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7BA3" w:rsidRPr="00CE0318" w:rsidRDefault="00517BA3" w:rsidP="00782238">
      <w:pPr>
        <w:jc w:val="center"/>
        <w:rPr>
          <w:b/>
          <w:lang w:val="en-US"/>
        </w:rPr>
      </w:pPr>
      <w:bookmarkStart w:id="0" w:name="_Toc357194603"/>
      <w:bookmarkStart w:id="1" w:name="_Toc314317533"/>
      <w:bookmarkStart w:id="2" w:name="_Toc314317951"/>
      <w:bookmarkStart w:id="3" w:name="_Toc328634855"/>
      <w:bookmarkStart w:id="4" w:name="_GoBack"/>
      <w:bookmarkEnd w:id="4"/>
      <w:r w:rsidRPr="00CE0318">
        <w:rPr>
          <w:b/>
        </w:rPr>
        <w:t>CỘNG HÒA XÃ HỘI CHỦ NGHĨA VIỆT NAM</w:t>
      </w:r>
      <w:bookmarkEnd w:id="0"/>
    </w:p>
    <w:p w:rsidR="00517BA3" w:rsidRPr="00CE0318" w:rsidRDefault="00517BA3" w:rsidP="00782238">
      <w:pPr>
        <w:jc w:val="center"/>
        <w:rPr>
          <w:b/>
        </w:rPr>
      </w:pPr>
      <w:bookmarkStart w:id="5" w:name="_Toc357194604"/>
      <w:r w:rsidRPr="00CE0318">
        <w:rPr>
          <w:b/>
        </w:rPr>
        <w:t>Độc lập - Tự do - Hạnh phúc</w:t>
      </w:r>
      <w:bookmarkEnd w:id="5"/>
    </w:p>
    <w:p w:rsidR="00517BA3" w:rsidRPr="00CE0318" w:rsidRDefault="00135695" w:rsidP="004944B9">
      <w:pPr>
        <w:spacing w:after="120"/>
        <w:rPr>
          <w:b/>
          <w:szCs w:val="26"/>
        </w:rPr>
      </w:pPr>
      <w:r w:rsidRPr="00CE0318">
        <w:rPr>
          <w:noProof/>
          <w:lang w:val="en-US"/>
        </w:rPr>
        <mc:AlternateContent>
          <mc:Choice Requires="wps">
            <w:drawing>
              <wp:anchor distT="4294967292" distB="4294967292" distL="114300" distR="114300" simplePos="0" relativeHeight="251653632" behindDoc="0" locked="0" layoutInCell="1" allowOverlap="1" wp14:anchorId="49F299DF" wp14:editId="7B05DC18">
                <wp:simplePos x="0" y="0"/>
                <wp:positionH relativeFrom="column">
                  <wp:posOffset>1891665</wp:posOffset>
                </wp:positionH>
                <wp:positionV relativeFrom="paragraph">
                  <wp:posOffset>5079</wp:posOffset>
                </wp:positionV>
                <wp:extent cx="1981200" cy="0"/>
                <wp:effectExtent l="0" t="0" r="19050" b="19050"/>
                <wp:wrapNone/>
                <wp:docPr id="7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3F1D857" id="_x0000_t32" coordsize="21600,21600" o:spt="32" o:oned="t" path="m,l21600,21600e" filled="f">
                <v:path arrowok="t" fillok="f" o:connecttype="none"/>
                <o:lock v:ext="edit" shapetype="t"/>
              </v:shapetype>
              <v:shape id="AutoShape 55" o:spid="_x0000_s1026" type="#_x0000_t32" style="position:absolute;margin-left:148.95pt;margin-top:.4pt;width:156pt;height:0;z-index:2516536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a2HwIAAD0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"/>
            </w:pict>
          </mc:Fallback>
        </mc:AlternateContent>
      </w:r>
    </w:p>
    <w:p w:rsidR="00517BA3" w:rsidRPr="00CE0318" w:rsidRDefault="00517BA3" w:rsidP="00782238">
      <w:pPr>
        <w:jc w:val="center"/>
        <w:rPr>
          <w:b/>
          <w:sz w:val="38"/>
          <w:u w:val="single"/>
        </w:rPr>
      </w:pPr>
      <w:bookmarkStart w:id="6" w:name="_Toc357194605"/>
      <w:r w:rsidRPr="00CE0318">
        <w:rPr>
          <w:b/>
          <w:sz w:val="38"/>
          <w:u w:val="single"/>
        </w:rPr>
        <w:t>THUYẾT MINH</w:t>
      </w:r>
      <w:bookmarkEnd w:id="6"/>
    </w:p>
    <w:p w:rsidR="00517BA3" w:rsidRPr="00CE0318" w:rsidRDefault="008E60F6" w:rsidP="004944B9">
      <w:pPr>
        <w:spacing w:after="120"/>
        <w:jc w:val="center"/>
        <w:rPr>
          <w:b/>
          <w:sz w:val="34"/>
          <w:szCs w:val="26"/>
        </w:rPr>
      </w:pPr>
      <w:r w:rsidRPr="00CE0318">
        <w:rPr>
          <w:b/>
          <w:sz w:val="34"/>
          <w:szCs w:val="26"/>
        </w:rPr>
        <w:t xml:space="preserve">ĐIỀU CHỈNH </w:t>
      </w:r>
      <w:r w:rsidR="00517BA3" w:rsidRPr="00CE0318">
        <w:rPr>
          <w:b/>
          <w:sz w:val="34"/>
          <w:szCs w:val="26"/>
        </w:rPr>
        <w:t>QUY HOẠCH CHUNG</w:t>
      </w:r>
      <w:r w:rsidR="00ED5E1E" w:rsidRPr="00CE0318">
        <w:rPr>
          <w:b/>
          <w:sz w:val="34"/>
          <w:szCs w:val="26"/>
        </w:rPr>
        <w:t xml:space="preserve"> XÂY DỰNG </w:t>
      </w:r>
    </w:p>
    <w:p w:rsidR="00517BA3" w:rsidRPr="00CE0318" w:rsidRDefault="008E60F6" w:rsidP="004944B9">
      <w:pPr>
        <w:spacing w:after="120"/>
        <w:jc w:val="center"/>
        <w:rPr>
          <w:rFonts w:ascii="Verdana" w:hAnsi="Verdana" w:cs="Arial"/>
          <w:b/>
          <w:sz w:val="38"/>
          <w:szCs w:val="26"/>
        </w:rPr>
      </w:pPr>
      <w:r w:rsidRPr="00CE0318">
        <w:rPr>
          <w:rFonts w:ascii="Verdana" w:hAnsi="Verdana" w:cs="Arial"/>
          <w:b/>
          <w:sz w:val="38"/>
          <w:szCs w:val="26"/>
        </w:rPr>
        <w:t>THỊ TRẤN KHÂM ĐỨC VÀ VÙNG PHỤ CẬN</w:t>
      </w:r>
    </w:p>
    <w:p w:rsidR="00517BA3" w:rsidRPr="00CE0318" w:rsidRDefault="00517BA3" w:rsidP="004944B9">
      <w:pPr>
        <w:spacing w:after="120"/>
        <w:jc w:val="center"/>
        <w:rPr>
          <w:b/>
          <w:sz w:val="34"/>
          <w:szCs w:val="26"/>
        </w:rPr>
      </w:pPr>
      <w:r w:rsidRPr="00CE0318">
        <w:rPr>
          <w:b/>
          <w:sz w:val="34"/>
          <w:szCs w:val="26"/>
        </w:rPr>
        <w:t>GIAI ĐOẠN ĐẾ</w:t>
      </w:r>
      <w:r w:rsidR="001E6A43" w:rsidRPr="00CE0318">
        <w:rPr>
          <w:b/>
          <w:sz w:val="34"/>
          <w:szCs w:val="26"/>
        </w:rPr>
        <w:t>N NĂM 202</w:t>
      </w:r>
      <w:r w:rsidR="00E257DC" w:rsidRPr="00CE0318">
        <w:rPr>
          <w:b/>
          <w:sz w:val="34"/>
          <w:szCs w:val="26"/>
          <w:lang w:val="en-US"/>
        </w:rPr>
        <w:t>5</w:t>
      </w:r>
      <w:r w:rsidR="001E6A43" w:rsidRPr="00CE0318">
        <w:rPr>
          <w:b/>
          <w:sz w:val="34"/>
          <w:szCs w:val="26"/>
        </w:rPr>
        <w:t xml:space="preserve"> VÀ </w:t>
      </w:r>
      <w:r w:rsidRPr="00CE0318">
        <w:rPr>
          <w:b/>
          <w:sz w:val="34"/>
          <w:szCs w:val="26"/>
        </w:rPr>
        <w:t>2030</w:t>
      </w:r>
    </w:p>
    <w:p w:rsidR="00517BA3" w:rsidRPr="00CE0318" w:rsidRDefault="00517BA3" w:rsidP="004944B9">
      <w:pPr>
        <w:spacing w:after="120"/>
        <w:jc w:val="center"/>
        <w:rPr>
          <w:b/>
          <w:sz w:val="38"/>
          <w:szCs w:val="26"/>
        </w:rPr>
      </w:pPr>
    </w:p>
    <w:tbl>
      <w:tblPr>
        <w:tblW w:w="10175" w:type="dxa"/>
        <w:jc w:val="center"/>
        <w:tblLook w:val="01E0" w:firstRow="1" w:lastRow="1" w:firstColumn="1" w:lastColumn="1" w:noHBand="0" w:noVBand="0"/>
      </w:tblPr>
      <w:tblGrid>
        <w:gridCol w:w="5389"/>
        <w:gridCol w:w="4786"/>
      </w:tblGrid>
      <w:tr w:rsidR="00CE0318" w:rsidRPr="00CE0318">
        <w:trPr>
          <w:jc w:val="center"/>
        </w:trPr>
        <w:tc>
          <w:tcPr>
            <w:tcW w:w="5389" w:type="dxa"/>
          </w:tcPr>
          <w:p w:rsidR="00517BA3" w:rsidRPr="00CE0318" w:rsidRDefault="00517BA3" w:rsidP="00BC2413">
            <w:pPr>
              <w:spacing w:after="120"/>
              <w:jc w:val="center"/>
              <w:rPr>
                <w:b/>
                <w:szCs w:val="26"/>
              </w:rPr>
            </w:pPr>
            <w:r w:rsidRPr="00CE0318">
              <w:rPr>
                <w:b/>
                <w:szCs w:val="26"/>
              </w:rPr>
              <w:t xml:space="preserve">PHÒNG KINH TẾ-HẠ TẦNG </w:t>
            </w:r>
          </w:p>
          <w:p w:rsidR="00517BA3" w:rsidRPr="00CE0318" w:rsidRDefault="00517BA3" w:rsidP="008E60F6">
            <w:pPr>
              <w:spacing w:after="120"/>
              <w:jc w:val="center"/>
              <w:rPr>
                <w:rFonts w:ascii="Arial" w:hAnsi="Arial" w:cs="Arial"/>
                <w:szCs w:val="26"/>
              </w:rPr>
            </w:pPr>
            <w:r w:rsidRPr="00CE0318">
              <w:rPr>
                <w:b/>
                <w:szCs w:val="26"/>
              </w:rPr>
              <w:t xml:space="preserve">HUYỆN </w:t>
            </w:r>
            <w:r w:rsidR="008E60F6" w:rsidRPr="00CE0318">
              <w:rPr>
                <w:b/>
                <w:szCs w:val="26"/>
              </w:rPr>
              <w:t>PHƯỚC SƠN</w:t>
            </w:r>
          </w:p>
        </w:tc>
        <w:tc>
          <w:tcPr>
            <w:tcW w:w="4786" w:type="dxa"/>
          </w:tcPr>
          <w:p w:rsidR="00517BA3" w:rsidRPr="00CE0318" w:rsidRDefault="00517BA3" w:rsidP="00BC2413">
            <w:pPr>
              <w:spacing w:after="120"/>
              <w:jc w:val="center"/>
              <w:rPr>
                <w:b/>
                <w:szCs w:val="26"/>
              </w:rPr>
            </w:pPr>
            <w:r w:rsidRPr="00CE0318">
              <w:rPr>
                <w:b/>
                <w:szCs w:val="26"/>
              </w:rPr>
              <w:t>ỦY BAN NHÂN DÂN</w:t>
            </w:r>
          </w:p>
          <w:p w:rsidR="00517BA3" w:rsidRPr="00CE0318" w:rsidRDefault="00517BA3" w:rsidP="008E60F6">
            <w:pPr>
              <w:spacing w:after="120"/>
              <w:jc w:val="center"/>
              <w:rPr>
                <w:rFonts w:ascii="Arial" w:hAnsi="Arial" w:cs="Arial"/>
                <w:szCs w:val="26"/>
              </w:rPr>
            </w:pPr>
            <w:r w:rsidRPr="00CE0318">
              <w:rPr>
                <w:b/>
                <w:szCs w:val="26"/>
              </w:rPr>
              <w:t xml:space="preserve">HUYỆN </w:t>
            </w:r>
            <w:r w:rsidR="008E60F6" w:rsidRPr="00CE0318">
              <w:rPr>
                <w:b/>
                <w:szCs w:val="26"/>
              </w:rPr>
              <w:t>PHƯỚC SƠN</w:t>
            </w:r>
          </w:p>
        </w:tc>
      </w:tr>
      <w:tr w:rsidR="00517BA3" w:rsidRPr="00CE0318">
        <w:trPr>
          <w:jc w:val="center"/>
        </w:trPr>
        <w:tc>
          <w:tcPr>
            <w:tcW w:w="5389" w:type="dxa"/>
          </w:tcPr>
          <w:p w:rsidR="00517BA3" w:rsidRPr="00CE0318" w:rsidRDefault="00517BA3" w:rsidP="004944B9">
            <w:pPr>
              <w:spacing w:after="120"/>
              <w:rPr>
                <w:rFonts w:ascii="Arial" w:hAnsi="Arial" w:cs="Arial"/>
                <w:szCs w:val="26"/>
              </w:rPr>
            </w:pPr>
          </w:p>
          <w:p w:rsidR="00517BA3" w:rsidRPr="00CE0318" w:rsidRDefault="00517BA3" w:rsidP="004944B9">
            <w:pPr>
              <w:spacing w:after="120"/>
              <w:rPr>
                <w:rFonts w:ascii="Arial" w:hAnsi="Arial" w:cs="Arial"/>
                <w:szCs w:val="26"/>
              </w:rPr>
            </w:pPr>
          </w:p>
          <w:p w:rsidR="00517BA3" w:rsidRPr="00CE0318" w:rsidRDefault="00517BA3" w:rsidP="004944B9">
            <w:pPr>
              <w:spacing w:after="120"/>
              <w:rPr>
                <w:rFonts w:ascii="Arial" w:hAnsi="Arial" w:cs="Arial"/>
                <w:szCs w:val="26"/>
              </w:rPr>
            </w:pPr>
          </w:p>
          <w:p w:rsidR="00517BA3" w:rsidRPr="00CE0318" w:rsidRDefault="00517BA3" w:rsidP="004944B9">
            <w:pPr>
              <w:spacing w:after="120"/>
              <w:rPr>
                <w:rFonts w:ascii="Arial" w:hAnsi="Arial" w:cs="Arial"/>
                <w:szCs w:val="26"/>
              </w:rPr>
            </w:pPr>
          </w:p>
        </w:tc>
        <w:tc>
          <w:tcPr>
            <w:tcW w:w="4786" w:type="dxa"/>
          </w:tcPr>
          <w:p w:rsidR="00517BA3" w:rsidRPr="00CE0318" w:rsidRDefault="00517BA3" w:rsidP="004944B9">
            <w:pPr>
              <w:spacing w:after="120"/>
              <w:rPr>
                <w:rFonts w:ascii="Arial" w:hAnsi="Arial" w:cs="Arial"/>
                <w:szCs w:val="26"/>
              </w:rPr>
            </w:pPr>
          </w:p>
          <w:p w:rsidR="00517BA3" w:rsidRPr="00CE0318" w:rsidRDefault="00517BA3" w:rsidP="004944B9">
            <w:pPr>
              <w:spacing w:after="120"/>
              <w:rPr>
                <w:rFonts w:ascii="Arial" w:hAnsi="Arial" w:cs="Arial"/>
                <w:szCs w:val="26"/>
              </w:rPr>
            </w:pPr>
          </w:p>
        </w:tc>
      </w:tr>
    </w:tbl>
    <w:p w:rsidR="00517BA3" w:rsidRPr="00CE0318" w:rsidRDefault="00517BA3" w:rsidP="004944B9">
      <w:pPr>
        <w:spacing w:after="120"/>
        <w:rPr>
          <w:b/>
          <w:szCs w:val="26"/>
        </w:rPr>
      </w:pPr>
      <w:bookmarkStart w:id="7" w:name="_Toc52954661"/>
    </w:p>
    <w:p w:rsidR="00517BA3" w:rsidRPr="00CE0318" w:rsidRDefault="00135695" w:rsidP="00782238">
      <w:pPr>
        <w:jc w:val="left"/>
        <w:rPr>
          <w:b/>
        </w:rPr>
      </w:pPr>
      <w:r w:rsidRPr="00CE0318">
        <w:rPr>
          <w:noProof/>
          <w:lang w:val="en-US"/>
        </w:rPr>
        <mc:AlternateContent>
          <mc:Choice Requires="wps">
            <w:drawing>
              <wp:anchor distT="4294967292" distB="4294967292" distL="114300" distR="114300" simplePos="0" relativeHeight="251652608" behindDoc="0" locked="0" layoutInCell="1" allowOverlap="1" wp14:anchorId="2AD98DFD" wp14:editId="7728F3C1">
                <wp:simplePos x="0" y="0"/>
                <wp:positionH relativeFrom="column">
                  <wp:posOffset>-76200</wp:posOffset>
                </wp:positionH>
                <wp:positionV relativeFrom="paragraph">
                  <wp:posOffset>-27306</wp:posOffset>
                </wp:positionV>
                <wp:extent cx="6019800" cy="0"/>
                <wp:effectExtent l="0" t="0" r="19050" b="19050"/>
                <wp:wrapNone/>
                <wp:docPr id="74"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98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7BAA15" id="Line 45" o:spid="_x0000_s1026" style="position:absolute;z-index:2516526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6pt,-2.15pt" to="468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58t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" strokeweight="1.5pt"/>
            </w:pict>
          </mc:Fallback>
        </mc:AlternateContent>
      </w:r>
      <w:bookmarkStart w:id="8" w:name="_Toc357194606"/>
      <w:r w:rsidR="00517BA3" w:rsidRPr="00CE0318">
        <w:rPr>
          <w:b/>
        </w:rPr>
        <w:t>CƠ QUAN LẬP QUY HOẠCH</w:t>
      </w:r>
      <w:bookmarkEnd w:id="8"/>
    </w:p>
    <w:p w:rsidR="00517BA3" w:rsidRPr="00CE0318" w:rsidRDefault="00613429" w:rsidP="00782238">
      <w:pPr>
        <w:jc w:val="left"/>
        <w:rPr>
          <w:b/>
        </w:rPr>
      </w:pPr>
      <w:bookmarkStart w:id="9" w:name="_Toc357194607"/>
      <w:r w:rsidRPr="00CE0318">
        <w:rPr>
          <w:b/>
          <w:lang w:val="en-US"/>
        </w:rPr>
        <w:t>CTCP.</w:t>
      </w:r>
      <w:r w:rsidR="00517BA3" w:rsidRPr="00CE0318">
        <w:rPr>
          <w:b/>
        </w:rPr>
        <w:t>VIỆN QUY HOẠCH ĐÔ THỊ VÀ NÔNG THÔN TỈNH QUẢNG NAM</w:t>
      </w:r>
      <w:bookmarkEnd w:id="9"/>
    </w:p>
    <w:p w:rsidR="00517BA3" w:rsidRPr="00CE0318" w:rsidRDefault="00517BA3" w:rsidP="004944B9">
      <w:pPr>
        <w:spacing w:after="120"/>
        <w:rPr>
          <w:b/>
          <w:noProof/>
          <w:szCs w:val="26"/>
          <w:lang w:val="en-US"/>
        </w:rPr>
      </w:pPr>
    </w:p>
    <w:tbl>
      <w:tblPr>
        <w:tblW w:w="9600" w:type="dxa"/>
        <w:tblInd w:w="108" w:type="dxa"/>
        <w:tblLook w:val="01E0" w:firstRow="1" w:lastRow="1" w:firstColumn="1" w:lastColumn="1" w:noHBand="0" w:noVBand="0"/>
      </w:tblPr>
      <w:tblGrid>
        <w:gridCol w:w="2406"/>
        <w:gridCol w:w="3597"/>
        <w:gridCol w:w="3597"/>
      </w:tblGrid>
      <w:tr w:rsidR="00CE0318" w:rsidRPr="00CE0318" w:rsidTr="0025356A">
        <w:trPr>
          <w:trHeight w:val="377"/>
        </w:trPr>
        <w:tc>
          <w:tcPr>
            <w:tcW w:w="2406" w:type="dxa"/>
          </w:tcPr>
          <w:p w:rsidR="00517BA3" w:rsidRPr="00CE0318" w:rsidRDefault="00517BA3" w:rsidP="003517E8">
            <w:pPr>
              <w:spacing w:before="0"/>
              <w:rPr>
                <w:bCs/>
                <w:szCs w:val="26"/>
              </w:rPr>
            </w:pPr>
            <w:r w:rsidRPr="00CE0318">
              <w:rPr>
                <w:bCs/>
                <w:szCs w:val="26"/>
                <w:lang w:val="en-US"/>
              </w:rPr>
              <w:t>Chủ nhiệm đồ án</w:t>
            </w:r>
            <w:r w:rsidRPr="00CE0318">
              <w:rPr>
                <w:bCs/>
                <w:szCs w:val="26"/>
              </w:rPr>
              <w:t>:</w:t>
            </w:r>
          </w:p>
        </w:tc>
        <w:tc>
          <w:tcPr>
            <w:tcW w:w="7194" w:type="dxa"/>
            <w:gridSpan w:val="2"/>
          </w:tcPr>
          <w:p w:rsidR="00517BA3" w:rsidRPr="00CE0318" w:rsidRDefault="00517BA3" w:rsidP="00613429">
            <w:pPr>
              <w:spacing w:before="0"/>
              <w:rPr>
                <w:bCs/>
                <w:szCs w:val="26"/>
                <w:lang w:val="en-US"/>
              </w:rPr>
            </w:pPr>
            <w:r w:rsidRPr="00CE0318">
              <w:rPr>
                <w:bCs/>
                <w:szCs w:val="26"/>
              </w:rPr>
              <w:t xml:space="preserve">Kts. Nguyễn Văn Phong                  </w:t>
            </w:r>
            <w:r w:rsidR="007E7B3D" w:rsidRPr="00CE0318">
              <w:rPr>
                <w:bCs/>
                <w:szCs w:val="26"/>
                <w:lang w:val="en-US"/>
              </w:rPr>
              <w:t xml:space="preserve">   </w:t>
            </w:r>
            <w:r w:rsidR="00571D77" w:rsidRPr="00CE0318">
              <w:rPr>
                <w:bCs/>
                <w:szCs w:val="26"/>
                <w:lang w:val="en-US"/>
              </w:rPr>
              <w:t xml:space="preserve"> </w:t>
            </w:r>
            <w:r w:rsidR="0077588C" w:rsidRPr="00CE0318">
              <w:rPr>
                <w:bCs/>
                <w:szCs w:val="26"/>
                <w:lang w:val="en-US"/>
              </w:rPr>
              <w:t xml:space="preserve">  </w:t>
            </w:r>
            <w:r w:rsidR="00571D77" w:rsidRPr="00CE0318">
              <w:rPr>
                <w:bCs/>
                <w:szCs w:val="26"/>
                <w:lang w:val="en-US"/>
              </w:rPr>
              <w:t xml:space="preserve">  </w:t>
            </w:r>
            <w:r w:rsidR="00571D77" w:rsidRPr="00022F2B">
              <w:rPr>
                <w:b/>
                <w:bCs/>
                <w:szCs w:val="26"/>
                <w:lang w:val="en-US"/>
              </w:rPr>
              <w:t xml:space="preserve"> </w:t>
            </w:r>
            <w:r w:rsidR="00022F2B" w:rsidRPr="00022F2B">
              <w:rPr>
                <w:b/>
                <w:bCs/>
                <w:szCs w:val="26"/>
                <w:lang w:val="en-US"/>
              </w:rPr>
              <w:t>P</w:t>
            </w:r>
            <w:r w:rsidR="00022F2B">
              <w:rPr>
                <w:bCs/>
                <w:szCs w:val="26"/>
                <w:lang w:val="en-US"/>
              </w:rPr>
              <w:t>.</w:t>
            </w:r>
            <w:r w:rsidR="00613429" w:rsidRPr="00CE0318">
              <w:rPr>
                <w:b/>
                <w:bCs/>
                <w:szCs w:val="26"/>
                <w:lang w:val="en-US"/>
              </w:rPr>
              <w:t>TỔNG GIÁM ĐỐC</w:t>
            </w:r>
          </w:p>
        </w:tc>
      </w:tr>
      <w:tr w:rsidR="00CE0318" w:rsidRPr="00CE0318" w:rsidTr="0025356A">
        <w:trPr>
          <w:trHeight w:val="462"/>
        </w:trPr>
        <w:tc>
          <w:tcPr>
            <w:tcW w:w="2406" w:type="dxa"/>
          </w:tcPr>
          <w:p w:rsidR="00517BA3" w:rsidRPr="00CE0318" w:rsidRDefault="00517BA3" w:rsidP="003517E8">
            <w:pPr>
              <w:spacing w:before="0"/>
              <w:rPr>
                <w:bCs/>
                <w:szCs w:val="26"/>
              </w:rPr>
            </w:pPr>
            <w:r w:rsidRPr="00CE0318">
              <w:rPr>
                <w:bCs/>
                <w:szCs w:val="26"/>
              </w:rPr>
              <w:t xml:space="preserve">Chủ </w:t>
            </w:r>
            <w:r w:rsidRPr="00CE0318">
              <w:rPr>
                <w:bCs/>
                <w:szCs w:val="26"/>
                <w:lang w:val="en-US"/>
              </w:rPr>
              <w:t>trì thiết kế</w:t>
            </w:r>
            <w:r w:rsidRPr="00CE0318">
              <w:rPr>
                <w:bCs/>
                <w:szCs w:val="26"/>
              </w:rPr>
              <w:t>:</w:t>
            </w:r>
          </w:p>
        </w:tc>
        <w:tc>
          <w:tcPr>
            <w:tcW w:w="7194" w:type="dxa"/>
            <w:gridSpan w:val="2"/>
          </w:tcPr>
          <w:p w:rsidR="00517BA3" w:rsidRPr="00CE0318" w:rsidRDefault="00517BA3" w:rsidP="00B93E7D">
            <w:pPr>
              <w:spacing w:before="0"/>
              <w:rPr>
                <w:bCs/>
                <w:szCs w:val="26"/>
              </w:rPr>
            </w:pPr>
            <w:r w:rsidRPr="00CE0318">
              <w:rPr>
                <w:bCs/>
                <w:szCs w:val="26"/>
              </w:rPr>
              <w:t xml:space="preserve">Kts. Nguyễn </w:t>
            </w:r>
            <w:r w:rsidR="00B93E7D" w:rsidRPr="00CE0318">
              <w:rPr>
                <w:bCs/>
                <w:szCs w:val="26"/>
                <w:lang w:val="en-US"/>
              </w:rPr>
              <w:t>Văn Phong</w:t>
            </w:r>
            <w:r w:rsidRPr="00CE0318">
              <w:rPr>
                <w:bCs/>
                <w:szCs w:val="26"/>
              </w:rPr>
              <w:t xml:space="preserve"> </w:t>
            </w:r>
          </w:p>
        </w:tc>
      </w:tr>
      <w:tr w:rsidR="00CE0318" w:rsidRPr="00CE0318" w:rsidTr="0025356A">
        <w:trPr>
          <w:trHeight w:val="746"/>
        </w:trPr>
        <w:tc>
          <w:tcPr>
            <w:tcW w:w="2406" w:type="dxa"/>
          </w:tcPr>
          <w:p w:rsidR="00517BA3" w:rsidRPr="00CE0318" w:rsidRDefault="00517BA3" w:rsidP="003517E8">
            <w:pPr>
              <w:spacing w:before="0"/>
              <w:rPr>
                <w:bCs/>
                <w:szCs w:val="26"/>
              </w:rPr>
            </w:pPr>
            <w:r w:rsidRPr="00CE0318">
              <w:rPr>
                <w:bCs/>
                <w:szCs w:val="26"/>
              </w:rPr>
              <w:t>Thiết kế kiến trúc:</w:t>
            </w:r>
          </w:p>
        </w:tc>
        <w:tc>
          <w:tcPr>
            <w:tcW w:w="7194" w:type="dxa"/>
            <w:gridSpan w:val="2"/>
          </w:tcPr>
          <w:p w:rsidR="00517BA3" w:rsidRPr="00CE0318" w:rsidRDefault="00517BA3" w:rsidP="003517E8">
            <w:pPr>
              <w:spacing w:before="0"/>
              <w:rPr>
                <w:bCs/>
                <w:szCs w:val="26"/>
                <w:lang w:val="en-US"/>
              </w:rPr>
            </w:pPr>
            <w:r w:rsidRPr="00CE0318">
              <w:rPr>
                <w:bCs/>
                <w:szCs w:val="26"/>
              </w:rPr>
              <w:t xml:space="preserve">Kts. Nguyễn </w:t>
            </w:r>
            <w:r w:rsidR="003B18E1" w:rsidRPr="00CE0318">
              <w:rPr>
                <w:bCs/>
                <w:szCs w:val="26"/>
                <w:lang w:val="en-US"/>
              </w:rPr>
              <w:t>Văn Phong</w:t>
            </w:r>
          </w:p>
          <w:p w:rsidR="00517BA3" w:rsidRPr="00CE0318" w:rsidRDefault="00517BA3" w:rsidP="00E6205F">
            <w:pPr>
              <w:spacing w:before="0"/>
              <w:rPr>
                <w:bCs/>
                <w:szCs w:val="26"/>
              </w:rPr>
            </w:pPr>
            <w:r w:rsidRPr="00CE0318">
              <w:rPr>
                <w:bCs/>
                <w:szCs w:val="26"/>
              </w:rPr>
              <w:t>Kts. Phạm Quốc Tuấn</w:t>
            </w:r>
          </w:p>
        </w:tc>
      </w:tr>
      <w:tr w:rsidR="00CE0318" w:rsidRPr="00CE0318" w:rsidTr="0025356A">
        <w:trPr>
          <w:trHeight w:val="2520"/>
        </w:trPr>
        <w:tc>
          <w:tcPr>
            <w:tcW w:w="2406" w:type="dxa"/>
          </w:tcPr>
          <w:p w:rsidR="00517BA3" w:rsidRPr="00CE0318" w:rsidRDefault="00517BA3" w:rsidP="003517E8">
            <w:pPr>
              <w:spacing w:before="0"/>
              <w:rPr>
                <w:bCs/>
                <w:szCs w:val="26"/>
              </w:rPr>
            </w:pPr>
            <w:r w:rsidRPr="00CE0318">
              <w:rPr>
                <w:bCs/>
                <w:szCs w:val="26"/>
              </w:rPr>
              <w:t>Chủ trì hạ tầng:</w:t>
            </w:r>
          </w:p>
          <w:p w:rsidR="00517BA3" w:rsidRPr="00CE0318" w:rsidRDefault="00517BA3" w:rsidP="003517E8">
            <w:pPr>
              <w:spacing w:before="0"/>
              <w:rPr>
                <w:bCs/>
                <w:szCs w:val="26"/>
              </w:rPr>
            </w:pPr>
            <w:r w:rsidRPr="00CE0318">
              <w:rPr>
                <w:bCs/>
                <w:szCs w:val="26"/>
              </w:rPr>
              <w:t>Thiết kế hạ tầng:</w:t>
            </w:r>
          </w:p>
          <w:p w:rsidR="00517BA3" w:rsidRPr="00CE0318" w:rsidRDefault="00517BA3" w:rsidP="003517E8">
            <w:pPr>
              <w:spacing w:before="0"/>
              <w:rPr>
                <w:bCs/>
                <w:szCs w:val="26"/>
              </w:rPr>
            </w:pPr>
          </w:p>
          <w:p w:rsidR="00517BA3" w:rsidRPr="00CE0318" w:rsidRDefault="00517BA3" w:rsidP="003517E8">
            <w:pPr>
              <w:spacing w:before="0"/>
              <w:rPr>
                <w:bCs/>
                <w:szCs w:val="26"/>
              </w:rPr>
            </w:pPr>
          </w:p>
          <w:p w:rsidR="00517BA3" w:rsidRPr="00CE0318" w:rsidRDefault="00517BA3" w:rsidP="003517E8">
            <w:pPr>
              <w:spacing w:before="0"/>
              <w:rPr>
                <w:bCs/>
                <w:szCs w:val="26"/>
              </w:rPr>
            </w:pPr>
          </w:p>
          <w:p w:rsidR="00517BA3" w:rsidRPr="00CE0318" w:rsidRDefault="00517BA3" w:rsidP="003517E8">
            <w:pPr>
              <w:spacing w:before="0"/>
              <w:rPr>
                <w:bCs/>
                <w:szCs w:val="26"/>
              </w:rPr>
            </w:pPr>
            <w:r w:rsidRPr="00CE0318">
              <w:rPr>
                <w:bCs/>
                <w:szCs w:val="26"/>
              </w:rPr>
              <w:t>Quản lý kỹ thuật:</w:t>
            </w:r>
          </w:p>
        </w:tc>
        <w:tc>
          <w:tcPr>
            <w:tcW w:w="3597" w:type="dxa"/>
          </w:tcPr>
          <w:p w:rsidR="00517BA3" w:rsidRPr="00CE0318" w:rsidRDefault="00517BA3" w:rsidP="003517E8">
            <w:pPr>
              <w:spacing w:before="0"/>
              <w:rPr>
                <w:bCs/>
                <w:szCs w:val="26"/>
              </w:rPr>
            </w:pPr>
            <w:r w:rsidRPr="00CE0318">
              <w:rPr>
                <w:bCs/>
                <w:szCs w:val="26"/>
              </w:rPr>
              <w:t xml:space="preserve">Ks. Nguyễn </w:t>
            </w:r>
            <w:r w:rsidR="00C41A41" w:rsidRPr="00CE0318">
              <w:rPr>
                <w:bCs/>
                <w:szCs w:val="26"/>
                <w:lang w:val="en-US"/>
              </w:rPr>
              <w:t>Anh</w:t>
            </w:r>
            <w:r w:rsidRPr="00CE0318">
              <w:rPr>
                <w:bCs/>
                <w:szCs w:val="26"/>
              </w:rPr>
              <w:t xml:space="preserve"> Vũ</w:t>
            </w:r>
          </w:p>
          <w:p w:rsidR="00517BA3" w:rsidRPr="00CE0318" w:rsidRDefault="00517BA3" w:rsidP="003517E8">
            <w:pPr>
              <w:spacing w:before="0"/>
              <w:rPr>
                <w:bCs/>
                <w:szCs w:val="26"/>
              </w:rPr>
            </w:pPr>
            <w:r w:rsidRPr="00CE0318">
              <w:rPr>
                <w:bCs/>
                <w:szCs w:val="26"/>
              </w:rPr>
              <w:t>Ks. Nguyễn Thị Như Hoa</w:t>
            </w:r>
          </w:p>
          <w:p w:rsidR="00517BA3" w:rsidRPr="00CE0318" w:rsidRDefault="00517BA3" w:rsidP="003517E8">
            <w:pPr>
              <w:spacing w:before="0"/>
              <w:rPr>
                <w:bCs/>
                <w:szCs w:val="26"/>
              </w:rPr>
            </w:pPr>
            <w:r w:rsidRPr="00CE0318">
              <w:rPr>
                <w:bCs/>
                <w:szCs w:val="26"/>
              </w:rPr>
              <w:t xml:space="preserve">Ks. Dương Quang Tuấn         </w:t>
            </w:r>
          </w:p>
          <w:p w:rsidR="00517BA3" w:rsidRPr="00CE0318" w:rsidRDefault="00517BA3" w:rsidP="003517E8">
            <w:pPr>
              <w:spacing w:before="0"/>
              <w:rPr>
                <w:bCs/>
                <w:szCs w:val="26"/>
              </w:rPr>
            </w:pPr>
            <w:r w:rsidRPr="00CE0318">
              <w:rPr>
                <w:bCs/>
                <w:szCs w:val="26"/>
              </w:rPr>
              <w:t>Ks. Nguyễn Anh Vũ</w:t>
            </w:r>
          </w:p>
          <w:p w:rsidR="00517BA3" w:rsidRPr="00CE0318" w:rsidRDefault="00517BA3" w:rsidP="0025356A">
            <w:pPr>
              <w:spacing w:before="0"/>
              <w:rPr>
                <w:bCs/>
                <w:szCs w:val="26"/>
              </w:rPr>
            </w:pPr>
            <w:r w:rsidRPr="00CE0318">
              <w:rPr>
                <w:bCs/>
                <w:szCs w:val="26"/>
              </w:rPr>
              <w:t>Ks. Đào Thị Ngọc Phượng</w:t>
            </w:r>
          </w:p>
          <w:p w:rsidR="00517BA3" w:rsidRPr="00CE0318" w:rsidRDefault="00517BA3" w:rsidP="0025356A">
            <w:pPr>
              <w:spacing w:before="0"/>
              <w:rPr>
                <w:bCs/>
                <w:szCs w:val="26"/>
                <w:lang w:val="en-US"/>
              </w:rPr>
            </w:pPr>
            <w:r w:rsidRPr="00CE0318">
              <w:rPr>
                <w:bCs/>
                <w:szCs w:val="26"/>
              </w:rPr>
              <w:t xml:space="preserve">Kts. </w:t>
            </w:r>
            <w:r w:rsidR="00C41A41" w:rsidRPr="00CE0318">
              <w:rPr>
                <w:bCs/>
                <w:szCs w:val="26"/>
                <w:lang w:val="en-US"/>
              </w:rPr>
              <w:t>Lê Tôn Quân</w:t>
            </w:r>
          </w:p>
          <w:p w:rsidR="00517BA3" w:rsidRPr="00CE0318" w:rsidRDefault="00517BA3" w:rsidP="0025356A">
            <w:pPr>
              <w:spacing w:before="0"/>
              <w:rPr>
                <w:bCs/>
                <w:szCs w:val="26"/>
                <w:lang w:val="en-US"/>
              </w:rPr>
            </w:pPr>
            <w:r w:rsidRPr="00CE0318">
              <w:rPr>
                <w:bCs/>
                <w:szCs w:val="26"/>
              </w:rPr>
              <w:t xml:space="preserve">Ks. </w:t>
            </w:r>
            <w:r w:rsidR="00AC266E" w:rsidRPr="00CE0318">
              <w:rPr>
                <w:bCs/>
                <w:szCs w:val="26"/>
                <w:lang w:val="en-US"/>
              </w:rPr>
              <w:t>Nguyễn Anh Vũ</w:t>
            </w:r>
          </w:p>
          <w:p w:rsidR="00517BA3" w:rsidRPr="00CE0318" w:rsidRDefault="00517BA3" w:rsidP="003517E8">
            <w:pPr>
              <w:spacing w:before="0"/>
              <w:rPr>
                <w:bCs/>
                <w:szCs w:val="26"/>
                <w:lang w:val="en-US"/>
              </w:rPr>
            </w:pPr>
          </w:p>
        </w:tc>
        <w:tc>
          <w:tcPr>
            <w:tcW w:w="3597" w:type="dxa"/>
          </w:tcPr>
          <w:p w:rsidR="00E60011" w:rsidRPr="00CE0318" w:rsidRDefault="00E60011" w:rsidP="0025356A">
            <w:pPr>
              <w:spacing w:before="0"/>
              <w:jc w:val="center"/>
              <w:rPr>
                <w:b/>
                <w:bCs/>
                <w:szCs w:val="26"/>
                <w:lang w:val="en-US"/>
              </w:rPr>
            </w:pPr>
          </w:p>
          <w:p w:rsidR="00517BA3" w:rsidRPr="00CE0318" w:rsidRDefault="00517BA3" w:rsidP="0025356A">
            <w:pPr>
              <w:spacing w:before="0"/>
              <w:jc w:val="center"/>
              <w:rPr>
                <w:bCs/>
                <w:szCs w:val="26"/>
                <w:lang w:val="en-US"/>
              </w:rPr>
            </w:pPr>
          </w:p>
        </w:tc>
      </w:tr>
      <w:bookmarkEnd w:id="7"/>
    </w:tbl>
    <w:p w:rsidR="00517BA3" w:rsidRPr="00CE0318" w:rsidRDefault="00517BA3" w:rsidP="004944B9">
      <w:pPr>
        <w:pStyle w:val="nomal"/>
        <w:spacing w:line="240" w:lineRule="auto"/>
        <w:jc w:val="center"/>
        <w:rPr>
          <w:rFonts w:ascii="Times New Roman" w:hAnsi="Times New Roman"/>
          <w:b/>
          <w:kern w:val="28"/>
          <w:szCs w:val="26"/>
          <w:lang w:val="vi-VN"/>
        </w:rPr>
      </w:pPr>
    </w:p>
    <w:p w:rsidR="00D254D6" w:rsidRPr="00CE0318" w:rsidRDefault="00D254D6" w:rsidP="004944B9">
      <w:pPr>
        <w:pStyle w:val="nomal"/>
        <w:spacing w:line="240" w:lineRule="auto"/>
        <w:jc w:val="center"/>
        <w:rPr>
          <w:rFonts w:ascii="Times New Roman" w:hAnsi="Times New Roman"/>
          <w:b/>
          <w:kern w:val="28"/>
          <w:szCs w:val="26"/>
          <w:lang w:val="vi-VN"/>
        </w:rPr>
      </w:pPr>
    </w:p>
    <w:p w:rsidR="00517BA3" w:rsidRPr="00022F2B" w:rsidRDefault="00517BA3" w:rsidP="00782238">
      <w:pPr>
        <w:jc w:val="center"/>
        <w:rPr>
          <w:b/>
          <w:sz w:val="28"/>
          <w:lang w:val="en-US"/>
        </w:rPr>
      </w:pPr>
      <w:bookmarkStart w:id="10" w:name="_Toc357194608"/>
      <w:r w:rsidRPr="00CE0318">
        <w:rPr>
          <w:b/>
          <w:sz w:val="28"/>
        </w:rPr>
        <w:t xml:space="preserve">Tháng </w:t>
      </w:r>
      <w:r w:rsidR="00022F2B">
        <w:rPr>
          <w:b/>
          <w:sz w:val="28"/>
          <w:lang w:val="en-US"/>
        </w:rPr>
        <w:t>02</w:t>
      </w:r>
      <w:r w:rsidRPr="00CE0318">
        <w:rPr>
          <w:b/>
          <w:sz w:val="28"/>
        </w:rPr>
        <w:t>, năm 20</w:t>
      </w:r>
      <w:bookmarkEnd w:id="10"/>
      <w:r w:rsidR="00022F2B">
        <w:rPr>
          <w:b/>
          <w:sz w:val="28"/>
          <w:lang w:val="en-US"/>
        </w:rPr>
        <w:t>20</w:t>
      </w:r>
    </w:p>
    <w:p w:rsidR="00517BA3" w:rsidRPr="00CE0318" w:rsidRDefault="00517BA3" w:rsidP="00782238">
      <w:pPr>
        <w:jc w:val="center"/>
        <w:rPr>
          <w:b/>
          <w:sz w:val="28"/>
          <w:szCs w:val="28"/>
        </w:rPr>
      </w:pPr>
      <w:bookmarkStart w:id="11" w:name="_Toc357194611"/>
      <w:r w:rsidRPr="00CE0318">
        <w:rPr>
          <w:b/>
          <w:sz w:val="28"/>
          <w:szCs w:val="28"/>
        </w:rPr>
        <w:lastRenderedPageBreak/>
        <w:t>MỤC LỤC</w:t>
      </w:r>
      <w:bookmarkEnd w:id="11"/>
    </w:p>
    <w:p w:rsidR="000F35F7" w:rsidRPr="00CE0318" w:rsidRDefault="00FA7C8D">
      <w:pPr>
        <w:pStyle w:val="TOC1"/>
        <w:tabs>
          <w:tab w:val="right" w:leader="dot" w:pos="9062"/>
        </w:tabs>
        <w:rPr>
          <w:rFonts w:asciiTheme="minorHAnsi" w:eastAsiaTheme="minorEastAsia" w:hAnsiTheme="minorHAnsi" w:cstheme="minorBidi"/>
          <w:b w:val="0"/>
          <w:sz w:val="28"/>
          <w:szCs w:val="28"/>
          <w:lang w:val="en-US"/>
        </w:rPr>
      </w:pPr>
      <w:r w:rsidRPr="00CE0318">
        <w:rPr>
          <w:sz w:val="28"/>
          <w:szCs w:val="28"/>
        </w:rPr>
        <w:fldChar w:fldCharType="begin"/>
      </w:r>
      <w:r w:rsidRPr="00CE0318">
        <w:rPr>
          <w:sz w:val="28"/>
          <w:szCs w:val="28"/>
        </w:rPr>
        <w:instrText xml:space="preserve"> TOC \o "1-3" \h \z \u </w:instrText>
      </w:r>
      <w:r w:rsidRPr="00CE0318">
        <w:rPr>
          <w:sz w:val="28"/>
          <w:szCs w:val="28"/>
        </w:rPr>
        <w:fldChar w:fldCharType="separate"/>
      </w:r>
      <w:hyperlink w:anchor="_Toc534809537" w:history="1">
        <w:r w:rsidR="000F35F7" w:rsidRPr="00CE0318">
          <w:rPr>
            <w:rStyle w:val="Hyperlink"/>
            <w:rFonts w:ascii="Times New Roman Bold" w:hAnsi="Times New Roman Bold"/>
            <w:color w:val="auto"/>
            <w:sz w:val="28"/>
            <w:szCs w:val="28"/>
          </w:rPr>
          <w:t>Phần 1.</w:t>
        </w:r>
        <w:r w:rsidR="000F35F7" w:rsidRPr="00CE0318">
          <w:rPr>
            <w:rStyle w:val="Hyperlink"/>
            <w:color w:val="auto"/>
            <w:sz w:val="28"/>
            <w:szCs w:val="28"/>
            <w:lang w:val="en-US"/>
          </w:rPr>
          <w:t xml:space="preserve"> TỔNG QUÁT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_Toc534809537 \h </w:instrText>
        </w:r>
        <w:r w:rsidR="000F35F7" w:rsidRPr="00CE0318">
          <w:rPr>
            <w:webHidden/>
            <w:sz w:val="28"/>
            <w:szCs w:val="28"/>
          </w:rPr>
        </w:r>
        <w:r w:rsidR="000F35F7" w:rsidRPr="00CE0318">
          <w:rPr>
            <w:webHidden/>
            <w:sz w:val="28"/>
            <w:szCs w:val="28"/>
          </w:rPr>
          <w:fldChar w:fldCharType="separate"/>
        </w:r>
        <w:r w:rsidR="00796431">
          <w:rPr>
            <w:webHidden/>
            <w:sz w:val="28"/>
            <w:szCs w:val="28"/>
          </w:rPr>
          <w:t>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38" w:history="1">
        <w:r w:rsidR="000F35F7" w:rsidRPr="00CE0318">
          <w:rPr>
            <w:rStyle w:val="Hyperlink"/>
            <w:color w:val="auto"/>
            <w:sz w:val="28"/>
            <w:szCs w:val="28"/>
          </w:rPr>
          <w:t>1.1. MỘT SỐ CĂN CỨ LẬP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_Toc534809538 \h </w:instrText>
        </w:r>
        <w:r w:rsidR="000F35F7" w:rsidRPr="00CE0318">
          <w:rPr>
            <w:webHidden/>
            <w:sz w:val="28"/>
            <w:szCs w:val="28"/>
          </w:rPr>
        </w:r>
        <w:r w:rsidR="000F35F7" w:rsidRPr="00CE0318">
          <w:rPr>
            <w:webHidden/>
            <w:sz w:val="28"/>
            <w:szCs w:val="28"/>
          </w:rPr>
          <w:fldChar w:fldCharType="separate"/>
        </w:r>
        <w:r>
          <w:rPr>
            <w:webHidden/>
            <w:sz w:val="28"/>
            <w:szCs w:val="28"/>
          </w:rPr>
          <w:t>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39" w:history="1">
        <w:r w:rsidR="000F35F7" w:rsidRPr="00CE0318">
          <w:rPr>
            <w:rStyle w:val="Hyperlink"/>
            <w:color w:val="auto"/>
            <w:sz w:val="28"/>
            <w:szCs w:val="28"/>
          </w:rPr>
          <w:t>1.2. MỤC TIÊU LẬP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_Toc534809539 \h </w:instrText>
        </w:r>
        <w:r w:rsidR="000F35F7" w:rsidRPr="00CE0318">
          <w:rPr>
            <w:webHidden/>
            <w:sz w:val="28"/>
            <w:szCs w:val="28"/>
          </w:rPr>
        </w:r>
        <w:r w:rsidR="000F35F7" w:rsidRPr="00CE0318">
          <w:rPr>
            <w:webHidden/>
            <w:sz w:val="28"/>
            <w:szCs w:val="28"/>
          </w:rPr>
          <w:fldChar w:fldCharType="separate"/>
        </w:r>
        <w:r>
          <w:rPr>
            <w:webHidden/>
            <w:sz w:val="28"/>
            <w:szCs w:val="28"/>
          </w:rPr>
          <w:t>6</w:t>
        </w:r>
        <w:r w:rsidR="000F35F7" w:rsidRPr="00CE0318">
          <w:rPr>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540" w:history="1">
        <w:r w:rsidR="000F35F7" w:rsidRPr="00CE0318">
          <w:rPr>
            <w:rStyle w:val="Hyperlink"/>
            <w:rFonts w:ascii="Times New Roman Bold" w:hAnsi="Times New Roman Bold"/>
            <w:color w:val="auto"/>
            <w:sz w:val="28"/>
            <w:szCs w:val="28"/>
          </w:rPr>
          <w:t>Phần 2.</w:t>
        </w:r>
        <w:r w:rsidR="000F35F7" w:rsidRPr="00CE0318">
          <w:rPr>
            <w:rStyle w:val="Hyperlink"/>
            <w:color w:val="auto"/>
            <w:sz w:val="28"/>
            <w:szCs w:val="28"/>
            <w:lang w:val="en-US"/>
          </w:rPr>
          <w:t xml:space="preserve"> CÁC ĐIỀU KIỆN TỰ NHIÊN VÀ HIỆN TRẠNG</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_Toc534809540 \h </w:instrText>
        </w:r>
        <w:r w:rsidR="000F35F7" w:rsidRPr="00CE0318">
          <w:rPr>
            <w:webHidden/>
            <w:sz w:val="28"/>
            <w:szCs w:val="28"/>
          </w:rPr>
        </w:r>
        <w:r w:rsidR="000F35F7" w:rsidRPr="00CE0318">
          <w:rPr>
            <w:webHidden/>
            <w:sz w:val="28"/>
            <w:szCs w:val="28"/>
          </w:rPr>
          <w:fldChar w:fldCharType="separate"/>
        </w:r>
        <w:r>
          <w:rPr>
            <w:webHidden/>
            <w:sz w:val="28"/>
            <w:szCs w:val="28"/>
          </w:rPr>
          <w:t>7</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41" w:history="1">
        <w:r w:rsidR="000F35F7" w:rsidRPr="00CE0318">
          <w:rPr>
            <w:rStyle w:val="Hyperlink"/>
            <w:color w:val="auto"/>
            <w:sz w:val="28"/>
            <w:szCs w:val="28"/>
          </w:rPr>
          <w:t>2.1. PHẠM VI NGHIÊN CỨU VÀ RANH GIỚI LẬP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_Toc534809541 \h </w:instrText>
        </w:r>
        <w:r w:rsidR="000F35F7" w:rsidRPr="00CE0318">
          <w:rPr>
            <w:webHidden/>
            <w:sz w:val="28"/>
            <w:szCs w:val="28"/>
          </w:rPr>
        </w:r>
        <w:r w:rsidR="000F35F7" w:rsidRPr="00CE0318">
          <w:rPr>
            <w:webHidden/>
            <w:sz w:val="28"/>
            <w:szCs w:val="28"/>
          </w:rPr>
          <w:fldChar w:fldCharType="separate"/>
        </w:r>
        <w:r>
          <w:rPr>
            <w:webHidden/>
            <w:sz w:val="28"/>
            <w:szCs w:val="28"/>
          </w:rPr>
          <w:t>7</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42" w:history="1">
        <w:r w:rsidR="000F35F7" w:rsidRPr="00CE0318">
          <w:rPr>
            <w:rStyle w:val="Hyperlink"/>
            <w:noProof/>
            <w:color w:val="auto"/>
            <w:sz w:val="28"/>
            <w:szCs w:val="28"/>
          </w:rPr>
          <w:t>2.1.1. Phạm vi nghiên cứu:</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_Toc534809542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43" w:history="1">
        <w:r w:rsidR="000F35F7" w:rsidRPr="00CE0318">
          <w:rPr>
            <w:rStyle w:val="Hyperlink"/>
            <w:noProof/>
            <w:color w:val="auto"/>
            <w:sz w:val="28"/>
            <w:szCs w:val="28"/>
          </w:rPr>
          <w:t>2.1.2. Ranh giới lập quy hoạch: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_Toc534809543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7</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44" w:history="1">
        <w:r w:rsidR="000F35F7" w:rsidRPr="00CE0318">
          <w:rPr>
            <w:rStyle w:val="Hyperlink"/>
            <w:color w:val="auto"/>
            <w:sz w:val="28"/>
            <w:szCs w:val="28"/>
          </w:rPr>
          <w:t>2.2. HIỆN TRẠNG SỬ DỤNG ĐẤT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_Toc534809544 \h </w:instrText>
        </w:r>
        <w:r w:rsidR="000F35F7" w:rsidRPr="00CE0318">
          <w:rPr>
            <w:webHidden/>
            <w:sz w:val="28"/>
            <w:szCs w:val="28"/>
          </w:rPr>
        </w:r>
        <w:r w:rsidR="000F35F7" w:rsidRPr="00CE0318">
          <w:rPr>
            <w:webHidden/>
            <w:sz w:val="28"/>
            <w:szCs w:val="28"/>
          </w:rPr>
          <w:fldChar w:fldCharType="separate"/>
        </w:r>
        <w:r>
          <w:rPr>
            <w:webHidden/>
            <w:sz w:val="28"/>
            <w:szCs w:val="28"/>
          </w:rPr>
          <w:t>8</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45" w:history="1">
        <w:r w:rsidR="000F35F7" w:rsidRPr="00CE0318">
          <w:rPr>
            <w:rStyle w:val="Hyperlink"/>
            <w:color w:val="auto"/>
            <w:sz w:val="28"/>
            <w:szCs w:val="28"/>
          </w:rPr>
          <w:t>2.3. HIỆN TRẠNG HẠ TẦNG XÃ HỘI</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_Toc534809545 \h </w:instrText>
        </w:r>
        <w:r w:rsidR="000F35F7" w:rsidRPr="00CE0318">
          <w:rPr>
            <w:webHidden/>
            <w:sz w:val="28"/>
            <w:szCs w:val="28"/>
          </w:rPr>
        </w:r>
        <w:r w:rsidR="000F35F7" w:rsidRPr="00CE0318">
          <w:rPr>
            <w:webHidden/>
            <w:sz w:val="28"/>
            <w:szCs w:val="28"/>
          </w:rPr>
          <w:fldChar w:fldCharType="separate"/>
        </w:r>
        <w:r>
          <w:rPr>
            <w:webHidden/>
            <w:sz w:val="28"/>
            <w:szCs w:val="28"/>
          </w:rPr>
          <w:t>9</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46" w:history="1">
        <w:r w:rsidR="000F35F7" w:rsidRPr="00CE0318">
          <w:rPr>
            <w:rStyle w:val="Hyperlink"/>
            <w:noProof/>
            <w:color w:val="auto"/>
            <w:sz w:val="28"/>
            <w:szCs w:val="28"/>
          </w:rPr>
          <w:t>2.3.1. Nhà ở:</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_Toc534809546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9</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47" w:history="1">
        <w:r w:rsidR="000F35F7" w:rsidRPr="00CE0318">
          <w:rPr>
            <w:rStyle w:val="Hyperlink"/>
            <w:noProof/>
            <w:color w:val="auto"/>
            <w:sz w:val="28"/>
            <w:szCs w:val="28"/>
          </w:rPr>
          <w:t>2.3.2. Công trình công cộng: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_Toc534809547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9</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48" w:history="1">
        <w:r w:rsidR="000F35F7" w:rsidRPr="00CE0318">
          <w:rPr>
            <w:rStyle w:val="Hyperlink"/>
            <w:color w:val="auto"/>
            <w:sz w:val="28"/>
            <w:szCs w:val="28"/>
          </w:rPr>
          <w:t>2.4.</w:t>
        </w:r>
        <w:r w:rsidR="000F35F7" w:rsidRPr="00CE0318">
          <w:rPr>
            <w:rStyle w:val="Hyperlink"/>
            <w:color w:val="auto"/>
            <w:sz w:val="28"/>
            <w:szCs w:val="28"/>
            <w:lang w:val="en-US"/>
          </w:rPr>
          <w:t xml:space="preserve"> HIỆN TRẠNG HẠ TẦNG KỸ THUẬT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_Toc534809548 \h </w:instrText>
        </w:r>
        <w:r w:rsidR="000F35F7" w:rsidRPr="00CE0318">
          <w:rPr>
            <w:webHidden/>
            <w:sz w:val="28"/>
            <w:szCs w:val="28"/>
          </w:rPr>
        </w:r>
        <w:r w:rsidR="000F35F7" w:rsidRPr="00CE0318">
          <w:rPr>
            <w:webHidden/>
            <w:sz w:val="28"/>
            <w:szCs w:val="28"/>
          </w:rPr>
          <w:fldChar w:fldCharType="separate"/>
        </w:r>
        <w:r>
          <w:rPr>
            <w:webHidden/>
            <w:sz w:val="28"/>
            <w:szCs w:val="28"/>
          </w:rPr>
          <w:t>10</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49" w:history="1">
        <w:r w:rsidR="000F35F7" w:rsidRPr="00CE0318">
          <w:rPr>
            <w:rStyle w:val="Hyperlink"/>
            <w:noProof/>
            <w:color w:val="auto"/>
            <w:sz w:val="28"/>
            <w:szCs w:val="28"/>
          </w:rPr>
          <w:t>2.4.1. Chuẩn bị kỹ thuật: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_Toc534809549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10</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0" w:history="1">
        <w:r w:rsidR="000F35F7" w:rsidRPr="00CE0318">
          <w:rPr>
            <w:rStyle w:val="Hyperlink"/>
            <w:noProof/>
            <w:color w:val="auto"/>
            <w:sz w:val="28"/>
            <w:szCs w:val="28"/>
          </w:rPr>
          <w:t>2.4.2. Giao thông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1" w:history="1">
        <w:r w:rsidR="000F35F7" w:rsidRPr="00CE0318">
          <w:rPr>
            <w:rStyle w:val="Hyperlink"/>
            <w:noProof/>
            <w:color w:val="auto"/>
            <w:sz w:val="28"/>
            <w:szCs w:val="28"/>
          </w:rPr>
          <w:t>2.4.3. Cấp n</w:t>
        </w:r>
        <w:r w:rsidR="000F35F7" w:rsidRPr="00CE0318">
          <w:rPr>
            <w:rStyle w:val="Hyperlink"/>
            <w:rFonts w:hint="eastAsia"/>
            <w:noProof/>
            <w:color w:val="auto"/>
            <w:sz w:val="28"/>
            <w:szCs w:val="28"/>
          </w:rPr>
          <w:t>ư</w:t>
        </w:r>
        <w:r w:rsidR="000F35F7" w:rsidRPr="00CE0318">
          <w:rPr>
            <w:rStyle w:val="Hyperlink"/>
            <w:noProof/>
            <w:color w:val="auto"/>
            <w:sz w:val="28"/>
            <w:szCs w:val="28"/>
          </w:rPr>
          <w:t>ớc: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2" w:history="1">
        <w:r w:rsidR="000F35F7" w:rsidRPr="00CE0318">
          <w:rPr>
            <w:rStyle w:val="Hyperlink"/>
            <w:noProof/>
            <w:color w:val="auto"/>
            <w:sz w:val="28"/>
            <w:szCs w:val="28"/>
          </w:rPr>
          <w:t>2.4.4. Cấp điện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14</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3" w:history="1">
        <w:r w:rsidR="000F35F7" w:rsidRPr="00CE0318">
          <w:rPr>
            <w:rStyle w:val="Hyperlink"/>
            <w:noProof/>
            <w:color w:val="auto"/>
            <w:sz w:val="28"/>
            <w:szCs w:val="28"/>
          </w:rPr>
          <w:t>2.4.5. Thoát n</w:t>
        </w:r>
        <w:r w:rsidR="000F35F7" w:rsidRPr="00CE0318">
          <w:rPr>
            <w:rStyle w:val="Hyperlink"/>
            <w:rFonts w:hint="eastAsia"/>
            <w:noProof/>
            <w:color w:val="auto"/>
            <w:sz w:val="28"/>
            <w:szCs w:val="28"/>
          </w:rPr>
          <w:t>ư</w:t>
        </w:r>
        <w:r w:rsidR="000F35F7" w:rsidRPr="00CE0318">
          <w:rPr>
            <w:rStyle w:val="Hyperlink"/>
            <w:noProof/>
            <w:color w:val="auto"/>
            <w:sz w:val="28"/>
            <w:szCs w:val="28"/>
          </w:rPr>
          <w:t>ớc bẩn - quản lý CTR – nghĩa trang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_Toc534809553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15</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54" w:history="1">
        <w:r w:rsidR="000F35F7" w:rsidRPr="00CE0318">
          <w:rPr>
            <w:rStyle w:val="Hyperlink"/>
            <w:color w:val="auto"/>
            <w:sz w:val="28"/>
            <w:szCs w:val="28"/>
          </w:rPr>
          <w:t>2.5. RÀ SOÁT CÁC DỰ ÁN,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_Toc534809554 \h </w:instrText>
        </w:r>
        <w:r w:rsidR="000F35F7" w:rsidRPr="00CE0318">
          <w:rPr>
            <w:webHidden/>
            <w:sz w:val="28"/>
            <w:szCs w:val="28"/>
          </w:rPr>
        </w:r>
        <w:r w:rsidR="000F35F7" w:rsidRPr="00CE0318">
          <w:rPr>
            <w:webHidden/>
            <w:sz w:val="28"/>
            <w:szCs w:val="28"/>
          </w:rPr>
          <w:fldChar w:fldCharType="separate"/>
        </w:r>
        <w:r>
          <w:rPr>
            <w:webHidden/>
            <w:sz w:val="28"/>
            <w:szCs w:val="28"/>
          </w:rPr>
          <w:t>15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55" w:history="1">
        <w:r w:rsidR="000F35F7" w:rsidRPr="00CE0318">
          <w:rPr>
            <w:rStyle w:val="Hyperlink"/>
            <w:color w:val="auto"/>
            <w:sz w:val="28"/>
            <w:szCs w:val="28"/>
          </w:rPr>
          <w:t>2.6. ĐÁNH GIÁ CÁC CHỈ TIÊU CHÍ PHÂN LOẠI ĐÔ THỊ THEO NGHỊ QUYẾT SỐ 1210/2016</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_Toc534809555 \h </w:instrText>
        </w:r>
        <w:r w:rsidR="000F35F7" w:rsidRPr="00CE0318">
          <w:rPr>
            <w:webHidden/>
            <w:sz w:val="28"/>
            <w:szCs w:val="28"/>
          </w:rPr>
        </w:r>
        <w:r w:rsidR="000F35F7" w:rsidRPr="00CE0318">
          <w:rPr>
            <w:webHidden/>
            <w:sz w:val="28"/>
            <w:szCs w:val="28"/>
          </w:rPr>
          <w:fldChar w:fldCharType="separate"/>
        </w:r>
        <w:r>
          <w:rPr>
            <w:webHidden/>
            <w:sz w:val="28"/>
            <w:szCs w:val="28"/>
          </w:rPr>
          <w:t>17</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6" w:history="1">
        <w:r w:rsidR="000F35F7" w:rsidRPr="00CE0318">
          <w:rPr>
            <w:rStyle w:val="Hyperlink"/>
            <w:noProof/>
            <w:color w:val="auto"/>
            <w:sz w:val="28"/>
            <w:szCs w:val="28"/>
          </w:rPr>
          <w:t>2.6.1. Đánh giá hiện trạng phát triển đô thị Khâm Đức theo các tiêu chuẩn ĐT loại IV</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17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7" w:history="1">
        <w:r w:rsidR="000F35F7" w:rsidRPr="00CE0318">
          <w:rPr>
            <w:rStyle w:val="Hyperlink"/>
            <w:noProof/>
            <w:color w:val="auto"/>
            <w:sz w:val="28"/>
            <w:szCs w:val="28"/>
          </w:rPr>
          <w:t>2.6.2. Phân loại tiêu chuẩn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58" w:history="1">
        <w:r w:rsidR="000F35F7" w:rsidRPr="00CE0318">
          <w:rPr>
            <w:rStyle w:val="Hyperlink"/>
            <w:noProof/>
            <w:color w:val="auto"/>
            <w:sz w:val="28"/>
            <w:szCs w:val="28"/>
          </w:rPr>
          <w:t>2.6.3. Tồn tại cần khắc phục: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_Toc534809558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23</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59" w:history="1">
        <w:r w:rsidR="000F35F7" w:rsidRPr="00CE0318">
          <w:rPr>
            <w:rStyle w:val="Hyperlink"/>
            <w:color w:val="auto"/>
            <w:sz w:val="28"/>
            <w:szCs w:val="28"/>
          </w:rPr>
          <w:t>2.7. ĐÁNH GIÁ TỔNG HỢP</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_Toc534809559 \h </w:instrText>
        </w:r>
        <w:r w:rsidR="000F35F7" w:rsidRPr="00CE0318">
          <w:rPr>
            <w:webHidden/>
            <w:sz w:val="28"/>
            <w:szCs w:val="28"/>
          </w:rPr>
        </w:r>
        <w:r w:rsidR="000F35F7" w:rsidRPr="00CE0318">
          <w:rPr>
            <w:webHidden/>
            <w:sz w:val="28"/>
            <w:szCs w:val="28"/>
          </w:rPr>
          <w:fldChar w:fldCharType="separate"/>
        </w:r>
        <w:r>
          <w:rPr>
            <w:webHidden/>
            <w:sz w:val="28"/>
            <w:szCs w:val="28"/>
          </w:rPr>
          <w:t>24</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60" w:history="1">
        <w:r w:rsidR="000F35F7" w:rsidRPr="00CE0318">
          <w:rPr>
            <w:rStyle w:val="Hyperlink"/>
            <w:noProof/>
            <w:color w:val="auto"/>
            <w:sz w:val="28"/>
            <w:szCs w:val="28"/>
          </w:rPr>
          <w:t>2.7.1. Thuận lợi:</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_Toc534809560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24</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61" w:history="1">
        <w:r w:rsidR="000F35F7" w:rsidRPr="00CE0318">
          <w:rPr>
            <w:rStyle w:val="Hyperlink"/>
            <w:noProof/>
            <w:color w:val="auto"/>
            <w:sz w:val="28"/>
            <w:szCs w:val="28"/>
          </w:rPr>
          <w:t>2.7.2. Khó khăn: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_Toc534809561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25</w:t>
        </w:r>
        <w:r w:rsidR="000F35F7" w:rsidRPr="00CE0318">
          <w:rPr>
            <w:noProof/>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562" w:history="1">
        <w:r w:rsidR="000F35F7" w:rsidRPr="00CE0318">
          <w:rPr>
            <w:rStyle w:val="Hyperlink"/>
            <w:rFonts w:ascii="Times New Roman Bold" w:hAnsi="Times New Roman Bold"/>
            <w:color w:val="auto"/>
            <w:sz w:val="28"/>
            <w:szCs w:val="28"/>
          </w:rPr>
          <w:t>Phần 3.</w:t>
        </w:r>
        <w:r w:rsidR="000F35F7" w:rsidRPr="00CE0318">
          <w:rPr>
            <w:rStyle w:val="Hyperlink"/>
            <w:color w:val="auto"/>
            <w:sz w:val="28"/>
            <w:szCs w:val="28"/>
            <w:lang w:val="en-US"/>
          </w:rPr>
          <w:t xml:space="preserve"> CÁC CHỈ TIÊU KINH TẾ-KỸ THUẬT CHÍNH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_Toc534809562 \h </w:instrText>
        </w:r>
        <w:r w:rsidR="000F35F7" w:rsidRPr="00CE0318">
          <w:rPr>
            <w:webHidden/>
            <w:sz w:val="28"/>
            <w:szCs w:val="28"/>
          </w:rPr>
        </w:r>
        <w:r w:rsidR="000F35F7" w:rsidRPr="00CE0318">
          <w:rPr>
            <w:webHidden/>
            <w:sz w:val="28"/>
            <w:szCs w:val="28"/>
          </w:rPr>
          <w:fldChar w:fldCharType="separate"/>
        </w:r>
        <w:r>
          <w:rPr>
            <w:webHidden/>
            <w:sz w:val="28"/>
            <w:szCs w:val="28"/>
          </w:rPr>
          <w:t>26</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63" w:history="1">
        <w:r w:rsidR="000F35F7" w:rsidRPr="00CE0318">
          <w:rPr>
            <w:rStyle w:val="Hyperlink"/>
            <w:color w:val="auto"/>
            <w:sz w:val="28"/>
            <w:szCs w:val="28"/>
          </w:rPr>
          <w:t>3.1. TIỀM NĂNG, ĐỘNG LỰC PHÁT TRIỂN</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_Toc534809563 \h </w:instrText>
        </w:r>
        <w:r w:rsidR="000F35F7" w:rsidRPr="00CE0318">
          <w:rPr>
            <w:webHidden/>
            <w:sz w:val="28"/>
            <w:szCs w:val="28"/>
          </w:rPr>
        </w:r>
        <w:r w:rsidR="000F35F7" w:rsidRPr="00CE0318">
          <w:rPr>
            <w:webHidden/>
            <w:sz w:val="28"/>
            <w:szCs w:val="28"/>
          </w:rPr>
          <w:fldChar w:fldCharType="separate"/>
        </w:r>
        <w:r>
          <w:rPr>
            <w:webHidden/>
            <w:sz w:val="28"/>
            <w:szCs w:val="28"/>
          </w:rPr>
          <w:t>26</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64" w:history="1">
        <w:r w:rsidR="000F35F7" w:rsidRPr="00CE0318">
          <w:rPr>
            <w:rStyle w:val="Hyperlink"/>
            <w:color w:val="auto"/>
            <w:sz w:val="28"/>
            <w:szCs w:val="28"/>
          </w:rPr>
          <w:t>3.2. TÍNH CHẤT, CHỨC NĂNG:</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_Toc534809564 \h </w:instrText>
        </w:r>
        <w:r w:rsidR="000F35F7" w:rsidRPr="00CE0318">
          <w:rPr>
            <w:webHidden/>
            <w:sz w:val="28"/>
            <w:szCs w:val="28"/>
          </w:rPr>
        </w:r>
        <w:r w:rsidR="000F35F7" w:rsidRPr="00CE0318">
          <w:rPr>
            <w:webHidden/>
            <w:sz w:val="28"/>
            <w:szCs w:val="28"/>
          </w:rPr>
          <w:fldChar w:fldCharType="separate"/>
        </w:r>
        <w:r>
          <w:rPr>
            <w:webHidden/>
            <w:sz w:val="28"/>
            <w:szCs w:val="28"/>
          </w:rPr>
          <w:t>26</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65" w:history="1">
        <w:r w:rsidR="000F35F7" w:rsidRPr="00CE0318">
          <w:rPr>
            <w:rStyle w:val="Hyperlink"/>
            <w:color w:val="auto"/>
            <w:sz w:val="28"/>
            <w:szCs w:val="28"/>
          </w:rPr>
          <w:t>3.3. CÁC CHỈ TIÊU KINH TẾ KỸ THUẬT CHÍNH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_Toc534809565 \h </w:instrText>
        </w:r>
        <w:r w:rsidR="000F35F7" w:rsidRPr="00CE0318">
          <w:rPr>
            <w:webHidden/>
            <w:sz w:val="28"/>
            <w:szCs w:val="28"/>
          </w:rPr>
        </w:r>
        <w:r w:rsidR="000F35F7" w:rsidRPr="00CE0318">
          <w:rPr>
            <w:webHidden/>
            <w:sz w:val="28"/>
            <w:szCs w:val="28"/>
          </w:rPr>
          <w:fldChar w:fldCharType="separate"/>
        </w:r>
        <w:r>
          <w:rPr>
            <w:webHidden/>
            <w:sz w:val="28"/>
            <w:szCs w:val="28"/>
          </w:rPr>
          <w:t>27</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66" w:history="1">
        <w:r w:rsidR="000F35F7" w:rsidRPr="00CE0318">
          <w:rPr>
            <w:rStyle w:val="Hyperlink"/>
            <w:noProof/>
            <w:color w:val="auto"/>
            <w:sz w:val="28"/>
            <w:szCs w:val="28"/>
          </w:rPr>
          <w:t>3.3.1. Chỉ tiêu theo Nhiệm vụ quy hoạch đ</w:t>
        </w:r>
        <w:r w:rsidR="000F35F7" w:rsidRPr="00CE0318">
          <w:rPr>
            <w:rStyle w:val="Hyperlink"/>
            <w:rFonts w:hint="eastAsia"/>
            <w:noProof/>
            <w:color w:val="auto"/>
            <w:sz w:val="28"/>
            <w:szCs w:val="28"/>
          </w:rPr>
          <w:t>ư</w:t>
        </w:r>
        <w:r w:rsidR="000F35F7" w:rsidRPr="00CE0318">
          <w:rPr>
            <w:rStyle w:val="Hyperlink"/>
            <w:noProof/>
            <w:color w:val="auto"/>
            <w:sz w:val="28"/>
            <w:szCs w:val="28"/>
          </w:rPr>
          <w:t>ợc duyệt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_Toc534809566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67" w:history="1">
        <w:r w:rsidR="000F35F7" w:rsidRPr="00CE0318">
          <w:rPr>
            <w:rStyle w:val="Hyperlink"/>
            <w:noProof/>
            <w:color w:val="auto"/>
            <w:sz w:val="28"/>
            <w:szCs w:val="28"/>
          </w:rPr>
          <w:t>3.3.2. Tiêu chí để công nhận đô thị loại IV</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_Toc534809567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27</w:t>
        </w:r>
        <w:r w:rsidR="000F35F7" w:rsidRPr="00CE0318">
          <w:rPr>
            <w:noProof/>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568" w:history="1">
        <w:r w:rsidR="000F35F7" w:rsidRPr="00CE0318">
          <w:rPr>
            <w:rStyle w:val="Hyperlink"/>
            <w:rFonts w:ascii="Times New Roman Bold" w:hAnsi="Times New Roman Bold"/>
            <w:color w:val="auto"/>
            <w:sz w:val="28"/>
            <w:szCs w:val="28"/>
          </w:rPr>
          <w:t>Phần 4.</w:t>
        </w:r>
        <w:r w:rsidR="000F35F7" w:rsidRPr="00CE0318">
          <w:rPr>
            <w:rStyle w:val="Hyperlink"/>
            <w:color w:val="auto"/>
            <w:sz w:val="28"/>
            <w:szCs w:val="28"/>
          </w:rPr>
          <w:t xml:space="preserve"> NỘI DUNG ĐIỀU CHỈNH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_Toc534809568 \h </w:instrText>
        </w:r>
        <w:r w:rsidR="000F35F7" w:rsidRPr="00CE0318">
          <w:rPr>
            <w:webHidden/>
            <w:sz w:val="28"/>
            <w:szCs w:val="28"/>
          </w:rPr>
        </w:r>
        <w:r w:rsidR="000F35F7" w:rsidRPr="00CE0318">
          <w:rPr>
            <w:webHidden/>
            <w:sz w:val="28"/>
            <w:szCs w:val="28"/>
          </w:rPr>
          <w:fldChar w:fldCharType="separate"/>
        </w:r>
        <w:r>
          <w:rPr>
            <w:webHidden/>
            <w:sz w:val="28"/>
            <w:szCs w:val="28"/>
          </w:rPr>
          <w:t>28</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69" w:history="1">
        <w:r w:rsidR="000F35F7" w:rsidRPr="00CE0318">
          <w:rPr>
            <w:rStyle w:val="Hyperlink"/>
            <w:color w:val="auto"/>
            <w:sz w:val="28"/>
            <w:szCs w:val="28"/>
          </w:rPr>
          <w:t>4.1. CẬP NHẬT, KHỚP NỐI MỘT SỐ NỘI DUNG ĐÃ ĐIỀU CHỈNH SO VỚI QUY HOẠCH Đ</w:t>
        </w:r>
        <w:r w:rsidR="000F35F7" w:rsidRPr="00CE0318">
          <w:rPr>
            <w:rStyle w:val="Hyperlink"/>
            <w:rFonts w:hint="eastAsia"/>
            <w:color w:val="auto"/>
            <w:sz w:val="28"/>
            <w:szCs w:val="28"/>
          </w:rPr>
          <w:t>Ư</w:t>
        </w:r>
        <w:r w:rsidR="000F35F7" w:rsidRPr="00CE0318">
          <w:rPr>
            <w:rStyle w:val="Hyperlink"/>
            <w:color w:val="auto"/>
            <w:sz w:val="28"/>
            <w:szCs w:val="28"/>
          </w:rPr>
          <w:t>ỢC DUYỆT NĂM 2007</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_Toc534809569 \h </w:instrText>
        </w:r>
        <w:r w:rsidR="000F35F7" w:rsidRPr="00CE0318">
          <w:rPr>
            <w:webHidden/>
            <w:sz w:val="28"/>
            <w:szCs w:val="28"/>
          </w:rPr>
        </w:r>
        <w:r w:rsidR="000F35F7" w:rsidRPr="00CE0318">
          <w:rPr>
            <w:webHidden/>
            <w:sz w:val="28"/>
            <w:szCs w:val="28"/>
          </w:rPr>
          <w:fldChar w:fldCharType="separate"/>
        </w:r>
        <w:r>
          <w:rPr>
            <w:webHidden/>
            <w:sz w:val="28"/>
            <w:szCs w:val="28"/>
          </w:rPr>
          <w:t>28</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0" w:history="1">
        <w:r w:rsidR="000F35F7" w:rsidRPr="00CE0318">
          <w:rPr>
            <w:rStyle w:val="Hyperlink"/>
            <w:noProof/>
            <w:color w:val="auto"/>
            <w:sz w:val="28"/>
            <w:szCs w:val="28"/>
          </w:rPr>
          <w:t>4.1.1. Cập nhật khớp nối một số quy hoạch đã lập</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1" w:history="1">
        <w:r w:rsidR="000F35F7" w:rsidRPr="00CE0318">
          <w:rPr>
            <w:rStyle w:val="Hyperlink"/>
            <w:noProof/>
            <w:color w:val="auto"/>
            <w:sz w:val="28"/>
            <w:szCs w:val="28"/>
          </w:rPr>
          <w:t>4.1.2. Điều chỉnh mạng l</w:t>
        </w:r>
        <w:r w:rsidR="000F35F7" w:rsidRPr="00CE0318">
          <w:rPr>
            <w:rStyle w:val="Hyperlink"/>
            <w:rFonts w:hint="eastAsia"/>
            <w:noProof/>
            <w:color w:val="auto"/>
            <w:sz w:val="28"/>
            <w:szCs w:val="28"/>
          </w:rPr>
          <w:t>ư</w:t>
        </w:r>
        <w:r w:rsidR="000F35F7" w:rsidRPr="00CE0318">
          <w:rPr>
            <w:rStyle w:val="Hyperlink"/>
            <w:noProof/>
            <w:color w:val="auto"/>
            <w:sz w:val="28"/>
            <w:szCs w:val="28"/>
          </w:rPr>
          <w:t>ới giao thông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2" w:history="1">
        <w:r w:rsidR="000F35F7" w:rsidRPr="00CE0318">
          <w:rPr>
            <w:rStyle w:val="Hyperlink"/>
            <w:noProof/>
            <w:color w:val="auto"/>
            <w:sz w:val="28"/>
            <w:szCs w:val="28"/>
          </w:rPr>
          <w:t>4.1.3. Một số các khu chức năng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28</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73" w:history="1">
        <w:r w:rsidR="000F35F7" w:rsidRPr="00CE0318">
          <w:rPr>
            <w:rStyle w:val="Hyperlink"/>
            <w:color w:val="auto"/>
            <w:sz w:val="28"/>
            <w:szCs w:val="28"/>
          </w:rPr>
          <w:t>4.2.</w:t>
        </w:r>
        <w:r w:rsidR="000F35F7" w:rsidRPr="00CE0318">
          <w:rPr>
            <w:rStyle w:val="Hyperlink"/>
            <w:color w:val="auto"/>
            <w:sz w:val="28"/>
            <w:szCs w:val="28"/>
            <w:lang w:val="en-US"/>
          </w:rPr>
          <w:t xml:space="preserve"> </w:t>
        </w:r>
        <w:r w:rsidR="000F35F7" w:rsidRPr="00CE0318">
          <w:rPr>
            <w:rStyle w:val="Hyperlink"/>
            <w:color w:val="auto"/>
            <w:sz w:val="28"/>
            <w:szCs w:val="28"/>
          </w:rPr>
          <w:t>ĐỊNH H</w:t>
        </w:r>
        <w:r w:rsidR="000F35F7" w:rsidRPr="00CE0318">
          <w:rPr>
            <w:rStyle w:val="Hyperlink"/>
            <w:rFonts w:hint="eastAsia"/>
            <w:color w:val="auto"/>
            <w:sz w:val="28"/>
            <w:szCs w:val="28"/>
          </w:rPr>
          <w:t>Ư</w:t>
        </w:r>
        <w:r w:rsidR="000F35F7" w:rsidRPr="00CE0318">
          <w:rPr>
            <w:rStyle w:val="Hyperlink"/>
            <w:color w:val="auto"/>
            <w:sz w:val="28"/>
            <w:szCs w:val="28"/>
          </w:rPr>
          <w:t>ỚNG PHÁT TRIỂN ĐÔ THỊ KHÂM ĐỨC</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_Toc534809573 \h </w:instrText>
        </w:r>
        <w:r w:rsidR="000F35F7" w:rsidRPr="00CE0318">
          <w:rPr>
            <w:webHidden/>
            <w:sz w:val="28"/>
            <w:szCs w:val="28"/>
          </w:rPr>
        </w:r>
        <w:r w:rsidR="000F35F7" w:rsidRPr="00CE0318">
          <w:rPr>
            <w:webHidden/>
            <w:sz w:val="28"/>
            <w:szCs w:val="28"/>
          </w:rPr>
          <w:fldChar w:fldCharType="separate"/>
        </w:r>
        <w:r>
          <w:rPr>
            <w:webHidden/>
            <w:sz w:val="28"/>
            <w:szCs w:val="28"/>
          </w:rPr>
          <w:t>30</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4" w:history="1">
        <w:r w:rsidR="000F35F7" w:rsidRPr="00CE0318">
          <w:rPr>
            <w:rStyle w:val="Hyperlink"/>
            <w:noProof/>
            <w:color w:val="auto"/>
            <w:sz w:val="28"/>
            <w:szCs w:val="28"/>
          </w:rPr>
          <w:t>4.2.1. H</w:t>
        </w:r>
        <w:r w:rsidR="000F35F7" w:rsidRPr="00CE0318">
          <w:rPr>
            <w:rStyle w:val="Hyperlink"/>
            <w:rFonts w:hint="eastAsia"/>
            <w:noProof/>
            <w:color w:val="auto"/>
            <w:sz w:val="28"/>
            <w:szCs w:val="28"/>
          </w:rPr>
          <w:t>ư</w:t>
        </w:r>
        <w:r w:rsidR="000F35F7" w:rsidRPr="00CE0318">
          <w:rPr>
            <w:rStyle w:val="Hyperlink"/>
            <w:noProof/>
            <w:color w:val="auto"/>
            <w:sz w:val="28"/>
            <w:szCs w:val="28"/>
          </w:rPr>
          <w:t>ớng phát triển đô thị</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30</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5" w:history="1">
        <w:r w:rsidR="000F35F7" w:rsidRPr="00CE0318">
          <w:rPr>
            <w:rStyle w:val="Hyperlink"/>
            <w:noProof/>
            <w:color w:val="auto"/>
            <w:sz w:val="28"/>
            <w:szCs w:val="28"/>
          </w:rPr>
          <w:t>4.2.2. Các trục không gian phát triển chính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_Toc534809575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30</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6" w:history="1">
        <w:r w:rsidR="000F35F7" w:rsidRPr="00CE0318">
          <w:rPr>
            <w:rStyle w:val="Hyperlink"/>
            <w:noProof/>
            <w:color w:val="auto"/>
            <w:sz w:val="28"/>
            <w:szCs w:val="28"/>
          </w:rPr>
          <w:t>4.2.3. Các phân khu</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7" w:history="1">
        <w:r w:rsidR="000F35F7" w:rsidRPr="00CE0318">
          <w:rPr>
            <w:rStyle w:val="Hyperlink"/>
            <w:noProof/>
            <w:color w:val="auto"/>
            <w:sz w:val="28"/>
            <w:szCs w:val="28"/>
          </w:rPr>
          <w:t>4.2.4. Quy hoạch sử dụng đất: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34</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78" w:history="1">
        <w:r w:rsidR="000F35F7" w:rsidRPr="00CE0318">
          <w:rPr>
            <w:rStyle w:val="Hyperlink"/>
            <w:color w:val="auto"/>
            <w:sz w:val="28"/>
            <w:szCs w:val="28"/>
          </w:rPr>
          <w:t>4.3. Tổ chức không gian kiến trúc cảnh quan</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_Toc534809578 \h </w:instrText>
        </w:r>
        <w:r w:rsidR="000F35F7" w:rsidRPr="00CE0318">
          <w:rPr>
            <w:webHidden/>
            <w:sz w:val="28"/>
            <w:szCs w:val="28"/>
          </w:rPr>
        </w:r>
        <w:r w:rsidR="000F35F7" w:rsidRPr="00CE0318">
          <w:rPr>
            <w:webHidden/>
            <w:sz w:val="28"/>
            <w:szCs w:val="28"/>
          </w:rPr>
          <w:fldChar w:fldCharType="separate"/>
        </w:r>
        <w:r>
          <w:rPr>
            <w:webHidden/>
            <w:sz w:val="28"/>
            <w:szCs w:val="28"/>
          </w:rPr>
          <w:t>36</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79" w:history="1">
        <w:r w:rsidR="000F35F7" w:rsidRPr="00CE0318">
          <w:rPr>
            <w:rStyle w:val="Hyperlink"/>
            <w:noProof/>
            <w:color w:val="auto"/>
            <w:sz w:val="28"/>
            <w:szCs w:val="28"/>
          </w:rPr>
          <w:t>4.3.1. Trục không gian chính.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_Toc534809579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36</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0" w:history="1">
        <w:r w:rsidR="000F35F7" w:rsidRPr="00CE0318">
          <w:rPr>
            <w:rStyle w:val="Hyperlink"/>
            <w:noProof/>
            <w:color w:val="auto"/>
            <w:sz w:val="28"/>
            <w:szCs w:val="28"/>
          </w:rPr>
          <w:t>4.3.2. Các khu vực điểm nhấn.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1" w:history="1">
        <w:r w:rsidR="000F35F7" w:rsidRPr="00CE0318">
          <w:rPr>
            <w:rStyle w:val="Hyperlink"/>
            <w:noProof/>
            <w:color w:val="auto"/>
            <w:sz w:val="28"/>
            <w:szCs w:val="28"/>
          </w:rPr>
          <w:t>4.3.3. Không gian mở, cây xanh, mặt n</w:t>
        </w:r>
        <w:r w:rsidR="000F35F7" w:rsidRPr="00CE0318">
          <w:rPr>
            <w:rStyle w:val="Hyperlink"/>
            <w:rFonts w:hint="eastAsia"/>
            <w:noProof/>
            <w:color w:val="auto"/>
            <w:sz w:val="28"/>
            <w:szCs w:val="28"/>
          </w:rPr>
          <w:t>ư</w:t>
        </w:r>
        <w:r w:rsidR="000F35F7" w:rsidRPr="00CE0318">
          <w:rPr>
            <w:rStyle w:val="Hyperlink"/>
            <w:noProof/>
            <w:color w:val="auto"/>
            <w:sz w:val="28"/>
            <w:szCs w:val="28"/>
          </w:rPr>
          <w:t>ớc, bao gồm:</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39</w:t>
        </w:r>
        <w:r w:rsidR="000F35F7" w:rsidRPr="00CE0318">
          <w:rPr>
            <w:noProof/>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582" w:history="1">
        <w:r w:rsidR="000F35F7" w:rsidRPr="00CE0318">
          <w:rPr>
            <w:rStyle w:val="Hyperlink"/>
            <w:rFonts w:ascii="Times New Roman Bold" w:hAnsi="Times New Roman Bold"/>
            <w:color w:val="auto"/>
            <w:sz w:val="28"/>
            <w:szCs w:val="28"/>
          </w:rPr>
          <w:t>Phần 5.</w:t>
        </w:r>
        <w:r w:rsidR="000F35F7" w:rsidRPr="00CE0318">
          <w:rPr>
            <w:rStyle w:val="Hyperlink"/>
            <w:color w:val="auto"/>
            <w:sz w:val="28"/>
            <w:szCs w:val="28"/>
            <w:lang w:val="en-US"/>
          </w:rPr>
          <w:t xml:space="preserve"> QUY HOẠCH HỆ THỐNG</w:t>
        </w:r>
        <w:r w:rsidR="000F35F7" w:rsidRPr="00CE0318">
          <w:rPr>
            <w:rStyle w:val="Hyperlink"/>
            <w:color w:val="auto"/>
            <w:sz w:val="28"/>
            <w:szCs w:val="28"/>
          </w:rPr>
          <w:t xml:space="preserve"> HẠ TẦNG KỸ THUẬT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_Toc534809582 \h </w:instrText>
        </w:r>
        <w:r w:rsidR="000F35F7" w:rsidRPr="00CE0318">
          <w:rPr>
            <w:webHidden/>
            <w:sz w:val="28"/>
            <w:szCs w:val="28"/>
          </w:rPr>
        </w:r>
        <w:r w:rsidR="000F35F7" w:rsidRPr="00CE0318">
          <w:rPr>
            <w:webHidden/>
            <w:sz w:val="28"/>
            <w:szCs w:val="28"/>
          </w:rPr>
          <w:fldChar w:fldCharType="separate"/>
        </w:r>
        <w:r>
          <w:rPr>
            <w:webHidden/>
            <w:sz w:val="28"/>
            <w:szCs w:val="28"/>
          </w:rPr>
          <w:t>42</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83" w:history="1">
        <w:r w:rsidR="000F35F7" w:rsidRPr="00CE0318">
          <w:rPr>
            <w:rStyle w:val="Hyperlink"/>
            <w:color w:val="auto"/>
            <w:sz w:val="28"/>
            <w:szCs w:val="28"/>
          </w:rPr>
          <w:t>5.1. Chuẩn bị kỹ thuật: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_Toc534809583 \h </w:instrText>
        </w:r>
        <w:r w:rsidR="000F35F7" w:rsidRPr="00CE0318">
          <w:rPr>
            <w:webHidden/>
            <w:sz w:val="28"/>
            <w:szCs w:val="28"/>
          </w:rPr>
        </w:r>
        <w:r w:rsidR="000F35F7" w:rsidRPr="00CE0318">
          <w:rPr>
            <w:webHidden/>
            <w:sz w:val="28"/>
            <w:szCs w:val="28"/>
          </w:rPr>
          <w:fldChar w:fldCharType="separate"/>
        </w:r>
        <w:r>
          <w:rPr>
            <w:webHidden/>
            <w:sz w:val="28"/>
            <w:szCs w:val="28"/>
          </w:rPr>
          <w:t>42</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4" w:history="1">
        <w:r w:rsidR="000F35F7" w:rsidRPr="00CE0318">
          <w:rPr>
            <w:rStyle w:val="Hyperlink"/>
            <w:noProof/>
            <w:color w:val="auto"/>
            <w:sz w:val="28"/>
            <w:szCs w:val="28"/>
          </w:rPr>
          <w:t>5.1.1. C</w:t>
        </w:r>
        <w:r w:rsidR="000F35F7" w:rsidRPr="00CE0318">
          <w:rPr>
            <w:rStyle w:val="Hyperlink"/>
            <w:rFonts w:hint="eastAsia"/>
            <w:noProof/>
            <w:color w:val="auto"/>
            <w:sz w:val="28"/>
            <w:szCs w:val="28"/>
          </w:rPr>
          <w:t>ơ</w:t>
        </w:r>
        <w:r w:rsidR="000F35F7" w:rsidRPr="00CE0318">
          <w:rPr>
            <w:rStyle w:val="Hyperlink"/>
            <w:noProof/>
            <w:color w:val="auto"/>
            <w:sz w:val="28"/>
            <w:szCs w:val="28"/>
          </w:rPr>
          <w:t xml:space="preserve"> sở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5" w:history="1">
        <w:r w:rsidR="000F35F7" w:rsidRPr="00CE0318">
          <w:rPr>
            <w:rStyle w:val="Hyperlink"/>
            <w:noProof/>
            <w:color w:val="auto"/>
            <w:sz w:val="28"/>
            <w:szCs w:val="28"/>
          </w:rPr>
          <w:t>5.1.2. Nguyên tắc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_Toc534809585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6" w:history="1">
        <w:r w:rsidR="000F35F7" w:rsidRPr="00CE0318">
          <w:rPr>
            <w:rStyle w:val="Hyperlink"/>
            <w:noProof/>
            <w:color w:val="auto"/>
            <w:sz w:val="28"/>
            <w:szCs w:val="28"/>
          </w:rPr>
          <w:t>5.1.3. Giải pháp san nền - thoát n</w:t>
        </w:r>
        <w:r w:rsidR="000F35F7" w:rsidRPr="00CE0318">
          <w:rPr>
            <w:rStyle w:val="Hyperlink"/>
            <w:rFonts w:hint="eastAsia"/>
            <w:noProof/>
            <w:color w:val="auto"/>
            <w:sz w:val="28"/>
            <w:szCs w:val="28"/>
          </w:rPr>
          <w:t>ư</w:t>
        </w:r>
        <w:r w:rsidR="000F35F7" w:rsidRPr="00CE0318">
          <w:rPr>
            <w:rStyle w:val="Hyperlink"/>
            <w:noProof/>
            <w:color w:val="auto"/>
            <w:sz w:val="28"/>
            <w:szCs w:val="28"/>
          </w:rPr>
          <w:t>ớc: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43</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87" w:history="1">
        <w:r w:rsidR="000F35F7" w:rsidRPr="00CE0318">
          <w:rPr>
            <w:rStyle w:val="Hyperlink"/>
            <w:color w:val="auto"/>
            <w:sz w:val="28"/>
            <w:szCs w:val="28"/>
          </w:rPr>
          <w:t>5.2. Quy hoạch giao thông</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_Toc534809587 \h </w:instrText>
        </w:r>
        <w:r w:rsidR="000F35F7" w:rsidRPr="00CE0318">
          <w:rPr>
            <w:webHidden/>
            <w:sz w:val="28"/>
            <w:szCs w:val="28"/>
          </w:rPr>
        </w:r>
        <w:r w:rsidR="000F35F7" w:rsidRPr="00CE0318">
          <w:rPr>
            <w:webHidden/>
            <w:sz w:val="28"/>
            <w:szCs w:val="28"/>
          </w:rPr>
          <w:fldChar w:fldCharType="separate"/>
        </w:r>
        <w:r>
          <w:rPr>
            <w:webHidden/>
            <w:sz w:val="28"/>
            <w:szCs w:val="28"/>
          </w:rPr>
          <w:t>44</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8" w:history="1">
        <w:r w:rsidR="000F35F7" w:rsidRPr="00CE0318">
          <w:rPr>
            <w:rStyle w:val="Hyperlink"/>
            <w:noProof/>
            <w:color w:val="auto"/>
            <w:sz w:val="28"/>
            <w:szCs w:val="28"/>
          </w:rPr>
          <w:t>5.2.1. C</w:t>
        </w:r>
        <w:r w:rsidR="000F35F7" w:rsidRPr="00CE0318">
          <w:rPr>
            <w:rStyle w:val="Hyperlink"/>
            <w:rFonts w:hint="eastAsia"/>
            <w:noProof/>
            <w:color w:val="auto"/>
            <w:sz w:val="28"/>
            <w:szCs w:val="28"/>
          </w:rPr>
          <w:t>ơ</w:t>
        </w:r>
        <w:r w:rsidR="000F35F7" w:rsidRPr="00CE0318">
          <w:rPr>
            <w:rStyle w:val="Hyperlink"/>
            <w:noProof/>
            <w:color w:val="auto"/>
            <w:sz w:val="28"/>
            <w:szCs w:val="28"/>
          </w:rPr>
          <w:t xml:space="preserve"> sở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44</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89" w:history="1">
        <w:r w:rsidR="000F35F7" w:rsidRPr="00CE0318">
          <w:rPr>
            <w:rStyle w:val="Hyperlink"/>
            <w:noProof/>
            <w:color w:val="auto"/>
            <w:sz w:val="28"/>
            <w:szCs w:val="28"/>
          </w:rPr>
          <w:t>5.2.2. Nguyên tắc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_Toc534809589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45</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0" w:history="1">
        <w:r w:rsidR="000F35F7" w:rsidRPr="00CE0318">
          <w:rPr>
            <w:rStyle w:val="Hyperlink"/>
            <w:noProof/>
            <w:color w:val="auto"/>
            <w:sz w:val="28"/>
            <w:szCs w:val="28"/>
          </w:rPr>
          <w:t>5.2.3. Định h</w:t>
        </w:r>
        <w:r w:rsidR="000F35F7" w:rsidRPr="00CE0318">
          <w:rPr>
            <w:rStyle w:val="Hyperlink"/>
            <w:rFonts w:hint="eastAsia"/>
            <w:noProof/>
            <w:color w:val="auto"/>
            <w:sz w:val="28"/>
            <w:szCs w:val="28"/>
          </w:rPr>
          <w:t>ư</w:t>
        </w:r>
        <w:r w:rsidR="000F35F7" w:rsidRPr="00CE0318">
          <w:rPr>
            <w:rStyle w:val="Hyperlink"/>
            <w:noProof/>
            <w:color w:val="auto"/>
            <w:sz w:val="28"/>
            <w:szCs w:val="28"/>
          </w:rPr>
          <w:t>ớng phát triển giao thông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45</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91" w:history="1">
        <w:r w:rsidR="000F35F7" w:rsidRPr="00CE0318">
          <w:rPr>
            <w:rStyle w:val="Hyperlink"/>
            <w:color w:val="auto"/>
            <w:sz w:val="28"/>
            <w:szCs w:val="28"/>
          </w:rPr>
          <w:t>5.3. Quy hoạch cấp điện</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_Toc534809591 \h </w:instrText>
        </w:r>
        <w:r w:rsidR="000F35F7" w:rsidRPr="00CE0318">
          <w:rPr>
            <w:webHidden/>
            <w:sz w:val="28"/>
            <w:szCs w:val="28"/>
          </w:rPr>
        </w:r>
        <w:r w:rsidR="000F35F7" w:rsidRPr="00CE0318">
          <w:rPr>
            <w:webHidden/>
            <w:sz w:val="28"/>
            <w:szCs w:val="28"/>
          </w:rPr>
          <w:fldChar w:fldCharType="separate"/>
        </w:r>
        <w:r>
          <w:rPr>
            <w:webHidden/>
            <w:sz w:val="28"/>
            <w:szCs w:val="28"/>
          </w:rPr>
          <w:t>45</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2" w:history="1">
        <w:r w:rsidR="000F35F7" w:rsidRPr="00CE0318">
          <w:rPr>
            <w:rStyle w:val="Hyperlink"/>
            <w:noProof/>
            <w:color w:val="auto"/>
            <w:sz w:val="28"/>
            <w:szCs w:val="28"/>
          </w:rPr>
          <w:t>5.3.1. Các căn cứ để lập:</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3" w:history="1">
        <w:r w:rsidR="000F35F7" w:rsidRPr="00CE0318">
          <w:rPr>
            <w:rStyle w:val="Hyperlink"/>
            <w:noProof/>
            <w:color w:val="auto"/>
            <w:sz w:val="28"/>
            <w:szCs w:val="28"/>
          </w:rPr>
          <w:t>5.3.2. Dự báo nhu cầu và phát triển phụ tải:</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_Toc534809593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4" w:history="1">
        <w:r w:rsidR="000F35F7" w:rsidRPr="00CE0318">
          <w:rPr>
            <w:rStyle w:val="Hyperlink"/>
            <w:rFonts w:ascii="Times New Roman Bold" w:hAnsi="Times New Roman Bold"/>
            <w:noProof/>
            <w:color w:val="auto"/>
            <w:spacing w:val="-10"/>
            <w:sz w:val="28"/>
            <w:szCs w:val="28"/>
          </w:rPr>
          <w:t>5.3.3. Giải pháp kỹ thuật: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49</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5" w:history="1">
        <w:r w:rsidR="000F35F7" w:rsidRPr="00CE0318">
          <w:rPr>
            <w:rStyle w:val="Hyperlink"/>
            <w:rFonts w:ascii="Times New Roman Bold" w:hAnsi="Times New Roman Bold"/>
            <w:noProof/>
            <w:color w:val="auto"/>
            <w:spacing w:val="-10"/>
            <w:sz w:val="28"/>
            <w:szCs w:val="28"/>
          </w:rPr>
          <w:t>5.3.4. Chiếu sáng: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_Toc534809595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50</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596" w:history="1">
        <w:r w:rsidR="000F35F7" w:rsidRPr="00CE0318">
          <w:rPr>
            <w:rStyle w:val="Hyperlink"/>
            <w:color w:val="auto"/>
            <w:sz w:val="28"/>
            <w:szCs w:val="28"/>
            <w:lang w:val="en-US"/>
          </w:rPr>
          <w:t>5.4.</w:t>
        </w:r>
        <w:r w:rsidR="000F35F7" w:rsidRPr="00CE0318">
          <w:rPr>
            <w:rStyle w:val="Hyperlink"/>
            <w:color w:val="auto"/>
            <w:sz w:val="28"/>
            <w:szCs w:val="28"/>
          </w:rPr>
          <w:t xml:space="preserve"> Quy hoạch Cấp n</w:t>
        </w:r>
        <w:r w:rsidR="000F35F7" w:rsidRPr="00CE0318">
          <w:rPr>
            <w:rStyle w:val="Hyperlink"/>
            <w:rFonts w:hint="eastAsia"/>
            <w:color w:val="auto"/>
            <w:sz w:val="28"/>
            <w:szCs w:val="28"/>
          </w:rPr>
          <w:t>ư</w:t>
        </w:r>
        <w:r w:rsidR="000F35F7" w:rsidRPr="00CE0318">
          <w:rPr>
            <w:rStyle w:val="Hyperlink"/>
            <w:color w:val="auto"/>
            <w:sz w:val="28"/>
            <w:szCs w:val="28"/>
          </w:rPr>
          <w:t>ớc</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_Toc534809596 \h </w:instrText>
        </w:r>
        <w:r w:rsidR="000F35F7" w:rsidRPr="00CE0318">
          <w:rPr>
            <w:webHidden/>
            <w:sz w:val="28"/>
            <w:szCs w:val="28"/>
          </w:rPr>
        </w:r>
        <w:r w:rsidR="000F35F7" w:rsidRPr="00CE0318">
          <w:rPr>
            <w:webHidden/>
            <w:sz w:val="28"/>
            <w:szCs w:val="28"/>
          </w:rPr>
          <w:fldChar w:fldCharType="separate"/>
        </w:r>
        <w:r>
          <w:rPr>
            <w:webHidden/>
            <w:sz w:val="28"/>
            <w:szCs w:val="28"/>
          </w:rPr>
          <w:t>50</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7" w:history="1">
        <w:r w:rsidR="000F35F7" w:rsidRPr="00CE0318">
          <w:rPr>
            <w:rStyle w:val="Hyperlink"/>
            <w:noProof/>
            <w:color w:val="auto"/>
            <w:sz w:val="28"/>
            <w:szCs w:val="28"/>
          </w:rPr>
          <w:t>5.4.1. C</w:t>
        </w:r>
        <w:r w:rsidR="000F35F7" w:rsidRPr="00CE0318">
          <w:rPr>
            <w:rStyle w:val="Hyperlink"/>
            <w:rFonts w:hint="eastAsia"/>
            <w:noProof/>
            <w:color w:val="auto"/>
            <w:sz w:val="28"/>
            <w:szCs w:val="28"/>
          </w:rPr>
          <w:t>ơ</w:t>
        </w:r>
        <w:r w:rsidR="000F35F7" w:rsidRPr="00CE0318">
          <w:rPr>
            <w:rStyle w:val="Hyperlink"/>
            <w:noProof/>
            <w:color w:val="auto"/>
            <w:sz w:val="28"/>
            <w:szCs w:val="28"/>
          </w:rPr>
          <w:t xml:space="preserve"> sở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50</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8" w:history="1">
        <w:r w:rsidR="000F35F7" w:rsidRPr="00CE0318">
          <w:rPr>
            <w:rStyle w:val="Hyperlink"/>
            <w:noProof/>
            <w:color w:val="auto"/>
            <w:sz w:val="28"/>
            <w:szCs w:val="28"/>
          </w:rPr>
          <w:t>5.4.2. Tiêu chuẩn và quy mô dùng n</w:t>
        </w:r>
        <w:r w:rsidR="000F35F7" w:rsidRPr="00CE0318">
          <w:rPr>
            <w:rStyle w:val="Hyperlink"/>
            <w:rFonts w:hint="eastAsia"/>
            <w:noProof/>
            <w:color w:val="auto"/>
            <w:sz w:val="28"/>
            <w:szCs w:val="28"/>
          </w:rPr>
          <w:t>ư</w:t>
        </w:r>
        <w:r w:rsidR="000F35F7" w:rsidRPr="00CE0318">
          <w:rPr>
            <w:rStyle w:val="Hyperlink"/>
            <w:noProof/>
            <w:color w:val="auto"/>
            <w:sz w:val="28"/>
            <w:szCs w:val="28"/>
          </w:rPr>
          <w:t>ớc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51</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599" w:history="1">
        <w:r w:rsidR="000F35F7" w:rsidRPr="00CE0318">
          <w:rPr>
            <w:rStyle w:val="Hyperlink"/>
            <w:noProof/>
            <w:color w:val="auto"/>
            <w:sz w:val="28"/>
            <w:szCs w:val="28"/>
          </w:rPr>
          <w:t>5.4.3. Giải pháp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_Toc534809599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51</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0" w:history="1">
        <w:r w:rsidR="000F35F7" w:rsidRPr="00CE0318">
          <w:rPr>
            <w:rStyle w:val="Hyperlink"/>
            <w:noProof/>
            <w:color w:val="auto"/>
            <w:sz w:val="28"/>
            <w:szCs w:val="28"/>
            <w:lang w:val="nb-NO"/>
          </w:rPr>
          <w:t>5.4.4. Cấp n</w:t>
        </w:r>
        <w:r w:rsidR="000F35F7" w:rsidRPr="00CE0318">
          <w:rPr>
            <w:rStyle w:val="Hyperlink"/>
            <w:rFonts w:hint="eastAsia"/>
            <w:noProof/>
            <w:color w:val="auto"/>
            <w:sz w:val="28"/>
            <w:szCs w:val="28"/>
            <w:lang w:val="nb-NO"/>
          </w:rPr>
          <w:t>ư</w:t>
        </w:r>
        <w:r w:rsidR="000F35F7" w:rsidRPr="00CE0318">
          <w:rPr>
            <w:rStyle w:val="Hyperlink"/>
            <w:noProof/>
            <w:color w:val="auto"/>
            <w:sz w:val="28"/>
            <w:szCs w:val="28"/>
            <w:lang w:val="nb-NO"/>
          </w:rPr>
          <w:t>ớc phòng cháy chữa cháy:</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52</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1" w:history="1">
        <w:r w:rsidR="000F35F7" w:rsidRPr="00CE0318">
          <w:rPr>
            <w:rStyle w:val="Hyperlink"/>
            <w:noProof/>
            <w:color w:val="auto"/>
            <w:sz w:val="28"/>
            <w:szCs w:val="28"/>
            <w:lang w:val="nb-NO"/>
          </w:rPr>
          <w:t>5.4.5. Tính toán thuỷ lực mạng l</w:t>
        </w:r>
        <w:r w:rsidR="000F35F7" w:rsidRPr="00CE0318">
          <w:rPr>
            <w:rStyle w:val="Hyperlink"/>
            <w:rFonts w:hint="eastAsia"/>
            <w:noProof/>
            <w:color w:val="auto"/>
            <w:sz w:val="28"/>
            <w:szCs w:val="28"/>
            <w:lang w:val="nb-NO"/>
          </w:rPr>
          <w:t>ư</w:t>
        </w:r>
        <w:r w:rsidR="000F35F7" w:rsidRPr="00CE0318">
          <w:rPr>
            <w:rStyle w:val="Hyperlink"/>
            <w:noProof/>
            <w:color w:val="auto"/>
            <w:sz w:val="28"/>
            <w:szCs w:val="28"/>
            <w:lang w:val="nb-NO"/>
          </w:rPr>
          <w:t>ới:</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52</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02" w:history="1">
        <w:r w:rsidR="000F35F7" w:rsidRPr="00CE0318">
          <w:rPr>
            <w:rStyle w:val="Hyperlink"/>
            <w:color w:val="auto"/>
            <w:sz w:val="28"/>
            <w:szCs w:val="28"/>
          </w:rPr>
          <w:t>5.5. Quy hoạch thoát n</w:t>
        </w:r>
        <w:r w:rsidR="000F35F7" w:rsidRPr="00CE0318">
          <w:rPr>
            <w:rStyle w:val="Hyperlink"/>
            <w:rFonts w:hint="eastAsia"/>
            <w:color w:val="auto"/>
            <w:sz w:val="28"/>
            <w:szCs w:val="28"/>
          </w:rPr>
          <w:t>ư</w:t>
        </w:r>
        <w:r w:rsidR="000F35F7" w:rsidRPr="00CE0318">
          <w:rPr>
            <w:rStyle w:val="Hyperlink"/>
            <w:color w:val="auto"/>
            <w:sz w:val="28"/>
            <w:szCs w:val="28"/>
          </w:rPr>
          <w:t>ớc bẩn – Quản lý chất thải rắn, nghĩa trang</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_Toc534809602 \h </w:instrText>
        </w:r>
        <w:r w:rsidR="000F35F7" w:rsidRPr="00CE0318">
          <w:rPr>
            <w:webHidden/>
            <w:sz w:val="28"/>
            <w:szCs w:val="28"/>
          </w:rPr>
        </w:r>
        <w:r w:rsidR="000F35F7" w:rsidRPr="00CE0318">
          <w:rPr>
            <w:webHidden/>
            <w:sz w:val="28"/>
            <w:szCs w:val="28"/>
          </w:rPr>
          <w:fldChar w:fldCharType="separate"/>
        </w:r>
        <w:r>
          <w:rPr>
            <w:webHidden/>
            <w:sz w:val="28"/>
            <w:szCs w:val="28"/>
          </w:rPr>
          <w:t>52</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3" w:history="1">
        <w:r w:rsidR="000F35F7" w:rsidRPr="00CE0318">
          <w:rPr>
            <w:rStyle w:val="Hyperlink"/>
            <w:noProof/>
            <w:color w:val="auto"/>
            <w:sz w:val="28"/>
            <w:szCs w:val="28"/>
          </w:rPr>
          <w:t>5.5.1. C</w:t>
        </w:r>
        <w:r w:rsidR="000F35F7" w:rsidRPr="00CE0318">
          <w:rPr>
            <w:rStyle w:val="Hyperlink"/>
            <w:rFonts w:hint="eastAsia"/>
            <w:noProof/>
            <w:color w:val="auto"/>
            <w:sz w:val="28"/>
            <w:szCs w:val="28"/>
          </w:rPr>
          <w:t>ơ</w:t>
        </w:r>
        <w:r w:rsidR="000F35F7" w:rsidRPr="00CE0318">
          <w:rPr>
            <w:rStyle w:val="Hyperlink"/>
            <w:noProof/>
            <w:color w:val="auto"/>
            <w:sz w:val="28"/>
            <w:szCs w:val="28"/>
          </w:rPr>
          <w:t xml:space="preserve"> sở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_Toc534809603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4" w:history="1">
        <w:r w:rsidR="000F35F7" w:rsidRPr="00CE0318">
          <w:rPr>
            <w:rStyle w:val="Hyperlink"/>
            <w:noProof/>
            <w:color w:val="auto"/>
            <w:sz w:val="28"/>
            <w:szCs w:val="28"/>
          </w:rPr>
          <w:t>5.5.2. Các chỉ tiêu thiết kế:</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5" w:history="1">
        <w:r w:rsidR="000F35F7" w:rsidRPr="00CE0318">
          <w:rPr>
            <w:rStyle w:val="Hyperlink"/>
            <w:noProof/>
            <w:color w:val="auto"/>
            <w:sz w:val="28"/>
            <w:szCs w:val="28"/>
          </w:rPr>
          <w:t>5.5.3. Dự báo khối l</w:t>
        </w:r>
        <w:r w:rsidR="000F35F7" w:rsidRPr="00CE0318">
          <w:rPr>
            <w:rStyle w:val="Hyperlink"/>
            <w:rFonts w:hint="eastAsia"/>
            <w:noProof/>
            <w:color w:val="auto"/>
            <w:sz w:val="28"/>
            <w:szCs w:val="28"/>
          </w:rPr>
          <w:t>ư</w:t>
        </w:r>
        <w:r w:rsidR="000F35F7" w:rsidRPr="00CE0318">
          <w:rPr>
            <w:rStyle w:val="Hyperlink"/>
            <w:noProof/>
            <w:color w:val="auto"/>
            <w:sz w:val="28"/>
            <w:szCs w:val="28"/>
          </w:rPr>
          <w:t>ợng n</w:t>
        </w:r>
        <w:r w:rsidR="000F35F7" w:rsidRPr="00CE0318">
          <w:rPr>
            <w:rStyle w:val="Hyperlink"/>
            <w:rFonts w:hint="eastAsia"/>
            <w:noProof/>
            <w:color w:val="auto"/>
            <w:sz w:val="28"/>
            <w:szCs w:val="28"/>
          </w:rPr>
          <w:t>ư</w:t>
        </w:r>
        <w:r w:rsidR="000F35F7" w:rsidRPr="00CE0318">
          <w:rPr>
            <w:rStyle w:val="Hyperlink"/>
            <w:noProof/>
            <w:color w:val="auto"/>
            <w:sz w:val="28"/>
            <w:szCs w:val="28"/>
          </w:rPr>
          <w:t>ớc thải, chất thải rắn: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_Toc534809605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6" w:history="1">
        <w:r w:rsidR="000F35F7" w:rsidRPr="00CE0318">
          <w:rPr>
            <w:rStyle w:val="Hyperlink"/>
            <w:noProof/>
            <w:color w:val="auto"/>
            <w:sz w:val="28"/>
            <w:szCs w:val="28"/>
          </w:rPr>
          <w:t>5.5.4. Giải pháp quy hoạch thoát n</w:t>
        </w:r>
        <w:r w:rsidR="000F35F7" w:rsidRPr="00CE0318">
          <w:rPr>
            <w:rStyle w:val="Hyperlink"/>
            <w:rFonts w:hint="eastAsia"/>
            <w:noProof/>
            <w:color w:val="auto"/>
            <w:sz w:val="28"/>
            <w:szCs w:val="28"/>
          </w:rPr>
          <w:t>ư</w:t>
        </w:r>
        <w:r w:rsidR="000F35F7" w:rsidRPr="00CE0318">
          <w:rPr>
            <w:rStyle w:val="Hyperlink"/>
            <w:noProof/>
            <w:color w:val="auto"/>
            <w:sz w:val="28"/>
            <w:szCs w:val="28"/>
          </w:rPr>
          <w:t>ớc thải:</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54</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7" w:history="1">
        <w:r w:rsidR="000F35F7" w:rsidRPr="00CE0318">
          <w:rPr>
            <w:rStyle w:val="Hyperlink"/>
            <w:noProof/>
            <w:color w:val="auto"/>
            <w:sz w:val="28"/>
            <w:szCs w:val="28"/>
          </w:rPr>
          <w:t>5.5.5. Giải pháp quản lý chất thải rắn: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54</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08" w:history="1">
        <w:r w:rsidR="000F35F7" w:rsidRPr="00CE0318">
          <w:rPr>
            <w:rStyle w:val="Hyperlink"/>
            <w:noProof/>
            <w:color w:val="auto"/>
            <w:sz w:val="28"/>
            <w:szCs w:val="28"/>
          </w:rPr>
          <w:t>5.5.6. Nghĩa trang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_Toc534809608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55</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09" w:history="1">
        <w:r w:rsidR="000F35F7" w:rsidRPr="00CE0318">
          <w:rPr>
            <w:rStyle w:val="Hyperlink"/>
            <w:color w:val="auto"/>
            <w:sz w:val="28"/>
            <w:szCs w:val="28"/>
          </w:rPr>
          <w:t>5.6. Tổng hợp hệ thống hạ tầng kỹ thuật</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_Toc534809609 \h </w:instrText>
        </w:r>
        <w:r w:rsidR="000F35F7" w:rsidRPr="00CE0318">
          <w:rPr>
            <w:webHidden/>
            <w:sz w:val="28"/>
            <w:szCs w:val="28"/>
          </w:rPr>
        </w:r>
        <w:r w:rsidR="000F35F7" w:rsidRPr="00CE0318">
          <w:rPr>
            <w:webHidden/>
            <w:sz w:val="28"/>
            <w:szCs w:val="28"/>
          </w:rPr>
          <w:fldChar w:fldCharType="separate"/>
        </w:r>
        <w:r>
          <w:rPr>
            <w:webHidden/>
            <w:sz w:val="28"/>
            <w:szCs w:val="28"/>
          </w:rPr>
          <w:t>55</w:t>
        </w:r>
        <w:r w:rsidR="000F35F7" w:rsidRPr="00CE0318">
          <w:rPr>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610" w:history="1">
        <w:r w:rsidR="000F35F7" w:rsidRPr="00CE0318">
          <w:rPr>
            <w:rStyle w:val="Hyperlink"/>
            <w:rFonts w:ascii="Times New Roman Bold" w:hAnsi="Times New Roman Bold"/>
            <w:color w:val="auto"/>
            <w:sz w:val="28"/>
            <w:szCs w:val="28"/>
          </w:rPr>
          <w:t>Phần 6.</w:t>
        </w:r>
        <w:r w:rsidR="000F35F7" w:rsidRPr="00CE0318">
          <w:rPr>
            <w:rStyle w:val="Hyperlink"/>
            <w:color w:val="auto"/>
            <w:sz w:val="28"/>
            <w:szCs w:val="28"/>
          </w:rPr>
          <w:t xml:space="preserve"> ĐÁNH GIÁ MÔI TR</w:t>
        </w:r>
        <w:r w:rsidR="000F35F7" w:rsidRPr="00CE0318">
          <w:rPr>
            <w:rStyle w:val="Hyperlink"/>
            <w:rFonts w:hint="eastAsia"/>
            <w:color w:val="auto"/>
            <w:sz w:val="28"/>
            <w:szCs w:val="28"/>
          </w:rPr>
          <w:t>Ư</w:t>
        </w:r>
        <w:r w:rsidR="000F35F7" w:rsidRPr="00CE0318">
          <w:rPr>
            <w:rStyle w:val="Hyperlink"/>
            <w:color w:val="auto"/>
            <w:sz w:val="28"/>
            <w:szCs w:val="28"/>
          </w:rPr>
          <w:t>ỜNG CHIẾN L</w:t>
        </w:r>
        <w:r w:rsidR="000F35F7" w:rsidRPr="00CE0318">
          <w:rPr>
            <w:rStyle w:val="Hyperlink"/>
            <w:rFonts w:hint="eastAsia"/>
            <w:color w:val="auto"/>
            <w:sz w:val="28"/>
            <w:szCs w:val="28"/>
          </w:rPr>
          <w:t>Ư</w:t>
        </w:r>
        <w:r w:rsidR="000F35F7" w:rsidRPr="00CE0318">
          <w:rPr>
            <w:rStyle w:val="Hyperlink"/>
            <w:color w:val="auto"/>
            <w:sz w:val="28"/>
            <w:szCs w:val="28"/>
          </w:rPr>
          <w:t>ỢC</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_Toc534809610 \h </w:instrText>
        </w:r>
        <w:r w:rsidR="000F35F7" w:rsidRPr="00CE0318">
          <w:rPr>
            <w:webHidden/>
            <w:sz w:val="28"/>
            <w:szCs w:val="28"/>
          </w:rPr>
        </w:r>
        <w:r w:rsidR="000F35F7" w:rsidRPr="00CE0318">
          <w:rPr>
            <w:webHidden/>
            <w:sz w:val="28"/>
            <w:szCs w:val="28"/>
          </w:rPr>
          <w:fldChar w:fldCharType="separate"/>
        </w:r>
        <w:r>
          <w:rPr>
            <w:webHidden/>
            <w:sz w:val="28"/>
            <w:szCs w:val="28"/>
          </w:rPr>
          <w:t>57</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11" w:history="1">
        <w:r w:rsidR="000F35F7" w:rsidRPr="00CE0318">
          <w:rPr>
            <w:rStyle w:val="Hyperlink"/>
            <w:color w:val="auto"/>
            <w:sz w:val="28"/>
            <w:szCs w:val="28"/>
          </w:rPr>
          <w:t>6.1. Phạm vi, nội dung nghiên cứu và ph</w:t>
        </w:r>
        <w:r w:rsidR="000F35F7" w:rsidRPr="00CE0318">
          <w:rPr>
            <w:rStyle w:val="Hyperlink"/>
            <w:rFonts w:hint="eastAsia"/>
            <w:color w:val="auto"/>
            <w:sz w:val="28"/>
            <w:szCs w:val="28"/>
          </w:rPr>
          <w:t>ươ</w:t>
        </w:r>
        <w:r w:rsidR="000F35F7" w:rsidRPr="00CE0318">
          <w:rPr>
            <w:rStyle w:val="Hyperlink"/>
            <w:color w:val="auto"/>
            <w:sz w:val="28"/>
            <w:szCs w:val="28"/>
          </w:rPr>
          <w:t>ng pháp thực hiện ĐMC</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_Toc534809611 \h </w:instrText>
        </w:r>
        <w:r w:rsidR="000F35F7" w:rsidRPr="00CE0318">
          <w:rPr>
            <w:webHidden/>
            <w:sz w:val="28"/>
            <w:szCs w:val="28"/>
          </w:rPr>
        </w:r>
        <w:r w:rsidR="000F35F7" w:rsidRPr="00CE0318">
          <w:rPr>
            <w:webHidden/>
            <w:sz w:val="28"/>
            <w:szCs w:val="28"/>
          </w:rPr>
          <w:fldChar w:fldCharType="separate"/>
        </w:r>
        <w:r>
          <w:rPr>
            <w:webHidden/>
            <w:sz w:val="28"/>
            <w:szCs w:val="28"/>
          </w:rPr>
          <w:t>57</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2" w:history="1">
        <w:r w:rsidR="000F35F7" w:rsidRPr="00CE0318">
          <w:rPr>
            <w:rStyle w:val="Hyperlink"/>
            <w:noProof/>
            <w:color w:val="auto"/>
            <w:sz w:val="28"/>
            <w:szCs w:val="28"/>
          </w:rPr>
          <w:t>6.1.1. Phạm vi nghiên cứu:</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3" w:history="1">
        <w:r w:rsidR="000F35F7" w:rsidRPr="00CE0318">
          <w:rPr>
            <w:rStyle w:val="Hyperlink"/>
            <w:noProof/>
            <w:color w:val="auto"/>
            <w:sz w:val="28"/>
            <w:szCs w:val="28"/>
          </w:rPr>
          <w:t>6.1.2. Nội dung nghiên cứu:</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_Toc534809613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57</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4" w:history="1">
        <w:r w:rsidR="000F35F7" w:rsidRPr="00CE0318">
          <w:rPr>
            <w:rStyle w:val="Hyperlink"/>
            <w:noProof/>
            <w:color w:val="auto"/>
            <w:sz w:val="28"/>
            <w:szCs w:val="28"/>
          </w:rPr>
          <w:t>6.1.3. Ph</w:t>
        </w:r>
        <w:r w:rsidR="000F35F7" w:rsidRPr="00CE0318">
          <w:rPr>
            <w:rStyle w:val="Hyperlink"/>
            <w:rFonts w:hint="eastAsia"/>
            <w:noProof/>
            <w:color w:val="auto"/>
            <w:sz w:val="28"/>
            <w:szCs w:val="28"/>
          </w:rPr>
          <w:t>ươ</w:t>
        </w:r>
        <w:r w:rsidR="000F35F7" w:rsidRPr="00CE0318">
          <w:rPr>
            <w:rStyle w:val="Hyperlink"/>
            <w:noProof/>
            <w:color w:val="auto"/>
            <w:sz w:val="28"/>
            <w:szCs w:val="28"/>
          </w:rPr>
          <w:t>ng pháp đánh giá:</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58</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15" w:history="1">
        <w:r w:rsidR="000F35F7" w:rsidRPr="00CE0318">
          <w:rPr>
            <w:rStyle w:val="Hyperlink"/>
            <w:color w:val="auto"/>
            <w:sz w:val="28"/>
            <w:szCs w:val="28"/>
          </w:rPr>
          <w:t>6.2. Các vấn đề môi tr</w:t>
        </w:r>
        <w:r w:rsidR="000F35F7" w:rsidRPr="00CE0318">
          <w:rPr>
            <w:rStyle w:val="Hyperlink"/>
            <w:rFonts w:hint="eastAsia"/>
            <w:color w:val="auto"/>
            <w:sz w:val="28"/>
            <w:szCs w:val="28"/>
          </w:rPr>
          <w:t>ư</w:t>
        </w:r>
        <w:r w:rsidR="000F35F7" w:rsidRPr="00CE0318">
          <w:rPr>
            <w:rStyle w:val="Hyperlink"/>
            <w:color w:val="auto"/>
            <w:sz w:val="28"/>
            <w:szCs w:val="28"/>
          </w:rPr>
          <w:t>ờng chính trong đồ án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_Toc534809615 \h </w:instrText>
        </w:r>
        <w:r w:rsidR="000F35F7" w:rsidRPr="00CE0318">
          <w:rPr>
            <w:webHidden/>
            <w:sz w:val="28"/>
            <w:szCs w:val="28"/>
          </w:rPr>
        </w:r>
        <w:r w:rsidR="000F35F7" w:rsidRPr="00CE0318">
          <w:rPr>
            <w:webHidden/>
            <w:sz w:val="28"/>
            <w:szCs w:val="28"/>
          </w:rPr>
          <w:fldChar w:fldCharType="separate"/>
        </w:r>
        <w:r>
          <w:rPr>
            <w:webHidden/>
            <w:sz w:val="28"/>
            <w:szCs w:val="28"/>
          </w:rPr>
          <w:t>58</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6" w:history="1">
        <w:r w:rsidR="000F35F7" w:rsidRPr="00CE0318">
          <w:rPr>
            <w:rStyle w:val="Hyperlink"/>
            <w:noProof/>
            <w:color w:val="auto"/>
            <w:sz w:val="28"/>
            <w:szCs w:val="28"/>
          </w:rPr>
          <w:t>6.2.1. Các vấn đề môi tr</w:t>
        </w:r>
        <w:r w:rsidR="000F35F7" w:rsidRPr="00CE0318">
          <w:rPr>
            <w:rStyle w:val="Hyperlink"/>
            <w:rFonts w:hint="eastAsia"/>
            <w:noProof/>
            <w:color w:val="auto"/>
            <w:sz w:val="28"/>
            <w:szCs w:val="28"/>
          </w:rPr>
          <w:t>ư</w:t>
        </w:r>
        <w:r w:rsidR="000F35F7" w:rsidRPr="00CE0318">
          <w:rPr>
            <w:rStyle w:val="Hyperlink"/>
            <w:noProof/>
            <w:color w:val="auto"/>
            <w:sz w:val="28"/>
            <w:szCs w:val="28"/>
          </w:rPr>
          <w:t>ờng chính: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7" w:history="1">
        <w:r w:rsidR="000F35F7" w:rsidRPr="00CE0318">
          <w:rPr>
            <w:rStyle w:val="Hyperlink"/>
            <w:noProof/>
            <w:color w:val="auto"/>
            <w:sz w:val="28"/>
            <w:szCs w:val="28"/>
          </w:rPr>
          <w:t>6.2.2. Mục tiêu môi tr</w:t>
        </w:r>
        <w:r w:rsidR="000F35F7" w:rsidRPr="00CE0318">
          <w:rPr>
            <w:rStyle w:val="Hyperlink"/>
            <w:rFonts w:hint="eastAsia"/>
            <w:noProof/>
            <w:color w:val="auto"/>
            <w:sz w:val="28"/>
            <w:szCs w:val="28"/>
          </w:rPr>
          <w:t>ư</w:t>
        </w:r>
        <w:r w:rsidR="000F35F7" w:rsidRPr="00CE0318">
          <w:rPr>
            <w:rStyle w:val="Hyperlink"/>
            <w:noProof/>
            <w:color w:val="auto"/>
            <w:sz w:val="28"/>
            <w:szCs w:val="28"/>
          </w:rPr>
          <w:t>ờng chính: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_Toc534809617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58</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18" w:history="1">
        <w:r w:rsidR="000F35F7" w:rsidRPr="00CE0318">
          <w:rPr>
            <w:rStyle w:val="Hyperlink"/>
            <w:color w:val="auto"/>
            <w:sz w:val="28"/>
            <w:szCs w:val="28"/>
          </w:rPr>
          <w:t>6.3. Đánh giá hiện trạng môi tr</w:t>
        </w:r>
        <w:r w:rsidR="000F35F7" w:rsidRPr="00CE0318">
          <w:rPr>
            <w:rStyle w:val="Hyperlink"/>
            <w:rFonts w:hint="eastAsia"/>
            <w:color w:val="auto"/>
            <w:sz w:val="28"/>
            <w:szCs w:val="28"/>
          </w:rPr>
          <w:t>ư</w:t>
        </w:r>
        <w:r w:rsidR="000F35F7" w:rsidRPr="00CE0318">
          <w:rPr>
            <w:rStyle w:val="Hyperlink"/>
            <w:color w:val="auto"/>
            <w:sz w:val="28"/>
            <w:szCs w:val="28"/>
          </w:rPr>
          <w:t>ờng khu vực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_Toc534809618 \h </w:instrText>
        </w:r>
        <w:r w:rsidR="000F35F7" w:rsidRPr="00CE0318">
          <w:rPr>
            <w:webHidden/>
            <w:sz w:val="28"/>
            <w:szCs w:val="28"/>
          </w:rPr>
        </w:r>
        <w:r w:rsidR="000F35F7" w:rsidRPr="00CE0318">
          <w:rPr>
            <w:webHidden/>
            <w:sz w:val="28"/>
            <w:szCs w:val="28"/>
          </w:rPr>
          <w:fldChar w:fldCharType="separate"/>
        </w:r>
        <w:r>
          <w:rPr>
            <w:webHidden/>
            <w:sz w:val="28"/>
            <w:szCs w:val="28"/>
          </w:rPr>
          <w:t>58</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19" w:history="1">
        <w:r w:rsidR="000F35F7" w:rsidRPr="00CE0318">
          <w:rPr>
            <w:rStyle w:val="Hyperlink"/>
            <w:noProof/>
            <w:color w:val="auto"/>
            <w:sz w:val="28"/>
            <w:szCs w:val="28"/>
          </w:rPr>
          <w:t>6.3.1. Địa hình, địa chất: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_Toc534809619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58</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0" w:history="1">
        <w:r w:rsidR="000F35F7" w:rsidRPr="00CE0318">
          <w:rPr>
            <w:rStyle w:val="Hyperlink"/>
            <w:noProof/>
            <w:color w:val="auto"/>
            <w:sz w:val="28"/>
            <w:szCs w:val="28"/>
          </w:rPr>
          <w:t>6.3.2. Môi tr</w:t>
        </w:r>
        <w:r w:rsidR="000F35F7" w:rsidRPr="00CE0318">
          <w:rPr>
            <w:rStyle w:val="Hyperlink"/>
            <w:rFonts w:hint="eastAsia"/>
            <w:noProof/>
            <w:color w:val="auto"/>
            <w:sz w:val="28"/>
            <w:szCs w:val="28"/>
          </w:rPr>
          <w:t>ư</w:t>
        </w:r>
        <w:r w:rsidR="000F35F7" w:rsidRPr="00CE0318">
          <w:rPr>
            <w:rStyle w:val="Hyperlink"/>
            <w:noProof/>
            <w:color w:val="auto"/>
            <w:sz w:val="28"/>
            <w:szCs w:val="28"/>
          </w:rPr>
          <w:t>ờng n</w:t>
        </w:r>
        <w:r w:rsidR="000F35F7" w:rsidRPr="00CE0318">
          <w:rPr>
            <w:rStyle w:val="Hyperlink"/>
            <w:rFonts w:hint="eastAsia"/>
            <w:noProof/>
            <w:color w:val="auto"/>
            <w:sz w:val="28"/>
            <w:szCs w:val="28"/>
          </w:rPr>
          <w:t>ư</w:t>
        </w:r>
        <w:r w:rsidR="000F35F7" w:rsidRPr="00CE0318">
          <w:rPr>
            <w:rStyle w:val="Hyperlink"/>
            <w:noProof/>
            <w:color w:val="auto"/>
            <w:sz w:val="28"/>
            <w:szCs w:val="28"/>
          </w:rPr>
          <w:t>ớc: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59</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1" w:history="1">
        <w:r w:rsidR="000F35F7" w:rsidRPr="00CE0318">
          <w:rPr>
            <w:rStyle w:val="Hyperlink"/>
            <w:noProof/>
            <w:color w:val="auto"/>
            <w:sz w:val="28"/>
            <w:szCs w:val="28"/>
          </w:rPr>
          <w:t>6.3.3. Môi tr</w:t>
        </w:r>
        <w:r w:rsidR="000F35F7" w:rsidRPr="00CE0318">
          <w:rPr>
            <w:rStyle w:val="Hyperlink"/>
            <w:rFonts w:hint="eastAsia"/>
            <w:noProof/>
            <w:color w:val="auto"/>
            <w:sz w:val="28"/>
            <w:szCs w:val="28"/>
          </w:rPr>
          <w:t>ư</w:t>
        </w:r>
        <w:r w:rsidR="000F35F7" w:rsidRPr="00CE0318">
          <w:rPr>
            <w:rStyle w:val="Hyperlink"/>
            <w:noProof/>
            <w:color w:val="auto"/>
            <w:sz w:val="28"/>
            <w:szCs w:val="28"/>
          </w:rPr>
          <w:t>ờng không khí và tiếng ồn: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59</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2" w:history="1">
        <w:r w:rsidR="000F35F7" w:rsidRPr="00CE0318">
          <w:rPr>
            <w:rStyle w:val="Hyperlink"/>
            <w:noProof/>
            <w:color w:val="auto"/>
            <w:sz w:val="28"/>
            <w:szCs w:val="28"/>
          </w:rPr>
          <w:t>6.3.4. Hiện trạng chất thải rắn: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59</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23" w:history="1">
        <w:r w:rsidR="000F35F7" w:rsidRPr="00CE0318">
          <w:rPr>
            <w:rStyle w:val="Hyperlink"/>
            <w:color w:val="auto"/>
            <w:sz w:val="28"/>
            <w:szCs w:val="28"/>
          </w:rPr>
          <w:t>6.4. Dự báo tác động và diễn biến môi tr</w:t>
        </w:r>
        <w:r w:rsidR="000F35F7" w:rsidRPr="00CE0318">
          <w:rPr>
            <w:rStyle w:val="Hyperlink"/>
            <w:rFonts w:hint="eastAsia"/>
            <w:color w:val="auto"/>
            <w:sz w:val="28"/>
            <w:szCs w:val="28"/>
          </w:rPr>
          <w:t>ư</w:t>
        </w:r>
        <w:r w:rsidR="000F35F7" w:rsidRPr="00CE0318">
          <w:rPr>
            <w:rStyle w:val="Hyperlink"/>
            <w:color w:val="auto"/>
            <w:sz w:val="28"/>
            <w:szCs w:val="28"/>
          </w:rPr>
          <w:t>ờng của việc quy hoạch</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_Toc534809623 \h </w:instrText>
        </w:r>
        <w:r w:rsidR="000F35F7" w:rsidRPr="00CE0318">
          <w:rPr>
            <w:webHidden/>
            <w:sz w:val="28"/>
            <w:szCs w:val="28"/>
          </w:rPr>
        </w:r>
        <w:r w:rsidR="000F35F7" w:rsidRPr="00CE0318">
          <w:rPr>
            <w:webHidden/>
            <w:sz w:val="28"/>
            <w:szCs w:val="28"/>
          </w:rPr>
          <w:fldChar w:fldCharType="separate"/>
        </w:r>
        <w:r>
          <w:rPr>
            <w:webHidden/>
            <w:sz w:val="28"/>
            <w:szCs w:val="28"/>
          </w:rPr>
          <w:t>59</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4" w:history="1">
        <w:r w:rsidR="000F35F7" w:rsidRPr="00CE0318">
          <w:rPr>
            <w:rStyle w:val="Hyperlink"/>
            <w:noProof/>
            <w:color w:val="auto"/>
            <w:sz w:val="28"/>
            <w:szCs w:val="28"/>
          </w:rPr>
          <w:t>6.4.1. Nguồn gây tác động chính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_Toc534809624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59</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5" w:history="1">
        <w:r w:rsidR="000F35F7" w:rsidRPr="00CE0318">
          <w:rPr>
            <w:rStyle w:val="Hyperlink"/>
            <w:noProof/>
            <w:color w:val="auto"/>
            <w:sz w:val="28"/>
            <w:szCs w:val="28"/>
          </w:rPr>
          <w:t>6.4.2. Đối t</w:t>
        </w:r>
        <w:r w:rsidR="000F35F7" w:rsidRPr="00CE0318">
          <w:rPr>
            <w:rStyle w:val="Hyperlink"/>
            <w:rFonts w:hint="eastAsia"/>
            <w:noProof/>
            <w:color w:val="auto"/>
            <w:sz w:val="28"/>
            <w:szCs w:val="28"/>
          </w:rPr>
          <w:t>ư</w:t>
        </w:r>
        <w:r w:rsidR="000F35F7" w:rsidRPr="00CE0318">
          <w:rPr>
            <w:rStyle w:val="Hyperlink"/>
            <w:noProof/>
            <w:color w:val="auto"/>
            <w:sz w:val="28"/>
            <w:szCs w:val="28"/>
          </w:rPr>
          <w:t>ợng và quy mô tác động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_Toc534809625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60</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6" w:history="1">
        <w:r w:rsidR="000F35F7" w:rsidRPr="00CE0318">
          <w:rPr>
            <w:rStyle w:val="Hyperlink"/>
            <w:noProof/>
            <w:color w:val="auto"/>
            <w:sz w:val="28"/>
            <w:szCs w:val="28"/>
          </w:rPr>
          <w:t>6.4.3. Dự báo, đánh giá các tác động của việc thực hiện quy hoạch</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_Toc534809626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61</w:t>
        </w:r>
        <w:r w:rsidR="000F35F7" w:rsidRPr="00CE0318">
          <w:rPr>
            <w:noProof/>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27" w:history="1">
        <w:r w:rsidR="000F35F7" w:rsidRPr="00CE0318">
          <w:rPr>
            <w:rStyle w:val="Hyperlink"/>
            <w:color w:val="auto"/>
            <w:sz w:val="28"/>
            <w:szCs w:val="28"/>
          </w:rPr>
          <w:t>6.5. Các biện pháp phòng ngừa, giảm thiểu tác động môi tr</w:t>
        </w:r>
        <w:r w:rsidR="000F35F7" w:rsidRPr="00CE0318">
          <w:rPr>
            <w:rStyle w:val="Hyperlink"/>
            <w:rFonts w:hint="eastAsia"/>
            <w:color w:val="auto"/>
            <w:sz w:val="28"/>
            <w:szCs w:val="28"/>
          </w:rPr>
          <w:t>ư</w:t>
        </w:r>
        <w:r w:rsidR="000F35F7" w:rsidRPr="00CE0318">
          <w:rPr>
            <w:rStyle w:val="Hyperlink"/>
            <w:color w:val="auto"/>
            <w:sz w:val="28"/>
            <w:szCs w:val="28"/>
          </w:rPr>
          <w:t>ờng:</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_Toc534809627 \h </w:instrText>
        </w:r>
        <w:r w:rsidR="000F35F7" w:rsidRPr="00CE0318">
          <w:rPr>
            <w:webHidden/>
            <w:sz w:val="28"/>
            <w:szCs w:val="28"/>
          </w:rPr>
        </w:r>
        <w:r w:rsidR="000F35F7" w:rsidRPr="00CE0318">
          <w:rPr>
            <w:webHidden/>
            <w:sz w:val="28"/>
            <w:szCs w:val="28"/>
          </w:rPr>
          <w:fldChar w:fldCharType="separate"/>
        </w:r>
        <w:r>
          <w:rPr>
            <w:webHidden/>
            <w:sz w:val="28"/>
            <w:szCs w:val="28"/>
          </w:rPr>
          <w:t>63</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8" w:history="1">
        <w:r w:rsidR="000F35F7" w:rsidRPr="00CE0318">
          <w:rPr>
            <w:rStyle w:val="Hyperlink"/>
            <w:noProof/>
            <w:color w:val="auto"/>
            <w:sz w:val="28"/>
            <w:szCs w:val="28"/>
          </w:rPr>
          <w:t>6.5.1. Biện pháp khống chế ô nhiễm nguồn n</w:t>
        </w:r>
        <w:r w:rsidR="000F35F7" w:rsidRPr="00CE0318">
          <w:rPr>
            <w:rStyle w:val="Hyperlink"/>
            <w:rFonts w:hint="eastAsia"/>
            <w:noProof/>
            <w:color w:val="auto"/>
            <w:sz w:val="28"/>
            <w:szCs w:val="28"/>
          </w:rPr>
          <w:t>ư</w:t>
        </w:r>
        <w:r w:rsidR="000F35F7" w:rsidRPr="00CE0318">
          <w:rPr>
            <w:rStyle w:val="Hyperlink"/>
            <w:noProof/>
            <w:color w:val="auto"/>
            <w:sz w:val="28"/>
            <w:szCs w:val="28"/>
          </w:rPr>
          <w:t>ớc: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29" w:history="1">
        <w:r w:rsidR="000F35F7" w:rsidRPr="00CE0318">
          <w:rPr>
            <w:rStyle w:val="Hyperlink"/>
            <w:noProof/>
            <w:color w:val="auto"/>
            <w:sz w:val="28"/>
            <w:szCs w:val="28"/>
          </w:rPr>
          <w:t>6.5.2. Biện pháp khống chế ô nhiễm không khí:</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_Toc534809629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30" w:history="1">
        <w:r w:rsidR="000F35F7" w:rsidRPr="00CE0318">
          <w:rPr>
            <w:rStyle w:val="Hyperlink"/>
            <w:noProof/>
            <w:color w:val="auto"/>
            <w:sz w:val="28"/>
            <w:szCs w:val="28"/>
          </w:rPr>
          <w:t>6.5.3. Biện pháp giảm thiểu tác động đến môi tr</w:t>
        </w:r>
        <w:r w:rsidR="000F35F7" w:rsidRPr="00CE0318">
          <w:rPr>
            <w:rStyle w:val="Hyperlink"/>
            <w:rFonts w:hint="eastAsia"/>
            <w:noProof/>
            <w:color w:val="auto"/>
            <w:sz w:val="28"/>
            <w:szCs w:val="28"/>
          </w:rPr>
          <w:t>ư</w:t>
        </w:r>
        <w:r w:rsidR="000F35F7" w:rsidRPr="00CE0318">
          <w:rPr>
            <w:rStyle w:val="Hyperlink"/>
            <w:noProof/>
            <w:color w:val="auto"/>
            <w:sz w:val="28"/>
            <w:szCs w:val="28"/>
          </w:rPr>
          <w:t>ờng đất:</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_Toc534809630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31" w:history="1">
        <w:r w:rsidR="000F35F7" w:rsidRPr="00CE0318">
          <w:rPr>
            <w:rStyle w:val="Hyperlink"/>
            <w:noProof/>
            <w:color w:val="auto"/>
            <w:sz w:val="28"/>
            <w:szCs w:val="28"/>
          </w:rPr>
          <w:t>6.5.4. Biện pháp khống chế chất thải rắn:</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_Toc534809631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63</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32" w:history="1">
        <w:r w:rsidR="000F35F7" w:rsidRPr="00CE0318">
          <w:rPr>
            <w:rStyle w:val="Hyperlink"/>
            <w:noProof/>
            <w:color w:val="auto"/>
            <w:sz w:val="28"/>
            <w:szCs w:val="28"/>
          </w:rPr>
          <w:t>6.5.5. Biện pháp quản lý:</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_Toc534809632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63</w:t>
        </w:r>
        <w:r w:rsidR="000F35F7" w:rsidRPr="00CE0318">
          <w:rPr>
            <w:noProof/>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633" w:history="1">
        <w:r w:rsidR="000F35F7" w:rsidRPr="00CE0318">
          <w:rPr>
            <w:rStyle w:val="Hyperlink"/>
            <w:rFonts w:ascii="Times New Roman Bold" w:hAnsi="Times New Roman Bold"/>
            <w:color w:val="auto"/>
            <w:sz w:val="28"/>
            <w:szCs w:val="28"/>
          </w:rPr>
          <w:t>Phần 7.</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_Toc534809633 \h </w:instrText>
        </w:r>
        <w:r w:rsidR="000F35F7" w:rsidRPr="00CE0318">
          <w:rPr>
            <w:webHidden/>
            <w:sz w:val="28"/>
            <w:szCs w:val="28"/>
          </w:rPr>
        </w:r>
        <w:r w:rsidR="000F35F7" w:rsidRPr="00CE0318">
          <w:rPr>
            <w:webHidden/>
            <w:sz w:val="28"/>
            <w:szCs w:val="28"/>
          </w:rPr>
          <w:fldChar w:fldCharType="separate"/>
        </w:r>
        <w:r>
          <w:rPr>
            <w:webHidden/>
            <w:sz w:val="28"/>
            <w:szCs w:val="28"/>
          </w:rPr>
          <w:t>65</w:t>
        </w:r>
        <w:r w:rsidR="000F35F7" w:rsidRPr="00CE0318">
          <w:rPr>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634" w:history="1">
        <w:r w:rsidR="000F35F7" w:rsidRPr="00CE0318">
          <w:rPr>
            <w:rStyle w:val="Hyperlink"/>
            <w:color w:val="auto"/>
            <w:sz w:val="28"/>
            <w:szCs w:val="28"/>
            <w:lang w:val="en-US"/>
          </w:rPr>
          <w:t xml:space="preserve">CÁC DỰ ÁN </w:t>
        </w:r>
        <w:r w:rsidR="000F35F7" w:rsidRPr="00CE0318">
          <w:rPr>
            <w:rStyle w:val="Hyperlink"/>
            <w:rFonts w:hint="eastAsia"/>
            <w:color w:val="auto"/>
            <w:sz w:val="28"/>
            <w:szCs w:val="28"/>
            <w:lang w:val="en-US"/>
          </w:rPr>
          <w:t>Ư</w:t>
        </w:r>
        <w:r w:rsidR="000F35F7" w:rsidRPr="00CE0318">
          <w:rPr>
            <w:rStyle w:val="Hyperlink"/>
            <w:color w:val="auto"/>
            <w:sz w:val="28"/>
            <w:szCs w:val="28"/>
            <w:lang w:val="en-US"/>
          </w:rPr>
          <w:t>U TIÊN ĐẦU T</w:t>
        </w:r>
        <w:r w:rsidR="000F35F7" w:rsidRPr="00CE0318">
          <w:rPr>
            <w:rStyle w:val="Hyperlink"/>
            <w:rFonts w:hint="eastAsia"/>
            <w:color w:val="auto"/>
            <w:sz w:val="28"/>
            <w:szCs w:val="28"/>
            <w:lang w:val="en-US"/>
          </w:rPr>
          <w:t>Ư</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_Toc534809634 \h </w:instrText>
        </w:r>
        <w:r w:rsidR="000F35F7" w:rsidRPr="00CE0318">
          <w:rPr>
            <w:webHidden/>
            <w:sz w:val="28"/>
            <w:szCs w:val="28"/>
          </w:rPr>
        </w:r>
        <w:r w:rsidR="000F35F7" w:rsidRPr="00CE0318">
          <w:rPr>
            <w:webHidden/>
            <w:sz w:val="28"/>
            <w:szCs w:val="28"/>
          </w:rPr>
          <w:fldChar w:fldCharType="separate"/>
        </w:r>
        <w:r>
          <w:rPr>
            <w:webHidden/>
            <w:sz w:val="28"/>
            <w:szCs w:val="28"/>
          </w:rPr>
          <w:t>65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35" w:history="1">
        <w:r w:rsidR="000F35F7" w:rsidRPr="00CE0318">
          <w:rPr>
            <w:rStyle w:val="Hyperlink"/>
            <w:color w:val="auto"/>
            <w:sz w:val="28"/>
            <w:szCs w:val="28"/>
          </w:rPr>
          <w:t>7.1. Mục tiêu</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_Toc534809635 \h </w:instrText>
        </w:r>
        <w:r w:rsidR="000F35F7" w:rsidRPr="00CE0318">
          <w:rPr>
            <w:webHidden/>
            <w:sz w:val="28"/>
            <w:szCs w:val="28"/>
          </w:rPr>
        </w:r>
        <w:r w:rsidR="000F35F7" w:rsidRPr="00CE0318">
          <w:rPr>
            <w:webHidden/>
            <w:sz w:val="28"/>
            <w:szCs w:val="28"/>
          </w:rPr>
          <w:fldChar w:fldCharType="separate"/>
        </w:r>
        <w:r>
          <w:rPr>
            <w:webHidden/>
            <w:sz w:val="28"/>
            <w:szCs w:val="28"/>
          </w:rPr>
          <w:t>65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36" w:history="1">
        <w:r w:rsidR="000F35F7" w:rsidRPr="00CE0318">
          <w:rPr>
            <w:rStyle w:val="Hyperlink"/>
            <w:color w:val="auto"/>
            <w:sz w:val="28"/>
            <w:szCs w:val="28"/>
          </w:rPr>
          <w:t>7.2. Tiêu chí lựa chọn</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_Toc534809636 \h </w:instrText>
        </w:r>
        <w:r w:rsidR="000F35F7" w:rsidRPr="00CE0318">
          <w:rPr>
            <w:webHidden/>
            <w:sz w:val="28"/>
            <w:szCs w:val="28"/>
          </w:rPr>
        </w:r>
        <w:r w:rsidR="000F35F7" w:rsidRPr="00CE0318">
          <w:rPr>
            <w:webHidden/>
            <w:sz w:val="28"/>
            <w:szCs w:val="28"/>
          </w:rPr>
          <w:fldChar w:fldCharType="separate"/>
        </w:r>
        <w:r>
          <w:rPr>
            <w:webHidden/>
            <w:sz w:val="28"/>
            <w:szCs w:val="28"/>
          </w:rPr>
          <w:t>65</w:t>
        </w:r>
        <w:r w:rsidR="000F35F7" w:rsidRPr="00CE0318">
          <w:rPr>
            <w:webHidden/>
            <w:sz w:val="28"/>
            <w:szCs w:val="28"/>
          </w:rPr>
          <w:fldChar w:fldCharType="end"/>
        </w:r>
      </w:hyperlink>
    </w:p>
    <w:p w:rsidR="000F35F7" w:rsidRPr="00CE0318" w:rsidRDefault="00796431">
      <w:pPr>
        <w:pStyle w:val="TOC2"/>
        <w:rPr>
          <w:rFonts w:asciiTheme="minorHAnsi" w:eastAsiaTheme="minorEastAsia" w:hAnsiTheme="minorHAnsi" w:cstheme="minorBidi"/>
          <w:b w:val="0"/>
          <w:spacing w:val="0"/>
          <w:sz w:val="28"/>
          <w:szCs w:val="28"/>
          <w:lang w:val="en-US"/>
        </w:rPr>
      </w:pPr>
      <w:hyperlink w:anchor="_Toc534809637" w:history="1">
        <w:r w:rsidR="000F35F7" w:rsidRPr="00CE0318">
          <w:rPr>
            <w:rStyle w:val="Hyperlink"/>
            <w:color w:val="auto"/>
            <w:sz w:val="28"/>
            <w:szCs w:val="28"/>
            <w:lang w:val="sv-SE"/>
          </w:rPr>
          <w:t xml:space="preserve">7.3. Các dự án </w:t>
        </w:r>
        <w:r w:rsidR="000F35F7" w:rsidRPr="00CE0318">
          <w:rPr>
            <w:rStyle w:val="Hyperlink"/>
            <w:rFonts w:hint="eastAsia"/>
            <w:color w:val="auto"/>
            <w:sz w:val="28"/>
            <w:szCs w:val="28"/>
            <w:lang w:val="sv-SE"/>
          </w:rPr>
          <w:t>ư</w:t>
        </w:r>
        <w:r w:rsidR="000F35F7" w:rsidRPr="00CE0318">
          <w:rPr>
            <w:rStyle w:val="Hyperlink"/>
            <w:color w:val="auto"/>
            <w:sz w:val="28"/>
            <w:szCs w:val="28"/>
            <w:lang w:val="sv-SE"/>
          </w:rPr>
          <w:t>u tiên đầu t</w:t>
        </w:r>
        <w:r w:rsidR="000F35F7" w:rsidRPr="00CE0318">
          <w:rPr>
            <w:rStyle w:val="Hyperlink"/>
            <w:rFonts w:hint="eastAsia"/>
            <w:color w:val="auto"/>
            <w:sz w:val="28"/>
            <w:szCs w:val="28"/>
            <w:lang w:val="sv-SE"/>
          </w:rPr>
          <w:t>ư</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_Toc534809637 \h </w:instrText>
        </w:r>
        <w:r w:rsidR="000F35F7" w:rsidRPr="00CE0318">
          <w:rPr>
            <w:webHidden/>
            <w:sz w:val="28"/>
            <w:szCs w:val="28"/>
          </w:rPr>
        </w:r>
        <w:r w:rsidR="000F35F7" w:rsidRPr="00CE0318">
          <w:rPr>
            <w:webHidden/>
            <w:sz w:val="28"/>
            <w:szCs w:val="28"/>
          </w:rPr>
          <w:fldChar w:fldCharType="separate"/>
        </w:r>
        <w:r>
          <w:rPr>
            <w:webHidden/>
            <w:sz w:val="28"/>
            <w:szCs w:val="28"/>
          </w:rPr>
          <w:t>65</w:t>
        </w:r>
        <w:r w:rsidR="000F35F7" w:rsidRPr="00CE0318">
          <w:rPr>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38" w:history="1">
        <w:r w:rsidR="000F35F7" w:rsidRPr="00CE0318">
          <w:rPr>
            <w:rStyle w:val="Hyperlink"/>
            <w:noProof/>
            <w:color w:val="auto"/>
            <w:sz w:val="28"/>
            <w:szCs w:val="28"/>
          </w:rPr>
          <w:t>7.3.1. Dự án phát triển hạ tầng khung:</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_Toc534809638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65</w:t>
        </w:r>
        <w:r w:rsidR="000F35F7" w:rsidRPr="00CE0318">
          <w:rPr>
            <w:noProof/>
            <w:webHidden/>
            <w:sz w:val="28"/>
            <w:szCs w:val="28"/>
          </w:rPr>
          <w:fldChar w:fldCharType="end"/>
        </w:r>
      </w:hyperlink>
    </w:p>
    <w:p w:rsidR="000F35F7" w:rsidRPr="00CE0318" w:rsidRDefault="00796431">
      <w:pPr>
        <w:pStyle w:val="TOC3"/>
        <w:tabs>
          <w:tab w:val="right" w:leader="dot" w:pos="9062"/>
        </w:tabs>
        <w:rPr>
          <w:rFonts w:asciiTheme="minorHAnsi" w:eastAsiaTheme="minorEastAsia" w:hAnsiTheme="minorHAnsi" w:cstheme="minorBidi"/>
          <w:i w:val="0"/>
          <w:noProof/>
          <w:sz w:val="28"/>
          <w:szCs w:val="28"/>
          <w:lang w:val="en-US"/>
        </w:rPr>
      </w:pPr>
      <w:hyperlink w:anchor="_Toc534809639" w:history="1">
        <w:r w:rsidR="000F35F7" w:rsidRPr="00CE0318">
          <w:rPr>
            <w:rStyle w:val="Hyperlink"/>
            <w:noProof/>
            <w:color w:val="auto"/>
            <w:sz w:val="28"/>
            <w:szCs w:val="28"/>
          </w:rPr>
          <w:t>7.3.2. Dự án phát triển đô thị khác:</w:t>
        </w:r>
        <w:r w:rsidR="000F35F7" w:rsidRPr="00CE0318">
          <w:rPr>
            <w:noProof/>
            <w:webHidden/>
            <w:sz w:val="28"/>
            <w:szCs w:val="28"/>
          </w:rPr>
          <w:tab/>
        </w:r>
        <w:r w:rsidR="000F35F7" w:rsidRPr="00CE0318">
          <w:rPr>
            <w:noProof/>
            <w:webHidden/>
            <w:sz w:val="28"/>
            <w:szCs w:val="28"/>
          </w:rPr>
          <w:fldChar w:fldCharType="begin"/>
        </w:r>
        <w:r w:rsidR="000F35F7" w:rsidRPr="00CE0318">
          <w:rPr>
            <w:noProof/>
            <w:webHidden/>
            <w:sz w:val="28"/>
            <w:szCs w:val="28"/>
          </w:rPr>
          <w:instrText xml:space="preserve"> PAGEREF _Toc534809639 \h </w:instrText>
        </w:r>
        <w:r w:rsidR="000F35F7" w:rsidRPr="00CE0318">
          <w:rPr>
            <w:noProof/>
            <w:webHidden/>
            <w:sz w:val="28"/>
            <w:szCs w:val="28"/>
          </w:rPr>
        </w:r>
        <w:r w:rsidR="000F35F7" w:rsidRPr="00CE0318">
          <w:rPr>
            <w:noProof/>
            <w:webHidden/>
            <w:sz w:val="28"/>
            <w:szCs w:val="28"/>
          </w:rPr>
          <w:fldChar w:fldCharType="separate"/>
        </w:r>
        <w:r>
          <w:rPr>
            <w:noProof/>
            <w:webHidden/>
            <w:sz w:val="28"/>
            <w:szCs w:val="28"/>
          </w:rPr>
          <w:t>65</w:t>
        </w:r>
        <w:r w:rsidR="000F35F7" w:rsidRPr="00CE0318">
          <w:rPr>
            <w:noProof/>
            <w:webHidden/>
            <w:sz w:val="28"/>
            <w:szCs w:val="28"/>
          </w:rPr>
          <w:fldChar w:fldCharType="end"/>
        </w:r>
      </w:hyperlink>
    </w:p>
    <w:p w:rsidR="000F35F7" w:rsidRPr="00CE0318" w:rsidRDefault="00796431">
      <w:pPr>
        <w:pStyle w:val="TOC1"/>
        <w:tabs>
          <w:tab w:val="right" w:leader="dot" w:pos="9062"/>
        </w:tabs>
        <w:rPr>
          <w:rFonts w:asciiTheme="minorHAnsi" w:eastAsiaTheme="minorEastAsia" w:hAnsiTheme="minorHAnsi" w:cstheme="minorBidi"/>
          <w:b w:val="0"/>
          <w:sz w:val="28"/>
          <w:szCs w:val="28"/>
          <w:lang w:val="en-US"/>
        </w:rPr>
      </w:pPr>
      <w:hyperlink w:anchor="_Toc534809640" w:history="1">
        <w:r w:rsidR="000F35F7" w:rsidRPr="00CE0318">
          <w:rPr>
            <w:rStyle w:val="Hyperlink"/>
            <w:rFonts w:ascii="Times New Roman Bold" w:hAnsi="Times New Roman Bold"/>
            <w:color w:val="auto"/>
            <w:sz w:val="28"/>
            <w:szCs w:val="28"/>
          </w:rPr>
          <w:t>Phần 8.</w:t>
        </w:r>
        <w:r w:rsidR="000F35F7" w:rsidRPr="00CE0318">
          <w:rPr>
            <w:rStyle w:val="Hyperlink"/>
            <w:color w:val="auto"/>
            <w:sz w:val="28"/>
            <w:szCs w:val="28"/>
          </w:rPr>
          <w:t xml:space="preserve"> KẾT LUẬN – KIẾN NGHỊ</w:t>
        </w:r>
        <w:r w:rsidR="000F35F7" w:rsidRPr="00CE0318">
          <w:rPr>
            <w:webHidden/>
            <w:sz w:val="28"/>
            <w:szCs w:val="28"/>
          </w:rPr>
          <w:tab/>
        </w:r>
        <w:r w:rsidR="000F35F7" w:rsidRPr="00CE0318">
          <w:rPr>
            <w:webHidden/>
            <w:sz w:val="28"/>
            <w:szCs w:val="28"/>
          </w:rPr>
          <w:fldChar w:fldCharType="begin"/>
        </w:r>
        <w:r w:rsidR="000F35F7" w:rsidRPr="00CE0318">
          <w:rPr>
            <w:webHidden/>
            <w:sz w:val="28"/>
            <w:szCs w:val="28"/>
          </w:rPr>
          <w:instrText xml:space="preserve"> PAGEREF _Toc534809640 \h </w:instrText>
        </w:r>
        <w:r w:rsidR="000F35F7" w:rsidRPr="00CE0318">
          <w:rPr>
            <w:webHidden/>
            <w:sz w:val="28"/>
            <w:szCs w:val="28"/>
          </w:rPr>
        </w:r>
        <w:r w:rsidR="000F35F7" w:rsidRPr="00CE0318">
          <w:rPr>
            <w:webHidden/>
            <w:sz w:val="28"/>
            <w:szCs w:val="28"/>
          </w:rPr>
          <w:fldChar w:fldCharType="separate"/>
        </w:r>
        <w:r>
          <w:rPr>
            <w:webHidden/>
            <w:sz w:val="28"/>
            <w:szCs w:val="28"/>
          </w:rPr>
          <w:t>68</w:t>
        </w:r>
        <w:r w:rsidR="000F35F7" w:rsidRPr="00CE0318">
          <w:rPr>
            <w:webHidden/>
            <w:sz w:val="28"/>
            <w:szCs w:val="28"/>
          </w:rPr>
          <w:fldChar w:fldCharType="end"/>
        </w:r>
      </w:hyperlink>
    </w:p>
    <w:p w:rsidR="00517BA3" w:rsidRPr="00CE0318" w:rsidRDefault="00FA7C8D" w:rsidP="003170A9">
      <w:pPr>
        <w:pStyle w:val="Heading1"/>
        <w:ind w:left="0" w:firstLine="0"/>
        <w:jc w:val="both"/>
        <w:rPr>
          <w:lang w:val="en-US"/>
        </w:rPr>
      </w:pPr>
      <w:r w:rsidRPr="00CE0318">
        <w:rPr>
          <w:rFonts w:eastAsia="Arial"/>
          <w:noProof/>
          <w:szCs w:val="28"/>
          <w:lang w:val="de-DE"/>
        </w:rPr>
        <w:fldChar w:fldCharType="end"/>
      </w:r>
    </w:p>
    <w:p w:rsidR="00517BA3" w:rsidRPr="00CE0318" w:rsidRDefault="003170A9" w:rsidP="00D20E28">
      <w:pPr>
        <w:pStyle w:val="Heading1"/>
        <w:numPr>
          <w:ilvl w:val="0"/>
          <w:numId w:val="3"/>
        </w:numPr>
      </w:pPr>
      <w:r w:rsidRPr="00CE0318">
        <w:br w:type="page"/>
      </w:r>
      <w:bookmarkStart w:id="12" w:name="_Toc534809537"/>
      <w:bookmarkEnd w:id="1"/>
      <w:bookmarkEnd w:id="2"/>
      <w:bookmarkEnd w:id="3"/>
      <w:r w:rsidR="007E2A37" w:rsidRPr="00CE0318">
        <w:rPr>
          <w:lang w:val="en-US"/>
        </w:rPr>
        <w:t>TỔNG QUÁT</w:t>
      </w:r>
      <w:bookmarkEnd w:id="12"/>
    </w:p>
    <w:p w:rsidR="007D1ECD" w:rsidRPr="00CE0318" w:rsidRDefault="007D1ECD" w:rsidP="007D1ECD"/>
    <w:p w:rsidR="004D4098" w:rsidRPr="00CE0318" w:rsidRDefault="00A05906" w:rsidP="00FA7C8D">
      <w:pPr>
        <w:pStyle w:val="Heading2"/>
        <w:rPr>
          <w:rFonts w:asciiTheme="minorHAnsi" w:hAnsiTheme="minorHAnsi"/>
        </w:rPr>
      </w:pPr>
      <w:bookmarkStart w:id="13" w:name="_Toc476917012"/>
      <w:bookmarkStart w:id="14" w:name="_Toc534809538"/>
      <w:r w:rsidRPr="00CE0318">
        <w:t>MỘT SỐ</w:t>
      </w:r>
      <w:r w:rsidR="004D4098" w:rsidRPr="00CE0318">
        <w:t xml:space="preserve"> CĂN CỨ LẬP QUY HOẠCH</w:t>
      </w:r>
      <w:bookmarkEnd w:id="13"/>
      <w:bookmarkEnd w:id="14"/>
    </w:p>
    <w:p w:rsidR="004D5082" w:rsidRPr="00CE0318" w:rsidRDefault="004D5082" w:rsidP="004D5082">
      <w:pPr>
        <w:ind w:firstLine="567"/>
        <w:rPr>
          <w:sz w:val="28"/>
          <w:szCs w:val="28"/>
          <w:lang w:val="en-US"/>
        </w:rPr>
      </w:pPr>
      <w:r w:rsidRPr="00CE0318">
        <w:rPr>
          <w:sz w:val="28"/>
          <w:szCs w:val="28"/>
        </w:rPr>
        <w:t>- Luật Xây dựng số 50/2014/QH13 ngày 18/6/2014;</w:t>
      </w:r>
    </w:p>
    <w:p w:rsidR="00506C53" w:rsidRPr="00CE0318" w:rsidRDefault="00506C53" w:rsidP="00506C53">
      <w:pPr>
        <w:ind w:firstLine="567"/>
        <w:rPr>
          <w:sz w:val="28"/>
          <w:szCs w:val="28"/>
        </w:rPr>
      </w:pPr>
      <w:r w:rsidRPr="00CE0318">
        <w:rPr>
          <w:sz w:val="28"/>
          <w:szCs w:val="28"/>
        </w:rPr>
        <w:t>- Luật Quy hoạch đô thị số 30/2009/QH12 ngày 17/6/2009;</w:t>
      </w:r>
    </w:p>
    <w:p w:rsidR="00506C53" w:rsidRPr="00CE0318" w:rsidRDefault="00506C53" w:rsidP="00506C53">
      <w:pPr>
        <w:ind w:firstLine="567"/>
        <w:rPr>
          <w:sz w:val="28"/>
          <w:szCs w:val="28"/>
        </w:rPr>
      </w:pPr>
      <w:r w:rsidRPr="00CE0318">
        <w:rPr>
          <w:sz w:val="28"/>
          <w:szCs w:val="28"/>
        </w:rPr>
        <w:t>- Nghị định số 37/2010/NĐ-CP ngày 07/04/2010 của Chính phủ V/v lập, thẩm định, phê duyệt và quản lý quy hoạch đô thị;</w:t>
      </w:r>
    </w:p>
    <w:p w:rsidR="00506C53" w:rsidRPr="00CE0318" w:rsidRDefault="00506C53" w:rsidP="00506C53">
      <w:pPr>
        <w:spacing w:before="0" w:after="120"/>
        <w:ind w:firstLine="567"/>
        <w:rPr>
          <w:sz w:val="28"/>
          <w:szCs w:val="28"/>
        </w:rPr>
      </w:pPr>
      <w:r w:rsidRPr="00CE0318">
        <w:rPr>
          <w:sz w:val="28"/>
          <w:szCs w:val="28"/>
        </w:rPr>
        <w:t>- Nghị định số 38/2010/NĐ-CP ngày 07/04/2010 của Chính phủ V/v quản lý không gian, kiến trúc, cảnh quan đô thị;</w:t>
      </w:r>
    </w:p>
    <w:p w:rsidR="00506C53" w:rsidRPr="00CE0318" w:rsidRDefault="00515875" w:rsidP="00506C53">
      <w:pPr>
        <w:spacing w:before="0" w:after="120"/>
        <w:ind w:firstLine="567"/>
        <w:rPr>
          <w:sz w:val="28"/>
          <w:szCs w:val="28"/>
        </w:rPr>
      </w:pPr>
      <w:r w:rsidRPr="00CE0318">
        <w:rPr>
          <w:sz w:val="28"/>
          <w:szCs w:val="28"/>
        </w:rPr>
        <w:t xml:space="preserve">- </w:t>
      </w:r>
      <w:r w:rsidR="00506C53" w:rsidRPr="00CE0318">
        <w:rPr>
          <w:sz w:val="28"/>
          <w:szCs w:val="28"/>
        </w:rPr>
        <w:t>Nghị định số 44/2015/NĐ-CP ngày 6/5/2015 của Chính phủ về quy hoạch xây dựng;</w:t>
      </w:r>
    </w:p>
    <w:p w:rsidR="00506C53" w:rsidRPr="00CE0318" w:rsidRDefault="00506C53" w:rsidP="00506C53">
      <w:pPr>
        <w:spacing w:before="0" w:after="120"/>
        <w:ind w:firstLine="567"/>
        <w:rPr>
          <w:sz w:val="28"/>
          <w:szCs w:val="28"/>
        </w:rPr>
      </w:pPr>
      <w:r w:rsidRPr="00CE0318">
        <w:rPr>
          <w:sz w:val="28"/>
          <w:szCs w:val="28"/>
        </w:rPr>
        <w:t>- Thông tư số 07/2008/TT-BXD ngày 07/4/2008 của Bộ Xây dựng về hướng dẫn lập, thẩm định, phê duyệt và quản lý quy hoạch xây dựng;</w:t>
      </w:r>
    </w:p>
    <w:p w:rsidR="00506C53" w:rsidRPr="00CE0318" w:rsidRDefault="00506C53" w:rsidP="00506C53">
      <w:pPr>
        <w:spacing w:before="0" w:after="120"/>
        <w:ind w:firstLine="567"/>
        <w:rPr>
          <w:sz w:val="28"/>
          <w:szCs w:val="28"/>
        </w:rPr>
      </w:pPr>
      <w:r w:rsidRPr="00CE0318">
        <w:rPr>
          <w:sz w:val="28"/>
          <w:szCs w:val="28"/>
        </w:rPr>
        <w:t>- Thông tư số 01/2016/TT-BXD ngày 01/02/2016 về việc ban hành Quy chuẩn kỹ thuật quốc gia Các công trình hạ tầng kỹ thuật đô thị;</w:t>
      </w:r>
    </w:p>
    <w:p w:rsidR="00506C53" w:rsidRPr="00CE0318" w:rsidRDefault="00506C53" w:rsidP="00506C53">
      <w:pPr>
        <w:spacing w:before="0" w:after="120"/>
        <w:ind w:firstLine="567"/>
        <w:rPr>
          <w:sz w:val="28"/>
          <w:szCs w:val="28"/>
        </w:rPr>
      </w:pPr>
      <w:r w:rsidRPr="00CE0318">
        <w:rPr>
          <w:sz w:val="28"/>
          <w:szCs w:val="28"/>
        </w:rPr>
        <w:t>- Thông tư số 12/2016/TT-BXD ngày 29/6/2016 của Bộ Xây dựng Quy định về hồ sơ nhiệm vụ và đồ án Quy hoạch vùng, quy hoạch đô thị và quy hoạch xây dựng khu chức năng đặc thù;</w:t>
      </w:r>
    </w:p>
    <w:p w:rsidR="00506C53" w:rsidRPr="00CE0318" w:rsidRDefault="00506C53" w:rsidP="00506C53">
      <w:pPr>
        <w:spacing w:before="0" w:after="120"/>
        <w:ind w:firstLine="567"/>
        <w:rPr>
          <w:sz w:val="28"/>
          <w:szCs w:val="28"/>
        </w:rPr>
      </w:pPr>
      <w:r w:rsidRPr="00CE0318">
        <w:rPr>
          <w:sz w:val="28"/>
          <w:szCs w:val="28"/>
          <w:lang w:val="en-US"/>
        </w:rPr>
        <w:t>- N</w:t>
      </w:r>
      <w:r w:rsidRPr="00CE0318">
        <w:rPr>
          <w:sz w:val="28"/>
          <w:szCs w:val="28"/>
        </w:rPr>
        <w:t>ghị quyết 1210</w:t>
      </w:r>
      <w:bookmarkStart w:id="15" w:name="loai_1_name"/>
      <w:r w:rsidRPr="00CE0318">
        <w:rPr>
          <w:sz w:val="28"/>
          <w:szCs w:val="28"/>
          <w:lang w:val="en-US"/>
        </w:rPr>
        <w:t xml:space="preserve">/2016/UBNTVQH13 ngày 25/5/2016 </w:t>
      </w:r>
      <w:r w:rsidRPr="00CE0318">
        <w:rPr>
          <w:sz w:val="28"/>
          <w:szCs w:val="28"/>
        </w:rPr>
        <w:t>về phân loại đô thị</w:t>
      </w:r>
      <w:bookmarkEnd w:id="15"/>
      <w:r w:rsidRPr="00CE0318">
        <w:rPr>
          <w:sz w:val="28"/>
          <w:szCs w:val="28"/>
          <w:lang w:val="en-US"/>
        </w:rPr>
        <w:t xml:space="preserve">; </w:t>
      </w:r>
    </w:p>
    <w:p w:rsidR="004D4098" w:rsidRPr="00CE0318" w:rsidRDefault="004D4098" w:rsidP="008E60F6">
      <w:pPr>
        <w:ind w:firstLine="567"/>
        <w:rPr>
          <w:sz w:val="28"/>
          <w:szCs w:val="28"/>
        </w:rPr>
      </w:pPr>
      <w:r w:rsidRPr="00CE0318">
        <w:rPr>
          <w:sz w:val="28"/>
          <w:szCs w:val="28"/>
        </w:rPr>
        <w:t>- Quyết định số 113/QĐ-UBND ngày 10/01/2014 của UBND tỉnh Quảng Nam phê duyệt Quy hoạch xây dựng vùng tỉnh Quảng Nam giai đoạn đến năm 2020 – 2030;</w:t>
      </w:r>
    </w:p>
    <w:p w:rsidR="004D4098" w:rsidRPr="00CE0318" w:rsidRDefault="004D4098" w:rsidP="008E60F6">
      <w:pPr>
        <w:ind w:firstLine="567"/>
        <w:rPr>
          <w:sz w:val="28"/>
          <w:szCs w:val="28"/>
        </w:rPr>
      </w:pPr>
      <w:r w:rsidRPr="00CE0318">
        <w:rPr>
          <w:sz w:val="28"/>
          <w:szCs w:val="28"/>
        </w:rPr>
        <w:t>- Quyết định số 1367/QĐ-UBND ngày 17/4/2015 của UBND tỉnh Quảng Nam phê duyệt Chương trình phát triển đô thị tỉnh Quảng Nam giai đoạn đến năm 2020, tầm nhìn đến năm 2030;</w:t>
      </w:r>
    </w:p>
    <w:p w:rsidR="00D738BC" w:rsidRPr="00CE0318" w:rsidRDefault="00D738BC" w:rsidP="008E60F6">
      <w:pPr>
        <w:ind w:firstLine="567"/>
        <w:rPr>
          <w:sz w:val="28"/>
          <w:szCs w:val="28"/>
          <w:lang w:val="en-US"/>
        </w:rPr>
      </w:pPr>
      <w:r w:rsidRPr="00CE0318">
        <w:rPr>
          <w:sz w:val="28"/>
          <w:szCs w:val="28"/>
          <w:lang w:val="en-US"/>
        </w:rPr>
        <w:t>- Quyết định số 1238/QĐ-UBND ngày 10/4/2018 của UBND tỉnh Quảng Nam phê duyệt chương trình phát triển đô thị Khâm Đức, huyện Phước Sơn giai đoạn 2016-2020 và định hướng đến năm 2030.</w:t>
      </w:r>
    </w:p>
    <w:p w:rsidR="004D4098" w:rsidRPr="00CE0318" w:rsidRDefault="004D4098" w:rsidP="008E60F6">
      <w:pPr>
        <w:ind w:firstLine="567"/>
        <w:rPr>
          <w:sz w:val="28"/>
          <w:szCs w:val="28"/>
        </w:rPr>
      </w:pPr>
      <w:r w:rsidRPr="00CE0318">
        <w:rPr>
          <w:sz w:val="28"/>
          <w:szCs w:val="28"/>
        </w:rPr>
        <w:t>- Quyết định số 4602/QĐ-UBND ngày 03/12/2015 của UBND tỉnh Quảng Nam phê duyệt Nhiệm vụ và Dự toán kinh phí lập điều chỉnh Quy hoạch chung thị trấn Khâm Đức và vùng phụ cận, giai đoạn đế</w:t>
      </w:r>
      <w:r w:rsidR="00506C53" w:rsidRPr="00CE0318">
        <w:rPr>
          <w:sz w:val="28"/>
          <w:szCs w:val="28"/>
        </w:rPr>
        <w:t>n năm 2020 và năm 2030;</w:t>
      </w:r>
    </w:p>
    <w:p w:rsidR="00035333" w:rsidRPr="00CE0318" w:rsidRDefault="00035333" w:rsidP="00035333">
      <w:pPr>
        <w:ind w:firstLine="567"/>
        <w:rPr>
          <w:sz w:val="28"/>
          <w:szCs w:val="28"/>
        </w:rPr>
      </w:pPr>
      <w:r w:rsidRPr="00CE0318">
        <w:rPr>
          <w:sz w:val="28"/>
          <w:szCs w:val="28"/>
        </w:rPr>
        <w:t xml:space="preserve">- Quyết định số </w:t>
      </w:r>
      <w:r w:rsidRPr="00CE0318">
        <w:rPr>
          <w:sz w:val="28"/>
          <w:szCs w:val="28"/>
          <w:lang w:val="en-US"/>
        </w:rPr>
        <w:t>3169</w:t>
      </w:r>
      <w:r w:rsidRPr="00CE0318">
        <w:rPr>
          <w:sz w:val="28"/>
          <w:szCs w:val="28"/>
        </w:rPr>
        <w:t xml:space="preserve">/QĐ-UBND ngày </w:t>
      </w:r>
      <w:r w:rsidRPr="00CE0318">
        <w:rPr>
          <w:sz w:val="28"/>
          <w:szCs w:val="28"/>
          <w:lang w:val="en-US"/>
        </w:rPr>
        <w:t>23</w:t>
      </w:r>
      <w:r w:rsidRPr="00CE0318">
        <w:rPr>
          <w:sz w:val="28"/>
          <w:szCs w:val="28"/>
        </w:rPr>
        <w:t>/1</w:t>
      </w:r>
      <w:r w:rsidRPr="00CE0318">
        <w:rPr>
          <w:sz w:val="28"/>
          <w:szCs w:val="28"/>
          <w:lang w:val="en-US"/>
        </w:rPr>
        <w:t>0</w:t>
      </w:r>
      <w:r w:rsidRPr="00CE0318">
        <w:rPr>
          <w:sz w:val="28"/>
          <w:szCs w:val="28"/>
        </w:rPr>
        <w:t>/201</w:t>
      </w:r>
      <w:r w:rsidRPr="00CE0318">
        <w:rPr>
          <w:sz w:val="28"/>
          <w:szCs w:val="28"/>
          <w:lang w:val="en-US"/>
        </w:rPr>
        <w:t>8</w:t>
      </w:r>
      <w:r w:rsidRPr="00CE0318">
        <w:rPr>
          <w:sz w:val="28"/>
          <w:szCs w:val="28"/>
        </w:rPr>
        <w:t xml:space="preserve"> của UBND tỉnh Quảng Nam phê duyệt</w:t>
      </w:r>
      <w:r w:rsidRPr="00CE0318">
        <w:rPr>
          <w:sz w:val="28"/>
          <w:szCs w:val="28"/>
          <w:lang w:val="en-US"/>
        </w:rPr>
        <w:t xml:space="preserve"> điều chỉnh</w:t>
      </w:r>
      <w:r w:rsidRPr="00CE0318">
        <w:rPr>
          <w:sz w:val="28"/>
          <w:szCs w:val="28"/>
        </w:rPr>
        <w:t xml:space="preserve"> Nhiệm vụ lập</w:t>
      </w:r>
      <w:r w:rsidRPr="00CE0318">
        <w:rPr>
          <w:sz w:val="28"/>
          <w:szCs w:val="28"/>
          <w:lang w:val="en-US"/>
        </w:rPr>
        <w:t xml:space="preserve"> Hồ sơ</w:t>
      </w:r>
      <w:r w:rsidRPr="00CE0318">
        <w:rPr>
          <w:sz w:val="28"/>
          <w:szCs w:val="28"/>
        </w:rPr>
        <w:t xml:space="preserve"> điều chỉnh Quy hoạch chung thị trấn Khâm Đức và vùng phụ cận, giai đoạn đến năm 2020 và năm 2030;</w:t>
      </w:r>
    </w:p>
    <w:p w:rsidR="004D5082" w:rsidRPr="00CE0318" w:rsidRDefault="004D5082" w:rsidP="004D5082">
      <w:pPr>
        <w:ind w:firstLine="567"/>
        <w:rPr>
          <w:sz w:val="28"/>
          <w:szCs w:val="28"/>
        </w:rPr>
      </w:pPr>
      <w:r w:rsidRPr="00CE0318">
        <w:rPr>
          <w:sz w:val="28"/>
          <w:szCs w:val="28"/>
        </w:rPr>
        <w:t>- Quyết định số 04/2008/QĐ-BXD ngày 03/04/2008 về việc ban hành “Quy chuẩn kỹ thuật quốc gia về quy hoạch xây dự</w:t>
      </w:r>
      <w:r w:rsidR="00506C53" w:rsidRPr="00CE0318">
        <w:rPr>
          <w:sz w:val="28"/>
          <w:szCs w:val="28"/>
        </w:rPr>
        <w:t>ng”.</w:t>
      </w:r>
    </w:p>
    <w:p w:rsidR="00825954" w:rsidRPr="00CE0318" w:rsidRDefault="00825954" w:rsidP="004D5082">
      <w:pPr>
        <w:ind w:firstLine="567"/>
        <w:rPr>
          <w:sz w:val="28"/>
          <w:szCs w:val="28"/>
        </w:rPr>
      </w:pPr>
    </w:p>
    <w:p w:rsidR="009F7473" w:rsidRPr="00CE0318" w:rsidRDefault="009F7473" w:rsidP="00FA7C8D">
      <w:pPr>
        <w:pStyle w:val="Heading2"/>
      </w:pPr>
      <w:bookmarkStart w:id="16" w:name="_Toc534809539"/>
      <w:r w:rsidRPr="00CE0318">
        <w:t>MỤC TIÊU LẬP QUY HOẠCH</w:t>
      </w:r>
      <w:bookmarkEnd w:id="16"/>
    </w:p>
    <w:p w:rsidR="009F7473" w:rsidRPr="00CE0318" w:rsidRDefault="009F7473" w:rsidP="009F7473">
      <w:pPr>
        <w:ind w:firstLine="567"/>
        <w:rPr>
          <w:sz w:val="28"/>
          <w:szCs w:val="28"/>
        </w:rPr>
      </w:pPr>
      <w:bookmarkStart w:id="17" w:name="_toc177531574"/>
      <w:bookmarkStart w:id="18" w:name="_toc177531802"/>
      <w:bookmarkStart w:id="19" w:name="_toc177531970"/>
      <w:bookmarkStart w:id="20" w:name="_toc177532443"/>
      <w:bookmarkStart w:id="21" w:name="_toc177532522"/>
      <w:bookmarkStart w:id="22" w:name="_toc177532544"/>
      <w:bookmarkStart w:id="23" w:name="_toc177532730"/>
      <w:bookmarkStart w:id="24" w:name="_toc177545698"/>
      <w:bookmarkStart w:id="25" w:name="_toc177546246"/>
      <w:r w:rsidRPr="00CE0318">
        <w:rPr>
          <w:sz w:val="28"/>
          <w:szCs w:val="28"/>
        </w:rPr>
        <w:t>- Cụ thể hoá Quy hoạch Vùng tỉnh Quảng Nam giai đoạn 2020 - 2030;</w:t>
      </w:r>
      <w:r w:rsidR="007A3058" w:rsidRPr="00CE0318">
        <w:rPr>
          <w:sz w:val="28"/>
          <w:szCs w:val="28"/>
        </w:rPr>
        <w:t xml:space="preserve"> Chương trình phát triển đô thị tỉnh Quảng Nam.</w:t>
      </w:r>
    </w:p>
    <w:bookmarkEnd w:id="17"/>
    <w:bookmarkEnd w:id="18"/>
    <w:bookmarkEnd w:id="19"/>
    <w:bookmarkEnd w:id="20"/>
    <w:bookmarkEnd w:id="21"/>
    <w:bookmarkEnd w:id="22"/>
    <w:bookmarkEnd w:id="23"/>
    <w:bookmarkEnd w:id="24"/>
    <w:bookmarkEnd w:id="25"/>
    <w:p w:rsidR="009F7473" w:rsidRPr="00CE0318" w:rsidRDefault="009F7473" w:rsidP="009F7473">
      <w:pPr>
        <w:ind w:firstLine="567"/>
        <w:rPr>
          <w:sz w:val="28"/>
          <w:szCs w:val="28"/>
        </w:rPr>
      </w:pPr>
      <w:r w:rsidRPr="00CE0318">
        <w:rPr>
          <w:sz w:val="28"/>
          <w:szCs w:val="28"/>
        </w:rPr>
        <w:t xml:space="preserve">- Xác lập không gian phát triển kinh tế - xã hội và định hướng phát triển hệ thống hạ tầng xã hội, hạ tầng kỹ thuật của Trung tâm huyện đảm bảo thị trấn Khâm Đức </w:t>
      </w:r>
      <w:r w:rsidR="00CD799B" w:rsidRPr="00CE0318">
        <w:rPr>
          <w:sz w:val="28"/>
          <w:szCs w:val="28"/>
        </w:rPr>
        <w:t>đạt các tiêu chí</w:t>
      </w:r>
      <w:r w:rsidRPr="00CE0318">
        <w:rPr>
          <w:sz w:val="28"/>
          <w:szCs w:val="28"/>
        </w:rPr>
        <w:t xml:space="preserve"> đô thị loại IV vào năm 2020;</w:t>
      </w:r>
    </w:p>
    <w:p w:rsidR="009F7473" w:rsidRPr="00CE0318" w:rsidRDefault="009F7473" w:rsidP="009F7473">
      <w:pPr>
        <w:ind w:firstLine="567"/>
        <w:rPr>
          <w:sz w:val="28"/>
          <w:szCs w:val="28"/>
        </w:rPr>
      </w:pPr>
      <w:r w:rsidRPr="00CE0318">
        <w:rPr>
          <w:sz w:val="28"/>
          <w:szCs w:val="28"/>
        </w:rPr>
        <w:t>- Kế thừa và phát huy những ưu điểm, khắc phục những điểm không phù hợp của các đồ án quy hoạch chung, quy hoạch chi tiết đã lập trước đây, hình thành một đồ án quy hoạch mới phù hợp, tối ưu;</w:t>
      </w:r>
    </w:p>
    <w:p w:rsidR="009F7473" w:rsidRPr="00CE0318" w:rsidRDefault="009F7473" w:rsidP="009F7473">
      <w:pPr>
        <w:ind w:firstLine="567"/>
        <w:rPr>
          <w:sz w:val="28"/>
          <w:szCs w:val="28"/>
        </w:rPr>
      </w:pPr>
      <w:r w:rsidRPr="00CE0318">
        <w:rPr>
          <w:sz w:val="28"/>
          <w:szCs w:val="28"/>
        </w:rPr>
        <w:t>- Đề ra phương hướng và giải pháp cụ thể, làm cơ sở để quản lý xây dựng và phát triển đô thị theo quy hoạch được duyệt về các mặt tính chất, quy mô dân số, sử dụng đất đai, không gian quy hoạch kiến trúc, cơ sở hạ tầng, tạo lập môi trường sống thích hợp, kết hợp hài hoà giữa các chức năng sản xuất, dịch vụ, du lịch, bảo tồn cảnh quan thiên nhiên, bảo vệ môi trường và phát huy được thế mạnh của thị trấn Khâm Đức;</w:t>
      </w:r>
    </w:p>
    <w:p w:rsidR="009F7473" w:rsidRPr="00CE0318" w:rsidRDefault="009F7473" w:rsidP="009F7473">
      <w:pPr>
        <w:ind w:firstLine="567"/>
        <w:rPr>
          <w:sz w:val="28"/>
          <w:szCs w:val="28"/>
        </w:rPr>
      </w:pPr>
      <w:r w:rsidRPr="00CE0318">
        <w:rPr>
          <w:sz w:val="28"/>
          <w:szCs w:val="28"/>
        </w:rPr>
        <w:t>- Làm cơ sở cho việc lập quy hoạch chi tiết các khu chức năng, quản lý và triển khai các dự án đầu tư xây dựng theo quy hoạch được duyệt.</w:t>
      </w:r>
    </w:p>
    <w:p w:rsidR="0046181A" w:rsidRPr="00CE0318" w:rsidRDefault="004A37B6" w:rsidP="009F7473">
      <w:pPr>
        <w:ind w:firstLine="567"/>
        <w:rPr>
          <w:sz w:val="28"/>
          <w:szCs w:val="28"/>
        </w:rPr>
      </w:pPr>
      <w:r w:rsidRPr="00CE0318">
        <w:rPr>
          <w:sz w:val="28"/>
          <w:szCs w:val="28"/>
        </w:rPr>
        <w:t>- Làm cơ sở để lập các thủ tục công nhận Khâm Đức là đô thị loại IV.</w:t>
      </w:r>
    </w:p>
    <w:p w:rsidR="0046181A" w:rsidRPr="00CE0318" w:rsidRDefault="0046181A">
      <w:pPr>
        <w:spacing w:before="0"/>
        <w:jc w:val="left"/>
        <w:rPr>
          <w:sz w:val="28"/>
          <w:szCs w:val="28"/>
        </w:rPr>
      </w:pPr>
      <w:r w:rsidRPr="00CE0318">
        <w:rPr>
          <w:sz w:val="28"/>
          <w:szCs w:val="28"/>
        </w:rPr>
        <w:br w:type="page"/>
      </w:r>
    </w:p>
    <w:p w:rsidR="0046181A" w:rsidRPr="00CE0318" w:rsidRDefault="0046181A" w:rsidP="0046181A">
      <w:pPr>
        <w:pStyle w:val="Heading1"/>
        <w:numPr>
          <w:ilvl w:val="0"/>
          <w:numId w:val="3"/>
        </w:numPr>
      </w:pPr>
      <w:bookmarkStart w:id="26" w:name="_Toc534809540"/>
      <w:r w:rsidRPr="00CE0318">
        <w:rPr>
          <w:lang w:val="en-US"/>
        </w:rPr>
        <w:t>CÁC ĐIỀU KIỆN TỰ NHIÊN VÀ HIỆN TRẠNG</w:t>
      </w:r>
      <w:bookmarkEnd w:id="26"/>
    </w:p>
    <w:p w:rsidR="004D4098" w:rsidRPr="00CE0318" w:rsidRDefault="007D1ECD" w:rsidP="00FA7C8D">
      <w:pPr>
        <w:pStyle w:val="Heading2"/>
      </w:pPr>
      <w:bookmarkStart w:id="27" w:name="_Toc476917016"/>
      <w:bookmarkStart w:id="28" w:name="_Toc534809541"/>
      <w:r w:rsidRPr="00CE0318">
        <w:t>PHẠM VI NGHI</w:t>
      </w:r>
      <w:r w:rsidRPr="00CE0318">
        <w:rPr>
          <w:rFonts w:hint="eastAsia"/>
        </w:rPr>
        <w:t>Ê</w:t>
      </w:r>
      <w:r w:rsidRPr="00CE0318">
        <w:t>N CỨU V</w:t>
      </w:r>
      <w:r w:rsidRPr="00CE0318">
        <w:rPr>
          <w:rFonts w:hint="eastAsia"/>
        </w:rPr>
        <w:t>À</w:t>
      </w:r>
      <w:r w:rsidRPr="00CE0318">
        <w:t xml:space="preserve"> RANH GIỚI LẬP QUY HOẠCH</w:t>
      </w:r>
      <w:bookmarkEnd w:id="27"/>
      <w:bookmarkEnd w:id="28"/>
    </w:p>
    <w:p w:rsidR="007D1ECD" w:rsidRPr="00CE0318" w:rsidRDefault="004D4098" w:rsidP="00F34509">
      <w:pPr>
        <w:pStyle w:val="Heading3"/>
        <w:rPr>
          <w:color w:val="auto"/>
        </w:rPr>
      </w:pPr>
      <w:bookmarkStart w:id="29" w:name="_Toc534809542"/>
      <w:r w:rsidRPr="00CE0318">
        <w:rPr>
          <w:color w:val="auto"/>
        </w:rPr>
        <w:t>Phạm vi nghiên cứu:</w:t>
      </w:r>
      <w:bookmarkEnd w:id="29"/>
    </w:p>
    <w:p w:rsidR="004D4098" w:rsidRPr="00CE0318" w:rsidRDefault="004D4098" w:rsidP="008E60F6">
      <w:pPr>
        <w:ind w:firstLine="567"/>
        <w:rPr>
          <w:sz w:val="28"/>
          <w:szCs w:val="28"/>
        </w:rPr>
      </w:pPr>
      <w:r w:rsidRPr="00CE0318">
        <w:rPr>
          <w:sz w:val="28"/>
          <w:szCs w:val="28"/>
        </w:rPr>
        <w:t>Trên địa bàn toàn huyện Phước Sơn và vùng tỉnh Quảng Nam.</w:t>
      </w:r>
    </w:p>
    <w:p w:rsidR="007D1ECD" w:rsidRPr="00CE0318" w:rsidRDefault="004D4098" w:rsidP="00F34509">
      <w:pPr>
        <w:pStyle w:val="Heading3"/>
        <w:rPr>
          <w:color w:val="auto"/>
        </w:rPr>
      </w:pPr>
      <w:bookmarkStart w:id="30" w:name="_Toc534809543"/>
      <w:r w:rsidRPr="00CE0318">
        <w:rPr>
          <w:color w:val="auto"/>
        </w:rPr>
        <w:t>Ranh giới lập quy hoạch:</w:t>
      </w:r>
      <w:bookmarkEnd w:id="30"/>
    </w:p>
    <w:tbl>
      <w:tblPr>
        <w:tblStyle w:val="TableGrid"/>
        <w:tblW w:w="9356" w:type="dxa"/>
        <w:tblInd w:w="-5" w:type="dxa"/>
        <w:tblLook w:val="04A0" w:firstRow="1" w:lastRow="0" w:firstColumn="1" w:lastColumn="0" w:noHBand="0" w:noVBand="1"/>
      </w:tblPr>
      <w:tblGrid>
        <w:gridCol w:w="5976"/>
        <w:gridCol w:w="3380"/>
      </w:tblGrid>
      <w:tr w:rsidR="00CE0318" w:rsidRPr="00CE0318" w:rsidTr="00312F3B">
        <w:tc>
          <w:tcPr>
            <w:tcW w:w="5976" w:type="dxa"/>
          </w:tcPr>
          <w:p w:rsidR="009E2238" w:rsidRPr="00CE0318" w:rsidRDefault="00011DE5" w:rsidP="009E2238">
            <w:pPr>
              <w:jc w:val="center"/>
              <w:rPr>
                <w:sz w:val="28"/>
                <w:szCs w:val="28"/>
                <w:lang w:val="en-US"/>
              </w:rPr>
            </w:pPr>
            <w:r w:rsidRPr="00CE0318">
              <w:rPr>
                <w:noProof/>
                <w:lang w:val="en-US"/>
              </w:rPr>
              <w:drawing>
                <wp:inline distT="0" distB="0" distL="0" distR="0" wp14:anchorId="7BF63A17" wp14:editId="301F8442">
                  <wp:extent cx="3648973" cy="4052009"/>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3656560" cy="4060435"/>
                          </a:xfrm>
                          <a:prstGeom prst="rect">
                            <a:avLst/>
                          </a:prstGeom>
                          <a:ln>
                            <a:noFill/>
                          </a:ln>
                          <a:extLst>
                            <a:ext uri="{53640926-AAD7-44D8-BBD7-CCE9431645EC}">
                              <a14:shadowObscured xmlns:a14="http://schemas.microsoft.com/office/drawing/2010/main"/>
                            </a:ext>
                          </a:extLst>
                        </pic:spPr>
                      </pic:pic>
                    </a:graphicData>
                  </a:graphic>
                </wp:inline>
              </w:drawing>
            </w:r>
          </w:p>
          <w:p w:rsidR="009E2238" w:rsidRPr="00CE0318" w:rsidRDefault="009E2238" w:rsidP="009E2238">
            <w:pPr>
              <w:jc w:val="center"/>
              <w:rPr>
                <w:sz w:val="28"/>
                <w:szCs w:val="28"/>
                <w:lang w:val="en-US"/>
              </w:rPr>
            </w:pPr>
            <w:r w:rsidRPr="00CE0318">
              <w:rPr>
                <w:sz w:val="28"/>
                <w:szCs w:val="28"/>
                <w:lang w:val="en-US"/>
              </w:rPr>
              <w:t>Bản đồ ranh giới QH điều chỉnh</w:t>
            </w:r>
          </w:p>
        </w:tc>
        <w:tc>
          <w:tcPr>
            <w:tcW w:w="3380" w:type="dxa"/>
          </w:tcPr>
          <w:p w:rsidR="00011DE5" w:rsidRPr="00CE0318" w:rsidRDefault="00011DE5" w:rsidP="00011DE5">
            <w:pPr>
              <w:rPr>
                <w:sz w:val="28"/>
                <w:szCs w:val="28"/>
              </w:rPr>
            </w:pPr>
            <w:r w:rsidRPr="00CE0318">
              <w:rPr>
                <w:sz w:val="28"/>
                <w:szCs w:val="28"/>
              </w:rPr>
              <w:t xml:space="preserve">Ranh giới quy hoạch theo </w:t>
            </w:r>
            <w:r w:rsidRPr="00CE0318">
              <w:rPr>
                <w:b/>
                <w:sz w:val="28"/>
                <w:szCs w:val="28"/>
              </w:rPr>
              <w:t xml:space="preserve">Đồ án năm 2007 </w:t>
            </w:r>
            <w:r w:rsidRPr="00CE0318">
              <w:rPr>
                <w:sz w:val="28"/>
                <w:szCs w:val="28"/>
              </w:rPr>
              <w:t>là 5.000ha. Bao gồm:</w:t>
            </w:r>
          </w:p>
          <w:p w:rsidR="00011DE5" w:rsidRPr="00CE0318" w:rsidRDefault="00011DE5" w:rsidP="00011DE5">
            <w:pPr>
              <w:tabs>
                <w:tab w:val="num" w:pos="720"/>
              </w:tabs>
              <w:rPr>
                <w:sz w:val="28"/>
                <w:szCs w:val="28"/>
                <w:lang w:val="en-US"/>
              </w:rPr>
            </w:pPr>
            <w:r w:rsidRPr="00CE0318">
              <w:rPr>
                <w:sz w:val="28"/>
                <w:szCs w:val="28"/>
              </w:rPr>
              <w:t xml:space="preserve">- </w:t>
            </w:r>
            <w:r w:rsidR="00D20E28" w:rsidRPr="00CE0318">
              <w:rPr>
                <w:sz w:val="28"/>
                <w:szCs w:val="28"/>
              </w:rPr>
              <w:t>TT Khâm Đứ</w:t>
            </w:r>
            <w:r w:rsidRPr="00CE0318">
              <w:rPr>
                <w:sz w:val="28"/>
                <w:szCs w:val="28"/>
              </w:rPr>
              <w:t>c</w:t>
            </w:r>
            <w:r w:rsidR="00F93592" w:rsidRPr="00CE0318">
              <w:rPr>
                <w:sz w:val="28"/>
                <w:szCs w:val="28"/>
                <w:lang w:val="en-US"/>
              </w:rPr>
              <w:t>: một phần</w:t>
            </w:r>
          </w:p>
          <w:p w:rsidR="00011DE5" w:rsidRPr="00CE0318" w:rsidRDefault="00011DE5" w:rsidP="00011DE5">
            <w:pPr>
              <w:tabs>
                <w:tab w:val="num" w:pos="720"/>
              </w:tabs>
              <w:rPr>
                <w:sz w:val="28"/>
                <w:szCs w:val="28"/>
              </w:rPr>
            </w:pPr>
            <w:r w:rsidRPr="00CE0318">
              <w:rPr>
                <w:sz w:val="28"/>
                <w:szCs w:val="28"/>
              </w:rPr>
              <w:t>- Một phần các xã</w:t>
            </w:r>
            <w:r w:rsidR="00D20E28" w:rsidRPr="00CE0318">
              <w:rPr>
                <w:sz w:val="28"/>
                <w:szCs w:val="28"/>
              </w:rPr>
              <w:t xml:space="preserve"> Phước Xuân, Phước Đức, Phước Hiệp, Phước Năng, Phước Chánh). </w:t>
            </w:r>
          </w:p>
          <w:p w:rsidR="00D57B15" w:rsidRPr="00CE0318" w:rsidRDefault="00D20E28" w:rsidP="00011DE5">
            <w:pPr>
              <w:tabs>
                <w:tab w:val="num" w:pos="720"/>
              </w:tabs>
              <w:rPr>
                <w:sz w:val="28"/>
                <w:szCs w:val="28"/>
              </w:rPr>
            </w:pPr>
            <w:r w:rsidRPr="00CE0318">
              <w:rPr>
                <w:sz w:val="28"/>
                <w:szCs w:val="28"/>
              </w:rPr>
              <w:t>Trong đó, ranh giới nội thị khoảng 1100 ha</w:t>
            </w:r>
          </w:p>
          <w:p w:rsidR="00011DE5" w:rsidRPr="00CE0318" w:rsidRDefault="00011DE5" w:rsidP="00011DE5">
            <w:pPr>
              <w:rPr>
                <w:noProof/>
                <w:lang w:eastAsia="en-GB"/>
              </w:rPr>
            </w:pPr>
          </w:p>
        </w:tc>
      </w:tr>
    </w:tbl>
    <w:p w:rsidR="004D4098" w:rsidRPr="00CE0318" w:rsidRDefault="00011DE5" w:rsidP="00DE440B">
      <w:pPr>
        <w:ind w:firstLine="567"/>
        <w:rPr>
          <w:b/>
          <w:sz w:val="28"/>
          <w:szCs w:val="28"/>
          <w:lang w:val="en-US"/>
        </w:rPr>
      </w:pPr>
      <w:r w:rsidRPr="00CE0318">
        <w:rPr>
          <w:b/>
          <w:sz w:val="28"/>
          <w:szCs w:val="28"/>
        </w:rPr>
        <w:t xml:space="preserve">Ranh giới đề nghị điều chỉnh: </w:t>
      </w:r>
      <w:r w:rsidR="005E4404" w:rsidRPr="00CE0318">
        <w:rPr>
          <w:sz w:val="28"/>
          <w:szCs w:val="28"/>
          <w:lang w:val="en-US"/>
        </w:rPr>
        <w:t>điều chỉnh lại</w:t>
      </w:r>
      <w:r w:rsidR="0024494B" w:rsidRPr="00CE0318">
        <w:rPr>
          <w:sz w:val="28"/>
          <w:szCs w:val="28"/>
        </w:rPr>
        <w:t xml:space="preserve"> ranh giới quy hoạch theo Đồ án năm 2007 </w:t>
      </w:r>
      <w:r w:rsidR="00EC7658" w:rsidRPr="00CE0318">
        <w:rPr>
          <w:sz w:val="28"/>
          <w:szCs w:val="28"/>
          <w:lang w:val="en-US"/>
        </w:rPr>
        <w:t xml:space="preserve">bao gồm mở rộng ranh giới </w:t>
      </w:r>
      <w:r w:rsidR="00DE440B" w:rsidRPr="00CE0318">
        <w:rPr>
          <w:sz w:val="28"/>
          <w:szCs w:val="28"/>
          <w:lang w:val="en-US"/>
        </w:rPr>
        <w:t xml:space="preserve">đô thị toàn bộ ranh giới thị trấn Khâm </w:t>
      </w:r>
      <w:r w:rsidR="00573A6C" w:rsidRPr="00CE0318">
        <w:rPr>
          <w:sz w:val="28"/>
          <w:szCs w:val="28"/>
          <w:lang w:val="en-US"/>
        </w:rPr>
        <w:t>Đ</w:t>
      </w:r>
      <w:r w:rsidR="00DE440B" w:rsidRPr="00CE0318">
        <w:rPr>
          <w:sz w:val="28"/>
          <w:szCs w:val="28"/>
          <w:lang w:val="en-US"/>
        </w:rPr>
        <w:t xml:space="preserve">ức và các xã lân cận bao gồm </w:t>
      </w:r>
      <w:r w:rsidR="00DE440B" w:rsidRPr="00CE0318">
        <w:rPr>
          <w:b/>
          <w:sz w:val="28"/>
          <w:szCs w:val="28"/>
          <w:lang w:val="en-US"/>
        </w:rPr>
        <w:t xml:space="preserve">: </w:t>
      </w:r>
      <w:r w:rsidR="004D4098" w:rsidRPr="00CE0318">
        <w:rPr>
          <w:sz w:val="28"/>
          <w:szCs w:val="28"/>
        </w:rPr>
        <w:t>Phước Xuân,</w:t>
      </w:r>
      <w:r w:rsidR="00934AEE" w:rsidRPr="00CE0318">
        <w:rPr>
          <w:sz w:val="28"/>
          <w:szCs w:val="28"/>
          <w:lang w:val="en-US"/>
        </w:rPr>
        <w:t xml:space="preserve"> </w:t>
      </w:r>
      <w:r w:rsidR="004D4098" w:rsidRPr="00CE0318">
        <w:rPr>
          <w:sz w:val="28"/>
          <w:szCs w:val="28"/>
        </w:rPr>
        <w:t>Phước Đứ</w:t>
      </w:r>
      <w:r w:rsidR="00EC7658" w:rsidRPr="00CE0318">
        <w:rPr>
          <w:sz w:val="28"/>
          <w:szCs w:val="28"/>
        </w:rPr>
        <w:t>c</w:t>
      </w:r>
      <w:r w:rsidR="004D4098" w:rsidRPr="00CE0318">
        <w:rPr>
          <w:sz w:val="28"/>
          <w:szCs w:val="28"/>
        </w:rPr>
        <w:t xml:space="preserve"> và Phước </w:t>
      </w:r>
      <w:r w:rsidR="0002786F" w:rsidRPr="00CE0318">
        <w:rPr>
          <w:sz w:val="28"/>
          <w:szCs w:val="28"/>
        </w:rPr>
        <w:t>Chánh</w:t>
      </w:r>
      <w:r w:rsidR="004D4098" w:rsidRPr="00CE0318">
        <w:rPr>
          <w:sz w:val="28"/>
          <w:szCs w:val="28"/>
        </w:rPr>
        <w:t>.</w:t>
      </w:r>
    </w:p>
    <w:p w:rsidR="004D4098" w:rsidRPr="00CE0318" w:rsidRDefault="004D4098" w:rsidP="008E60F6">
      <w:pPr>
        <w:ind w:firstLine="567"/>
        <w:rPr>
          <w:sz w:val="28"/>
          <w:szCs w:val="28"/>
        </w:rPr>
      </w:pPr>
      <w:r w:rsidRPr="00CE0318">
        <w:rPr>
          <w:sz w:val="28"/>
          <w:szCs w:val="28"/>
        </w:rPr>
        <w:t xml:space="preserve">- Quy mô </w:t>
      </w:r>
      <w:r w:rsidR="00AF3C4B" w:rsidRPr="00CE0318">
        <w:rPr>
          <w:sz w:val="28"/>
          <w:szCs w:val="28"/>
        </w:rPr>
        <w:t>quy hoạch</w:t>
      </w:r>
      <w:r w:rsidRPr="00CE0318">
        <w:rPr>
          <w:sz w:val="28"/>
          <w:szCs w:val="28"/>
        </w:rPr>
        <w:t>: khoả</w:t>
      </w:r>
      <w:r w:rsidR="004B275E" w:rsidRPr="00CE0318">
        <w:rPr>
          <w:sz w:val="28"/>
          <w:szCs w:val="28"/>
        </w:rPr>
        <w:t xml:space="preserve">ng </w:t>
      </w:r>
      <w:r w:rsidR="005E4404" w:rsidRPr="00CE0318">
        <w:rPr>
          <w:sz w:val="28"/>
          <w:szCs w:val="28"/>
          <w:lang w:val="en-US"/>
        </w:rPr>
        <w:t xml:space="preserve">5394.89 </w:t>
      </w:r>
      <w:r w:rsidRPr="00CE0318">
        <w:rPr>
          <w:sz w:val="28"/>
          <w:szCs w:val="28"/>
        </w:rPr>
        <w:t>ha.</w:t>
      </w:r>
    </w:p>
    <w:p w:rsidR="004D4098" w:rsidRPr="00CE0318" w:rsidRDefault="004D4098" w:rsidP="008E60F6">
      <w:pPr>
        <w:ind w:firstLine="567"/>
        <w:rPr>
          <w:sz w:val="28"/>
          <w:szCs w:val="28"/>
        </w:rPr>
      </w:pPr>
      <w:r w:rsidRPr="00CE0318">
        <w:rPr>
          <w:sz w:val="28"/>
          <w:szCs w:val="28"/>
        </w:rPr>
        <w:t xml:space="preserve">- </w:t>
      </w:r>
      <w:r w:rsidR="00F93592" w:rsidRPr="00CE0318">
        <w:rPr>
          <w:sz w:val="28"/>
          <w:szCs w:val="28"/>
          <w:lang w:val="en-US"/>
        </w:rPr>
        <w:t>T</w:t>
      </w:r>
      <w:r w:rsidR="004B275E" w:rsidRPr="00CE0318">
        <w:rPr>
          <w:sz w:val="28"/>
          <w:szCs w:val="28"/>
        </w:rPr>
        <w:t>hị trấn Khâm Đức</w:t>
      </w:r>
      <w:r w:rsidRPr="00CE0318">
        <w:rPr>
          <w:sz w:val="28"/>
          <w:szCs w:val="28"/>
        </w:rPr>
        <w:t xml:space="preserve">: </w:t>
      </w:r>
      <w:r w:rsidR="005E4404" w:rsidRPr="00CE0318">
        <w:rPr>
          <w:sz w:val="28"/>
          <w:szCs w:val="28"/>
          <w:lang w:val="en-US"/>
        </w:rPr>
        <w:t>3134.29</w:t>
      </w:r>
      <w:r w:rsidR="007D1ECD" w:rsidRPr="00CE0318">
        <w:rPr>
          <w:sz w:val="28"/>
          <w:szCs w:val="28"/>
        </w:rPr>
        <w:t>ha (</w:t>
      </w:r>
      <w:r w:rsidR="00627EDC" w:rsidRPr="00CE0318">
        <w:rPr>
          <w:sz w:val="28"/>
          <w:szCs w:val="28"/>
        </w:rPr>
        <w:t>T</w:t>
      </w:r>
      <w:r w:rsidR="00E9307E" w:rsidRPr="00CE0318">
        <w:rPr>
          <w:sz w:val="28"/>
          <w:szCs w:val="28"/>
        </w:rPr>
        <w:t>oàn bộ ranh giới tự nhiên Khâm Đức</w:t>
      </w:r>
      <w:r w:rsidRPr="00CE0318">
        <w:rPr>
          <w:sz w:val="28"/>
          <w:szCs w:val="28"/>
        </w:rPr>
        <w:t>)</w:t>
      </w:r>
      <w:r w:rsidR="00D35E16" w:rsidRPr="00CE0318">
        <w:rPr>
          <w:sz w:val="28"/>
          <w:szCs w:val="28"/>
        </w:rPr>
        <w:t xml:space="preserve">. </w:t>
      </w:r>
    </w:p>
    <w:p w:rsidR="00DE440B" w:rsidRPr="00CE0318" w:rsidRDefault="00DE440B" w:rsidP="008E60F6">
      <w:pPr>
        <w:ind w:firstLine="567"/>
        <w:rPr>
          <w:sz w:val="28"/>
          <w:szCs w:val="28"/>
          <w:lang w:val="en-US"/>
        </w:rPr>
      </w:pPr>
      <w:r w:rsidRPr="00CE0318">
        <w:rPr>
          <w:sz w:val="28"/>
          <w:szCs w:val="28"/>
          <w:lang w:val="en-US"/>
        </w:rPr>
        <w:t xml:space="preserve">- </w:t>
      </w:r>
      <w:r w:rsidR="00F93592" w:rsidRPr="00CE0318">
        <w:rPr>
          <w:sz w:val="28"/>
          <w:szCs w:val="28"/>
        </w:rPr>
        <w:t>Một phần các xã Phước Xuân, Phước Đứ</w:t>
      </w:r>
      <w:r w:rsidR="00035333" w:rsidRPr="00CE0318">
        <w:rPr>
          <w:sz w:val="28"/>
          <w:szCs w:val="28"/>
        </w:rPr>
        <w:t>c</w:t>
      </w:r>
      <w:r w:rsidR="00F93592" w:rsidRPr="00CE0318">
        <w:rPr>
          <w:sz w:val="28"/>
          <w:szCs w:val="28"/>
        </w:rPr>
        <w:t>, Phước Chánh</w:t>
      </w:r>
      <w:r w:rsidRPr="00CE0318">
        <w:rPr>
          <w:sz w:val="28"/>
          <w:szCs w:val="28"/>
          <w:lang w:val="en-US"/>
        </w:rPr>
        <w:t>: 2260.6ha.</w:t>
      </w:r>
    </w:p>
    <w:p w:rsidR="006F6CB2" w:rsidRPr="00CE0318" w:rsidRDefault="006F6CB2" w:rsidP="008E60F6">
      <w:pPr>
        <w:ind w:firstLine="567"/>
        <w:rPr>
          <w:i/>
          <w:sz w:val="28"/>
          <w:szCs w:val="28"/>
          <w:lang w:val="en-US"/>
        </w:rPr>
      </w:pPr>
      <w:r w:rsidRPr="00CE0318">
        <w:rPr>
          <w:i/>
          <w:sz w:val="28"/>
          <w:szCs w:val="28"/>
          <w:lang w:val="en-US"/>
        </w:rPr>
        <w:t xml:space="preserve">*Như vậy, diện tích quy hoạch tăng lên 394,89ha so với QH năm 2007, là phần diện tích tự nhiên còn lại của thị trấn Khâm Đức chưa có trong đồ án QH năm 2007.  </w:t>
      </w:r>
    </w:p>
    <w:tbl>
      <w:tblPr>
        <w:tblpPr w:leftFromText="180" w:rightFromText="180" w:vertAnchor="text" w:horzAnchor="margin" w:tblpXSpec="center" w:tblpY="387"/>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48"/>
        <w:gridCol w:w="4394"/>
      </w:tblGrid>
      <w:tr w:rsidR="00CE0318" w:rsidRPr="00CE0318" w:rsidTr="005E11C0">
        <w:trPr>
          <w:trHeight w:val="4527"/>
        </w:trPr>
        <w:tc>
          <w:tcPr>
            <w:tcW w:w="4248" w:type="dxa"/>
          </w:tcPr>
          <w:p w:rsidR="004D4098" w:rsidRPr="00CE0318" w:rsidRDefault="00135695" w:rsidP="00A5710A">
            <w:pPr>
              <w:rPr>
                <w:sz w:val="28"/>
                <w:szCs w:val="28"/>
              </w:rPr>
            </w:pPr>
            <w:r w:rsidRPr="00CE0318">
              <w:rPr>
                <w:noProof/>
                <w:sz w:val="28"/>
                <w:szCs w:val="28"/>
                <w:lang w:val="en-US"/>
              </w:rPr>
              <mc:AlternateContent>
                <mc:Choice Requires="wps">
                  <w:drawing>
                    <wp:anchor distT="0" distB="0" distL="114300" distR="114300" simplePos="0" relativeHeight="251665920" behindDoc="0" locked="0" layoutInCell="1" allowOverlap="1" wp14:anchorId="6E39C11C" wp14:editId="38B238E5">
                      <wp:simplePos x="0" y="0"/>
                      <wp:positionH relativeFrom="column">
                        <wp:posOffset>946785</wp:posOffset>
                      </wp:positionH>
                      <wp:positionV relativeFrom="paragraph">
                        <wp:posOffset>1806575</wp:posOffset>
                      </wp:positionV>
                      <wp:extent cx="885825" cy="371475"/>
                      <wp:effectExtent l="0" t="533400" r="28575" b="28575"/>
                      <wp:wrapNone/>
                      <wp:docPr id="73" name="Rectangular Callout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71475"/>
                              </a:xfrm>
                              <a:prstGeom prst="wedgeRectCallout">
                                <a:avLst>
                                  <a:gd name="adj1" fmla="val -35986"/>
                                  <a:gd name="adj2" fmla="val -179810"/>
                                </a:avLst>
                              </a:prstGeom>
                              <a:solidFill>
                                <a:srgbClr val="FFFFFF"/>
                              </a:solidFill>
                              <a:ln w="9525">
                                <a:solidFill>
                                  <a:srgbClr val="000000"/>
                                </a:solidFill>
                                <a:miter lim="800000"/>
                                <a:headEnd/>
                                <a:tailEnd/>
                              </a:ln>
                            </wps:spPr>
                            <wps:txbx>
                              <w:txbxContent>
                                <w:p w:rsidR="00796431" w:rsidRDefault="00796431" w:rsidP="004D4098">
                                  <w:r>
                                    <w:t>KhâmĐức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67" o:spid="_x0000_s1026" type="#_x0000_t61" style="position:absolute;left:0;text-align:left;margin-left:74.55pt;margin-top:142.25pt;width:69.75pt;height:29.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" adj="3027,-28039">
                      <v:textbox>
                        <w:txbxContent>
                          <w:p w:rsidR="00A95A3B" w:rsidRDefault="00A95A3B" w:rsidP="004D4098">
                            <w:r>
                              <w:t>KhâmĐức</w:t>
                            </w:r>
                          </w:p>
                        </w:txbxContent>
                      </v:textbox>
                    </v:shape>
                  </w:pict>
                </mc:Fallback>
              </mc:AlternateContent>
            </w:r>
            <w:r w:rsidRPr="00CE0318">
              <w:rPr>
                <w:noProof/>
                <w:sz w:val="28"/>
                <w:szCs w:val="28"/>
                <w:lang w:val="en-US"/>
              </w:rPr>
              <mc:AlternateContent>
                <mc:Choice Requires="wps">
                  <w:drawing>
                    <wp:anchor distT="0" distB="0" distL="114300" distR="114300" simplePos="0" relativeHeight="251664896" behindDoc="0" locked="0" layoutInCell="1" allowOverlap="1" wp14:anchorId="5C8D87EB" wp14:editId="3CA43589">
                      <wp:simplePos x="0" y="0"/>
                      <wp:positionH relativeFrom="column">
                        <wp:posOffset>735330</wp:posOffset>
                      </wp:positionH>
                      <wp:positionV relativeFrom="paragraph">
                        <wp:posOffset>701675</wp:posOffset>
                      </wp:positionV>
                      <wp:extent cx="629285" cy="629285"/>
                      <wp:effectExtent l="19050" t="19050" r="37465" b="37465"/>
                      <wp:wrapNone/>
                      <wp:docPr id="68"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285" cy="62928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B3C9950" id="Oval 68" o:spid="_x0000_s1026" style="position:absolute;margin-left:57.9pt;margin-top:55.25pt;width:49.55pt;height:49.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" filled="f" strokecolor="red" strokeweight="4.5pt"/>
                  </w:pict>
                </mc:Fallback>
              </mc:AlternateContent>
            </w:r>
            <w:r w:rsidR="004D4098" w:rsidRPr="00CE0318">
              <w:rPr>
                <w:noProof/>
                <w:sz w:val="28"/>
                <w:szCs w:val="28"/>
                <w:lang w:val="en-US"/>
              </w:rPr>
              <w:drawing>
                <wp:inline distT="0" distB="0" distL="0" distR="0" wp14:anchorId="4EC46051" wp14:editId="5EAFDD31">
                  <wp:extent cx="2806700" cy="27749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806700" cy="2774950"/>
                          </a:xfrm>
                          <a:prstGeom prst="rect">
                            <a:avLst/>
                          </a:prstGeom>
                          <a:noFill/>
                          <a:ln>
                            <a:noFill/>
                          </a:ln>
                        </pic:spPr>
                      </pic:pic>
                    </a:graphicData>
                  </a:graphic>
                </wp:inline>
              </w:drawing>
            </w:r>
          </w:p>
        </w:tc>
        <w:tc>
          <w:tcPr>
            <w:tcW w:w="4394" w:type="dxa"/>
          </w:tcPr>
          <w:p w:rsidR="004D4098" w:rsidRPr="00CE0318" w:rsidRDefault="00AD3A17" w:rsidP="00AD3A17">
            <w:pPr>
              <w:jc w:val="center"/>
              <w:rPr>
                <w:sz w:val="28"/>
                <w:szCs w:val="28"/>
              </w:rPr>
            </w:pPr>
            <w:r w:rsidRPr="00CE0318">
              <w:rPr>
                <w:noProof/>
                <w:lang w:val="en-US"/>
              </w:rPr>
              <w:drawing>
                <wp:inline distT="0" distB="0" distL="0" distR="0" wp14:anchorId="5EAA5A28" wp14:editId="4851A619">
                  <wp:extent cx="2419071" cy="2708848"/>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bwMode="auto">
                          <a:xfrm>
                            <a:off x="0" y="0"/>
                            <a:ext cx="2419071" cy="2708848"/>
                          </a:xfrm>
                          <a:prstGeom prst="rect">
                            <a:avLst/>
                          </a:prstGeom>
                          <a:ln>
                            <a:noFill/>
                          </a:ln>
                          <a:extLst>
                            <a:ext uri="{53640926-AAD7-44D8-BBD7-CCE9431645EC}">
                              <a14:shadowObscured xmlns:a14="http://schemas.microsoft.com/office/drawing/2010/main"/>
                            </a:ext>
                          </a:extLst>
                        </pic:spPr>
                      </pic:pic>
                    </a:graphicData>
                  </a:graphic>
                </wp:inline>
              </w:drawing>
            </w:r>
          </w:p>
        </w:tc>
      </w:tr>
      <w:tr w:rsidR="00CE0318" w:rsidRPr="00CE0318" w:rsidTr="005E11C0">
        <w:tc>
          <w:tcPr>
            <w:tcW w:w="4248" w:type="dxa"/>
          </w:tcPr>
          <w:p w:rsidR="004D4098" w:rsidRPr="00CE0318" w:rsidRDefault="004D4098" w:rsidP="00A5710A">
            <w:pPr>
              <w:jc w:val="center"/>
              <w:rPr>
                <w:sz w:val="28"/>
                <w:szCs w:val="28"/>
              </w:rPr>
            </w:pPr>
            <w:r w:rsidRPr="00CE0318">
              <w:rPr>
                <w:sz w:val="28"/>
                <w:szCs w:val="28"/>
              </w:rPr>
              <w:t>Thị trấn Khâm Đức trong mối quan hệ chung với toàn huyện</w:t>
            </w:r>
          </w:p>
        </w:tc>
        <w:tc>
          <w:tcPr>
            <w:tcW w:w="4394" w:type="dxa"/>
          </w:tcPr>
          <w:p w:rsidR="004D4098" w:rsidRPr="00CE0318" w:rsidRDefault="004D4098" w:rsidP="00A5710A">
            <w:pPr>
              <w:jc w:val="center"/>
              <w:rPr>
                <w:sz w:val="28"/>
                <w:szCs w:val="28"/>
              </w:rPr>
            </w:pPr>
            <w:r w:rsidRPr="00CE0318">
              <w:rPr>
                <w:sz w:val="28"/>
                <w:szCs w:val="28"/>
              </w:rPr>
              <w:t>Ranh giới lập Quy hoạch</w:t>
            </w:r>
          </w:p>
        </w:tc>
      </w:tr>
    </w:tbl>
    <w:p w:rsidR="008E60F6" w:rsidRPr="00CE0318" w:rsidRDefault="008E60F6" w:rsidP="00FA7C8D">
      <w:pPr>
        <w:pStyle w:val="Heading2"/>
      </w:pPr>
      <w:bookmarkStart w:id="31" w:name="_Toc476917017"/>
      <w:bookmarkStart w:id="32" w:name="_Toc534809544"/>
      <w:r w:rsidRPr="00CE0318">
        <w:t xml:space="preserve">HIỆN TRẠNG SỬ DỤNG </w:t>
      </w:r>
      <w:r w:rsidRPr="00CE0318">
        <w:rPr>
          <w:rFonts w:hint="eastAsia"/>
        </w:rPr>
        <w:t>Đ</w:t>
      </w:r>
      <w:r w:rsidRPr="00CE0318">
        <w:t>ẤT</w:t>
      </w:r>
      <w:bookmarkEnd w:id="31"/>
      <w:bookmarkEnd w:id="32"/>
    </w:p>
    <w:p w:rsidR="00372A61" w:rsidRPr="00CE0318" w:rsidRDefault="00372A61" w:rsidP="008E60F6">
      <w:pPr>
        <w:ind w:firstLine="567"/>
        <w:rPr>
          <w:b/>
          <w:i/>
          <w:sz w:val="28"/>
          <w:szCs w:val="28"/>
        </w:rPr>
      </w:pPr>
      <w:r w:rsidRPr="00CE0318">
        <w:rPr>
          <w:b/>
          <w:i/>
          <w:sz w:val="28"/>
          <w:szCs w:val="28"/>
        </w:rPr>
        <w:t xml:space="preserve">a. Đối với khu </w:t>
      </w:r>
      <w:r w:rsidR="00145969" w:rsidRPr="00CE0318">
        <w:rPr>
          <w:b/>
          <w:i/>
          <w:sz w:val="28"/>
          <w:szCs w:val="28"/>
        </w:rPr>
        <w:t>v</w:t>
      </w:r>
      <w:r w:rsidRPr="00CE0318">
        <w:rPr>
          <w:b/>
          <w:i/>
          <w:sz w:val="28"/>
          <w:szCs w:val="28"/>
        </w:rPr>
        <w:t xml:space="preserve">ực </w:t>
      </w:r>
      <w:r w:rsidR="00BC661E" w:rsidRPr="00CE0318">
        <w:rPr>
          <w:b/>
          <w:i/>
          <w:sz w:val="28"/>
          <w:szCs w:val="28"/>
        </w:rPr>
        <w:t>đô thị Khâm Đức</w:t>
      </w:r>
      <w:r w:rsidRPr="00CE0318">
        <w:rPr>
          <w:b/>
          <w:i/>
          <w:sz w:val="28"/>
          <w:szCs w:val="28"/>
        </w:rPr>
        <w:t>:</w:t>
      </w:r>
    </w:p>
    <w:p w:rsidR="004D4098" w:rsidRPr="00CE0318" w:rsidRDefault="00BC661E" w:rsidP="00BC661E">
      <w:pPr>
        <w:ind w:firstLine="567"/>
        <w:rPr>
          <w:sz w:val="28"/>
          <w:szCs w:val="28"/>
        </w:rPr>
      </w:pPr>
      <w:r w:rsidRPr="00CE0318">
        <w:rPr>
          <w:sz w:val="28"/>
          <w:szCs w:val="28"/>
        </w:rPr>
        <w:t xml:space="preserve">Tổng diện tích tự nhiên khoảng </w:t>
      </w:r>
      <w:r w:rsidR="004C3106" w:rsidRPr="00CE0318">
        <w:rPr>
          <w:sz w:val="28"/>
          <w:szCs w:val="28"/>
          <w:lang w:val="en-US"/>
        </w:rPr>
        <w:t>3134.3</w:t>
      </w:r>
      <w:r w:rsidRPr="00CE0318">
        <w:rPr>
          <w:sz w:val="28"/>
          <w:szCs w:val="28"/>
        </w:rPr>
        <w:t xml:space="preserve">ha. Trong đó: Đất xây dựng đô thị khoảng </w:t>
      </w:r>
      <w:r w:rsidR="002B638D" w:rsidRPr="00CE0318">
        <w:rPr>
          <w:sz w:val="28"/>
          <w:szCs w:val="28"/>
          <w:lang w:val="en-US"/>
        </w:rPr>
        <w:t>317.27</w:t>
      </w:r>
      <w:r w:rsidRPr="00CE0318">
        <w:rPr>
          <w:sz w:val="28"/>
          <w:szCs w:val="28"/>
        </w:rPr>
        <w:t xml:space="preserve"> ha bao gồm các loại đất công trình công công, đất ở</w:t>
      </w:r>
      <w:r w:rsidR="00B37505" w:rsidRPr="00CE0318">
        <w:rPr>
          <w:sz w:val="28"/>
          <w:szCs w:val="28"/>
        </w:rPr>
        <w:t xml:space="preserve"> và một số loại đất khác</w:t>
      </w:r>
    </w:p>
    <w:p w:rsidR="004D4098" w:rsidRPr="00CE0318" w:rsidRDefault="004D4098" w:rsidP="008E60F6">
      <w:pPr>
        <w:ind w:firstLine="567"/>
        <w:jc w:val="center"/>
        <w:rPr>
          <w:sz w:val="28"/>
          <w:szCs w:val="28"/>
          <w:lang w:val="en-US"/>
        </w:rPr>
      </w:pPr>
      <w:r w:rsidRPr="00CE0318">
        <w:rPr>
          <w:sz w:val="28"/>
          <w:szCs w:val="28"/>
        </w:rPr>
        <w:t xml:space="preserve">Hiện trạng sử dụng đất khu vực </w:t>
      </w:r>
      <w:r w:rsidR="009978DA" w:rsidRPr="00CE0318">
        <w:rPr>
          <w:sz w:val="28"/>
          <w:szCs w:val="28"/>
          <w:lang w:val="en-US"/>
        </w:rPr>
        <w:t>quy hoạch</w:t>
      </w:r>
    </w:p>
    <w:tbl>
      <w:tblPr>
        <w:tblW w:w="9095" w:type="dxa"/>
        <w:tblLook w:val="04A0" w:firstRow="1" w:lastRow="0" w:firstColumn="1" w:lastColumn="0" w:noHBand="0" w:noVBand="1"/>
      </w:tblPr>
      <w:tblGrid>
        <w:gridCol w:w="534"/>
        <w:gridCol w:w="4190"/>
        <w:gridCol w:w="632"/>
        <w:gridCol w:w="708"/>
        <w:gridCol w:w="1820"/>
        <w:gridCol w:w="1260"/>
      </w:tblGrid>
      <w:tr w:rsidR="00CE0318" w:rsidRPr="00CE0318" w:rsidTr="00A939DB">
        <w:trPr>
          <w:trHeight w:val="375"/>
        </w:trPr>
        <w:tc>
          <w:tcPr>
            <w:tcW w:w="485"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Stt</w:t>
            </w:r>
          </w:p>
        </w:tc>
        <w:tc>
          <w:tcPr>
            <w:tcW w:w="419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Loại đất</w:t>
            </w:r>
          </w:p>
        </w:tc>
        <w:tc>
          <w:tcPr>
            <w:tcW w:w="134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Ký hiệu</w:t>
            </w:r>
          </w:p>
        </w:tc>
        <w:tc>
          <w:tcPr>
            <w:tcW w:w="3080" w:type="dxa"/>
            <w:gridSpan w:val="2"/>
            <w:tcBorders>
              <w:top w:val="single" w:sz="4" w:space="0" w:color="auto"/>
              <w:left w:val="nil"/>
              <w:bottom w:val="single" w:sz="4" w:space="0" w:color="auto"/>
              <w:right w:val="single" w:sz="4" w:space="0" w:color="000000"/>
            </w:tcBorders>
            <w:shd w:val="clear" w:color="auto" w:fill="auto"/>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Hiện trạng</w:t>
            </w:r>
          </w:p>
        </w:tc>
      </w:tr>
      <w:tr w:rsidR="00CE0318" w:rsidRPr="00CE0318" w:rsidTr="00A939DB">
        <w:trPr>
          <w:trHeight w:val="602"/>
        </w:trPr>
        <w:tc>
          <w:tcPr>
            <w:tcW w:w="485" w:type="dxa"/>
            <w:vMerge/>
            <w:tcBorders>
              <w:top w:val="single" w:sz="4" w:space="0" w:color="auto"/>
              <w:left w:val="single" w:sz="4" w:space="0" w:color="auto"/>
              <w:bottom w:val="single" w:sz="4" w:space="0" w:color="000000"/>
              <w:right w:val="single" w:sz="4" w:space="0" w:color="auto"/>
            </w:tcBorders>
            <w:vAlign w:val="center"/>
            <w:hideMark/>
          </w:tcPr>
          <w:p w:rsidR="00A939DB" w:rsidRPr="00CE0318" w:rsidRDefault="00A939DB" w:rsidP="00A939DB">
            <w:pPr>
              <w:spacing w:before="0"/>
              <w:jc w:val="left"/>
              <w:rPr>
                <w:rFonts w:eastAsia="Times New Roman"/>
                <w:b/>
                <w:bCs/>
                <w:szCs w:val="26"/>
                <w:lang w:val="en-US"/>
              </w:rPr>
            </w:pPr>
          </w:p>
        </w:tc>
        <w:tc>
          <w:tcPr>
            <w:tcW w:w="4190" w:type="dxa"/>
            <w:vMerge/>
            <w:tcBorders>
              <w:top w:val="single" w:sz="4" w:space="0" w:color="auto"/>
              <w:left w:val="single" w:sz="4" w:space="0" w:color="auto"/>
              <w:bottom w:val="single" w:sz="4" w:space="0" w:color="000000"/>
              <w:right w:val="single" w:sz="4" w:space="0" w:color="auto"/>
            </w:tcBorders>
            <w:vAlign w:val="center"/>
            <w:hideMark/>
          </w:tcPr>
          <w:p w:rsidR="00A939DB" w:rsidRPr="00CE0318" w:rsidRDefault="00A939DB" w:rsidP="00A939DB">
            <w:pPr>
              <w:spacing w:before="0"/>
              <w:jc w:val="left"/>
              <w:rPr>
                <w:rFonts w:eastAsia="Times New Roman"/>
                <w:b/>
                <w:bCs/>
                <w:szCs w:val="26"/>
                <w:lang w:val="en-US"/>
              </w:rPr>
            </w:pPr>
          </w:p>
        </w:tc>
        <w:tc>
          <w:tcPr>
            <w:tcW w:w="1340" w:type="dxa"/>
            <w:gridSpan w:val="2"/>
            <w:vMerge/>
            <w:tcBorders>
              <w:top w:val="single" w:sz="4" w:space="0" w:color="auto"/>
              <w:left w:val="single" w:sz="4" w:space="0" w:color="auto"/>
              <w:bottom w:val="single" w:sz="4" w:space="0" w:color="000000"/>
              <w:right w:val="single" w:sz="4" w:space="0" w:color="000000"/>
            </w:tcBorders>
            <w:vAlign w:val="center"/>
            <w:hideMark/>
          </w:tcPr>
          <w:p w:rsidR="00A939DB" w:rsidRPr="00CE0318" w:rsidRDefault="00A939DB" w:rsidP="00A939DB">
            <w:pPr>
              <w:spacing w:before="0"/>
              <w:jc w:val="left"/>
              <w:rPr>
                <w:rFonts w:eastAsia="Times New Roman"/>
                <w:b/>
                <w:bCs/>
                <w:szCs w:val="26"/>
                <w:lang w:val="en-US"/>
              </w:rPr>
            </w:pPr>
          </w:p>
        </w:tc>
        <w:tc>
          <w:tcPr>
            <w:tcW w:w="1820" w:type="dxa"/>
            <w:tcBorders>
              <w:top w:val="nil"/>
              <w:left w:val="nil"/>
              <w:bottom w:val="single" w:sz="4" w:space="0" w:color="auto"/>
              <w:right w:val="single" w:sz="4" w:space="0" w:color="auto"/>
            </w:tcBorders>
            <w:shd w:val="clear" w:color="auto" w:fill="auto"/>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Diện tích</w:t>
            </w:r>
            <w:r w:rsidRPr="00CE0318">
              <w:rPr>
                <w:rFonts w:eastAsia="Times New Roman"/>
                <w:b/>
                <w:bCs/>
                <w:szCs w:val="26"/>
                <w:lang w:val="en-US"/>
              </w:rPr>
              <w:br/>
              <w:t xml:space="preserve"> (m2) </w:t>
            </w:r>
          </w:p>
        </w:tc>
        <w:tc>
          <w:tcPr>
            <w:tcW w:w="1260" w:type="dxa"/>
            <w:tcBorders>
              <w:top w:val="nil"/>
              <w:left w:val="nil"/>
              <w:bottom w:val="single" w:sz="4" w:space="0" w:color="auto"/>
              <w:right w:val="single" w:sz="4" w:space="0" w:color="auto"/>
            </w:tcBorders>
            <w:shd w:val="clear" w:color="auto" w:fill="auto"/>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xml:space="preserve">Tỷ trọng </w:t>
            </w:r>
            <w:r w:rsidRPr="00CE0318">
              <w:rPr>
                <w:rFonts w:eastAsia="Times New Roman"/>
                <w:b/>
                <w:bCs/>
                <w:szCs w:val="26"/>
                <w:lang w:val="en-US"/>
              </w:rPr>
              <w:br/>
              <w:t>(%)</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RANH GIỚI QUY HOẠCH</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5394,89</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100</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A</w:t>
            </w:r>
          </w:p>
        </w:tc>
        <w:tc>
          <w:tcPr>
            <w:tcW w:w="4190"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left"/>
              <w:rPr>
                <w:rFonts w:eastAsia="Times New Roman"/>
                <w:b/>
                <w:bCs/>
                <w:szCs w:val="26"/>
                <w:lang w:val="en-US"/>
              </w:rPr>
            </w:pPr>
            <w:r w:rsidRPr="00CE0318">
              <w:rPr>
                <w:rFonts w:eastAsia="Times New Roman"/>
                <w:b/>
                <w:bCs/>
                <w:szCs w:val="26"/>
                <w:lang w:val="en-US"/>
              </w:rPr>
              <w:t>ĐẤT XÂY DỰNG ĐÔ THỊ KHÂM ĐỨC</w:t>
            </w:r>
          </w:p>
        </w:tc>
        <w:tc>
          <w:tcPr>
            <w:tcW w:w="632"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708"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1820"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3126,31</w:t>
            </w:r>
          </w:p>
        </w:tc>
        <w:tc>
          <w:tcPr>
            <w:tcW w:w="1260"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57,9</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I</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b/>
                <w:bCs/>
                <w:szCs w:val="26"/>
                <w:lang w:val="en-US"/>
              </w:rPr>
            </w:pPr>
            <w:r w:rsidRPr="00CE0318">
              <w:rPr>
                <w:rFonts w:eastAsia="Times New Roman"/>
                <w:b/>
                <w:bCs/>
                <w:szCs w:val="26"/>
                <w:lang w:val="en-US"/>
              </w:rPr>
              <w:t>ĐẤT TRONG KHU DÂN DỤNG</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105,23</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2,0</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1</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các nhóm nhà ở</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O</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D</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97,53</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2</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 xml:space="preserve">Đất công trình công cộng khu ở </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O</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C</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3,55</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3</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giáo dục</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C</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GD</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4,15</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4</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 xml:space="preserve">Đất cây xanh khu ở </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O</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CX</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0</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II</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b/>
                <w:bCs/>
                <w:szCs w:val="26"/>
                <w:lang w:val="en-US"/>
              </w:rPr>
            </w:pPr>
            <w:r w:rsidRPr="00CE0318">
              <w:rPr>
                <w:rFonts w:eastAsia="Times New Roman"/>
                <w:b/>
                <w:bCs/>
                <w:szCs w:val="26"/>
                <w:lang w:val="en-US"/>
              </w:rPr>
              <w:t>ĐẤT NGOÀI DÂN DỤNG</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127,56</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2,4</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xml:space="preserve">III </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b/>
                <w:bCs/>
                <w:szCs w:val="26"/>
                <w:lang w:val="en-US"/>
              </w:rPr>
            </w:pPr>
            <w:r w:rsidRPr="00CE0318">
              <w:rPr>
                <w:rFonts w:eastAsia="Times New Roman"/>
                <w:b/>
                <w:bCs/>
                <w:szCs w:val="26"/>
                <w:lang w:val="en-US"/>
              </w:rPr>
              <w:t>ĐẤT KHÁC</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CE0318" w:rsidP="00A939DB">
            <w:pPr>
              <w:spacing w:before="0"/>
              <w:jc w:val="center"/>
              <w:rPr>
                <w:rFonts w:eastAsia="Times New Roman"/>
                <w:b/>
                <w:bCs/>
                <w:szCs w:val="26"/>
                <w:lang w:val="en-US"/>
              </w:rPr>
            </w:pPr>
            <w:r w:rsidRPr="00CE0318">
              <w:rPr>
                <w:rFonts w:eastAsia="Times New Roman"/>
                <w:b/>
                <w:bCs/>
                <w:szCs w:val="26"/>
                <w:lang w:val="en-US"/>
              </w:rPr>
              <w:t>2901,52</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CE0318" w:rsidP="00A939DB">
            <w:pPr>
              <w:spacing w:before="0"/>
              <w:jc w:val="center"/>
              <w:rPr>
                <w:rFonts w:eastAsia="Times New Roman"/>
                <w:b/>
                <w:bCs/>
                <w:szCs w:val="26"/>
                <w:lang w:val="en-US"/>
              </w:rPr>
            </w:pPr>
            <w:r w:rsidRPr="00CE0318">
              <w:rPr>
                <w:rFonts w:eastAsia="Times New Roman"/>
                <w:b/>
                <w:bCs/>
                <w:szCs w:val="26"/>
                <w:lang w:val="en-US"/>
              </w:rPr>
              <w:t>53,8</w:t>
            </w:r>
          </w:p>
        </w:tc>
      </w:tr>
      <w:tr w:rsidR="00CE0318" w:rsidRPr="00CE0318" w:rsidTr="00A939DB">
        <w:trPr>
          <w:trHeight w:val="720"/>
        </w:trPr>
        <w:tc>
          <w:tcPr>
            <w:tcW w:w="485" w:type="dxa"/>
            <w:tcBorders>
              <w:top w:val="nil"/>
              <w:left w:val="single" w:sz="4" w:space="0" w:color="auto"/>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B</w:t>
            </w:r>
          </w:p>
        </w:tc>
        <w:tc>
          <w:tcPr>
            <w:tcW w:w="4190" w:type="dxa"/>
            <w:tcBorders>
              <w:top w:val="nil"/>
              <w:left w:val="nil"/>
              <w:bottom w:val="single" w:sz="4" w:space="0" w:color="auto"/>
              <w:right w:val="single" w:sz="4" w:space="0" w:color="auto"/>
            </w:tcBorders>
            <w:shd w:val="clear" w:color="000000" w:fill="FAC090"/>
            <w:vAlign w:val="bottom"/>
            <w:hideMark/>
          </w:tcPr>
          <w:p w:rsidR="00A939DB" w:rsidRPr="00CE0318" w:rsidRDefault="00A939DB" w:rsidP="00A939DB">
            <w:pPr>
              <w:spacing w:before="0"/>
              <w:jc w:val="left"/>
              <w:rPr>
                <w:rFonts w:eastAsia="Times New Roman"/>
                <w:b/>
                <w:bCs/>
                <w:szCs w:val="26"/>
                <w:lang w:val="en-US"/>
              </w:rPr>
            </w:pPr>
            <w:r w:rsidRPr="00CE0318">
              <w:rPr>
                <w:rFonts w:eastAsia="Times New Roman"/>
                <w:b/>
                <w:bCs/>
                <w:szCs w:val="26"/>
                <w:lang w:val="en-US"/>
              </w:rPr>
              <w:t>VÙNG PHỤ CẬN CÁC XÃ PHƯỚC XUÂN, PHƯỚC ĐỨC, PHƯỚC CHÁNH</w:t>
            </w:r>
          </w:p>
        </w:tc>
        <w:tc>
          <w:tcPr>
            <w:tcW w:w="632"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708" w:type="dxa"/>
            <w:tcBorders>
              <w:top w:val="nil"/>
              <w:left w:val="nil"/>
              <w:bottom w:val="single" w:sz="4" w:space="0" w:color="auto"/>
              <w:right w:val="single" w:sz="4" w:space="0" w:color="auto"/>
            </w:tcBorders>
            <w:shd w:val="clear" w:color="000000" w:fill="FAC090"/>
            <w:noWrap/>
            <w:vAlign w:val="bottom"/>
            <w:hideMark/>
          </w:tcPr>
          <w:p w:rsidR="00A939DB" w:rsidRPr="00CE0318" w:rsidRDefault="00A939DB" w:rsidP="00A939DB">
            <w:pPr>
              <w:spacing w:before="0"/>
              <w:jc w:val="center"/>
              <w:rPr>
                <w:rFonts w:eastAsia="Times New Roman"/>
                <w:b/>
                <w:bCs/>
                <w:szCs w:val="26"/>
                <w:lang w:val="en-US"/>
              </w:rPr>
            </w:pPr>
            <w:r w:rsidRPr="00CE0318">
              <w:rPr>
                <w:rFonts w:eastAsia="Times New Roman"/>
                <w:b/>
                <w:bCs/>
                <w:szCs w:val="26"/>
                <w:lang w:val="en-US"/>
              </w:rPr>
              <w:t> </w:t>
            </w:r>
          </w:p>
        </w:tc>
        <w:tc>
          <w:tcPr>
            <w:tcW w:w="1820" w:type="dxa"/>
            <w:tcBorders>
              <w:top w:val="nil"/>
              <w:left w:val="nil"/>
              <w:bottom w:val="single" w:sz="4" w:space="0" w:color="auto"/>
              <w:right w:val="single" w:sz="4" w:space="0" w:color="auto"/>
            </w:tcBorders>
            <w:shd w:val="clear" w:color="000000" w:fill="FAC090"/>
            <w:noWrap/>
            <w:vAlign w:val="bottom"/>
            <w:hideMark/>
          </w:tcPr>
          <w:p w:rsidR="00A939DB" w:rsidRPr="00CE0318" w:rsidRDefault="00CE0318" w:rsidP="00A939DB">
            <w:pPr>
              <w:spacing w:before="0"/>
              <w:jc w:val="center"/>
              <w:rPr>
                <w:rFonts w:eastAsia="Times New Roman"/>
                <w:b/>
                <w:bCs/>
                <w:szCs w:val="26"/>
                <w:lang w:val="en-US"/>
              </w:rPr>
            </w:pPr>
            <w:r w:rsidRPr="00CE0318">
              <w:rPr>
                <w:rFonts w:eastAsia="Times New Roman"/>
                <w:b/>
                <w:bCs/>
                <w:szCs w:val="26"/>
                <w:lang w:val="en-US"/>
              </w:rPr>
              <w:t>2260</w:t>
            </w:r>
            <w:r w:rsidR="00A939DB" w:rsidRPr="00CE0318">
              <w:rPr>
                <w:rFonts w:eastAsia="Times New Roman"/>
                <w:b/>
                <w:bCs/>
                <w:szCs w:val="26"/>
                <w:lang w:val="en-US"/>
              </w:rPr>
              <w:t>,6</w:t>
            </w:r>
          </w:p>
        </w:tc>
        <w:tc>
          <w:tcPr>
            <w:tcW w:w="1260" w:type="dxa"/>
            <w:tcBorders>
              <w:top w:val="nil"/>
              <w:left w:val="nil"/>
              <w:bottom w:val="single" w:sz="4" w:space="0" w:color="auto"/>
              <w:right w:val="single" w:sz="4" w:space="0" w:color="auto"/>
            </w:tcBorders>
            <w:shd w:val="clear" w:color="000000" w:fill="FAC090"/>
            <w:noWrap/>
            <w:vAlign w:val="bottom"/>
            <w:hideMark/>
          </w:tcPr>
          <w:p w:rsidR="00A939DB" w:rsidRPr="00CE0318" w:rsidRDefault="00CE0318" w:rsidP="00A939DB">
            <w:pPr>
              <w:spacing w:before="0"/>
              <w:jc w:val="center"/>
              <w:rPr>
                <w:rFonts w:eastAsia="Times New Roman"/>
                <w:b/>
                <w:bCs/>
                <w:szCs w:val="26"/>
                <w:lang w:val="en-US"/>
              </w:rPr>
            </w:pPr>
            <w:r w:rsidRPr="00CE0318">
              <w:rPr>
                <w:rFonts w:eastAsia="Times New Roman"/>
                <w:b/>
                <w:bCs/>
                <w:szCs w:val="26"/>
                <w:lang w:val="en-US"/>
              </w:rPr>
              <w:t>41,9</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B1</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Xã Phước Xuân</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745,5</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32,9</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xây dựng</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55,5</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nông nghiệp</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535,5</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xml:space="preserve">III </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khác</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PX</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154,5</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B2</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Xã Phước Đức</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CE0318">
            <w:pPr>
              <w:spacing w:before="0"/>
              <w:jc w:val="center"/>
              <w:rPr>
                <w:rFonts w:eastAsia="Times New Roman"/>
                <w:szCs w:val="26"/>
                <w:lang w:val="en-US"/>
              </w:rPr>
            </w:pPr>
            <w:r w:rsidRPr="00CE0318">
              <w:rPr>
                <w:rFonts w:eastAsia="Times New Roman"/>
                <w:szCs w:val="26"/>
                <w:lang w:val="en-US"/>
              </w:rPr>
              <w:t>66</w:t>
            </w:r>
            <w:r w:rsidR="00CE0318" w:rsidRPr="00CE0318">
              <w:rPr>
                <w:rFonts w:eastAsia="Times New Roman"/>
                <w:szCs w:val="26"/>
                <w:lang w:val="en-US"/>
              </w:rPr>
              <w:t>1</w:t>
            </w:r>
            <w:r w:rsidRPr="00CE0318">
              <w:rPr>
                <w:rFonts w:eastAsia="Times New Roman"/>
                <w:szCs w:val="26"/>
                <w:lang w:val="en-US"/>
              </w:rPr>
              <w:t>,2</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CE0318" w:rsidP="00A939DB">
            <w:pPr>
              <w:spacing w:before="0"/>
              <w:jc w:val="center"/>
              <w:rPr>
                <w:rFonts w:eastAsia="Times New Roman"/>
                <w:szCs w:val="26"/>
                <w:lang w:val="en-US"/>
              </w:rPr>
            </w:pPr>
            <w:r w:rsidRPr="00CE0318">
              <w:rPr>
                <w:rFonts w:eastAsia="Times New Roman"/>
                <w:szCs w:val="26"/>
                <w:lang w:val="en-US"/>
              </w:rPr>
              <w:t>29,2</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xây dựng</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56,2</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nông nghiệp</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525,4</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xml:space="preserve">III </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 xml:space="preserve">Đất khác </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87,6</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B3</w:t>
            </w:r>
          </w:p>
        </w:tc>
        <w:tc>
          <w:tcPr>
            <w:tcW w:w="419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Xã Phước Chánh</w:t>
            </w:r>
          </w:p>
        </w:tc>
        <w:tc>
          <w:tcPr>
            <w:tcW w:w="632"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000000" w:fill="FDE9D9"/>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853,9</w:t>
            </w:r>
          </w:p>
        </w:tc>
        <w:tc>
          <w:tcPr>
            <w:tcW w:w="1260" w:type="dxa"/>
            <w:tcBorders>
              <w:top w:val="nil"/>
              <w:left w:val="nil"/>
              <w:bottom w:val="single" w:sz="4" w:space="0" w:color="auto"/>
              <w:right w:val="single" w:sz="4" w:space="0" w:color="auto"/>
            </w:tcBorders>
            <w:shd w:val="clear" w:color="000000" w:fill="FDE9D9"/>
            <w:noWrap/>
            <w:vAlign w:val="bottom"/>
            <w:hideMark/>
          </w:tcPr>
          <w:p w:rsidR="00A939DB" w:rsidRPr="00CE0318" w:rsidRDefault="00CE0318" w:rsidP="00A939DB">
            <w:pPr>
              <w:spacing w:before="0"/>
              <w:jc w:val="center"/>
              <w:rPr>
                <w:rFonts w:eastAsia="Times New Roman"/>
                <w:szCs w:val="26"/>
                <w:lang w:val="en-US"/>
              </w:rPr>
            </w:pPr>
            <w:r w:rsidRPr="00CE0318">
              <w:rPr>
                <w:rFonts w:eastAsia="Times New Roman"/>
                <w:szCs w:val="26"/>
                <w:lang w:val="en-US"/>
              </w:rPr>
              <w:t>37,8</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xây dựng</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6,3</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Đất nông nghiệp</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710</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r w:rsidR="00CE0318" w:rsidRPr="00CE0318" w:rsidTr="00A939DB">
        <w:trPr>
          <w:trHeight w:val="375"/>
        </w:trPr>
        <w:tc>
          <w:tcPr>
            <w:tcW w:w="485" w:type="dxa"/>
            <w:tcBorders>
              <w:top w:val="nil"/>
              <w:left w:val="single" w:sz="4" w:space="0" w:color="auto"/>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III</w:t>
            </w:r>
          </w:p>
        </w:tc>
        <w:tc>
          <w:tcPr>
            <w:tcW w:w="419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left"/>
              <w:rPr>
                <w:rFonts w:eastAsia="Times New Roman"/>
                <w:szCs w:val="26"/>
                <w:lang w:val="en-US"/>
              </w:rPr>
            </w:pPr>
            <w:r w:rsidRPr="00CE0318">
              <w:rPr>
                <w:rFonts w:eastAsia="Times New Roman"/>
                <w:szCs w:val="26"/>
                <w:lang w:val="en-US"/>
              </w:rPr>
              <w:t xml:space="preserve">Đất khác </w:t>
            </w:r>
          </w:p>
        </w:tc>
        <w:tc>
          <w:tcPr>
            <w:tcW w:w="632"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708"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c>
          <w:tcPr>
            <w:tcW w:w="182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137,6</w:t>
            </w:r>
          </w:p>
        </w:tc>
        <w:tc>
          <w:tcPr>
            <w:tcW w:w="1260" w:type="dxa"/>
            <w:tcBorders>
              <w:top w:val="nil"/>
              <w:left w:val="nil"/>
              <w:bottom w:val="single" w:sz="4" w:space="0" w:color="auto"/>
              <w:right w:val="single" w:sz="4" w:space="0" w:color="auto"/>
            </w:tcBorders>
            <w:shd w:val="clear" w:color="auto" w:fill="auto"/>
            <w:noWrap/>
            <w:vAlign w:val="bottom"/>
            <w:hideMark/>
          </w:tcPr>
          <w:p w:rsidR="00A939DB" w:rsidRPr="00CE0318" w:rsidRDefault="00A939DB" w:rsidP="00A939DB">
            <w:pPr>
              <w:spacing w:before="0"/>
              <w:jc w:val="center"/>
              <w:rPr>
                <w:rFonts w:eastAsia="Times New Roman"/>
                <w:szCs w:val="26"/>
                <w:lang w:val="en-US"/>
              </w:rPr>
            </w:pPr>
            <w:r w:rsidRPr="00CE0318">
              <w:rPr>
                <w:rFonts w:eastAsia="Times New Roman"/>
                <w:szCs w:val="26"/>
                <w:lang w:val="en-US"/>
              </w:rPr>
              <w:t> </w:t>
            </w:r>
          </w:p>
        </w:tc>
      </w:tr>
    </w:tbl>
    <w:p w:rsidR="00145969" w:rsidRPr="00CE0318" w:rsidRDefault="00145969" w:rsidP="00145969">
      <w:pPr>
        <w:ind w:firstLine="567"/>
        <w:rPr>
          <w:b/>
          <w:i/>
          <w:sz w:val="28"/>
          <w:szCs w:val="28"/>
        </w:rPr>
      </w:pPr>
      <w:r w:rsidRPr="00CE0318">
        <w:rPr>
          <w:b/>
          <w:i/>
          <w:sz w:val="28"/>
          <w:szCs w:val="28"/>
        </w:rPr>
        <w:t>b. Đối với khu vực phụ cận:</w:t>
      </w:r>
    </w:p>
    <w:p w:rsidR="00145969" w:rsidRPr="00CE0318" w:rsidRDefault="00145969" w:rsidP="00145969">
      <w:pPr>
        <w:ind w:firstLine="567"/>
        <w:rPr>
          <w:sz w:val="28"/>
          <w:szCs w:val="28"/>
          <w:lang w:val="en-US"/>
        </w:rPr>
      </w:pPr>
      <w:r w:rsidRPr="00CE0318">
        <w:rPr>
          <w:sz w:val="28"/>
          <w:szCs w:val="28"/>
        </w:rPr>
        <w:t>Quỹ đất xây dựng thấp, chủ yếu tại các khu Trung tâm xã, một số điểm dân cư nhỏ. Quỹ đất còn lại chủ yếu là đất nông lâm nghiệp.</w:t>
      </w:r>
      <w:r w:rsidR="00BD35D1" w:rsidRPr="00CE0318">
        <w:rPr>
          <w:sz w:val="28"/>
          <w:szCs w:val="28"/>
          <w:lang w:val="en-US"/>
        </w:rPr>
        <w:t xml:space="preserve"> Tổng diện tích đất vùng phụ cận </w:t>
      </w:r>
      <w:r w:rsidR="002B638D" w:rsidRPr="00CE0318">
        <w:rPr>
          <w:sz w:val="28"/>
          <w:szCs w:val="28"/>
          <w:lang w:val="en-US"/>
        </w:rPr>
        <w:t xml:space="preserve">2260.6 </w:t>
      </w:r>
      <w:r w:rsidR="00BD35D1" w:rsidRPr="00CE0318">
        <w:rPr>
          <w:sz w:val="28"/>
          <w:szCs w:val="28"/>
          <w:lang w:val="en-US"/>
        </w:rPr>
        <w:t xml:space="preserve">ha bao gồm các xã Phước Đức, Phước </w:t>
      </w:r>
      <w:r w:rsidR="002B638D" w:rsidRPr="00CE0318">
        <w:rPr>
          <w:sz w:val="28"/>
          <w:szCs w:val="28"/>
          <w:lang w:val="en-US"/>
        </w:rPr>
        <w:t>Xuân</w:t>
      </w:r>
      <w:r w:rsidR="00BD35D1" w:rsidRPr="00CE0318">
        <w:rPr>
          <w:sz w:val="28"/>
          <w:szCs w:val="28"/>
          <w:lang w:val="en-US"/>
        </w:rPr>
        <w:t xml:space="preserve"> và Phước Chánh</w:t>
      </w:r>
      <w:r w:rsidR="00872D63" w:rsidRPr="00CE0318">
        <w:rPr>
          <w:sz w:val="28"/>
          <w:szCs w:val="28"/>
          <w:lang w:val="en-US"/>
        </w:rPr>
        <w:t>.</w:t>
      </w:r>
    </w:p>
    <w:p w:rsidR="00B76107" w:rsidRPr="00CE0318" w:rsidRDefault="00B76107" w:rsidP="00FA7C8D">
      <w:pPr>
        <w:pStyle w:val="Heading2"/>
        <w:rPr>
          <w:rFonts w:asciiTheme="minorHAnsi" w:hAnsiTheme="minorHAnsi"/>
        </w:rPr>
      </w:pPr>
      <w:bookmarkStart w:id="33" w:name="_Toc534809545"/>
      <w:r w:rsidRPr="00CE0318">
        <w:t>HIỆN TRẠNG HẠ TẦNG XÃ HỘI</w:t>
      </w:r>
      <w:bookmarkEnd w:id="33"/>
    </w:p>
    <w:p w:rsidR="00E178AF" w:rsidRPr="00CE0318" w:rsidRDefault="00E178AF" w:rsidP="00F34509">
      <w:pPr>
        <w:pStyle w:val="Heading3"/>
        <w:rPr>
          <w:color w:val="auto"/>
        </w:rPr>
      </w:pPr>
      <w:bookmarkStart w:id="34" w:name="_Toc476209915"/>
      <w:bookmarkStart w:id="35" w:name="_Toc534809546"/>
      <w:r w:rsidRPr="00CE0318">
        <w:rPr>
          <w:color w:val="auto"/>
        </w:rPr>
        <w:t>Nhà ở</w:t>
      </w:r>
      <w:bookmarkEnd w:id="34"/>
      <w:r w:rsidR="0087344F" w:rsidRPr="00CE0318">
        <w:rPr>
          <w:color w:val="auto"/>
        </w:rPr>
        <w:t>:</w:t>
      </w:r>
      <w:bookmarkEnd w:id="35"/>
    </w:p>
    <w:p w:rsidR="00BB6499" w:rsidRPr="00CE0318" w:rsidRDefault="00E178AF" w:rsidP="00BB6499">
      <w:pPr>
        <w:spacing w:before="0" w:after="120"/>
        <w:ind w:firstLine="567"/>
        <w:rPr>
          <w:sz w:val="28"/>
          <w:szCs w:val="28"/>
          <w:lang w:val="en-US"/>
        </w:rPr>
      </w:pPr>
      <w:r w:rsidRPr="00CE0318">
        <w:rPr>
          <w:sz w:val="28"/>
          <w:szCs w:val="28"/>
          <w:lang w:val="en-US"/>
        </w:rPr>
        <w:t>Nhà ở</w:t>
      </w:r>
      <w:r w:rsidR="00A203C7" w:rsidRPr="00CE0318">
        <w:rPr>
          <w:sz w:val="28"/>
          <w:szCs w:val="28"/>
          <w:lang w:val="en-US"/>
        </w:rPr>
        <w:t xml:space="preserve"> tập trung chủ yếu tại khu vực thị trấn Khâm Đức, trục đường Quốc lộ 14E, đường Hồ Chí Minh. Hình thức kiến trúc tương đối đồng nhất tại các tuyến chính và khu dân cư mới</w:t>
      </w:r>
      <w:r w:rsidR="00BB6499" w:rsidRPr="00CE0318">
        <w:rPr>
          <w:sz w:val="28"/>
          <w:szCs w:val="28"/>
          <w:lang w:val="en-US"/>
        </w:rPr>
        <w:t>. Một số khu vực nhà ở xây dựng lộn xộn, không theo quy hoạch chủ yếu bám theo các trục đường giao thông bê tông. Có 2 dạng nhà ở:</w:t>
      </w:r>
    </w:p>
    <w:p w:rsidR="00396270" w:rsidRPr="00CE0318" w:rsidRDefault="00BB6499" w:rsidP="00BB6499">
      <w:pPr>
        <w:spacing w:before="0" w:after="120"/>
        <w:ind w:firstLine="567"/>
        <w:rPr>
          <w:sz w:val="28"/>
          <w:szCs w:val="28"/>
          <w:lang w:val="en-US"/>
        </w:rPr>
      </w:pPr>
      <w:r w:rsidRPr="00CE0318">
        <w:rPr>
          <w:sz w:val="28"/>
          <w:szCs w:val="28"/>
        </w:rPr>
        <w:t>+ Loại nhà ở mặt phố: Chủ yếu là nhà ở kết hợp với buôn bán</w:t>
      </w:r>
      <w:r w:rsidR="00396270" w:rsidRPr="00CE0318">
        <w:rPr>
          <w:sz w:val="28"/>
          <w:szCs w:val="28"/>
          <w:lang w:val="en-US"/>
        </w:rPr>
        <w:t xml:space="preserve"> tại khu vực thị trấn, ngã ba Làng Hồi và khu vực trung tâm xã Phước Đức</w:t>
      </w:r>
    </w:p>
    <w:p w:rsidR="00A203C7" w:rsidRPr="00CE0318" w:rsidRDefault="00BB6499" w:rsidP="00E178AF">
      <w:pPr>
        <w:spacing w:before="0" w:after="120"/>
        <w:ind w:firstLine="567"/>
        <w:rPr>
          <w:sz w:val="28"/>
          <w:szCs w:val="28"/>
          <w:lang w:val="en-US"/>
        </w:rPr>
      </w:pPr>
      <w:r w:rsidRPr="00CE0318">
        <w:rPr>
          <w:sz w:val="28"/>
          <w:szCs w:val="28"/>
        </w:rPr>
        <w:t>+ Nhà ở có vườn tập trung chủ yếu tại các khu vự</w:t>
      </w:r>
      <w:r w:rsidR="006325B7" w:rsidRPr="00CE0318">
        <w:rPr>
          <w:sz w:val="28"/>
          <w:szCs w:val="28"/>
        </w:rPr>
        <w:t>c xã</w:t>
      </w:r>
      <w:r w:rsidR="006325B7" w:rsidRPr="00CE0318">
        <w:rPr>
          <w:sz w:val="28"/>
          <w:szCs w:val="28"/>
          <w:lang w:val="en-US"/>
        </w:rPr>
        <w:t xml:space="preserve"> Phước Xuân, Phước Đức, Phước Năng và Phước Chánh.</w:t>
      </w:r>
    </w:p>
    <w:p w:rsidR="00E178AF" w:rsidRPr="00CE0318" w:rsidRDefault="00E178AF" w:rsidP="00F34509">
      <w:pPr>
        <w:pStyle w:val="Heading3"/>
        <w:rPr>
          <w:color w:val="auto"/>
        </w:rPr>
      </w:pPr>
      <w:bookmarkStart w:id="36" w:name="_Toc476209916"/>
      <w:bookmarkStart w:id="37" w:name="_Toc534809547"/>
      <w:r w:rsidRPr="00CE0318">
        <w:rPr>
          <w:color w:val="auto"/>
        </w:rPr>
        <w:t>Công trình công cộng:</w:t>
      </w:r>
      <w:bookmarkEnd w:id="36"/>
      <w:bookmarkEnd w:id="37"/>
    </w:p>
    <w:p w:rsidR="00E178AF" w:rsidRPr="00CE0318" w:rsidRDefault="00E178AF" w:rsidP="00E178AF">
      <w:pPr>
        <w:pStyle w:val="Heading4"/>
        <w:numPr>
          <w:ilvl w:val="3"/>
          <w:numId w:val="3"/>
        </w:numPr>
        <w:spacing w:before="0" w:after="120"/>
        <w:rPr>
          <w:sz w:val="28"/>
        </w:rPr>
      </w:pPr>
      <w:r w:rsidRPr="00CE0318">
        <w:rPr>
          <w:sz w:val="28"/>
        </w:rPr>
        <w:t xml:space="preserve">Khu hành chính tập trung: </w:t>
      </w:r>
    </w:p>
    <w:p w:rsidR="00F74015" w:rsidRPr="00CE0318" w:rsidRDefault="00E178AF" w:rsidP="00E178AF">
      <w:pPr>
        <w:spacing w:before="0" w:after="120"/>
        <w:ind w:firstLine="567"/>
        <w:rPr>
          <w:spacing w:val="-2"/>
          <w:sz w:val="28"/>
          <w:szCs w:val="28"/>
        </w:rPr>
      </w:pPr>
      <w:r w:rsidRPr="00CE0318">
        <w:rPr>
          <w:spacing w:val="-2"/>
          <w:sz w:val="28"/>
          <w:szCs w:val="28"/>
        </w:rPr>
        <w:t>Khu hành chính của thị trấn được xây dựng</w:t>
      </w:r>
      <w:r w:rsidR="00F74015" w:rsidRPr="00CE0318">
        <w:rPr>
          <w:spacing w:val="-2"/>
          <w:sz w:val="28"/>
          <w:szCs w:val="28"/>
        </w:rPr>
        <w:t xml:space="preserve"> tập trung trên trục đường Hồ Chí Minh bao gồm Huyện Ủy,  HĐND-UBND huyện, UBND Mặt trận Tổ quốc Việt Nam huyện Phước Sơn, </w:t>
      </w:r>
      <w:r w:rsidR="00941C90" w:rsidRPr="00CE0318">
        <w:rPr>
          <w:spacing w:val="-2"/>
          <w:sz w:val="28"/>
          <w:szCs w:val="28"/>
        </w:rPr>
        <w:t>Trung tâm Y tế huyện, BCH Quân sự, Công an …</w:t>
      </w:r>
      <w:r w:rsidR="000C2E86" w:rsidRPr="00CE0318">
        <w:rPr>
          <w:spacing w:val="-2"/>
          <w:sz w:val="28"/>
          <w:szCs w:val="28"/>
        </w:rPr>
        <w:t>Các công trình được xây dựng kiên cố</w:t>
      </w:r>
      <w:r w:rsidR="007672C8" w:rsidRPr="00CE0318">
        <w:rPr>
          <w:spacing w:val="-2"/>
          <w:sz w:val="28"/>
          <w:szCs w:val="28"/>
        </w:rPr>
        <w:t>, góp phần tạo cảnh quan cho đô thị Khâm Đức.</w:t>
      </w:r>
    </w:p>
    <w:p w:rsidR="00E178AF" w:rsidRPr="00CE0318" w:rsidRDefault="00E178AF" w:rsidP="00E178AF">
      <w:pPr>
        <w:pStyle w:val="Heading4"/>
        <w:numPr>
          <w:ilvl w:val="3"/>
          <w:numId w:val="3"/>
        </w:numPr>
        <w:spacing w:before="0" w:after="120"/>
        <w:rPr>
          <w:sz w:val="28"/>
        </w:rPr>
      </w:pPr>
      <w:r w:rsidRPr="00CE0318">
        <w:rPr>
          <w:sz w:val="28"/>
        </w:rPr>
        <w:t xml:space="preserve">Y tế: </w:t>
      </w:r>
    </w:p>
    <w:p w:rsidR="00506B90" w:rsidRPr="00CE0318" w:rsidRDefault="00506B90" w:rsidP="00E178AF">
      <w:pPr>
        <w:spacing w:before="0" w:after="120"/>
        <w:ind w:firstLine="567"/>
        <w:rPr>
          <w:sz w:val="28"/>
          <w:szCs w:val="28"/>
        </w:rPr>
      </w:pPr>
      <w:r w:rsidRPr="00CE0318">
        <w:rPr>
          <w:sz w:val="28"/>
          <w:szCs w:val="28"/>
        </w:rPr>
        <w:t>Các cơ sở y tế thị trấn Khâm Đức và vùng phụ cận bao gồm:</w:t>
      </w:r>
    </w:p>
    <w:p w:rsidR="00506B90" w:rsidRPr="00CE0318" w:rsidRDefault="00506B90" w:rsidP="00E178AF">
      <w:pPr>
        <w:spacing w:before="0" w:after="120"/>
        <w:ind w:firstLine="567"/>
        <w:rPr>
          <w:sz w:val="28"/>
          <w:szCs w:val="28"/>
        </w:rPr>
      </w:pPr>
      <w:r w:rsidRPr="00CE0318">
        <w:rPr>
          <w:sz w:val="28"/>
          <w:szCs w:val="28"/>
        </w:rPr>
        <w:t>+ Trung tâm y tế huyện Phước Sơn</w:t>
      </w:r>
      <w:r w:rsidR="009415C9" w:rsidRPr="00CE0318">
        <w:rPr>
          <w:sz w:val="28"/>
          <w:szCs w:val="28"/>
        </w:rPr>
        <w:t>;</w:t>
      </w:r>
    </w:p>
    <w:p w:rsidR="00506B90" w:rsidRPr="00CE0318" w:rsidRDefault="00506B90" w:rsidP="00E178AF">
      <w:pPr>
        <w:spacing w:before="0" w:after="120"/>
        <w:ind w:firstLine="567"/>
        <w:rPr>
          <w:sz w:val="28"/>
          <w:szCs w:val="28"/>
        </w:rPr>
      </w:pPr>
      <w:r w:rsidRPr="00CE0318">
        <w:rPr>
          <w:sz w:val="28"/>
          <w:szCs w:val="28"/>
        </w:rPr>
        <w:t>+ Trạm y tế thị trấn Khâm Đức</w:t>
      </w:r>
      <w:r w:rsidR="009415C9" w:rsidRPr="00CE0318">
        <w:rPr>
          <w:sz w:val="28"/>
          <w:szCs w:val="28"/>
        </w:rPr>
        <w:t>;</w:t>
      </w:r>
    </w:p>
    <w:p w:rsidR="00506B90" w:rsidRPr="00CE0318" w:rsidRDefault="00506B90" w:rsidP="00E178AF">
      <w:pPr>
        <w:spacing w:before="0" w:after="120"/>
        <w:ind w:firstLine="567"/>
        <w:rPr>
          <w:sz w:val="28"/>
          <w:szCs w:val="28"/>
        </w:rPr>
      </w:pPr>
      <w:r w:rsidRPr="00CE0318">
        <w:rPr>
          <w:sz w:val="28"/>
          <w:szCs w:val="28"/>
        </w:rPr>
        <w:t xml:space="preserve">+  Trạm y tế </w:t>
      </w:r>
      <w:r w:rsidR="00ED0E07" w:rsidRPr="00CE0318">
        <w:rPr>
          <w:sz w:val="28"/>
          <w:szCs w:val="28"/>
        </w:rPr>
        <w:t>xã</w:t>
      </w:r>
      <w:r w:rsidRPr="00CE0318">
        <w:rPr>
          <w:sz w:val="28"/>
          <w:szCs w:val="28"/>
        </w:rPr>
        <w:t xml:space="preserve"> Phước Đức</w:t>
      </w:r>
      <w:r w:rsidR="009415C9" w:rsidRPr="00CE0318">
        <w:rPr>
          <w:sz w:val="28"/>
          <w:szCs w:val="28"/>
        </w:rPr>
        <w:t>;</w:t>
      </w:r>
    </w:p>
    <w:p w:rsidR="00506B90" w:rsidRPr="00CE0318" w:rsidRDefault="00506B90" w:rsidP="00506B90">
      <w:pPr>
        <w:spacing w:before="0" w:after="120"/>
        <w:ind w:firstLine="567"/>
        <w:rPr>
          <w:sz w:val="28"/>
          <w:szCs w:val="28"/>
        </w:rPr>
      </w:pPr>
      <w:r w:rsidRPr="00CE0318">
        <w:rPr>
          <w:sz w:val="28"/>
          <w:szCs w:val="28"/>
        </w:rPr>
        <w:t xml:space="preserve">+  Trạm y tế </w:t>
      </w:r>
      <w:r w:rsidR="00ED0E07" w:rsidRPr="00CE0318">
        <w:rPr>
          <w:sz w:val="28"/>
          <w:szCs w:val="28"/>
        </w:rPr>
        <w:t>xã</w:t>
      </w:r>
      <w:r w:rsidRPr="00CE0318">
        <w:rPr>
          <w:sz w:val="28"/>
          <w:szCs w:val="28"/>
        </w:rPr>
        <w:t xml:space="preserve"> Phước Xuân</w:t>
      </w:r>
      <w:r w:rsidR="009415C9" w:rsidRPr="00CE0318">
        <w:rPr>
          <w:sz w:val="28"/>
          <w:szCs w:val="28"/>
        </w:rPr>
        <w:t>.</w:t>
      </w:r>
    </w:p>
    <w:p w:rsidR="00275E1B" w:rsidRPr="00CE0318" w:rsidRDefault="009415C9" w:rsidP="009415C9">
      <w:pPr>
        <w:spacing w:before="0" w:after="120"/>
        <w:ind w:firstLine="567"/>
        <w:rPr>
          <w:sz w:val="28"/>
          <w:szCs w:val="28"/>
        </w:rPr>
      </w:pPr>
      <w:r w:rsidRPr="00CE0318">
        <w:rPr>
          <w:sz w:val="28"/>
          <w:szCs w:val="28"/>
        </w:rPr>
        <w:t>Trong những năm qua, bằng các nguồn vốn khác nhau đã ưu tiên đầu tư xây dựng các cơ sở y tế, cơ bản đáp ứng được nhu cầu khám chữa bệnh củ</w:t>
      </w:r>
      <w:r w:rsidR="00275E1B" w:rsidRPr="00CE0318">
        <w:rPr>
          <w:sz w:val="28"/>
          <w:szCs w:val="28"/>
        </w:rPr>
        <w:t>a nhân dân. Công tác quản lý hành nghề y - dược; các chương trình y tế quốc gia được triển khai thực hiện khá tốt, không để xảy ra dịch bệnh trên diện rộng; chính sách y tế đối với người nghèo, người cao tuổi và trẻ em dưới 6 tuổi tiếp tục được thực hiện tốt, tỷ lệ trẻ em dưới 5 tuổi suy dinh dưỡng giảm còn 17,4 %.</w:t>
      </w:r>
    </w:p>
    <w:p w:rsidR="00E178AF" w:rsidRPr="00CE0318" w:rsidRDefault="00E178AF" w:rsidP="00E178AF">
      <w:pPr>
        <w:pStyle w:val="Heading4"/>
        <w:numPr>
          <w:ilvl w:val="3"/>
          <w:numId w:val="3"/>
        </w:numPr>
        <w:spacing w:before="0" w:after="120"/>
        <w:rPr>
          <w:sz w:val="28"/>
        </w:rPr>
      </w:pPr>
      <w:r w:rsidRPr="00CE0318">
        <w:rPr>
          <w:sz w:val="28"/>
        </w:rPr>
        <w:t xml:space="preserve">Giáo dục – đào tạo: </w:t>
      </w:r>
    </w:p>
    <w:p w:rsidR="002423BA" w:rsidRPr="00CE0318" w:rsidRDefault="00E178AF" w:rsidP="00E178AF">
      <w:pPr>
        <w:spacing w:before="0" w:after="120"/>
        <w:ind w:firstLine="567"/>
        <w:rPr>
          <w:sz w:val="28"/>
          <w:szCs w:val="28"/>
        </w:rPr>
      </w:pPr>
      <w:r w:rsidRPr="00CE0318">
        <w:rPr>
          <w:sz w:val="28"/>
          <w:szCs w:val="28"/>
        </w:rPr>
        <w:t>Hệ thống trường học, trung tâm giáo dục - đào tạo cơ bản đã được kiên cố</w:t>
      </w:r>
      <w:r w:rsidR="00374F8F" w:rsidRPr="00CE0318">
        <w:rPr>
          <w:sz w:val="28"/>
          <w:szCs w:val="28"/>
        </w:rPr>
        <w:t xml:space="preserve"> hóa như</w:t>
      </w:r>
      <w:r w:rsidR="0083134E" w:rsidRPr="00CE0318">
        <w:rPr>
          <w:sz w:val="28"/>
          <w:szCs w:val="28"/>
        </w:rPr>
        <w:t xml:space="preserve">, trường THPT Khâm Đức, trường </w:t>
      </w:r>
      <w:r w:rsidR="00FD4402" w:rsidRPr="00CE0318">
        <w:rPr>
          <w:sz w:val="28"/>
          <w:szCs w:val="28"/>
          <w:lang w:val="en-US"/>
        </w:rPr>
        <w:t xml:space="preserve">TH </w:t>
      </w:r>
      <w:r w:rsidR="0083134E" w:rsidRPr="00CE0318">
        <w:rPr>
          <w:sz w:val="28"/>
          <w:szCs w:val="28"/>
        </w:rPr>
        <w:t>Phổ</w:t>
      </w:r>
      <w:r w:rsidR="00374F8F" w:rsidRPr="00CE0318">
        <w:rPr>
          <w:sz w:val="28"/>
          <w:szCs w:val="28"/>
        </w:rPr>
        <w:t xml:space="preserve"> thông </w:t>
      </w:r>
      <w:r w:rsidR="0083134E" w:rsidRPr="00CE0318">
        <w:rPr>
          <w:sz w:val="28"/>
          <w:szCs w:val="28"/>
        </w:rPr>
        <w:t>huyện</w:t>
      </w:r>
      <w:r w:rsidR="00374F8F" w:rsidRPr="00CE0318">
        <w:rPr>
          <w:sz w:val="28"/>
          <w:szCs w:val="28"/>
          <w:lang w:val="en-US"/>
        </w:rPr>
        <w:t>, trường phổ thông dân tộc nội trú</w:t>
      </w:r>
      <w:r w:rsidR="0083134E" w:rsidRPr="00CE0318">
        <w:rPr>
          <w:sz w:val="28"/>
          <w:szCs w:val="28"/>
        </w:rPr>
        <w:t>, các trường THCS, tiểu học, mẫu giáo…</w:t>
      </w:r>
      <w:r w:rsidR="002423BA" w:rsidRPr="00CE0318">
        <w:rPr>
          <w:sz w:val="28"/>
          <w:szCs w:val="28"/>
        </w:rPr>
        <w:t xml:space="preserve"> Công tác phổ cập giáo dục tiểu học, xóa mù chữ và phổ cập giáo dục trung học được giữ vững. Cơ sở vật chất trường lớp, trang thiết bị dạy học</w:t>
      </w:r>
      <w:r w:rsidR="00BA4299" w:rsidRPr="00CE0318">
        <w:rPr>
          <w:sz w:val="28"/>
          <w:szCs w:val="28"/>
        </w:rPr>
        <w:t xml:space="preserve"> được tăng cường.</w:t>
      </w:r>
    </w:p>
    <w:p w:rsidR="00E178AF" w:rsidRPr="00CE0318" w:rsidRDefault="00E178AF" w:rsidP="00E178AF">
      <w:pPr>
        <w:pStyle w:val="Heading4"/>
        <w:numPr>
          <w:ilvl w:val="3"/>
          <w:numId w:val="3"/>
        </w:numPr>
        <w:spacing w:before="120" w:after="120"/>
        <w:rPr>
          <w:sz w:val="28"/>
        </w:rPr>
      </w:pPr>
      <w:r w:rsidRPr="00CE0318">
        <w:rPr>
          <w:sz w:val="28"/>
        </w:rPr>
        <w:t xml:space="preserve">Văn hóa – xã hội – TDTT: </w:t>
      </w:r>
    </w:p>
    <w:p w:rsidR="000B6643" w:rsidRPr="00CE0318" w:rsidRDefault="000B6643" w:rsidP="000B6643">
      <w:pPr>
        <w:rPr>
          <w:sz w:val="28"/>
          <w:szCs w:val="28"/>
        </w:rPr>
      </w:pPr>
      <w:r w:rsidRPr="00CE0318">
        <w:rPr>
          <w:sz w:val="28"/>
          <w:szCs w:val="28"/>
        </w:rPr>
        <w:tab/>
      </w:r>
      <w:r w:rsidR="00235BE6" w:rsidRPr="00CE0318">
        <w:rPr>
          <w:sz w:val="28"/>
          <w:szCs w:val="28"/>
        </w:rPr>
        <w:t>Tại khu vực thị trấn</w:t>
      </w:r>
      <w:r w:rsidR="002B1C14" w:rsidRPr="00CE0318">
        <w:rPr>
          <w:sz w:val="28"/>
          <w:szCs w:val="28"/>
        </w:rPr>
        <w:t xml:space="preserve"> đã xây dựng</w:t>
      </w:r>
      <w:r w:rsidR="00564ECC" w:rsidRPr="00CE0318">
        <w:rPr>
          <w:sz w:val="28"/>
          <w:szCs w:val="28"/>
        </w:rPr>
        <w:t xml:space="preserve"> Nhà văn hóa huyện, Nhà thi đấu, sân vận động…cơ bản đáp ứng được các hoạt động văn hóa, văn nghệ, thể dục thể thao</w:t>
      </w:r>
      <w:r w:rsidR="00C95D59" w:rsidRPr="00CE0318">
        <w:rPr>
          <w:sz w:val="28"/>
          <w:szCs w:val="28"/>
        </w:rPr>
        <w:t xml:space="preserve"> của người dân. Nhiều hoạt động văn hóa diễn ra sôi nổi, thiết thực</w:t>
      </w:r>
      <w:r w:rsidR="00A92450" w:rsidRPr="00CE0318">
        <w:rPr>
          <w:sz w:val="28"/>
          <w:szCs w:val="28"/>
        </w:rPr>
        <w:t>, bản sắc văn hóa dân tộc Bh</w:t>
      </w:r>
      <w:r w:rsidR="00C02471" w:rsidRPr="00CE0318">
        <w:rPr>
          <w:sz w:val="28"/>
          <w:szCs w:val="28"/>
          <w:lang w:val="en-US"/>
        </w:rPr>
        <w:t>n</w:t>
      </w:r>
      <w:r w:rsidR="007E7B3D" w:rsidRPr="00CE0318">
        <w:rPr>
          <w:sz w:val="28"/>
          <w:szCs w:val="28"/>
          <w:lang w:val="en-US"/>
        </w:rPr>
        <w:t>o</w:t>
      </w:r>
      <w:r w:rsidR="00A92450" w:rsidRPr="00CE0318">
        <w:rPr>
          <w:sz w:val="28"/>
          <w:szCs w:val="28"/>
        </w:rPr>
        <w:t>ong được khôi phục góp phần nâng cao đời sống văn hóa, tinh thầ</w:t>
      </w:r>
      <w:r w:rsidR="00535228" w:rsidRPr="00CE0318">
        <w:rPr>
          <w:sz w:val="28"/>
          <w:szCs w:val="28"/>
        </w:rPr>
        <w:t>n. Tuy nhiê</w:t>
      </w:r>
      <w:r w:rsidR="00DE3583" w:rsidRPr="00CE0318">
        <w:rPr>
          <w:sz w:val="28"/>
          <w:szCs w:val="28"/>
        </w:rPr>
        <w:t>n, hiện nay tình hình phát triển kinh tế</w:t>
      </w:r>
      <w:r w:rsidR="00B5538E" w:rsidRPr="00CE0318">
        <w:rPr>
          <w:sz w:val="28"/>
          <w:szCs w:val="28"/>
        </w:rPr>
        <w:t xml:space="preserve"> xã hội</w:t>
      </w:r>
      <w:r w:rsidR="00DE3583" w:rsidRPr="00CE0318">
        <w:rPr>
          <w:sz w:val="28"/>
          <w:szCs w:val="28"/>
        </w:rPr>
        <w:t xml:space="preserve"> của thị trấn đã có những bước phát triển mạnh mẽ</w:t>
      </w:r>
      <w:r w:rsidR="00B5538E" w:rsidRPr="00CE0318">
        <w:rPr>
          <w:sz w:val="28"/>
          <w:szCs w:val="28"/>
        </w:rPr>
        <w:t>, việc bố trí các thiết chế văn hóa</w:t>
      </w:r>
      <w:r w:rsidR="00B9373E" w:rsidRPr="00CE0318">
        <w:rPr>
          <w:sz w:val="28"/>
          <w:szCs w:val="28"/>
        </w:rPr>
        <w:t xml:space="preserve"> nằm trong các khu dân cư vẫn còn nhiều hạn chế, trong quy hoạch cần phải có các giải pháp để xứng tầm với đô thị loạ</w:t>
      </w:r>
      <w:r w:rsidR="00023D58" w:rsidRPr="00CE0318">
        <w:rPr>
          <w:sz w:val="28"/>
          <w:szCs w:val="28"/>
        </w:rPr>
        <w:t>i IV trong tương lai.</w:t>
      </w:r>
    </w:p>
    <w:tbl>
      <w:tblPr>
        <w:tblStyle w:val="TableGrid"/>
        <w:tblW w:w="0" w:type="auto"/>
        <w:tblLook w:val="04A0" w:firstRow="1" w:lastRow="0" w:firstColumn="1" w:lastColumn="0" w:noHBand="0" w:noVBand="1"/>
      </w:tblPr>
      <w:tblGrid>
        <w:gridCol w:w="4531"/>
        <w:gridCol w:w="4531"/>
      </w:tblGrid>
      <w:tr w:rsidR="00CE0318" w:rsidRPr="00CE0318" w:rsidTr="00E75FB4">
        <w:tc>
          <w:tcPr>
            <w:tcW w:w="4531" w:type="dxa"/>
          </w:tcPr>
          <w:p w:rsidR="00E75FB4" w:rsidRPr="00CE0318" w:rsidRDefault="00E15348" w:rsidP="000B6643">
            <w:r w:rsidRPr="00CE0318">
              <w:rPr>
                <w:noProof/>
                <w:lang w:val="en-US"/>
              </w:rPr>
              <w:drawing>
                <wp:inline distT="0" distB="0" distL="0" distR="0" wp14:anchorId="47D30FDA" wp14:editId="0713F51E">
                  <wp:extent cx="2705100" cy="1521619"/>
                  <wp:effectExtent l="0" t="0" r="0" b="2540"/>
                  <wp:docPr id="11" name="Picture 11" descr="D:\Bao Long\Quy hoach\Phuoc Son\QHC Kham DUc\So lieu\Anh hien trang\WP_2017052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o Long\Quy hoach\Phuoc Son\QHC Kham DUc\So lieu\Anh hien trang\WP_20170523_009.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714168" cy="1526720"/>
                          </a:xfrm>
                          <a:prstGeom prst="rect">
                            <a:avLst/>
                          </a:prstGeom>
                          <a:noFill/>
                          <a:ln>
                            <a:noFill/>
                          </a:ln>
                        </pic:spPr>
                      </pic:pic>
                    </a:graphicData>
                  </a:graphic>
                </wp:inline>
              </w:drawing>
            </w:r>
          </w:p>
        </w:tc>
        <w:tc>
          <w:tcPr>
            <w:tcW w:w="4531" w:type="dxa"/>
          </w:tcPr>
          <w:p w:rsidR="00E75FB4" w:rsidRPr="00CE0318" w:rsidRDefault="00E15348" w:rsidP="000B6643">
            <w:r w:rsidRPr="00CE0318">
              <w:rPr>
                <w:noProof/>
                <w:lang w:val="en-US"/>
              </w:rPr>
              <w:drawing>
                <wp:inline distT="0" distB="0" distL="0" distR="0" wp14:anchorId="6E22E3DE" wp14:editId="4B8C9DA7">
                  <wp:extent cx="2658533" cy="1495425"/>
                  <wp:effectExtent l="0" t="0" r="8890" b="0"/>
                  <wp:docPr id="12" name="Picture 12" descr="D:\Bao Long\Quy hoach\Phuoc Son\QHC Kham DUc\So lieu\Anh hien trang\WP_20170523_0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o Long\Quy hoach\Phuoc Son\QHC Kham DUc\So lieu\Anh hien trang\WP_20170523_012 (1).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661861" cy="1497297"/>
                          </a:xfrm>
                          <a:prstGeom prst="rect">
                            <a:avLst/>
                          </a:prstGeom>
                          <a:noFill/>
                          <a:ln>
                            <a:noFill/>
                          </a:ln>
                        </pic:spPr>
                      </pic:pic>
                    </a:graphicData>
                  </a:graphic>
                </wp:inline>
              </w:drawing>
            </w:r>
          </w:p>
        </w:tc>
      </w:tr>
      <w:tr w:rsidR="00CE0318" w:rsidRPr="00CE0318" w:rsidTr="00E75FB4">
        <w:tc>
          <w:tcPr>
            <w:tcW w:w="4531" w:type="dxa"/>
          </w:tcPr>
          <w:p w:rsidR="00E75FB4" w:rsidRPr="00CE0318" w:rsidRDefault="00E15348" w:rsidP="00E15348">
            <w:pPr>
              <w:jc w:val="center"/>
              <w:rPr>
                <w:lang w:val="en-US"/>
              </w:rPr>
            </w:pPr>
            <w:r w:rsidRPr="00CE0318">
              <w:rPr>
                <w:lang w:val="en-US"/>
              </w:rPr>
              <w:t>Nhà thi đấu</w:t>
            </w:r>
          </w:p>
        </w:tc>
        <w:tc>
          <w:tcPr>
            <w:tcW w:w="4531" w:type="dxa"/>
          </w:tcPr>
          <w:p w:rsidR="00E75FB4" w:rsidRPr="00CE0318" w:rsidRDefault="00E15348" w:rsidP="00E15348">
            <w:pPr>
              <w:jc w:val="center"/>
              <w:rPr>
                <w:lang w:val="en-US"/>
              </w:rPr>
            </w:pPr>
            <w:r w:rsidRPr="00CE0318">
              <w:rPr>
                <w:lang w:val="en-US"/>
              </w:rPr>
              <w:t>Sân vận động</w:t>
            </w:r>
          </w:p>
        </w:tc>
      </w:tr>
    </w:tbl>
    <w:p w:rsidR="003866D7" w:rsidRPr="00CE0318" w:rsidRDefault="003866D7" w:rsidP="00FA7C8D">
      <w:pPr>
        <w:pStyle w:val="Heading2"/>
      </w:pPr>
      <w:bookmarkStart w:id="38" w:name="_Toc534809548"/>
      <w:bookmarkStart w:id="39" w:name="_Toc476917018"/>
      <w:r w:rsidRPr="00CE0318">
        <w:rPr>
          <w:lang w:val="en-US"/>
        </w:rPr>
        <w:t>HIỆN TRẠNG HẠ TẦNG KỸ THUẬT</w:t>
      </w:r>
      <w:bookmarkEnd w:id="38"/>
    </w:p>
    <w:p w:rsidR="003866D7" w:rsidRPr="00CE0318" w:rsidRDefault="003866D7" w:rsidP="00F34509">
      <w:pPr>
        <w:pStyle w:val="Heading3"/>
        <w:rPr>
          <w:color w:val="auto"/>
        </w:rPr>
      </w:pPr>
      <w:bookmarkStart w:id="40" w:name="_Toc435193337"/>
      <w:bookmarkStart w:id="41" w:name="_Toc446600693"/>
      <w:bookmarkStart w:id="42" w:name="_Toc534809549"/>
      <w:r w:rsidRPr="00CE0318">
        <w:rPr>
          <w:color w:val="auto"/>
        </w:rPr>
        <w:t>Chuẩn bị kỹ thuật:</w:t>
      </w:r>
      <w:bookmarkEnd w:id="40"/>
      <w:bookmarkEnd w:id="41"/>
      <w:bookmarkEnd w:id="42"/>
    </w:p>
    <w:p w:rsidR="003866D7" w:rsidRPr="00CE0318" w:rsidRDefault="003866D7" w:rsidP="003866D7">
      <w:pPr>
        <w:pStyle w:val="Heading4"/>
        <w:numPr>
          <w:ilvl w:val="3"/>
          <w:numId w:val="3"/>
        </w:numPr>
        <w:spacing w:before="0" w:after="120"/>
        <w:ind w:firstLine="567"/>
        <w:rPr>
          <w:sz w:val="28"/>
          <w:lang w:val="fr-FR"/>
        </w:rPr>
      </w:pPr>
      <w:r w:rsidRPr="00CE0318">
        <w:rPr>
          <w:sz w:val="28"/>
          <w:lang w:val="fr-FR"/>
        </w:rPr>
        <w:t>Nền hiện trạng:</w:t>
      </w:r>
      <w:r w:rsidRPr="00CE0318">
        <w:rPr>
          <w:sz w:val="28"/>
          <w:lang w:val="fr-FR"/>
        </w:rPr>
        <w:tab/>
      </w:r>
    </w:p>
    <w:p w:rsidR="003866D7" w:rsidRPr="00CE0318" w:rsidRDefault="003866D7" w:rsidP="003866D7">
      <w:pPr>
        <w:spacing w:before="0" w:after="120"/>
        <w:ind w:firstLine="567"/>
        <w:rPr>
          <w:rFonts w:ascii=".VnTime" w:hAnsi=".VnTime"/>
          <w:sz w:val="28"/>
          <w:szCs w:val="28"/>
          <w:lang w:val="en-US"/>
        </w:rPr>
      </w:pPr>
      <w:r w:rsidRPr="00CE0318">
        <w:rPr>
          <w:rFonts w:ascii=".VnTime" w:hAnsi=".VnTime"/>
          <w:sz w:val="28"/>
          <w:szCs w:val="28"/>
        </w:rPr>
        <w:t>Kh©m §øc lµ thÞ trÊn cña huyÖn miÒn nói Ph­íc S¬n, tØnh Qu¶ng nam. Nh×n chung ®Þa h×nh thÞ trÊn thÊp dÇn tõ B¾c xuèng Nam, tõ T©y sang §«ng.</w:t>
      </w:r>
    </w:p>
    <w:p w:rsidR="003866D7" w:rsidRPr="00CE0318" w:rsidRDefault="003866D7" w:rsidP="003866D7">
      <w:pPr>
        <w:spacing w:before="0" w:after="120"/>
        <w:ind w:firstLine="567"/>
        <w:rPr>
          <w:rFonts w:asciiTheme="minorHAnsi" w:hAnsiTheme="minorHAnsi"/>
          <w:sz w:val="28"/>
          <w:szCs w:val="28"/>
          <w:lang w:val="en-US"/>
        </w:rPr>
      </w:pPr>
      <w:r w:rsidRPr="00CE0318">
        <w:rPr>
          <w:rFonts w:ascii=".VnTime" w:hAnsi=".VnTime"/>
          <w:sz w:val="28"/>
          <w:szCs w:val="28"/>
        </w:rPr>
        <w:t xml:space="preserve"> PhÝa T©y vµ phÝa B¾c gi¸p ®­êng Hå ChÝ Minh lµ c¸c d¶i nói cao víi cao ®é tõ </w:t>
      </w:r>
      <w:r w:rsidRPr="00CE0318">
        <w:rPr>
          <w:rFonts w:ascii=".VnTime" w:hAnsi=".VnTime"/>
          <w:sz w:val="28"/>
          <w:szCs w:val="28"/>
          <w:lang w:val="en-US"/>
        </w:rPr>
        <w:t>(+</w:t>
      </w:r>
      <w:r w:rsidRPr="00CE0318">
        <w:rPr>
          <w:rFonts w:ascii=".VnTime" w:hAnsi=".VnTime"/>
          <w:sz w:val="28"/>
          <w:szCs w:val="28"/>
        </w:rPr>
        <w:t>400m)</w:t>
      </w:r>
      <w:r w:rsidRPr="00CE0318">
        <w:rPr>
          <w:rFonts w:ascii="Calibri" w:hAnsi="Calibri" w:cs="Calibri"/>
          <w:sz w:val="28"/>
          <w:szCs w:val="28"/>
        </w:rPr>
        <w:t>±</w:t>
      </w:r>
      <w:r w:rsidRPr="00CE0318">
        <w:rPr>
          <w:rFonts w:ascii=".VnTime" w:hAnsi=".VnTime"/>
          <w:sz w:val="28"/>
          <w:szCs w:val="28"/>
        </w:rPr>
        <w:t>(+700m</w:t>
      </w:r>
      <w:r w:rsidRPr="00CE0318">
        <w:rPr>
          <w:rFonts w:ascii=".VnTime" w:hAnsi=".VnTime"/>
          <w:sz w:val="28"/>
          <w:szCs w:val="28"/>
          <w:lang w:val="en-US"/>
        </w:rPr>
        <w:t>)</w:t>
      </w:r>
      <w:r w:rsidRPr="00CE0318">
        <w:rPr>
          <w:rFonts w:ascii=".VnTime" w:hAnsi=".VnTime"/>
          <w:sz w:val="28"/>
          <w:szCs w:val="28"/>
        </w:rPr>
        <w:t xml:space="preserve">. PhÝa §«ng vµ phÝa Nam ®­îc </w:t>
      </w:r>
      <w:r w:rsidR="008304D9" w:rsidRPr="00CE0318">
        <w:rPr>
          <w:rFonts w:ascii=".VnTime" w:hAnsi=".VnTime"/>
          <w:sz w:val="28"/>
          <w:szCs w:val="28"/>
          <w:lang w:val="en-US"/>
        </w:rPr>
        <w:t>dßng suèi</w:t>
      </w:r>
      <w:r w:rsidRPr="00CE0318">
        <w:rPr>
          <w:rFonts w:ascii=".VnTime" w:hAnsi=".VnTime"/>
          <w:sz w:val="28"/>
          <w:szCs w:val="28"/>
        </w:rPr>
        <w:t xml:space="preserve">, cao ®é däc bê suèi tõ </w:t>
      </w:r>
      <w:r w:rsidRPr="00CE0318">
        <w:rPr>
          <w:rFonts w:ascii=".VnTime" w:hAnsi=".VnTime"/>
          <w:sz w:val="28"/>
          <w:szCs w:val="28"/>
          <w:lang w:val="en-US"/>
        </w:rPr>
        <w:t>(+</w:t>
      </w:r>
      <w:r w:rsidRPr="00CE0318">
        <w:rPr>
          <w:rFonts w:ascii=".VnTime" w:hAnsi=".VnTime"/>
          <w:sz w:val="28"/>
          <w:szCs w:val="28"/>
        </w:rPr>
        <w:t>205m</w:t>
      </w:r>
      <w:r w:rsidRPr="00CE0318">
        <w:rPr>
          <w:rFonts w:ascii=".VnTime" w:hAnsi=".VnTime"/>
          <w:sz w:val="28"/>
          <w:szCs w:val="28"/>
          <w:lang w:val="en-US"/>
        </w:rPr>
        <w:t xml:space="preserve">) </w:t>
      </w:r>
      <w:r w:rsidRPr="00CE0318">
        <w:rPr>
          <w:rFonts w:ascii="Calibri" w:hAnsi="Calibri" w:cs="Calibri"/>
          <w:sz w:val="28"/>
          <w:szCs w:val="28"/>
        </w:rPr>
        <w:t>±</w:t>
      </w:r>
      <w:r w:rsidRPr="00CE0318">
        <w:rPr>
          <w:rFonts w:ascii=".VnTime" w:hAnsi=".VnTime"/>
          <w:sz w:val="28"/>
          <w:szCs w:val="28"/>
          <w:lang w:val="en-US"/>
        </w:rPr>
        <w:t xml:space="preserve"> (+</w:t>
      </w:r>
      <w:r w:rsidRPr="00CE0318">
        <w:rPr>
          <w:rFonts w:ascii=".VnTime" w:hAnsi=".VnTime"/>
          <w:sz w:val="28"/>
          <w:szCs w:val="28"/>
        </w:rPr>
        <w:t>335m</w:t>
      </w:r>
      <w:r w:rsidRPr="00CE0318">
        <w:rPr>
          <w:rFonts w:ascii=".VnTime" w:hAnsi=".VnTime"/>
          <w:sz w:val="28"/>
          <w:szCs w:val="28"/>
          <w:lang w:val="en-US"/>
        </w:rPr>
        <w:t>)</w:t>
      </w:r>
      <w:r w:rsidR="005B71A4" w:rsidRPr="00CE0318">
        <w:rPr>
          <w:rFonts w:ascii=".VnTime" w:hAnsi=".VnTime"/>
          <w:sz w:val="28"/>
          <w:szCs w:val="28"/>
        </w:rPr>
        <w:t>.</w:t>
      </w:r>
    </w:p>
    <w:p w:rsidR="003866D7" w:rsidRPr="00CE0318" w:rsidRDefault="003866D7" w:rsidP="003866D7">
      <w:pPr>
        <w:spacing w:before="0" w:after="120"/>
        <w:ind w:firstLine="567"/>
        <w:rPr>
          <w:rFonts w:asciiTheme="minorHAnsi" w:hAnsiTheme="minorHAnsi"/>
          <w:sz w:val="28"/>
          <w:szCs w:val="28"/>
          <w:lang w:val="en-US"/>
        </w:rPr>
      </w:pPr>
      <w:r w:rsidRPr="00CE0318">
        <w:rPr>
          <w:rFonts w:ascii=".VnTime" w:hAnsi=".VnTime"/>
          <w:sz w:val="28"/>
          <w:szCs w:val="28"/>
        </w:rPr>
        <w:t xml:space="preserve">Khu vùc trung t©m thÞ trÊn cã cao ®é b×nh qu©n kho¶ng </w:t>
      </w:r>
      <w:r w:rsidRPr="00CE0318">
        <w:rPr>
          <w:rFonts w:ascii=".VnTime" w:hAnsi=".VnTime"/>
          <w:sz w:val="28"/>
          <w:szCs w:val="28"/>
          <w:lang w:val="en-US"/>
        </w:rPr>
        <w:t>+</w:t>
      </w:r>
      <w:r w:rsidRPr="00CE0318">
        <w:rPr>
          <w:rFonts w:ascii=".VnTime" w:hAnsi=".VnTime"/>
          <w:sz w:val="28"/>
          <w:szCs w:val="28"/>
        </w:rPr>
        <w:t xml:space="preserve">350m, ®Þa h×nh t­¬ng ®èi b»ng ph¼ng, ®Êt ®ai x©y dùng thuËn lîi, quü ®Êt x©y dùng lín nªn rÊt thuËn </w:t>
      </w:r>
      <w:r w:rsidR="005B71A4" w:rsidRPr="00CE0318">
        <w:rPr>
          <w:rFonts w:ascii=".VnTime" w:hAnsi=".VnTime"/>
          <w:sz w:val="28"/>
          <w:szCs w:val="28"/>
        </w:rPr>
        <w:t>lîi cho viÖc ph¸t triÓn ®« thÞ.</w:t>
      </w:r>
    </w:p>
    <w:p w:rsidR="003866D7" w:rsidRPr="00CE0318" w:rsidRDefault="003866D7" w:rsidP="003866D7">
      <w:pPr>
        <w:spacing w:before="0" w:after="120"/>
        <w:ind w:firstLine="567"/>
        <w:rPr>
          <w:rFonts w:ascii=".VnTime" w:hAnsi=".VnTime"/>
          <w:sz w:val="28"/>
          <w:szCs w:val="28"/>
          <w:lang w:val="fr-FR"/>
        </w:rPr>
      </w:pPr>
      <w:r w:rsidRPr="00CE0318">
        <w:rPr>
          <w:rFonts w:ascii=".VnTime" w:hAnsi=".VnTime"/>
          <w:sz w:val="28"/>
          <w:szCs w:val="28"/>
        </w:rPr>
        <w:t>C¸c khu vùc phô cËn phÝa B¾c vµ phÝa Nam phÇn lín lµ vïng nói cao ®é dèc lín d¶i ®Êt hÑp, quü ®Êt x©y dùng h¹n chÕ, v× vËy khi x©y dùng cÇn ph¶i tiÕn hµnh san lÊp c¶i t¹o mÆt b»ng. Khu vùc phÝa §«ng thuéc x· Ph­íc Ch¸nh cã quü ®Êt x©y dùng thuËn lîi, ®Þa h×nh b»ng ph¼ng, hiÖn nay ch­a ®­îc ®Çu t­ khai th¸c ®Ó ph¸t triÓn ®« thÞ do bÞ ng¨n c¸ch bëi suèi N­íc ChÌ. Trong t­¬ng lai cã thÓ khai th¸c khu vùc nµy ®Ó x©y dùng më réng ®« thÞ vÒ phÝa §«ng.</w:t>
      </w:r>
    </w:p>
    <w:tbl>
      <w:tblPr>
        <w:tblW w:w="89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4"/>
        <w:gridCol w:w="3017"/>
        <w:gridCol w:w="2878"/>
      </w:tblGrid>
      <w:tr w:rsidR="00CE0318" w:rsidRPr="00CE0318" w:rsidTr="00F040C3">
        <w:trPr>
          <w:jc w:val="center"/>
        </w:trPr>
        <w:tc>
          <w:tcPr>
            <w:tcW w:w="3034" w:type="dxa"/>
            <w:vAlign w:val="center"/>
          </w:tcPr>
          <w:p w:rsidR="003866D7" w:rsidRPr="00CE0318" w:rsidRDefault="00135695" w:rsidP="003866D7">
            <w:pPr>
              <w:spacing w:before="0" w:after="120"/>
              <w:rPr>
                <w:sz w:val="28"/>
                <w:szCs w:val="28"/>
                <w:lang w:val="fr-FR"/>
              </w:rPr>
            </w:pPr>
            <w:r w:rsidRPr="00CE0318">
              <w:rPr>
                <w:noProof/>
                <w:sz w:val="28"/>
                <w:szCs w:val="28"/>
                <w:lang w:val="en-US"/>
              </w:rPr>
              <w:drawing>
                <wp:inline distT="0" distB="0" distL="0" distR="0" wp14:anchorId="6DFD80D8" wp14:editId="3144E378">
                  <wp:extent cx="1704975" cy="2266950"/>
                  <wp:effectExtent l="0" t="0" r="9525" b="0"/>
                  <wp:docPr id="31" name="Picture 1" descr="19389691_10154742418838226_133533086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389691_10154742418838226_1335330863_n"/>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704975" cy="2266950"/>
                          </a:xfrm>
                          <a:prstGeom prst="rect">
                            <a:avLst/>
                          </a:prstGeom>
                          <a:noFill/>
                          <a:ln>
                            <a:noFill/>
                          </a:ln>
                        </pic:spPr>
                      </pic:pic>
                    </a:graphicData>
                  </a:graphic>
                </wp:inline>
              </w:drawing>
            </w:r>
          </w:p>
        </w:tc>
        <w:tc>
          <w:tcPr>
            <w:tcW w:w="3017" w:type="dxa"/>
            <w:vAlign w:val="center"/>
          </w:tcPr>
          <w:p w:rsidR="003866D7" w:rsidRPr="00CE0318" w:rsidRDefault="00135695" w:rsidP="003866D7">
            <w:pPr>
              <w:spacing w:before="0" w:after="120"/>
              <w:rPr>
                <w:sz w:val="28"/>
                <w:szCs w:val="28"/>
                <w:lang w:val="fr-FR"/>
              </w:rPr>
            </w:pPr>
            <w:r w:rsidRPr="00CE0318">
              <w:rPr>
                <w:noProof/>
                <w:sz w:val="28"/>
                <w:szCs w:val="28"/>
                <w:lang w:val="en-US"/>
              </w:rPr>
              <w:drawing>
                <wp:inline distT="0" distB="0" distL="0" distR="0" wp14:anchorId="3AD735F4" wp14:editId="6D3DB6CB">
                  <wp:extent cx="1724025" cy="2305050"/>
                  <wp:effectExtent l="0" t="0" r="9525" b="0"/>
                  <wp:docPr id="30" name="Picture 2" descr="19397978_10154742433353226_18791264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397978_10154742433353226_1879126481_n"/>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724025" cy="2305050"/>
                          </a:xfrm>
                          <a:prstGeom prst="rect">
                            <a:avLst/>
                          </a:prstGeom>
                          <a:noFill/>
                          <a:ln>
                            <a:noFill/>
                          </a:ln>
                        </pic:spPr>
                      </pic:pic>
                    </a:graphicData>
                  </a:graphic>
                </wp:inline>
              </w:drawing>
            </w:r>
          </w:p>
        </w:tc>
        <w:tc>
          <w:tcPr>
            <w:tcW w:w="2878" w:type="dxa"/>
            <w:vAlign w:val="center"/>
          </w:tcPr>
          <w:p w:rsidR="003866D7" w:rsidRPr="00CE0318" w:rsidRDefault="00135695" w:rsidP="003866D7">
            <w:pPr>
              <w:spacing w:before="0" w:after="120"/>
              <w:rPr>
                <w:sz w:val="28"/>
                <w:szCs w:val="28"/>
                <w:lang w:val="fr-FR"/>
              </w:rPr>
            </w:pPr>
            <w:r w:rsidRPr="00CE0318">
              <w:rPr>
                <w:noProof/>
                <w:sz w:val="28"/>
                <w:szCs w:val="28"/>
                <w:lang w:val="en-US"/>
              </w:rPr>
              <w:drawing>
                <wp:inline distT="0" distB="0" distL="0" distR="0" wp14:anchorId="739A6BD3" wp14:editId="06277504">
                  <wp:extent cx="1666875" cy="2247900"/>
                  <wp:effectExtent l="0" t="0" r="9525" b="0"/>
                  <wp:docPr id="29" name="Picture 3" descr="19389765_10154742532208226_1963796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389765_10154742532208226_1963796440_n"/>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666875" cy="2247900"/>
                          </a:xfrm>
                          <a:prstGeom prst="rect">
                            <a:avLst/>
                          </a:prstGeom>
                          <a:noFill/>
                          <a:ln>
                            <a:noFill/>
                          </a:ln>
                        </pic:spPr>
                      </pic:pic>
                    </a:graphicData>
                  </a:graphic>
                </wp:inline>
              </w:drawing>
            </w:r>
          </w:p>
        </w:tc>
      </w:tr>
      <w:tr w:rsidR="00CE0318" w:rsidRPr="00CE0318" w:rsidTr="00F040C3">
        <w:trPr>
          <w:jc w:val="center"/>
        </w:trPr>
        <w:tc>
          <w:tcPr>
            <w:tcW w:w="8929" w:type="dxa"/>
            <w:gridSpan w:val="3"/>
            <w:vAlign w:val="center"/>
          </w:tcPr>
          <w:p w:rsidR="003866D7" w:rsidRPr="00CE0318" w:rsidRDefault="003866D7" w:rsidP="003866D7">
            <w:pPr>
              <w:spacing w:before="0" w:after="120"/>
              <w:jc w:val="center"/>
              <w:rPr>
                <w:i/>
                <w:sz w:val="28"/>
                <w:szCs w:val="28"/>
                <w:lang w:val="fr-FR"/>
              </w:rPr>
            </w:pPr>
            <w:r w:rsidRPr="00CE0318">
              <w:rPr>
                <w:i/>
                <w:sz w:val="28"/>
                <w:szCs w:val="28"/>
                <w:lang w:val="fr-FR"/>
              </w:rPr>
              <w:t xml:space="preserve">Địa hình hiện trạng khu vực </w:t>
            </w:r>
          </w:p>
        </w:tc>
      </w:tr>
    </w:tbl>
    <w:p w:rsidR="003866D7" w:rsidRPr="00CE0318" w:rsidRDefault="003866D7" w:rsidP="003866D7">
      <w:pPr>
        <w:pStyle w:val="Heading4"/>
        <w:numPr>
          <w:ilvl w:val="3"/>
          <w:numId w:val="3"/>
        </w:numPr>
        <w:spacing w:before="0" w:after="120"/>
        <w:ind w:firstLine="567"/>
        <w:rPr>
          <w:sz w:val="28"/>
          <w:lang w:val="fr-FR"/>
        </w:rPr>
      </w:pPr>
      <w:r w:rsidRPr="00CE0318">
        <w:rPr>
          <w:sz w:val="28"/>
          <w:lang w:val="fr-FR"/>
        </w:rPr>
        <w:t>Thoát nước mưa:</w:t>
      </w:r>
    </w:p>
    <w:p w:rsidR="00444EC2" w:rsidRPr="00CE0318" w:rsidRDefault="003866D7" w:rsidP="003866D7">
      <w:pPr>
        <w:spacing w:before="0" w:after="120"/>
        <w:ind w:firstLine="561"/>
        <w:rPr>
          <w:sz w:val="28"/>
          <w:szCs w:val="28"/>
          <w:lang w:val="fr-FR"/>
        </w:rPr>
      </w:pPr>
      <w:r w:rsidRPr="00CE0318">
        <w:rPr>
          <w:sz w:val="28"/>
          <w:szCs w:val="28"/>
          <w:lang w:val="fr-FR"/>
        </w:rPr>
        <w:t xml:space="preserve">- Về hệ thống sông ngòi tự nhiên: Đô thị Khâm Đức có sông ĐăkMi chảy từ hướng Nam lên hướng Bắc dọc theo đô thị, khi thủy điện Đăk Mi hình thành tạo thành lòng hồ Đăk Mi </w:t>
      </w:r>
      <w:r w:rsidR="00135695" w:rsidRPr="00CE0318">
        <w:rPr>
          <w:sz w:val="28"/>
          <w:szCs w:val="28"/>
          <w:lang w:val="fr-FR"/>
        </w:rPr>
        <w:t xml:space="preserve">4 </w:t>
      </w:r>
      <w:r w:rsidRPr="00CE0318">
        <w:rPr>
          <w:sz w:val="28"/>
          <w:szCs w:val="28"/>
          <w:lang w:val="fr-FR"/>
        </w:rPr>
        <w:t xml:space="preserve">có diện tích lớn nằm trong đô thị Khâm Đức, hệ thống khe suối chảy vào lòng hồ khá phong phú, gồm các tuyến suối </w:t>
      </w:r>
      <w:r w:rsidR="00444EC2" w:rsidRPr="00CE0318">
        <w:rPr>
          <w:sz w:val="28"/>
          <w:szCs w:val="28"/>
          <w:lang w:val="fr-FR"/>
        </w:rPr>
        <w:t>lớn nhỏ.</w:t>
      </w:r>
    </w:p>
    <w:p w:rsidR="003866D7" w:rsidRPr="00CE0318" w:rsidRDefault="003866D7" w:rsidP="003866D7">
      <w:pPr>
        <w:spacing w:before="0" w:after="120"/>
        <w:ind w:firstLine="561"/>
        <w:rPr>
          <w:sz w:val="28"/>
          <w:szCs w:val="28"/>
          <w:lang w:val="fr-FR"/>
        </w:rPr>
      </w:pPr>
      <w:r w:rsidRPr="00CE0318">
        <w:rPr>
          <w:sz w:val="28"/>
          <w:szCs w:val="28"/>
          <w:lang w:val="fr-FR"/>
        </w:rPr>
        <w:t>- Do đặc điểm địa hình bị chia cắt mạnh</w:t>
      </w:r>
      <w:r w:rsidR="002F4B61" w:rsidRPr="00CE0318">
        <w:rPr>
          <w:sz w:val="28"/>
          <w:szCs w:val="28"/>
          <w:lang w:val="fr-FR"/>
        </w:rPr>
        <w:t>,</w:t>
      </w:r>
      <w:r w:rsidRPr="00CE0318">
        <w:rPr>
          <w:sz w:val="28"/>
          <w:szCs w:val="28"/>
          <w:lang w:val="fr-FR"/>
        </w:rPr>
        <w:t xml:space="preserve"> mạng lưới sông suối dày đặc nên việc thoát nước mưa tương đối thuận lợi. Khu vực thị trấn Khâm Đức hệ thống thoát nước  chưa được đầu tư xây dựng đồng bộ và hoàn thiệ</w:t>
      </w:r>
      <w:r w:rsidR="005B71A4" w:rsidRPr="00CE0318">
        <w:rPr>
          <w:sz w:val="28"/>
          <w:szCs w:val="28"/>
          <w:lang w:val="fr-FR"/>
        </w:rPr>
        <w:t>n.</w:t>
      </w:r>
    </w:p>
    <w:p w:rsidR="003866D7" w:rsidRPr="00CE0318" w:rsidRDefault="003B18E1" w:rsidP="003866D7">
      <w:pPr>
        <w:spacing w:before="0" w:after="120"/>
        <w:ind w:firstLine="561"/>
        <w:rPr>
          <w:sz w:val="28"/>
          <w:szCs w:val="28"/>
          <w:lang w:val="fr-FR"/>
        </w:rPr>
      </w:pPr>
      <w:r w:rsidRPr="00CE0318">
        <w:rPr>
          <w:sz w:val="28"/>
          <w:szCs w:val="28"/>
          <w:lang w:val="fr-FR"/>
        </w:rPr>
        <w:t xml:space="preserve">- </w:t>
      </w:r>
      <w:r w:rsidR="003866D7" w:rsidRPr="00CE0318">
        <w:rPr>
          <w:sz w:val="28"/>
          <w:szCs w:val="28"/>
          <w:lang w:val="fr-FR"/>
        </w:rPr>
        <w:t>Các tuyến đường nội thị và trục đường Hồ Chí Minh đã được xây dựng tuyến mương thoát nước. Kích thước mương B400 – B1000 mm, đối với đường Hồ Chí Minh nước mưa chảy từ sườn núi xuống tuyến mương xây hở rồi theo các cống qua đường đổ ra  khe suối.</w:t>
      </w:r>
    </w:p>
    <w:p w:rsidR="003866D7" w:rsidRPr="00CE0318" w:rsidRDefault="003866D7" w:rsidP="003866D7">
      <w:pPr>
        <w:spacing w:before="0" w:after="120"/>
        <w:ind w:firstLine="561"/>
        <w:rPr>
          <w:sz w:val="28"/>
          <w:szCs w:val="28"/>
          <w:lang w:val="fr-FR"/>
        </w:rPr>
      </w:pPr>
      <w:r w:rsidRPr="00CE0318">
        <w:rPr>
          <w:sz w:val="28"/>
          <w:szCs w:val="28"/>
          <w:lang w:val="fr-FR"/>
        </w:rPr>
        <w:t>Các khu vực phụ cận chưa có xây dựng hệ thống thoát nước.</w:t>
      </w:r>
    </w:p>
    <w:p w:rsidR="00C529C8" w:rsidRPr="00CE0318" w:rsidRDefault="00C529C8" w:rsidP="00F34509">
      <w:pPr>
        <w:pStyle w:val="Heading3"/>
        <w:rPr>
          <w:color w:val="auto"/>
        </w:rPr>
      </w:pPr>
      <w:bookmarkStart w:id="43" w:name="_Toc435193338"/>
      <w:bookmarkStart w:id="44" w:name="_Toc446600694"/>
      <w:bookmarkStart w:id="45" w:name="_Toc534809550"/>
      <w:r w:rsidRPr="00CE0318">
        <w:rPr>
          <w:color w:val="auto"/>
        </w:rPr>
        <w:t>Giao thông</w:t>
      </w:r>
      <w:bookmarkEnd w:id="43"/>
      <w:bookmarkEnd w:id="44"/>
      <w:bookmarkEnd w:id="45"/>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3118"/>
        <w:gridCol w:w="3154"/>
      </w:tblGrid>
      <w:tr w:rsidR="00CE0318" w:rsidRPr="00CE0318" w:rsidTr="007E7B3D">
        <w:trPr>
          <w:jc w:val="center"/>
        </w:trPr>
        <w:tc>
          <w:tcPr>
            <w:tcW w:w="3085" w:type="dxa"/>
          </w:tcPr>
          <w:p w:rsidR="00C529C8" w:rsidRPr="00CE0318" w:rsidRDefault="00C529C8" w:rsidP="007E7B3D">
            <w:pPr>
              <w:spacing w:line="312" w:lineRule="auto"/>
              <w:rPr>
                <w:b/>
                <w:sz w:val="28"/>
                <w:szCs w:val="28"/>
                <w:lang w:val="nl-NL"/>
              </w:rPr>
            </w:pPr>
            <w:r w:rsidRPr="00CE0318">
              <w:rPr>
                <w:b/>
                <w:noProof/>
                <w:sz w:val="28"/>
                <w:szCs w:val="28"/>
                <w:lang w:val="en-US"/>
              </w:rPr>
              <w:drawing>
                <wp:inline distT="0" distB="0" distL="0" distR="0" wp14:anchorId="32C0DB91" wp14:editId="2BB41D99">
                  <wp:extent cx="2179955" cy="1445895"/>
                  <wp:effectExtent l="19050" t="0" r="0" b="0"/>
                  <wp:docPr id="17" name="Picture 8" descr="DSC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012"/>
                          <pic:cNvPicPr>
                            <a:picLocks noChangeAspect="1" noChangeArrowheads="1"/>
                          </pic:cNvPicPr>
                        </pic:nvPicPr>
                        <pic:blipFill>
                          <a:blip r:embed="rId17" cstate="print"/>
                          <a:srcRect/>
                          <a:stretch>
                            <a:fillRect/>
                          </a:stretch>
                        </pic:blipFill>
                        <pic:spPr bwMode="auto">
                          <a:xfrm>
                            <a:off x="0" y="0"/>
                            <a:ext cx="2179955" cy="1445895"/>
                          </a:xfrm>
                          <a:prstGeom prst="rect">
                            <a:avLst/>
                          </a:prstGeom>
                          <a:noFill/>
                          <a:ln w="9525">
                            <a:noFill/>
                            <a:miter lim="800000"/>
                            <a:headEnd/>
                            <a:tailEnd/>
                          </a:ln>
                        </pic:spPr>
                      </pic:pic>
                    </a:graphicData>
                  </a:graphic>
                </wp:inline>
              </w:drawing>
            </w:r>
          </w:p>
        </w:tc>
        <w:tc>
          <w:tcPr>
            <w:tcW w:w="3118" w:type="dxa"/>
          </w:tcPr>
          <w:p w:rsidR="00C529C8" w:rsidRPr="00CE0318" w:rsidRDefault="00C529C8" w:rsidP="007E7B3D">
            <w:pPr>
              <w:spacing w:line="312" w:lineRule="auto"/>
              <w:rPr>
                <w:b/>
                <w:sz w:val="28"/>
                <w:szCs w:val="28"/>
                <w:lang w:val="nl-NL"/>
              </w:rPr>
            </w:pPr>
            <w:r w:rsidRPr="00CE0318">
              <w:rPr>
                <w:noProof/>
                <w:sz w:val="28"/>
                <w:lang w:val="en-US"/>
              </w:rPr>
              <w:drawing>
                <wp:inline distT="0" distB="0" distL="0" distR="0" wp14:anchorId="37E03AD8" wp14:editId="303E3627">
                  <wp:extent cx="1945640" cy="1477645"/>
                  <wp:effectExtent l="19050" t="0" r="0" b="0"/>
                  <wp:docPr id="16" name="Picture 9" descr="DSC0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307"/>
                          <pic:cNvPicPr>
                            <a:picLocks noChangeAspect="1" noChangeArrowheads="1"/>
                          </pic:cNvPicPr>
                        </pic:nvPicPr>
                        <pic:blipFill>
                          <a:blip r:embed="rId18" cstate="print"/>
                          <a:srcRect/>
                          <a:stretch>
                            <a:fillRect/>
                          </a:stretch>
                        </pic:blipFill>
                        <pic:spPr bwMode="auto">
                          <a:xfrm>
                            <a:off x="0" y="0"/>
                            <a:ext cx="1945640" cy="1477645"/>
                          </a:xfrm>
                          <a:prstGeom prst="rect">
                            <a:avLst/>
                          </a:prstGeom>
                          <a:noFill/>
                          <a:ln w="9525">
                            <a:noFill/>
                            <a:miter lim="800000"/>
                            <a:headEnd/>
                            <a:tailEnd/>
                          </a:ln>
                        </pic:spPr>
                      </pic:pic>
                    </a:graphicData>
                  </a:graphic>
                </wp:inline>
              </w:drawing>
            </w:r>
          </w:p>
        </w:tc>
        <w:tc>
          <w:tcPr>
            <w:tcW w:w="3154" w:type="dxa"/>
          </w:tcPr>
          <w:p w:rsidR="00C529C8" w:rsidRPr="00CE0318" w:rsidRDefault="00C529C8" w:rsidP="007E7B3D">
            <w:pPr>
              <w:spacing w:line="312" w:lineRule="auto"/>
              <w:rPr>
                <w:b/>
                <w:sz w:val="28"/>
                <w:szCs w:val="28"/>
                <w:lang w:val="nl-NL"/>
              </w:rPr>
            </w:pPr>
            <w:r w:rsidRPr="00CE0318">
              <w:rPr>
                <w:i/>
                <w:noProof/>
                <w:szCs w:val="26"/>
                <w:lang w:val="en-US"/>
              </w:rPr>
              <w:drawing>
                <wp:inline distT="0" distB="0" distL="0" distR="0" wp14:anchorId="5DB04D29" wp14:editId="4F8CF350">
                  <wp:extent cx="2030730" cy="1520190"/>
                  <wp:effectExtent l="19050" t="0" r="7620" b="0"/>
                  <wp:docPr id="10" name="Picture 10" descr="IMG_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492"/>
                          <pic:cNvPicPr>
                            <a:picLocks noChangeAspect="1" noChangeArrowheads="1"/>
                          </pic:cNvPicPr>
                        </pic:nvPicPr>
                        <pic:blipFill>
                          <a:blip r:embed="rId19" cstate="print"/>
                          <a:srcRect/>
                          <a:stretch>
                            <a:fillRect/>
                          </a:stretch>
                        </pic:blipFill>
                        <pic:spPr bwMode="auto">
                          <a:xfrm>
                            <a:off x="0" y="0"/>
                            <a:ext cx="2030730" cy="1520190"/>
                          </a:xfrm>
                          <a:prstGeom prst="rect">
                            <a:avLst/>
                          </a:prstGeom>
                          <a:noFill/>
                          <a:ln w="9525">
                            <a:noFill/>
                            <a:miter lim="800000"/>
                            <a:headEnd/>
                            <a:tailEnd/>
                          </a:ln>
                        </pic:spPr>
                      </pic:pic>
                    </a:graphicData>
                  </a:graphic>
                </wp:inline>
              </w:drawing>
            </w:r>
          </w:p>
        </w:tc>
      </w:tr>
      <w:tr w:rsidR="00CE0318" w:rsidRPr="00CE0318" w:rsidTr="007E7B3D">
        <w:trPr>
          <w:jc w:val="center"/>
        </w:trPr>
        <w:tc>
          <w:tcPr>
            <w:tcW w:w="3085" w:type="dxa"/>
          </w:tcPr>
          <w:p w:rsidR="00C529C8" w:rsidRPr="00CE0318" w:rsidRDefault="00C529C8" w:rsidP="007E7B3D">
            <w:pPr>
              <w:spacing w:line="312" w:lineRule="auto"/>
              <w:jc w:val="center"/>
              <w:rPr>
                <w:i/>
                <w:szCs w:val="26"/>
                <w:lang w:val="nl-NL"/>
              </w:rPr>
            </w:pPr>
            <w:r w:rsidRPr="00CE0318">
              <w:rPr>
                <w:i/>
                <w:szCs w:val="26"/>
                <w:lang w:val="nl-NL"/>
              </w:rPr>
              <w:t>Đường HCM qua nội thị</w:t>
            </w:r>
          </w:p>
        </w:tc>
        <w:tc>
          <w:tcPr>
            <w:tcW w:w="3118" w:type="dxa"/>
          </w:tcPr>
          <w:p w:rsidR="00C529C8" w:rsidRPr="00CE0318" w:rsidRDefault="00C529C8" w:rsidP="007E7B3D">
            <w:pPr>
              <w:spacing w:line="312" w:lineRule="auto"/>
              <w:jc w:val="center"/>
              <w:rPr>
                <w:i/>
                <w:szCs w:val="26"/>
                <w:lang w:val="nl-NL"/>
              </w:rPr>
            </w:pPr>
            <w:r w:rsidRPr="00CE0318">
              <w:rPr>
                <w:i/>
                <w:szCs w:val="26"/>
                <w:lang w:val="nl-NL"/>
              </w:rPr>
              <w:t>Đường HCM ngoài nội thị</w:t>
            </w:r>
          </w:p>
        </w:tc>
        <w:tc>
          <w:tcPr>
            <w:tcW w:w="3154" w:type="dxa"/>
          </w:tcPr>
          <w:p w:rsidR="00C529C8" w:rsidRPr="00CE0318" w:rsidRDefault="00C529C8" w:rsidP="007E7B3D">
            <w:pPr>
              <w:spacing w:line="312" w:lineRule="auto"/>
              <w:jc w:val="center"/>
              <w:rPr>
                <w:i/>
                <w:szCs w:val="26"/>
                <w:lang w:val="nl-NL"/>
              </w:rPr>
            </w:pPr>
            <w:r w:rsidRPr="00CE0318">
              <w:rPr>
                <w:i/>
                <w:szCs w:val="26"/>
                <w:lang w:val="nl-NL"/>
              </w:rPr>
              <w:t>Đường QL 14E</w:t>
            </w:r>
          </w:p>
        </w:tc>
      </w:tr>
      <w:tr w:rsidR="00CE0318" w:rsidRPr="00CE0318" w:rsidTr="007E7B3D">
        <w:trPr>
          <w:jc w:val="center"/>
        </w:trPr>
        <w:tc>
          <w:tcPr>
            <w:tcW w:w="3085"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rPr>
                <w:i/>
                <w:szCs w:val="26"/>
                <w:lang w:val="nl-NL"/>
              </w:rPr>
            </w:pPr>
            <w:r w:rsidRPr="00CE0318">
              <w:rPr>
                <w:b/>
                <w:noProof/>
                <w:sz w:val="28"/>
                <w:szCs w:val="28"/>
                <w:lang w:val="en-US"/>
              </w:rPr>
              <w:drawing>
                <wp:inline distT="0" distB="0" distL="0" distR="0" wp14:anchorId="6D5F2099" wp14:editId="757273EE">
                  <wp:extent cx="1839595" cy="1392555"/>
                  <wp:effectExtent l="19050" t="0" r="8255" b="0"/>
                  <wp:docPr id="9" name="Picture 11" descr="DSC0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952"/>
                          <pic:cNvPicPr>
                            <a:picLocks noChangeAspect="1" noChangeArrowheads="1"/>
                          </pic:cNvPicPr>
                        </pic:nvPicPr>
                        <pic:blipFill>
                          <a:blip r:embed="rId20" cstate="print"/>
                          <a:srcRect/>
                          <a:stretch>
                            <a:fillRect/>
                          </a:stretch>
                        </pic:blipFill>
                        <pic:spPr bwMode="auto">
                          <a:xfrm>
                            <a:off x="0" y="0"/>
                            <a:ext cx="1839595" cy="1392555"/>
                          </a:xfrm>
                          <a:prstGeom prst="rect">
                            <a:avLst/>
                          </a:prstGeom>
                          <a:noFill/>
                          <a:ln w="9525">
                            <a:noFill/>
                            <a:miter lim="800000"/>
                            <a:headEnd/>
                            <a:tailEnd/>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rPr>
                <w:i/>
                <w:szCs w:val="26"/>
                <w:lang w:val="nl-NL"/>
              </w:rPr>
            </w:pPr>
            <w:r w:rsidRPr="00CE0318">
              <w:rPr>
                <w:bCs/>
                <w:noProof/>
                <w:sz w:val="28"/>
                <w:lang w:val="en-US"/>
              </w:rPr>
              <w:drawing>
                <wp:inline distT="0" distB="0" distL="0" distR="0" wp14:anchorId="42D6764F" wp14:editId="3885907D">
                  <wp:extent cx="1860550" cy="1392555"/>
                  <wp:effectExtent l="19050" t="0" r="6350" b="0"/>
                  <wp:docPr id="4" name="Picture 12" descr="DSC0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922"/>
                          <pic:cNvPicPr>
                            <a:picLocks noChangeAspect="1" noChangeArrowheads="1"/>
                          </pic:cNvPicPr>
                        </pic:nvPicPr>
                        <pic:blipFill>
                          <a:blip r:embed="rId21" cstate="print"/>
                          <a:srcRect/>
                          <a:stretch>
                            <a:fillRect/>
                          </a:stretch>
                        </pic:blipFill>
                        <pic:spPr bwMode="auto">
                          <a:xfrm>
                            <a:off x="0" y="0"/>
                            <a:ext cx="1860550" cy="1392555"/>
                          </a:xfrm>
                          <a:prstGeom prst="rect">
                            <a:avLst/>
                          </a:prstGeom>
                          <a:noFill/>
                          <a:ln w="9525">
                            <a:noFill/>
                            <a:miter lim="800000"/>
                            <a:headEnd/>
                            <a:tailEnd/>
                          </a:ln>
                        </pic:spPr>
                      </pic:pic>
                    </a:graphicData>
                  </a:graphic>
                </wp:inline>
              </w:drawing>
            </w:r>
          </w:p>
        </w:tc>
        <w:tc>
          <w:tcPr>
            <w:tcW w:w="3154"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jc w:val="center"/>
              <w:rPr>
                <w:i/>
                <w:szCs w:val="26"/>
                <w:lang w:val="nl-NL"/>
              </w:rPr>
            </w:pPr>
          </w:p>
        </w:tc>
      </w:tr>
      <w:tr w:rsidR="00CE0318" w:rsidRPr="00CE0318" w:rsidTr="007E7B3D">
        <w:trPr>
          <w:jc w:val="center"/>
        </w:trPr>
        <w:tc>
          <w:tcPr>
            <w:tcW w:w="3085"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jc w:val="center"/>
              <w:rPr>
                <w:i/>
                <w:szCs w:val="26"/>
                <w:lang w:val="nl-NL"/>
              </w:rPr>
            </w:pPr>
            <w:r w:rsidRPr="00CE0318">
              <w:rPr>
                <w:i/>
                <w:szCs w:val="26"/>
                <w:lang w:val="nl-NL"/>
              </w:rPr>
              <w:t xml:space="preserve">Sân bay hiện trạng </w:t>
            </w:r>
          </w:p>
        </w:tc>
        <w:tc>
          <w:tcPr>
            <w:tcW w:w="3118"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jc w:val="center"/>
              <w:rPr>
                <w:i/>
                <w:szCs w:val="26"/>
                <w:lang w:val="nl-NL"/>
              </w:rPr>
            </w:pPr>
            <w:r w:rsidRPr="00CE0318">
              <w:rPr>
                <w:i/>
                <w:szCs w:val="26"/>
                <w:lang w:val="nl-NL"/>
              </w:rPr>
              <w:t>Đường nội thị</w:t>
            </w:r>
          </w:p>
        </w:tc>
        <w:tc>
          <w:tcPr>
            <w:tcW w:w="3154" w:type="dxa"/>
            <w:tcBorders>
              <w:top w:val="single" w:sz="4" w:space="0" w:color="auto"/>
              <w:left w:val="single" w:sz="4" w:space="0" w:color="auto"/>
              <w:bottom w:val="single" w:sz="4" w:space="0" w:color="auto"/>
              <w:right w:val="single" w:sz="4" w:space="0" w:color="auto"/>
            </w:tcBorders>
          </w:tcPr>
          <w:p w:rsidR="00C529C8" w:rsidRPr="00CE0318" w:rsidRDefault="00C529C8" w:rsidP="007E7B3D">
            <w:pPr>
              <w:spacing w:line="312" w:lineRule="auto"/>
              <w:jc w:val="center"/>
              <w:rPr>
                <w:i/>
                <w:szCs w:val="26"/>
                <w:lang w:val="nl-NL"/>
              </w:rPr>
            </w:pPr>
          </w:p>
        </w:tc>
      </w:tr>
    </w:tbl>
    <w:p w:rsidR="00C529C8" w:rsidRPr="00CE0318" w:rsidRDefault="005B71A4" w:rsidP="00C529C8">
      <w:pPr>
        <w:pStyle w:val="Heading4"/>
        <w:numPr>
          <w:ilvl w:val="3"/>
          <w:numId w:val="4"/>
        </w:numPr>
        <w:spacing w:before="120" w:after="120"/>
        <w:ind w:firstLine="567"/>
        <w:rPr>
          <w:i/>
          <w:sz w:val="28"/>
          <w:lang w:val="nl-NL"/>
        </w:rPr>
      </w:pPr>
      <w:r w:rsidRPr="00CE0318">
        <w:rPr>
          <w:i/>
          <w:sz w:val="28"/>
          <w:lang w:val="nl-NL"/>
        </w:rPr>
        <w:t>Giao thông đối ngoại:</w:t>
      </w:r>
    </w:p>
    <w:p w:rsidR="00C529C8" w:rsidRPr="00CE0318" w:rsidRDefault="00C529C8" w:rsidP="00C529C8">
      <w:pPr>
        <w:spacing w:before="0" w:after="120"/>
        <w:ind w:firstLine="567"/>
        <w:rPr>
          <w:sz w:val="28"/>
          <w:szCs w:val="28"/>
          <w:lang w:val="nl-NL"/>
        </w:rPr>
      </w:pPr>
      <w:r w:rsidRPr="00CE0318">
        <w:rPr>
          <w:sz w:val="28"/>
          <w:szCs w:val="28"/>
          <w:lang w:val="nl-NL"/>
        </w:rPr>
        <w:t>- Đường Hồ Chí Minh: Tổng chiều dài qua huyện Phước Sơn dài 65km (từ Km 276 - Km 341). Đây là tuyến đường nối liền Bắc - Nam tạo điều kiện phát triển các huyện vùng Tây của tỉnh đáp ứng tốt nhu cầu đi lại, vận chuyển hàng hóa giữa các vùng qua huyện, tạo điều kiện thuận lợi cho việc phát triển kinh tế - xã hội của huyện và các vùng phụ cận.</w:t>
      </w:r>
    </w:p>
    <w:p w:rsidR="002C3FBA" w:rsidRPr="00CE0318" w:rsidRDefault="002C3FBA" w:rsidP="002C3FBA">
      <w:pPr>
        <w:spacing w:before="0" w:after="120"/>
        <w:ind w:firstLine="567"/>
        <w:rPr>
          <w:sz w:val="28"/>
          <w:szCs w:val="28"/>
          <w:lang w:val="nl-NL"/>
        </w:rPr>
      </w:pPr>
      <w:r w:rsidRPr="00CE0318">
        <w:rPr>
          <w:sz w:val="28"/>
          <w:szCs w:val="28"/>
          <w:lang w:val="nl-NL"/>
        </w:rPr>
        <w:t>+ Đoạn qua thị trấn với quy mô mặt cắt 22,5m (3,00m + 7.5m + 1,5m + 7.5m + 3,00m) dài 3 km (từ Km302 đến Km305); có kết cấ</w:t>
      </w:r>
      <w:r w:rsidR="00384066" w:rsidRPr="00CE0318">
        <w:rPr>
          <w:sz w:val="28"/>
          <w:szCs w:val="28"/>
          <w:lang w:val="nl-NL"/>
        </w:rPr>
        <w:t>u Bê tông nhựa</w:t>
      </w:r>
      <w:r w:rsidRPr="00CE0318">
        <w:rPr>
          <w:sz w:val="28"/>
          <w:szCs w:val="28"/>
          <w:lang w:val="nl-NL"/>
        </w:rPr>
        <w:t>; chất lượng tốt.</w:t>
      </w:r>
    </w:p>
    <w:p w:rsidR="00D0322C" w:rsidRPr="00CE0318" w:rsidRDefault="00D0322C" w:rsidP="00D0322C">
      <w:pPr>
        <w:spacing w:before="0" w:after="120"/>
        <w:ind w:firstLine="567"/>
        <w:rPr>
          <w:sz w:val="28"/>
          <w:szCs w:val="28"/>
          <w:lang w:val="nl-NL"/>
        </w:rPr>
      </w:pPr>
      <w:r w:rsidRPr="00CE0318">
        <w:rPr>
          <w:sz w:val="28"/>
          <w:szCs w:val="28"/>
          <w:lang w:val="nl-NL"/>
        </w:rPr>
        <w:t>+ Đoạn ngoài thị trấn dài 8.32km; có kết cấu bê tông nhựa và kết cấu Bê tông Xi măng có quy mô nền đường 9,0m; mặt đường 6,0m.</w:t>
      </w:r>
    </w:p>
    <w:p w:rsidR="00C529C8" w:rsidRPr="00CE0318" w:rsidRDefault="00C529C8" w:rsidP="00C529C8">
      <w:pPr>
        <w:spacing w:before="0" w:after="120"/>
        <w:ind w:firstLine="567"/>
        <w:rPr>
          <w:sz w:val="28"/>
          <w:szCs w:val="28"/>
          <w:lang w:val="nl-NL"/>
        </w:rPr>
      </w:pPr>
      <w:r w:rsidRPr="00CE0318">
        <w:rPr>
          <w:sz w:val="28"/>
          <w:szCs w:val="28"/>
          <w:lang w:val="nl-NL"/>
        </w:rPr>
        <w:t>-  Quốc lộ 14 E: Tuyến nối đường Hồ Chí Minh (ngã 3 Làng Hồi) đến quốc lộ 1A (ngã 3 Cây Cốc) và đường ven biển 129 (đang thi công), đoạn qua  huyện Phước Sơn có chiều dài 27 km; Mặt cắt ngang hiện trạng 5,5 - 6,5m, qua khu vực nghiên cứu có chiều dài 3,21 km với quy mô mặt cắt nền đường  rộng 6,0m; kết cấu bê tông nhựa.</w:t>
      </w:r>
    </w:p>
    <w:p w:rsidR="00C529C8" w:rsidRPr="00CE0318" w:rsidRDefault="00C529C8" w:rsidP="00C529C8">
      <w:pPr>
        <w:spacing w:before="0" w:after="120"/>
        <w:ind w:firstLine="567"/>
        <w:rPr>
          <w:sz w:val="28"/>
          <w:szCs w:val="28"/>
          <w:lang w:val="nl-NL"/>
        </w:rPr>
      </w:pPr>
      <w:r w:rsidRPr="00CE0318">
        <w:rPr>
          <w:sz w:val="28"/>
          <w:szCs w:val="28"/>
          <w:lang w:val="nl-NL"/>
        </w:rPr>
        <w:t>- Các tuyến đường huyện từ thị trấn Khâm Đức đi các xã phía Đông (Phước Chánh, Phước Thành, Phước Công), kết cấu đường thấm nhập nhựa với mặt cắt nhỏ hẹp chưa bảo đảm được yêu cầu giao thông.</w:t>
      </w:r>
    </w:p>
    <w:p w:rsidR="00C529C8" w:rsidRPr="00CE0318" w:rsidRDefault="00C529C8" w:rsidP="00C529C8">
      <w:pPr>
        <w:spacing w:before="0" w:after="120"/>
        <w:ind w:firstLine="567"/>
        <w:rPr>
          <w:sz w:val="28"/>
          <w:szCs w:val="28"/>
          <w:lang w:val="nl-NL"/>
        </w:rPr>
      </w:pPr>
      <w:r w:rsidRPr="00CE0318">
        <w:rPr>
          <w:sz w:val="28"/>
          <w:szCs w:val="28"/>
          <w:lang w:val="nl-NL"/>
        </w:rPr>
        <w:t>- Ngoài ra trong khu vực nghiên cứu có sân bay Khâm Đức cũ thời Mỹ, diện tích  khoảng  34,5 ha; kết cấu bê tông nhựa nhưng hiện nay đã hư hỏng nặng.</w:t>
      </w:r>
    </w:p>
    <w:p w:rsidR="00C529C8" w:rsidRPr="00CE0318" w:rsidRDefault="00C529C8" w:rsidP="00C529C8">
      <w:pPr>
        <w:pStyle w:val="Heading4"/>
        <w:numPr>
          <w:ilvl w:val="3"/>
          <w:numId w:val="4"/>
        </w:numPr>
        <w:spacing w:before="120" w:after="120"/>
        <w:ind w:firstLine="567"/>
        <w:rPr>
          <w:i/>
          <w:sz w:val="28"/>
          <w:lang w:val="nl-NL"/>
        </w:rPr>
      </w:pPr>
      <w:r w:rsidRPr="00CE0318">
        <w:rPr>
          <w:i/>
          <w:sz w:val="28"/>
          <w:lang w:val="nl-NL"/>
        </w:rPr>
        <w:t xml:space="preserve"> </w:t>
      </w:r>
      <w:bookmarkStart w:id="46" w:name="_Toc357194669"/>
      <w:r w:rsidRPr="00CE0318">
        <w:rPr>
          <w:i/>
          <w:sz w:val="28"/>
          <w:lang w:val="nl-NL"/>
        </w:rPr>
        <w:t>Giao thông đô thị:</w:t>
      </w:r>
      <w:bookmarkEnd w:id="46"/>
    </w:p>
    <w:p w:rsidR="00C529C8" w:rsidRPr="00CE0318" w:rsidRDefault="00C529C8" w:rsidP="00C529C8">
      <w:pPr>
        <w:spacing w:before="0" w:after="120"/>
        <w:ind w:firstLine="567"/>
        <w:rPr>
          <w:sz w:val="28"/>
          <w:szCs w:val="28"/>
          <w:lang w:val="nl-NL"/>
        </w:rPr>
      </w:pPr>
      <w:r w:rsidRPr="00CE0318">
        <w:rPr>
          <w:sz w:val="28"/>
          <w:szCs w:val="28"/>
          <w:lang w:val="nl-NL"/>
        </w:rPr>
        <w:t>- Hiện tại thị trấn Khâm Đức có khoảng 18,46 km đường nội thị đã được đầu tư xây dựng theo ô bàn cờ với kết cấu bê tông nhựa và bê tông xi măng, quy mô mặt cắt ngang lòng đường từ 3,5m đến 10,5m.</w:t>
      </w:r>
    </w:p>
    <w:p w:rsidR="00C529C8" w:rsidRPr="00CE0318" w:rsidRDefault="00C529C8" w:rsidP="00C529C8">
      <w:pPr>
        <w:spacing w:before="0" w:after="120"/>
        <w:ind w:firstLine="567"/>
        <w:rPr>
          <w:sz w:val="28"/>
          <w:szCs w:val="28"/>
          <w:lang w:val="nl-NL"/>
        </w:rPr>
      </w:pPr>
      <w:r w:rsidRPr="00CE0318">
        <w:rPr>
          <w:sz w:val="28"/>
          <w:szCs w:val="28"/>
          <w:lang w:val="nl-NL"/>
        </w:rPr>
        <w:t>- Ngoài ra còn có các tuyến đường ngõ hẽm với kết cấu mặt đường bê tông xi măng rộng 3m và các tuyến đường đất, cấp phối chưa được đầu tư.</w:t>
      </w:r>
    </w:p>
    <w:p w:rsidR="00C529C8" w:rsidRPr="00CE0318" w:rsidRDefault="00C529C8" w:rsidP="00C529C8">
      <w:pPr>
        <w:pStyle w:val="Heading4"/>
        <w:numPr>
          <w:ilvl w:val="3"/>
          <w:numId w:val="4"/>
        </w:numPr>
        <w:spacing w:before="120" w:after="120"/>
        <w:ind w:firstLine="567"/>
        <w:rPr>
          <w:i/>
          <w:sz w:val="28"/>
          <w:lang w:val="nl-NL"/>
        </w:rPr>
      </w:pPr>
      <w:r w:rsidRPr="00CE0318">
        <w:rPr>
          <w:i/>
          <w:sz w:val="28"/>
          <w:lang w:val="nl-NL"/>
        </w:rPr>
        <w:t xml:space="preserve"> Bến xe:</w:t>
      </w:r>
    </w:p>
    <w:p w:rsidR="00C529C8" w:rsidRPr="00CE0318" w:rsidRDefault="00C529C8" w:rsidP="00C529C8">
      <w:pPr>
        <w:spacing w:before="0" w:after="120"/>
        <w:ind w:firstLine="567"/>
        <w:rPr>
          <w:sz w:val="28"/>
          <w:szCs w:val="28"/>
          <w:lang w:val="nl-NL"/>
        </w:rPr>
      </w:pPr>
      <w:r w:rsidRPr="00CE0318">
        <w:rPr>
          <w:sz w:val="28"/>
          <w:szCs w:val="28"/>
          <w:lang w:val="nl-NL"/>
        </w:rPr>
        <w:t>- Hiện nay đang xây dựng bến xe tại khu vực nút giao đường Hồ Chí Minh với đường Quang Trung.</w:t>
      </w:r>
    </w:p>
    <w:p w:rsidR="00C529C8" w:rsidRPr="00CE0318" w:rsidRDefault="00C529C8" w:rsidP="00C529C8">
      <w:pPr>
        <w:pStyle w:val="Heading4"/>
        <w:numPr>
          <w:ilvl w:val="3"/>
          <w:numId w:val="4"/>
        </w:numPr>
        <w:spacing w:before="120" w:after="120"/>
        <w:ind w:firstLine="567"/>
        <w:rPr>
          <w:i/>
          <w:sz w:val="28"/>
          <w:lang w:val="nl-NL"/>
        </w:rPr>
      </w:pPr>
      <w:r w:rsidRPr="00CE0318">
        <w:rPr>
          <w:i/>
          <w:sz w:val="28"/>
          <w:lang w:val="nl-NL"/>
        </w:rPr>
        <w:t xml:space="preserve"> Đánh giá chung:</w:t>
      </w:r>
    </w:p>
    <w:p w:rsidR="00C529C8" w:rsidRPr="00CE0318" w:rsidRDefault="00C529C8" w:rsidP="00C529C8">
      <w:pPr>
        <w:spacing w:before="0" w:after="120"/>
        <w:ind w:firstLine="567"/>
        <w:rPr>
          <w:sz w:val="28"/>
          <w:szCs w:val="28"/>
          <w:lang w:val="nl-NL"/>
        </w:rPr>
      </w:pPr>
      <w:r w:rsidRPr="00CE0318">
        <w:rPr>
          <w:sz w:val="28"/>
          <w:szCs w:val="28"/>
          <w:lang w:val="nl-NL"/>
        </w:rPr>
        <w:t>Nhìn chung, hệ thống giao thông đối ngoại tương đối thuận lợi (có tuyến Hồ Chí Minh và quốc lô 14E đi qua). Tuy nhiên, mật độ giao thông đô thị thấp, chưa được đầu tư nhiều, chỉ tập trung ở khu vực nội thị, mặt cắt các tuyến đường còn nhỏ, hẹp.</w:t>
      </w:r>
    </w:p>
    <w:p w:rsidR="003B18E1" w:rsidRPr="00CE0318" w:rsidRDefault="003B18E1" w:rsidP="003B18E1">
      <w:pPr>
        <w:pStyle w:val="Heading3"/>
        <w:rPr>
          <w:color w:val="auto"/>
        </w:rPr>
      </w:pPr>
      <w:bookmarkStart w:id="47" w:name="_Toc435193339"/>
      <w:bookmarkStart w:id="48" w:name="_Toc446600695"/>
      <w:bookmarkStart w:id="49" w:name="_Toc509998306"/>
      <w:bookmarkStart w:id="50" w:name="_Toc534809551"/>
      <w:r w:rsidRPr="00CE0318">
        <w:rPr>
          <w:color w:val="auto"/>
        </w:rPr>
        <w:t>Cấp nước:</w:t>
      </w:r>
      <w:bookmarkEnd w:id="47"/>
      <w:bookmarkEnd w:id="48"/>
      <w:bookmarkEnd w:id="49"/>
      <w:bookmarkEnd w:id="50"/>
    </w:p>
    <w:p w:rsidR="003B18E1" w:rsidRPr="00CE0318" w:rsidRDefault="003B18E1" w:rsidP="003B18E1">
      <w:pPr>
        <w:spacing w:before="0" w:after="120"/>
        <w:ind w:firstLine="720"/>
        <w:rPr>
          <w:rFonts w:eastAsia="Times New Roman"/>
          <w:b/>
          <w:sz w:val="28"/>
          <w:szCs w:val="28"/>
        </w:rPr>
      </w:pPr>
      <w:r w:rsidRPr="00CE0318">
        <w:rPr>
          <w:rFonts w:eastAsia="Times New Roman"/>
          <w:b/>
          <w:sz w:val="28"/>
          <w:szCs w:val="28"/>
        </w:rPr>
        <w:t>a. Cấp nước sinh hoạt, sản xuất kinh doanh:</w:t>
      </w:r>
    </w:p>
    <w:p w:rsidR="003B18E1" w:rsidRPr="00CE0318" w:rsidRDefault="003B18E1" w:rsidP="003B18E1">
      <w:pPr>
        <w:spacing w:before="0" w:after="120"/>
        <w:ind w:firstLine="561"/>
        <w:rPr>
          <w:sz w:val="28"/>
          <w:szCs w:val="28"/>
          <w:lang w:val="fr-FR"/>
        </w:rPr>
      </w:pPr>
      <w:r w:rsidRPr="00CE0318">
        <w:rPr>
          <w:sz w:val="28"/>
          <w:szCs w:val="28"/>
          <w:lang w:val="fr-FR"/>
        </w:rPr>
        <w:t>Hiện nay thị trấn Khâm Đức đã có nhà máy nước Khâm Đức có công suất Q = 2.000 m3/ng.đ để cấp nước cho khu vực nội thị.</w:t>
      </w:r>
    </w:p>
    <w:p w:rsidR="003B18E1" w:rsidRPr="00CE0318" w:rsidRDefault="003B18E1" w:rsidP="003B18E1">
      <w:pPr>
        <w:spacing w:before="0" w:after="120"/>
        <w:ind w:firstLine="561"/>
        <w:rPr>
          <w:sz w:val="28"/>
          <w:szCs w:val="28"/>
          <w:lang w:val="fr-FR"/>
        </w:rPr>
      </w:pPr>
      <w:r w:rsidRPr="00CE0318">
        <w:rPr>
          <w:sz w:val="28"/>
          <w:szCs w:val="28"/>
          <w:lang w:val="fr-FR"/>
        </w:rPr>
        <w:t xml:space="preserve">Các khu vực phu cận với các chương trình, dự án đầu tư những năm qua đã được triển khai xây dựng các trạm cấp nước với quy mô nhỏ, cấp nước cho từng  khu vực dân cư. Một số khu vực còn lại sử dụng nguồn nước sông suối tự nhiên và nguồn nước ngầm. </w:t>
      </w:r>
    </w:p>
    <w:p w:rsidR="003B18E1" w:rsidRPr="00CE0318" w:rsidRDefault="003B18E1" w:rsidP="00737D1E">
      <w:pPr>
        <w:spacing w:before="0" w:after="120"/>
        <w:ind w:firstLine="270"/>
        <w:jc w:val="center"/>
        <w:rPr>
          <w:sz w:val="28"/>
          <w:szCs w:val="28"/>
          <w:lang w:val="fr-FR"/>
        </w:rPr>
      </w:pPr>
      <w:r w:rsidRPr="00CE0318">
        <w:rPr>
          <w:noProof/>
          <w:sz w:val="28"/>
          <w:szCs w:val="28"/>
          <w:lang w:val="en-US"/>
        </w:rPr>
        <w:drawing>
          <wp:inline distT="0" distB="0" distL="0" distR="0" wp14:anchorId="7704D270" wp14:editId="0F0A1A63">
            <wp:extent cx="3308940" cy="2647152"/>
            <wp:effectExtent l="19050" t="0" r="5760" b="0"/>
            <wp:docPr id="5" name="Picture 4" descr="Nhà máy nước sạch Phước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hà máy nước sạch Phước Sơn"/>
                    <pic:cNvPicPr>
                      <a:picLocks noChangeAspect="1" noChangeArrowheads="1"/>
                    </pic:cNvPicPr>
                  </pic:nvPicPr>
                  <pic:blipFill>
                    <a:blip r:embed="rId22"/>
                    <a:srcRect/>
                    <a:stretch>
                      <a:fillRect/>
                    </a:stretch>
                  </pic:blipFill>
                  <pic:spPr bwMode="auto">
                    <a:xfrm>
                      <a:off x="0" y="0"/>
                      <a:ext cx="3311611" cy="2649289"/>
                    </a:xfrm>
                    <a:prstGeom prst="rect">
                      <a:avLst/>
                    </a:prstGeom>
                    <a:noFill/>
                    <a:ln w="9525">
                      <a:noFill/>
                      <a:miter lim="800000"/>
                      <a:headEnd/>
                      <a:tailEnd/>
                    </a:ln>
                  </pic:spPr>
                </pic:pic>
              </a:graphicData>
            </a:graphic>
          </wp:inline>
        </w:drawing>
      </w:r>
    </w:p>
    <w:p w:rsidR="003B18E1" w:rsidRPr="00CE0318" w:rsidRDefault="003B18E1" w:rsidP="00737D1E">
      <w:pPr>
        <w:spacing w:line="270" w:lineRule="atLeast"/>
        <w:jc w:val="center"/>
        <w:rPr>
          <w:rFonts w:ascii="Arial" w:eastAsia="Times New Roman" w:hAnsi="Arial" w:cs="Arial"/>
          <w:sz w:val="18"/>
          <w:szCs w:val="18"/>
        </w:rPr>
      </w:pPr>
      <w:r w:rsidRPr="00CE0318">
        <w:rPr>
          <w:rFonts w:eastAsia="Times New Roman"/>
          <w:i/>
          <w:iCs/>
          <w:sz w:val="24"/>
          <w:szCs w:val="24"/>
        </w:rPr>
        <w:t>Hìn</w:t>
      </w:r>
      <w:r w:rsidRPr="00CE0318">
        <w:rPr>
          <w:rFonts w:eastAsia="Times New Roman"/>
          <w:i/>
          <w:iCs/>
          <w:sz w:val="24"/>
          <w:szCs w:val="24"/>
          <w:lang w:val="en-US"/>
        </w:rPr>
        <w:t>h</w:t>
      </w:r>
      <w:r w:rsidRPr="00CE0318">
        <w:rPr>
          <w:rFonts w:eastAsia="Times New Roman"/>
          <w:i/>
          <w:iCs/>
          <w:sz w:val="24"/>
          <w:szCs w:val="24"/>
        </w:rPr>
        <w:t xml:space="preserve"> ảnh nhà máy Nước sạch Phước Sơn</w:t>
      </w:r>
    </w:p>
    <w:p w:rsidR="003B18E1" w:rsidRPr="00CE0318" w:rsidRDefault="003B18E1" w:rsidP="003B18E1">
      <w:pPr>
        <w:spacing w:before="0" w:after="120"/>
        <w:ind w:firstLine="720"/>
        <w:rPr>
          <w:rFonts w:eastAsia="Times New Roman"/>
          <w:b/>
          <w:sz w:val="28"/>
          <w:szCs w:val="28"/>
        </w:rPr>
      </w:pPr>
      <w:r w:rsidRPr="00CE0318">
        <w:rPr>
          <w:rFonts w:eastAsia="Times New Roman"/>
          <w:b/>
          <w:sz w:val="28"/>
          <w:szCs w:val="28"/>
        </w:rPr>
        <w:t>b. Cấp nước sản xuất n</w:t>
      </w:r>
      <w:r w:rsidRPr="00CE0318">
        <w:rPr>
          <w:rFonts w:eastAsia="Times New Roman"/>
          <w:b/>
          <w:sz w:val="28"/>
          <w:szCs w:val="28"/>
          <w:lang w:val="en-US"/>
        </w:rPr>
        <w:t>ô</w:t>
      </w:r>
      <w:r w:rsidRPr="00CE0318">
        <w:rPr>
          <w:rFonts w:eastAsia="Times New Roman"/>
          <w:b/>
          <w:sz w:val="28"/>
          <w:szCs w:val="28"/>
        </w:rPr>
        <w:t>ng nghiệp:</w:t>
      </w:r>
    </w:p>
    <w:p w:rsidR="003B18E1" w:rsidRPr="00CE0318" w:rsidRDefault="003B18E1" w:rsidP="003B18E1">
      <w:pPr>
        <w:spacing w:before="0" w:after="120"/>
        <w:ind w:firstLine="561"/>
        <w:rPr>
          <w:sz w:val="28"/>
          <w:szCs w:val="28"/>
          <w:lang w:val="fr-FR"/>
        </w:rPr>
      </w:pPr>
      <w:r w:rsidRPr="00CE0318">
        <w:rPr>
          <w:sz w:val="28"/>
          <w:szCs w:val="28"/>
          <w:lang w:val="fr-FR"/>
        </w:rPr>
        <w:t>Nước phục vụ cho sản xuất nông nghiệp trong khu vực chủ yếu là nguồn nước mặt lấy từ các nhánh sông suối trong khu vực bằng các công trình thuỷ lợi nhỏ phục vụ sản xuất.</w:t>
      </w:r>
    </w:p>
    <w:p w:rsidR="003B18E1" w:rsidRPr="00CE0318" w:rsidRDefault="003B18E1" w:rsidP="003B18E1">
      <w:pPr>
        <w:pStyle w:val="Heading3"/>
        <w:rPr>
          <w:color w:val="auto"/>
        </w:rPr>
      </w:pPr>
      <w:bookmarkStart w:id="51" w:name="_Toc534809552"/>
      <w:r w:rsidRPr="00CE0318">
        <w:rPr>
          <w:color w:val="auto"/>
        </w:rPr>
        <w:t>Cấp điện</w:t>
      </w:r>
      <w:bookmarkEnd w:id="51"/>
      <w:r w:rsidRPr="00CE0318">
        <w:rPr>
          <w:color w:val="auto"/>
        </w:rPr>
        <w:t xml:space="preserve"> </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 xml:space="preserve">- Nguồn cấp điện cho khu vực quy hoạch được lấy từ điện lưới quốc gia thông qua xuất tuyến 471,472-T64. </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 Lưới điện:</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ab/>
        <w:t>+ Lưới điện 500kV: mạch đơn, đi nổi trên trụ sắt, dây dẫn dùng dây trần 2AC500, chiều rộng hành lang an toàn 7m.</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ab/>
        <w:t>+ Lưới điện 35kV:</w:t>
      </w:r>
      <w:r w:rsidRPr="00CE0318">
        <w:rPr>
          <w:rFonts w:ascii="Times New Roman" w:hAnsi="Times New Roman"/>
          <w:sz w:val="28"/>
          <w:szCs w:val="28"/>
        </w:rPr>
        <w:tab/>
        <w:t xml:space="preserve"> đi nổi trên trụ bê tông ly tâm, trụ sắt, dây dẫn dùng dây trần AC95, chiều rộng hành lang an toàn 3m.</w:t>
      </w:r>
    </w:p>
    <w:p w:rsidR="003B18E1" w:rsidRPr="00CE0318" w:rsidRDefault="003B18E1" w:rsidP="003B18E1">
      <w:pPr>
        <w:pStyle w:val="BodyTextIndent"/>
        <w:spacing w:before="0"/>
        <w:ind w:left="567" w:firstLine="567"/>
        <w:rPr>
          <w:rFonts w:ascii="Times New Roman" w:hAnsi="Times New Roman"/>
          <w:sz w:val="28"/>
          <w:szCs w:val="28"/>
        </w:rPr>
      </w:pPr>
      <w:r w:rsidRPr="00CE0318">
        <w:rPr>
          <w:rFonts w:ascii="Times New Roman" w:hAnsi="Times New Roman"/>
          <w:sz w:val="28"/>
          <w:szCs w:val="28"/>
        </w:rPr>
        <w:t>+ Lưới điện 22kV:</w:t>
      </w:r>
      <w:r w:rsidRPr="00CE0318">
        <w:rPr>
          <w:rFonts w:ascii="Times New Roman" w:hAnsi="Times New Roman"/>
          <w:sz w:val="28"/>
          <w:szCs w:val="28"/>
        </w:rPr>
        <w:tab/>
        <w:t xml:space="preserve"> đi nổi trên trụ bê tông ly tâm, trụ sắt, dây dẫn dùng dây bọc AV95, chiều rộng hành lang an toàn 1m.</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ab/>
        <w:t>+ Lưới điện 0,4kV: đi nổi trên trụ ly tâm, dây dẫn dùng cáp vặn xoắn ABC.</w:t>
      </w:r>
    </w:p>
    <w:p w:rsidR="003B18E1" w:rsidRPr="00CE0318" w:rsidRDefault="003B18E1" w:rsidP="003B18E1">
      <w:pPr>
        <w:pStyle w:val="BodyTextIndent"/>
        <w:spacing w:before="0"/>
        <w:ind w:firstLine="567"/>
        <w:rPr>
          <w:rFonts w:ascii="Times New Roman" w:hAnsi="Times New Roman"/>
          <w:sz w:val="28"/>
          <w:szCs w:val="28"/>
        </w:rPr>
      </w:pPr>
      <w:r w:rsidRPr="00CE0318">
        <w:rPr>
          <w:rFonts w:ascii="Times New Roman" w:hAnsi="Times New Roman"/>
          <w:sz w:val="28"/>
          <w:szCs w:val="28"/>
        </w:rPr>
        <w:tab/>
        <w:t>+ Lưới điện điện chiếu sáng: : Hệ thống điện chiếu sáng trục đường Hồ Chí Minh (đoạn qua thị trấn) đi ngầm, dây dẫn dùng cáp ngầm. Hệ thống điện chiếu sáng các trục đường còn lại đi nổi trên trụ ly tâm, dây dẫn dùng cáp vặn xoắn ABC.</w:t>
      </w:r>
    </w:p>
    <w:p w:rsidR="003B18E1" w:rsidRPr="00CE0318" w:rsidRDefault="003B18E1" w:rsidP="003B18E1">
      <w:pPr>
        <w:pStyle w:val="BodyTextIndent"/>
        <w:spacing w:before="0" w:after="0"/>
        <w:ind w:firstLine="567"/>
        <w:rPr>
          <w:rFonts w:ascii="Times New Roman" w:hAnsi="Times New Roman"/>
          <w:sz w:val="28"/>
          <w:szCs w:val="28"/>
        </w:rPr>
      </w:pPr>
      <w:r w:rsidRPr="00CE0318">
        <w:rPr>
          <w:rFonts w:ascii="Times New Roman" w:hAnsi="Times New Roman"/>
          <w:sz w:val="28"/>
          <w:szCs w:val="28"/>
        </w:rPr>
        <w:t xml:space="preserve">- Trạm biến áp: </w:t>
      </w:r>
    </w:p>
    <w:p w:rsidR="003B18E1" w:rsidRPr="00CE0318" w:rsidRDefault="003B18E1" w:rsidP="003B18E1">
      <w:pPr>
        <w:pStyle w:val="BodyTextIndent"/>
        <w:spacing w:before="0" w:after="0"/>
        <w:ind w:firstLine="567"/>
        <w:rPr>
          <w:rFonts w:ascii="Times New Roman" w:hAnsi="Times New Roman"/>
          <w:sz w:val="28"/>
          <w:szCs w:val="28"/>
        </w:rPr>
      </w:pPr>
      <w:r w:rsidRPr="00CE0318">
        <w:rPr>
          <w:rFonts w:ascii="Times New Roman" w:hAnsi="Times New Roman"/>
          <w:sz w:val="28"/>
          <w:szCs w:val="28"/>
        </w:rPr>
        <w:t>Khu vực được cấp điện từ 14 trạm biến áp, công suất 1.700KVA.</w:t>
      </w: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3108"/>
        <w:gridCol w:w="3090"/>
      </w:tblGrid>
      <w:tr w:rsidR="00CE0318" w:rsidRPr="00CE0318" w:rsidTr="003B18E1">
        <w:trPr>
          <w:trHeight w:val="4061"/>
        </w:trPr>
        <w:tc>
          <w:tcPr>
            <w:tcW w:w="3130" w:type="dxa"/>
          </w:tcPr>
          <w:p w:rsidR="003B18E1" w:rsidRPr="00CE0318" w:rsidRDefault="003B18E1" w:rsidP="003B18E1">
            <w:pPr>
              <w:pStyle w:val="BodyTextIndent"/>
              <w:jc w:val="center"/>
              <w:rPr>
                <w:rFonts w:ascii="Times New Roman" w:hAnsi="Times New Roman"/>
                <w:szCs w:val="28"/>
              </w:rPr>
            </w:pPr>
            <w:r w:rsidRPr="00CE0318">
              <w:rPr>
                <w:rFonts w:ascii="Times New Roman" w:hAnsi="Times New Roman"/>
                <w:noProof/>
                <w:szCs w:val="28"/>
              </w:rPr>
              <w:drawing>
                <wp:inline distT="0" distB="0" distL="0" distR="0" wp14:anchorId="11A2F9A5" wp14:editId="344FF2D4">
                  <wp:extent cx="1647825" cy="2434590"/>
                  <wp:effectExtent l="19050" t="0" r="9525" b="0"/>
                  <wp:docPr id="27" name="Picture 8" descr="20170719_09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719_091621"/>
                          <pic:cNvPicPr>
                            <a:picLocks noChangeAspect="1" noChangeArrowheads="1"/>
                          </pic:cNvPicPr>
                        </pic:nvPicPr>
                        <pic:blipFill>
                          <a:blip r:embed="rId23" cstate="print"/>
                          <a:srcRect/>
                          <a:stretch>
                            <a:fillRect/>
                          </a:stretch>
                        </pic:blipFill>
                        <pic:spPr bwMode="auto">
                          <a:xfrm>
                            <a:off x="0" y="0"/>
                            <a:ext cx="1647825" cy="2434590"/>
                          </a:xfrm>
                          <a:prstGeom prst="rect">
                            <a:avLst/>
                          </a:prstGeom>
                          <a:noFill/>
                          <a:ln w="9525">
                            <a:noFill/>
                            <a:miter lim="800000"/>
                            <a:headEnd/>
                            <a:tailEnd/>
                          </a:ln>
                        </pic:spPr>
                      </pic:pic>
                    </a:graphicData>
                  </a:graphic>
                </wp:inline>
              </w:drawing>
            </w:r>
          </w:p>
        </w:tc>
        <w:tc>
          <w:tcPr>
            <w:tcW w:w="3130" w:type="dxa"/>
          </w:tcPr>
          <w:p w:rsidR="003B18E1" w:rsidRPr="00CE0318" w:rsidRDefault="003B18E1" w:rsidP="003B18E1">
            <w:pPr>
              <w:pStyle w:val="BodyTextIndent"/>
              <w:jc w:val="center"/>
              <w:rPr>
                <w:rFonts w:ascii="Times New Roman" w:hAnsi="Times New Roman"/>
                <w:sz w:val="26"/>
                <w:szCs w:val="26"/>
              </w:rPr>
            </w:pPr>
            <w:r w:rsidRPr="00CE0318">
              <w:rPr>
                <w:rFonts w:ascii="Times New Roman" w:hAnsi="Times New Roman"/>
                <w:noProof/>
                <w:sz w:val="26"/>
                <w:szCs w:val="26"/>
              </w:rPr>
              <w:drawing>
                <wp:inline distT="0" distB="0" distL="0" distR="0" wp14:anchorId="7A237838" wp14:editId="3DC7E7F1">
                  <wp:extent cx="1562735" cy="2477135"/>
                  <wp:effectExtent l="19050" t="0" r="0" b="0"/>
                  <wp:docPr id="24" name="Picture 9" descr="20170719_10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0719_100943"/>
                          <pic:cNvPicPr>
                            <a:picLocks noChangeAspect="1" noChangeArrowheads="1"/>
                          </pic:cNvPicPr>
                        </pic:nvPicPr>
                        <pic:blipFill>
                          <a:blip r:embed="rId24" cstate="print"/>
                          <a:srcRect/>
                          <a:stretch>
                            <a:fillRect/>
                          </a:stretch>
                        </pic:blipFill>
                        <pic:spPr bwMode="auto">
                          <a:xfrm>
                            <a:off x="0" y="0"/>
                            <a:ext cx="1562735" cy="2477135"/>
                          </a:xfrm>
                          <a:prstGeom prst="rect">
                            <a:avLst/>
                          </a:prstGeom>
                          <a:noFill/>
                          <a:ln w="9525">
                            <a:noFill/>
                            <a:miter lim="800000"/>
                            <a:headEnd/>
                            <a:tailEnd/>
                          </a:ln>
                        </pic:spPr>
                      </pic:pic>
                    </a:graphicData>
                  </a:graphic>
                </wp:inline>
              </w:drawing>
            </w:r>
          </w:p>
        </w:tc>
        <w:tc>
          <w:tcPr>
            <w:tcW w:w="3154" w:type="dxa"/>
          </w:tcPr>
          <w:p w:rsidR="003B18E1" w:rsidRPr="00CE0318" w:rsidRDefault="003B18E1" w:rsidP="003B18E1">
            <w:pPr>
              <w:pStyle w:val="BodyTextIndent"/>
              <w:jc w:val="center"/>
              <w:rPr>
                <w:rFonts w:ascii="Times New Roman" w:hAnsi="Times New Roman"/>
                <w:sz w:val="26"/>
                <w:szCs w:val="26"/>
              </w:rPr>
            </w:pPr>
            <w:r w:rsidRPr="00CE0318">
              <w:rPr>
                <w:rFonts w:ascii="Times New Roman" w:hAnsi="Times New Roman"/>
                <w:noProof/>
                <w:sz w:val="26"/>
                <w:szCs w:val="26"/>
              </w:rPr>
              <w:drawing>
                <wp:inline distT="0" distB="0" distL="0" distR="0" wp14:anchorId="3919DC19" wp14:editId="301D72DD">
                  <wp:extent cx="1499235" cy="2456180"/>
                  <wp:effectExtent l="19050" t="0" r="5715" b="0"/>
                  <wp:docPr id="20" name="Picture 10" descr="20170719_10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0719_101314"/>
                          <pic:cNvPicPr>
                            <a:picLocks noChangeAspect="1" noChangeArrowheads="1"/>
                          </pic:cNvPicPr>
                        </pic:nvPicPr>
                        <pic:blipFill>
                          <a:blip r:embed="rId25" cstate="print"/>
                          <a:srcRect/>
                          <a:stretch>
                            <a:fillRect/>
                          </a:stretch>
                        </pic:blipFill>
                        <pic:spPr bwMode="auto">
                          <a:xfrm>
                            <a:off x="0" y="0"/>
                            <a:ext cx="1499235" cy="2456180"/>
                          </a:xfrm>
                          <a:prstGeom prst="rect">
                            <a:avLst/>
                          </a:prstGeom>
                          <a:noFill/>
                          <a:ln w="9525">
                            <a:noFill/>
                            <a:miter lim="800000"/>
                            <a:headEnd/>
                            <a:tailEnd/>
                          </a:ln>
                        </pic:spPr>
                      </pic:pic>
                    </a:graphicData>
                  </a:graphic>
                </wp:inline>
              </w:drawing>
            </w:r>
          </w:p>
        </w:tc>
      </w:tr>
      <w:tr w:rsidR="00CE0318" w:rsidRPr="00CE0318" w:rsidTr="003B18E1">
        <w:trPr>
          <w:trHeight w:val="449"/>
        </w:trPr>
        <w:tc>
          <w:tcPr>
            <w:tcW w:w="3130" w:type="dxa"/>
          </w:tcPr>
          <w:p w:rsidR="003B18E1" w:rsidRPr="00CE0318" w:rsidRDefault="003B18E1" w:rsidP="003B18E1">
            <w:pPr>
              <w:pStyle w:val="BodyTextIndent"/>
              <w:jc w:val="center"/>
              <w:rPr>
                <w:rFonts w:ascii="Times New Roman" w:hAnsi="Times New Roman"/>
                <w:i/>
                <w:sz w:val="26"/>
                <w:szCs w:val="26"/>
              </w:rPr>
            </w:pPr>
            <w:r w:rsidRPr="00CE0318">
              <w:rPr>
                <w:rFonts w:ascii="Times New Roman" w:hAnsi="Times New Roman"/>
                <w:i/>
                <w:sz w:val="26"/>
                <w:szCs w:val="26"/>
              </w:rPr>
              <w:t>Lưới 500kV hiện trạng</w:t>
            </w:r>
          </w:p>
        </w:tc>
        <w:tc>
          <w:tcPr>
            <w:tcW w:w="3130" w:type="dxa"/>
          </w:tcPr>
          <w:p w:rsidR="003B18E1" w:rsidRPr="00CE0318" w:rsidRDefault="003B18E1" w:rsidP="003B18E1">
            <w:pPr>
              <w:pStyle w:val="BodyTextIndent"/>
              <w:jc w:val="center"/>
              <w:rPr>
                <w:rFonts w:ascii="Times New Roman" w:hAnsi="Times New Roman"/>
                <w:i/>
                <w:sz w:val="26"/>
                <w:szCs w:val="26"/>
              </w:rPr>
            </w:pPr>
            <w:r w:rsidRPr="00CE0318">
              <w:rPr>
                <w:rFonts w:ascii="Times New Roman" w:hAnsi="Times New Roman"/>
                <w:i/>
                <w:sz w:val="26"/>
                <w:szCs w:val="26"/>
              </w:rPr>
              <w:t>Lưới hạ thế hiện trạng</w:t>
            </w:r>
          </w:p>
        </w:tc>
        <w:tc>
          <w:tcPr>
            <w:tcW w:w="3154" w:type="dxa"/>
          </w:tcPr>
          <w:p w:rsidR="003B18E1" w:rsidRPr="00CE0318" w:rsidRDefault="003B18E1" w:rsidP="003B18E1">
            <w:pPr>
              <w:pStyle w:val="BodyTextIndent"/>
              <w:jc w:val="center"/>
              <w:rPr>
                <w:rFonts w:ascii="Times New Roman" w:hAnsi="Times New Roman"/>
                <w:i/>
                <w:sz w:val="26"/>
                <w:szCs w:val="26"/>
              </w:rPr>
            </w:pPr>
            <w:r w:rsidRPr="00CE0318">
              <w:rPr>
                <w:rFonts w:ascii="Times New Roman" w:hAnsi="Times New Roman"/>
                <w:i/>
                <w:sz w:val="26"/>
                <w:szCs w:val="26"/>
              </w:rPr>
              <w:t>Trạm biến áp hiện trạng</w:t>
            </w:r>
          </w:p>
        </w:tc>
      </w:tr>
    </w:tbl>
    <w:p w:rsidR="003B18E1" w:rsidRPr="00CE0318" w:rsidRDefault="003B18E1" w:rsidP="003B18E1">
      <w:pPr>
        <w:pStyle w:val="Heading3"/>
        <w:rPr>
          <w:color w:val="auto"/>
        </w:rPr>
      </w:pPr>
      <w:bookmarkStart w:id="52" w:name="_Toc435193342"/>
      <w:bookmarkStart w:id="53" w:name="_Toc446600697"/>
      <w:bookmarkStart w:id="54" w:name="_Toc509998307"/>
      <w:bookmarkStart w:id="55" w:name="_Toc534809553"/>
      <w:r w:rsidRPr="00CE0318">
        <w:rPr>
          <w:color w:val="auto"/>
        </w:rPr>
        <w:t>Thoát nước bẩn - quản lý CTR – nghĩa trang</w:t>
      </w:r>
      <w:bookmarkEnd w:id="52"/>
      <w:bookmarkEnd w:id="53"/>
      <w:bookmarkEnd w:id="54"/>
      <w:bookmarkEnd w:id="55"/>
    </w:p>
    <w:p w:rsidR="003B18E1" w:rsidRPr="00CE0318" w:rsidRDefault="003B18E1" w:rsidP="003B18E1">
      <w:pPr>
        <w:pStyle w:val="Heading4"/>
        <w:numPr>
          <w:ilvl w:val="3"/>
          <w:numId w:val="3"/>
        </w:numPr>
        <w:spacing w:before="0" w:after="120"/>
        <w:ind w:firstLine="567"/>
        <w:rPr>
          <w:i/>
          <w:sz w:val="28"/>
          <w:lang w:val="de-DE"/>
        </w:rPr>
      </w:pPr>
      <w:r w:rsidRPr="00CE0318">
        <w:rPr>
          <w:i/>
          <w:sz w:val="28"/>
          <w:lang w:val="de-DE"/>
        </w:rPr>
        <w:t>Thoát nước bẩn</w:t>
      </w:r>
      <w:r w:rsidR="005007F3" w:rsidRPr="00CE0318">
        <w:rPr>
          <w:i/>
          <w:sz w:val="28"/>
          <w:lang w:val="de-DE"/>
        </w:rPr>
        <w:t>.</w:t>
      </w:r>
    </w:p>
    <w:p w:rsidR="003B18E1" w:rsidRPr="00CE0318" w:rsidRDefault="003B18E1" w:rsidP="003B18E1">
      <w:pPr>
        <w:pStyle w:val="Heading4"/>
        <w:numPr>
          <w:ilvl w:val="3"/>
          <w:numId w:val="0"/>
        </w:numPr>
        <w:tabs>
          <w:tab w:val="num" w:pos="864"/>
        </w:tabs>
        <w:spacing w:before="0" w:after="120"/>
        <w:ind w:firstLine="567"/>
        <w:rPr>
          <w:rFonts w:eastAsia="Arial"/>
          <w:b w:val="0"/>
          <w:bCs w:val="0"/>
          <w:sz w:val="28"/>
        </w:rPr>
      </w:pPr>
      <w:bookmarkStart w:id="56" w:name="_Toc294269531"/>
      <w:r w:rsidRPr="00CE0318">
        <w:rPr>
          <w:rFonts w:eastAsia="Arial"/>
          <w:b w:val="0"/>
          <w:bCs w:val="0"/>
          <w:sz w:val="28"/>
        </w:rPr>
        <w:t>- Hiện trạng khu vực thị trấn Khâm Đức chưa có hệ thống thoát nước thải riêng. Mạng lưới thoát nước thải hiện tại là hệ thống cống chung, nước thải và nước mưa cùng đổ vào hệ thống mương dọc 2 bên đườ</w:t>
      </w:r>
      <w:r w:rsidR="00BA04CE" w:rsidRPr="00CE0318">
        <w:rPr>
          <w:rFonts w:eastAsia="Arial"/>
          <w:b w:val="0"/>
          <w:bCs w:val="0"/>
          <w:sz w:val="28"/>
        </w:rPr>
        <w:t>ng.</w:t>
      </w:r>
    </w:p>
    <w:p w:rsidR="003B18E1" w:rsidRPr="00CE0318" w:rsidRDefault="003B18E1" w:rsidP="003B18E1">
      <w:pPr>
        <w:spacing w:before="0" w:after="120"/>
        <w:ind w:firstLine="720"/>
        <w:rPr>
          <w:sz w:val="28"/>
          <w:szCs w:val="28"/>
        </w:rPr>
      </w:pPr>
      <w:r w:rsidRPr="00CE0318">
        <w:rPr>
          <w:sz w:val="28"/>
          <w:szCs w:val="28"/>
        </w:rPr>
        <w:t>- Nước thải sinh hoạt từ các hộ gia đình được xử lý bằng bể tự hoại sau đó nước tự thấm trực tiếp vào đất hoặc đổ ra vùng trũng.</w:t>
      </w:r>
    </w:p>
    <w:p w:rsidR="003B18E1" w:rsidRPr="00CE0318" w:rsidRDefault="003B18E1" w:rsidP="003B18E1">
      <w:pPr>
        <w:pStyle w:val="Heading4"/>
        <w:numPr>
          <w:ilvl w:val="3"/>
          <w:numId w:val="3"/>
        </w:numPr>
        <w:tabs>
          <w:tab w:val="num" w:pos="864"/>
        </w:tabs>
        <w:spacing w:before="0" w:after="120"/>
        <w:ind w:firstLine="567"/>
        <w:rPr>
          <w:i/>
          <w:sz w:val="28"/>
          <w:lang w:val="de-DE"/>
        </w:rPr>
      </w:pPr>
      <w:bookmarkStart w:id="57" w:name="_Toc355726051"/>
      <w:r w:rsidRPr="00CE0318">
        <w:rPr>
          <w:i/>
          <w:sz w:val="28"/>
          <w:lang w:val="de-DE"/>
        </w:rPr>
        <w:t>Hiện trạng thu gom và xử lý chất thải rắn</w:t>
      </w:r>
      <w:bookmarkEnd w:id="56"/>
      <w:bookmarkEnd w:id="57"/>
      <w:r w:rsidR="005007F3" w:rsidRPr="00CE0318">
        <w:rPr>
          <w:i/>
          <w:sz w:val="28"/>
          <w:lang w:val="de-DE"/>
        </w:rPr>
        <w:t>.</w:t>
      </w:r>
    </w:p>
    <w:p w:rsidR="003B18E1" w:rsidRPr="00CE0318" w:rsidRDefault="003B18E1" w:rsidP="003B18E1">
      <w:pPr>
        <w:pStyle w:val="Heading4"/>
        <w:numPr>
          <w:ilvl w:val="3"/>
          <w:numId w:val="0"/>
        </w:numPr>
        <w:tabs>
          <w:tab w:val="num" w:pos="864"/>
        </w:tabs>
        <w:spacing w:before="0" w:after="120"/>
        <w:ind w:firstLine="567"/>
        <w:rPr>
          <w:rFonts w:eastAsia="Arial"/>
          <w:b w:val="0"/>
          <w:bCs w:val="0"/>
          <w:sz w:val="28"/>
        </w:rPr>
      </w:pPr>
      <w:r w:rsidRPr="00CE0318">
        <w:rPr>
          <w:rFonts w:eastAsia="Arial"/>
          <w:b w:val="0"/>
          <w:bCs w:val="0"/>
          <w:sz w:val="28"/>
        </w:rPr>
        <w:t xml:space="preserve">- Chất thải rắn phát sinh trong khu vực hiện do BQL và Kiến thiết thị chính huyện Phước Sơn thu gom và xử lý tại Bãi chôn lấp chất thải rắn hợp vệ sinh thị trấn Khâm Đức </w:t>
      </w:r>
      <w:r w:rsidRPr="00CE0318">
        <w:rPr>
          <w:rFonts w:eastAsia="Arial"/>
          <w:b w:val="0"/>
          <w:bCs w:val="0"/>
          <w:sz w:val="28"/>
          <w:lang w:val="de-DE"/>
        </w:rPr>
        <w:t>3,2ha</w:t>
      </w:r>
      <w:r w:rsidRPr="00CE0318">
        <w:rPr>
          <w:rFonts w:eastAsia="Arial"/>
          <w:b w:val="0"/>
          <w:bCs w:val="0"/>
          <w:sz w:val="28"/>
        </w:rPr>
        <w:t>.</w:t>
      </w:r>
    </w:p>
    <w:p w:rsidR="003B18E1" w:rsidRPr="00CE0318" w:rsidRDefault="003B18E1" w:rsidP="003B18E1">
      <w:pPr>
        <w:pStyle w:val="Heading4"/>
        <w:numPr>
          <w:ilvl w:val="3"/>
          <w:numId w:val="0"/>
        </w:numPr>
        <w:tabs>
          <w:tab w:val="num" w:pos="864"/>
        </w:tabs>
        <w:spacing w:before="0" w:after="120"/>
        <w:ind w:firstLine="567"/>
        <w:rPr>
          <w:rFonts w:eastAsia="Arial"/>
          <w:b w:val="0"/>
          <w:bCs w:val="0"/>
          <w:sz w:val="28"/>
        </w:rPr>
      </w:pPr>
      <w:r w:rsidRPr="00CE0318">
        <w:rPr>
          <w:rFonts w:eastAsia="Arial"/>
          <w:b w:val="0"/>
          <w:bCs w:val="0"/>
          <w:sz w:val="28"/>
        </w:rPr>
        <w:t>- Chất thải rắn y tế tại Trung tâm y tế huyện Phước Sơn được phân loại tại nguồn. Đối với chất thải y tế nguy hại được đốt tại lò đốt thủ công của Trung tâm y tế huyện, còn chất thải thông thường được hợp đồng với BQL và Kiến thiết thị chính huyện Phước Sơn thu gom và xử lý.</w:t>
      </w:r>
    </w:p>
    <w:p w:rsidR="003B18E1" w:rsidRPr="00CE0318" w:rsidRDefault="003B18E1" w:rsidP="003B18E1">
      <w:pPr>
        <w:pStyle w:val="Heading4"/>
        <w:numPr>
          <w:ilvl w:val="3"/>
          <w:numId w:val="3"/>
        </w:numPr>
        <w:tabs>
          <w:tab w:val="num" w:pos="864"/>
        </w:tabs>
        <w:spacing w:before="0" w:after="120"/>
        <w:ind w:firstLine="567"/>
        <w:rPr>
          <w:i/>
          <w:sz w:val="28"/>
          <w:lang w:val="de-DE"/>
        </w:rPr>
      </w:pPr>
      <w:r w:rsidRPr="00CE0318">
        <w:rPr>
          <w:i/>
          <w:sz w:val="28"/>
          <w:lang w:val="de-DE"/>
        </w:rPr>
        <w:t>Hiện trạng nghĩa trang</w:t>
      </w:r>
      <w:r w:rsidR="005007F3" w:rsidRPr="00CE0318">
        <w:rPr>
          <w:i/>
          <w:sz w:val="28"/>
          <w:lang w:val="de-DE"/>
        </w:rPr>
        <w:t>.</w:t>
      </w:r>
    </w:p>
    <w:p w:rsidR="003B18E1" w:rsidRPr="00CE0318" w:rsidRDefault="003B18E1" w:rsidP="003B18E1">
      <w:pPr>
        <w:spacing w:before="0" w:after="120"/>
        <w:ind w:firstLine="720"/>
        <w:rPr>
          <w:sz w:val="28"/>
          <w:szCs w:val="28"/>
        </w:rPr>
      </w:pPr>
      <w:r w:rsidRPr="00CE0318">
        <w:rPr>
          <w:sz w:val="28"/>
          <w:szCs w:val="28"/>
        </w:rPr>
        <w:t>- Hầu hết</w:t>
      </w:r>
      <w:r w:rsidRPr="00CE0318">
        <w:rPr>
          <w:sz w:val="28"/>
          <w:szCs w:val="28"/>
          <w:lang w:val="de-DE"/>
        </w:rPr>
        <w:t xml:space="preserve"> khu nghĩa địa phân bố tập trung, xa khu vực đô thị và dân cư.</w:t>
      </w:r>
    </w:p>
    <w:p w:rsidR="004D4098" w:rsidRPr="00CE0318" w:rsidRDefault="008E60F6" w:rsidP="00FA7C8D">
      <w:pPr>
        <w:pStyle w:val="Heading2"/>
      </w:pPr>
      <w:bookmarkStart w:id="58" w:name="_Toc534809554"/>
      <w:r w:rsidRPr="00CE0318">
        <w:t>R</w:t>
      </w:r>
      <w:r w:rsidRPr="00CE0318">
        <w:rPr>
          <w:rFonts w:hint="eastAsia"/>
        </w:rPr>
        <w:t>À</w:t>
      </w:r>
      <w:r w:rsidRPr="00CE0318">
        <w:t xml:space="preserve"> SO</w:t>
      </w:r>
      <w:r w:rsidRPr="00CE0318">
        <w:rPr>
          <w:rFonts w:hint="eastAsia"/>
        </w:rPr>
        <w:t>Á</w:t>
      </w:r>
      <w:r w:rsidRPr="00CE0318">
        <w:t>T C</w:t>
      </w:r>
      <w:r w:rsidRPr="00CE0318">
        <w:rPr>
          <w:rFonts w:hint="eastAsia"/>
        </w:rPr>
        <w:t>Á</w:t>
      </w:r>
      <w:r w:rsidRPr="00CE0318">
        <w:t xml:space="preserve">C DỰ </w:t>
      </w:r>
      <w:r w:rsidRPr="00CE0318">
        <w:rPr>
          <w:rFonts w:hint="eastAsia"/>
        </w:rPr>
        <w:t>Á</w:t>
      </w:r>
      <w:r w:rsidRPr="00CE0318">
        <w:t>N, QUY HOẠCH</w:t>
      </w:r>
      <w:bookmarkEnd w:id="39"/>
      <w:bookmarkEnd w:id="58"/>
    </w:p>
    <w:p w:rsidR="004D4098" w:rsidRPr="00CE0318" w:rsidRDefault="00145969" w:rsidP="008E60F6">
      <w:pPr>
        <w:ind w:firstLine="567"/>
        <w:rPr>
          <w:b/>
          <w:sz w:val="28"/>
          <w:szCs w:val="28"/>
        </w:rPr>
      </w:pPr>
      <w:r w:rsidRPr="00CE0318">
        <w:rPr>
          <w:b/>
          <w:sz w:val="28"/>
          <w:szCs w:val="28"/>
        </w:rPr>
        <w:t>(</w:t>
      </w:r>
      <w:r w:rsidR="008E60F6" w:rsidRPr="00CE0318">
        <w:rPr>
          <w:b/>
          <w:sz w:val="28"/>
          <w:szCs w:val="28"/>
        </w:rPr>
        <w:t>1</w:t>
      </w:r>
      <w:r w:rsidRPr="00CE0318">
        <w:rPr>
          <w:b/>
          <w:sz w:val="28"/>
          <w:szCs w:val="28"/>
        </w:rPr>
        <w:t>)</w:t>
      </w:r>
      <w:r w:rsidR="008E60F6" w:rsidRPr="00CE0318">
        <w:rPr>
          <w:b/>
          <w:sz w:val="28"/>
          <w:szCs w:val="28"/>
        </w:rPr>
        <w:t xml:space="preserve">. </w:t>
      </w:r>
      <w:r w:rsidR="004D4098" w:rsidRPr="00CE0318">
        <w:rPr>
          <w:b/>
          <w:sz w:val="28"/>
          <w:szCs w:val="28"/>
        </w:rPr>
        <w:t>Quy hoạch thị trấn Khâm Đức và vùng phụ cận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CE0318" w:rsidRPr="00CE0318" w:rsidTr="00187244">
        <w:tc>
          <w:tcPr>
            <w:tcW w:w="9062" w:type="dxa"/>
            <w:shd w:val="clear" w:color="auto" w:fill="auto"/>
          </w:tcPr>
          <w:p w:rsidR="004D4098" w:rsidRPr="00CE0318" w:rsidRDefault="004D4098" w:rsidP="00A05906">
            <w:pPr>
              <w:spacing w:after="120"/>
              <w:ind w:firstLine="29"/>
              <w:jc w:val="center"/>
              <w:rPr>
                <w:rFonts w:eastAsia="Calibri"/>
                <w:bCs/>
                <w:sz w:val="28"/>
              </w:rPr>
            </w:pPr>
            <w:r w:rsidRPr="00CE0318">
              <w:rPr>
                <w:rFonts w:eastAsia="Calibri"/>
                <w:bCs/>
                <w:noProof/>
                <w:sz w:val="28"/>
                <w:lang w:val="en-US"/>
              </w:rPr>
              <w:drawing>
                <wp:inline distT="0" distB="0" distL="0" distR="0" wp14:anchorId="1C1412F0" wp14:editId="49274B4B">
                  <wp:extent cx="4129302" cy="419100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a:ext>
                            </a:extLst>
                          </a:blip>
                          <a:srcRect/>
                          <a:stretch/>
                        </pic:blipFill>
                        <pic:spPr bwMode="auto">
                          <a:xfrm>
                            <a:off x="0" y="0"/>
                            <a:ext cx="4160179" cy="4222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0318" w:rsidRPr="00CE0318" w:rsidTr="00187244">
        <w:tc>
          <w:tcPr>
            <w:tcW w:w="9062" w:type="dxa"/>
            <w:shd w:val="clear" w:color="auto" w:fill="auto"/>
          </w:tcPr>
          <w:p w:rsidR="004D4098" w:rsidRPr="00CE0318" w:rsidRDefault="004D4098" w:rsidP="004D4098">
            <w:pPr>
              <w:spacing w:after="120"/>
              <w:rPr>
                <w:rFonts w:eastAsia="Calibri"/>
                <w:bCs/>
                <w:sz w:val="28"/>
              </w:rPr>
            </w:pPr>
            <w:r w:rsidRPr="00CE0318">
              <w:rPr>
                <w:rFonts w:eastAsia="Calibri"/>
                <w:bCs/>
                <w:sz w:val="28"/>
              </w:rPr>
              <w:t>- Quy mô: khoảng 5000 ha, trong đó khu vực nội thị khoảng 1100ha.</w:t>
            </w:r>
          </w:p>
          <w:p w:rsidR="004D4098" w:rsidRPr="00CE0318" w:rsidRDefault="004D4098" w:rsidP="004D4098">
            <w:pPr>
              <w:spacing w:after="120"/>
              <w:rPr>
                <w:rFonts w:eastAsia="Calibri"/>
                <w:bCs/>
                <w:sz w:val="28"/>
              </w:rPr>
            </w:pPr>
            <w:r w:rsidRPr="00CE0318">
              <w:rPr>
                <w:rFonts w:eastAsia="Calibri"/>
                <w:bCs/>
                <w:sz w:val="28"/>
              </w:rPr>
              <w:t>- Dân số: khoảng 15.000 người</w:t>
            </w:r>
          </w:p>
          <w:p w:rsidR="004D4098" w:rsidRPr="00CE0318" w:rsidRDefault="004D4098" w:rsidP="004D4098">
            <w:pPr>
              <w:spacing w:after="120"/>
              <w:rPr>
                <w:rFonts w:eastAsia="Calibri"/>
                <w:bCs/>
                <w:sz w:val="28"/>
              </w:rPr>
            </w:pPr>
            <w:r w:rsidRPr="00CE0318">
              <w:rPr>
                <w:rFonts w:eastAsia="Calibri"/>
                <w:bCs/>
                <w:sz w:val="28"/>
              </w:rPr>
              <w:t>- Tính chất, chức năng:</w:t>
            </w:r>
          </w:p>
          <w:p w:rsidR="004D4098" w:rsidRPr="00CE0318" w:rsidRDefault="004D4098" w:rsidP="004D4098">
            <w:pPr>
              <w:spacing w:line="264" w:lineRule="auto"/>
              <w:rPr>
                <w:rFonts w:ascii=".VnTime" w:hAnsi=".VnTime"/>
                <w:sz w:val="28"/>
                <w:szCs w:val="28"/>
              </w:rPr>
            </w:pPr>
            <w:r w:rsidRPr="00CE0318">
              <w:rPr>
                <w:rFonts w:ascii=".VnTime" w:hAnsi=".VnTime"/>
                <w:sz w:val="28"/>
                <w:szCs w:val="28"/>
              </w:rPr>
              <w:t>+ Lµ trung t©m chÝnh trÞ, kinh tÕ, v¨n hãa - x· héi vµ khoa häc - kü thuËt cña huyÖn Ph­íc S¬n.</w:t>
            </w:r>
          </w:p>
          <w:p w:rsidR="004D4098" w:rsidRPr="00CE0318" w:rsidRDefault="004D4098" w:rsidP="004D4098">
            <w:pPr>
              <w:spacing w:line="264" w:lineRule="auto"/>
              <w:rPr>
                <w:rFonts w:ascii=".VnTime" w:hAnsi=".VnTime"/>
                <w:sz w:val="28"/>
                <w:szCs w:val="28"/>
              </w:rPr>
            </w:pPr>
            <w:r w:rsidRPr="00CE0318">
              <w:rPr>
                <w:rFonts w:ascii=".VnTime" w:hAnsi=".VnTime"/>
                <w:sz w:val="28"/>
                <w:szCs w:val="28"/>
              </w:rPr>
              <w:t>+ Lµ trung t©m th­¬ng m¹i, dÞch vô - du lÞch, cô</w:t>
            </w:r>
            <w:r w:rsidRPr="00CE0318">
              <w:rPr>
                <w:rFonts w:ascii=".VnTime" w:hAnsi=".VnTime" w:cs=".VnTime"/>
                <w:sz w:val="28"/>
                <w:szCs w:val="28"/>
              </w:rPr>
              <w:t>m</w:t>
            </w:r>
            <w:r w:rsidRPr="00CE0318">
              <w:rPr>
                <w:rFonts w:ascii=".VnTime" w:hAnsi=".VnTime"/>
                <w:sz w:val="28"/>
                <w:szCs w:val="28"/>
              </w:rPr>
              <w:t xml:space="preserve"> c«ng nghiÖp (v</w:t>
            </w:r>
            <w:r w:rsidRPr="00CE0318">
              <w:rPr>
                <w:rFonts w:ascii=".VnTime" w:hAnsi=".VnTime" w:cs="Arial"/>
                <w:sz w:val="28"/>
                <w:szCs w:val="28"/>
              </w:rPr>
              <w:t>õ</w:t>
            </w:r>
            <w:r w:rsidRPr="00CE0318">
              <w:rPr>
                <w:rFonts w:ascii=".VnTime" w:hAnsi=".VnTime" w:cs=".VnTime"/>
                <w:sz w:val="28"/>
                <w:szCs w:val="28"/>
              </w:rPr>
              <w:t>a</w:t>
            </w:r>
            <w:r w:rsidRPr="00CE0318">
              <w:rPr>
                <w:rFonts w:ascii=".VnTime" w:hAnsi=".VnTime"/>
                <w:sz w:val="28"/>
                <w:szCs w:val="28"/>
              </w:rPr>
              <w:t xml:space="preserve"> v</w:t>
            </w:r>
            <w:r w:rsidRPr="00CE0318">
              <w:rPr>
                <w:rFonts w:ascii=".VnTime" w:hAnsi=".VnTime" w:cs="Arial"/>
                <w:sz w:val="28"/>
                <w:szCs w:val="28"/>
              </w:rPr>
              <w:t>µ</w:t>
            </w:r>
            <w:r w:rsidRPr="00CE0318">
              <w:rPr>
                <w:rFonts w:ascii=".VnTime" w:hAnsi=".VnTime"/>
                <w:sz w:val="28"/>
                <w:szCs w:val="28"/>
              </w:rPr>
              <w:t xml:space="preserve"> nhá) cña huyÖn vµ khu vùc.</w:t>
            </w:r>
          </w:p>
          <w:p w:rsidR="004D4098" w:rsidRPr="00CE0318" w:rsidRDefault="004D4098" w:rsidP="004D4098">
            <w:pPr>
              <w:spacing w:line="264" w:lineRule="auto"/>
              <w:rPr>
                <w:rFonts w:ascii=".VnTime" w:hAnsi=".VnTime"/>
                <w:sz w:val="28"/>
                <w:szCs w:val="28"/>
              </w:rPr>
            </w:pPr>
            <w:r w:rsidRPr="00CE0318">
              <w:rPr>
                <w:rFonts w:ascii=".VnTime" w:hAnsi=".VnTime"/>
                <w:sz w:val="28"/>
                <w:szCs w:val="28"/>
              </w:rPr>
              <w:t>+ Lµ ®« thÞ h¹t nh©n thóc ®Èy ph¸t triÓn kinh tÕ x· héi vïng phÝa T©y tØnh Qu¶ng Nam, trong chuçi ®« thÞ däc trôc ®­êng Hå ChÝ Minh ®o¹n qua tØnh Qu¶ng Nam vµ Quèc lé 14E.</w:t>
            </w:r>
          </w:p>
          <w:p w:rsidR="004D4098" w:rsidRPr="00CE0318" w:rsidRDefault="004D4098" w:rsidP="004D4098">
            <w:pPr>
              <w:spacing w:line="264" w:lineRule="auto"/>
              <w:rPr>
                <w:rFonts w:ascii=".VnTime" w:hAnsi=".VnTime"/>
                <w:sz w:val="28"/>
                <w:szCs w:val="28"/>
              </w:rPr>
            </w:pPr>
            <w:r w:rsidRPr="00CE0318">
              <w:rPr>
                <w:rFonts w:ascii=".VnTime" w:hAnsi=".VnTime"/>
                <w:sz w:val="28"/>
                <w:szCs w:val="28"/>
              </w:rPr>
              <w:t xml:space="preserve">+ Lµ ®Çu mèi giao th«ng quan träng ®Ó giao l­u kinh tÕ cña vïng T©y tØnh Qu¶ng Nam víi c¸c tØnh T©y nguyªn vµ phÝa B¾c. </w:t>
            </w:r>
          </w:p>
          <w:p w:rsidR="004D4098" w:rsidRPr="00CE0318" w:rsidRDefault="004D4098" w:rsidP="004D4098">
            <w:pPr>
              <w:pStyle w:val="BodyText21"/>
              <w:spacing w:before="120" w:line="264" w:lineRule="auto"/>
              <w:rPr>
                <w:sz w:val="28"/>
                <w:szCs w:val="28"/>
                <w:lang w:val="vi-VN"/>
              </w:rPr>
            </w:pPr>
            <w:r w:rsidRPr="00CE0318">
              <w:rPr>
                <w:sz w:val="28"/>
                <w:szCs w:val="28"/>
                <w:lang w:val="vi-VN"/>
              </w:rPr>
              <w:t>+ Cã vÞ trÝ an ninh quèc phßng quan träng cña vïng.</w:t>
            </w:r>
          </w:p>
          <w:p w:rsidR="004D4098" w:rsidRPr="00CE0318" w:rsidRDefault="004D4098" w:rsidP="00145969">
            <w:pPr>
              <w:spacing w:after="120"/>
              <w:rPr>
                <w:rFonts w:eastAsia="Calibri"/>
                <w:b/>
                <w:bCs/>
                <w:sz w:val="28"/>
              </w:rPr>
            </w:pPr>
            <w:r w:rsidRPr="00CE0318">
              <w:rPr>
                <w:rFonts w:eastAsia="Calibri"/>
                <w:b/>
                <w:bCs/>
                <w:sz w:val="28"/>
              </w:rPr>
              <w:t xml:space="preserve">- Đánh giá chung: </w:t>
            </w:r>
            <w:r w:rsidRPr="00CE0318">
              <w:rPr>
                <w:rFonts w:eastAsia="Calibri"/>
                <w:bCs/>
                <w:sz w:val="28"/>
              </w:rPr>
              <w:t>Hiện nay, đồ án quy hoạch cơ bản đã triển khai ra thực địa, tập trung tại khu vực thị trấn với tỷ lệ lấp đầy khoảng 15%</w:t>
            </w:r>
            <w:r w:rsidRPr="00CE0318">
              <w:rPr>
                <w:rFonts w:eastAsia="Calibri"/>
                <w:b/>
                <w:bCs/>
                <w:sz w:val="28"/>
              </w:rPr>
              <w:t xml:space="preserve">. </w:t>
            </w:r>
            <w:r w:rsidRPr="00CE0318">
              <w:rPr>
                <w:rFonts w:eastAsia="Calibri"/>
                <w:bCs/>
                <w:sz w:val="28"/>
              </w:rPr>
              <w:t xml:space="preserve">Hệ thống giao thông khung đã được hình thành như trục Bắc Nam: đường Hồ Chí Minh, Võ Nguyên Giáp; trục Đông Tây: đường 12/5, Phan Châu Trinh, Quang Trung, Huỳnh Thúc Kháng đáp ứng được nhu cầu phát triển của thị trấn. Khu vực phía Tây Nam gần như chưa được đầu tư xây dựng. Ngoài ra, một số khu chức năng, hệ thống giao thông đã có sự điều chỉnh cục bộ cho phù hợp với tình hình thực tế triển khai. </w:t>
            </w:r>
          </w:p>
        </w:tc>
      </w:tr>
    </w:tbl>
    <w:p w:rsidR="004D4098" w:rsidRPr="00CE0318" w:rsidRDefault="00750827" w:rsidP="00A05906">
      <w:pPr>
        <w:spacing w:after="120"/>
        <w:ind w:firstLine="567"/>
        <w:rPr>
          <w:b/>
          <w:sz w:val="28"/>
          <w:szCs w:val="28"/>
        </w:rPr>
      </w:pPr>
      <w:r w:rsidRPr="00CE0318">
        <w:rPr>
          <w:b/>
          <w:sz w:val="28"/>
          <w:szCs w:val="28"/>
        </w:rPr>
        <w:t>(</w:t>
      </w:r>
      <w:r w:rsidR="00A05906" w:rsidRPr="00CE0318">
        <w:rPr>
          <w:b/>
          <w:sz w:val="28"/>
          <w:szCs w:val="28"/>
        </w:rPr>
        <w:t>2</w:t>
      </w:r>
      <w:r w:rsidRPr="00CE0318">
        <w:rPr>
          <w:b/>
          <w:sz w:val="28"/>
          <w:szCs w:val="28"/>
        </w:rPr>
        <w:t>)</w:t>
      </w:r>
      <w:r w:rsidR="00A05906" w:rsidRPr="00CE0318">
        <w:rPr>
          <w:b/>
          <w:sz w:val="28"/>
          <w:szCs w:val="28"/>
        </w:rPr>
        <w:t xml:space="preserve">. </w:t>
      </w:r>
      <w:r w:rsidR="004D4098" w:rsidRPr="00CE0318">
        <w:rPr>
          <w:b/>
          <w:sz w:val="28"/>
          <w:szCs w:val="28"/>
        </w:rPr>
        <w:t xml:space="preserve">Quy hoạch chi tiết 1/500 phía Tây Nam thị trấn Khâm Đức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6"/>
      </w:tblGrid>
      <w:tr w:rsidR="00CE0318" w:rsidRPr="00CE0318" w:rsidTr="00625520">
        <w:tc>
          <w:tcPr>
            <w:tcW w:w="9096" w:type="dxa"/>
            <w:shd w:val="clear" w:color="auto" w:fill="auto"/>
          </w:tcPr>
          <w:p w:rsidR="004D4098" w:rsidRPr="00CE0318" w:rsidRDefault="004D4098" w:rsidP="007D1ECD">
            <w:pPr>
              <w:spacing w:after="120"/>
              <w:jc w:val="center"/>
            </w:pPr>
            <w:r w:rsidRPr="00CE0318">
              <w:rPr>
                <w:noProof/>
                <w:lang w:val="en-US"/>
              </w:rPr>
              <w:drawing>
                <wp:inline distT="0" distB="0" distL="0" distR="0" wp14:anchorId="5D00F1FC" wp14:editId="08503E9F">
                  <wp:extent cx="4232091" cy="3276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a:ext>
                            </a:extLst>
                          </a:blip>
                          <a:srcRect/>
                          <a:stretch/>
                        </pic:blipFill>
                        <pic:spPr bwMode="auto">
                          <a:xfrm>
                            <a:off x="0" y="0"/>
                            <a:ext cx="4264921" cy="33020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0318" w:rsidRPr="00CE0318" w:rsidTr="00625520">
        <w:tc>
          <w:tcPr>
            <w:tcW w:w="9096" w:type="dxa"/>
            <w:shd w:val="clear" w:color="auto" w:fill="auto"/>
          </w:tcPr>
          <w:p w:rsidR="004D4098" w:rsidRPr="00CE0318" w:rsidRDefault="004D4098" w:rsidP="004D4098">
            <w:pPr>
              <w:spacing w:after="120"/>
              <w:rPr>
                <w:rFonts w:eastAsia="Calibri"/>
                <w:bCs/>
                <w:sz w:val="28"/>
              </w:rPr>
            </w:pPr>
            <w:r w:rsidRPr="00CE0318">
              <w:rPr>
                <w:rFonts w:eastAsia="Calibri"/>
                <w:bCs/>
                <w:sz w:val="28"/>
              </w:rPr>
              <w:t>- Quy mô: khoảng 36 ha.</w:t>
            </w:r>
          </w:p>
          <w:p w:rsidR="004D4098" w:rsidRPr="00CE0318" w:rsidRDefault="004D4098" w:rsidP="004D4098">
            <w:pPr>
              <w:spacing w:after="120"/>
              <w:rPr>
                <w:rFonts w:eastAsia="Calibri"/>
                <w:bCs/>
                <w:sz w:val="28"/>
              </w:rPr>
            </w:pPr>
            <w:r w:rsidRPr="00CE0318">
              <w:rPr>
                <w:rFonts w:eastAsia="Calibri"/>
                <w:bCs/>
                <w:sz w:val="28"/>
              </w:rPr>
              <w:t>- Dân số: khoảng 2.500 người</w:t>
            </w:r>
          </w:p>
          <w:p w:rsidR="004D4098" w:rsidRPr="00CE0318" w:rsidRDefault="004D4098" w:rsidP="004D4098">
            <w:pPr>
              <w:spacing w:after="120"/>
              <w:rPr>
                <w:rFonts w:eastAsia="Calibri"/>
                <w:bCs/>
                <w:sz w:val="28"/>
              </w:rPr>
            </w:pPr>
            <w:r w:rsidRPr="00CE0318">
              <w:rPr>
                <w:rFonts w:eastAsia="Calibri"/>
                <w:bCs/>
                <w:sz w:val="28"/>
              </w:rPr>
              <w:t xml:space="preserve">- Tính chất, chức năng: Là khu ở </w:t>
            </w:r>
          </w:p>
          <w:p w:rsidR="004D4098" w:rsidRPr="00CE0318" w:rsidRDefault="004D4098" w:rsidP="004D4098">
            <w:pPr>
              <w:spacing w:after="120"/>
              <w:rPr>
                <w:rFonts w:eastAsia="Calibri"/>
                <w:bCs/>
                <w:sz w:val="28"/>
              </w:rPr>
            </w:pPr>
            <w:r w:rsidRPr="00CE0318">
              <w:rPr>
                <w:rFonts w:eastAsia="Calibri"/>
                <w:b/>
                <w:bCs/>
                <w:sz w:val="28"/>
              </w:rPr>
              <w:t xml:space="preserve">- Đánh giá chung: </w:t>
            </w:r>
            <w:r w:rsidRPr="00CE0318">
              <w:rPr>
                <w:rFonts w:eastAsia="Calibri"/>
                <w:bCs/>
                <w:sz w:val="28"/>
              </w:rPr>
              <w:t xml:space="preserve">Hiện nay, đồ án quy hoạch đã triển khai một số khu ở và hệ thống giao thông nội bộ với tỷ lệ lấp đầy rất thấp, tập trung tại khu vực đường Lê Quý Đôn, các khu vực khác gần như chưa được đầu tư. Hệ thống giao thông có sự điều chỉnh so với quy hoạch chung. </w:t>
            </w:r>
          </w:p>
        </w:tc>
      </w:tr>
    </w:tbl>
    <w:p w:rsidR="00625520" w:rsidRPr="00CE0318" w:rsidRDefault="00625520" w:rsidP="004D4098">
      <w:pPr>
        <w:spacing w:after="120"/>
        <w:ind w:firstLine="720"/>
        <w:rPr>
          <w:rFonts w:eastAsia="Calibri"/>
          <w:b/>
          <w:bCs/>
          <w:sz w:val="28"/>
        </w:rPr>
      </w:pPr>
      <w:r w:rsidRPr="00CE0318">
        <w:rPr>
          <w:rFonts w:eastAsia="Calibri"/>
          <w:b/>
          <w:bCs/>
          <w:sz w:val="28"/>
          <w:lang w:val="en-US"/>
        </w:rPr>
        <w:t>(3) C</w:t>
      </w:r>
      <w:r w:rsidRPr="00CE0318">
        <w:rPr>
          <w:rFonts w:eastAsia="Calibri"/>
          <w:b/>
          <w:bCs/>
          <w:sz w:val="28"/>
        </w:rPr>
        <w:t>hương trình phát triển đô thị Khâm Đức, huyện Phước Sơn giai đoạn 2016-2020 và định hướng đến năm 2030.</w:t>
      </w:r>
    </w:p>
    <w:p w:rsidR="00625520" w:rsidRPr="00CE0318" w:rsidRDefault="00625520" w:rsidP="004D4098">
      <w:pPr>
        <w:spacing w:after="120"/>
        <w:ind w:firstLine="720"/>
        <w:rPr>
          <w:rFonts w:eastAsia="Calibri"/>
          <w:bCs/>
          <w:sz w:val="28"/>
          <w:lang w:val="en-US"/>
        </w:rPr>
      </w:pPr>
      <w:r w:rsidRPr="00CE0318">
        <w:rPr>
          <w:rFonts w:eastAsia="Calibri"/>
          <w:bCs/>
          <w:sz w:val="28"/>
        </w:rPr>
        <w:t>Được phê duyệt theo Quyết định số 1238/QĐ-UBND ngày 10/4/2018 của UBND tỉnh Quảng Nam.</w:t>
      </w:r>
      <w:r w:rsidR="003D3C25" w:rsidRPr="00CE0318">
        <w:rPr>
          <w:rFonts w:eastAsia="Calibri"/>
          <w:bCs/>
          <w:sz w:val="28"/>
          <w:lang w:val="en-US"/>
        </w:rPr>
        <w:t xml:space="preserve"> Nội dung chính:</w:t>
      </w:r>
    </w:p>
    <w:p w:rsidR="003D3C25" w:rsidRPr="00CE0318" w:rsidRDefault="003D3C25" w:rsidP="003D3C25">
      <w:pPr>
        <w:spacing w:after="120"/>
        <w:ind w:firstLine="720"/>
        <w:rPr>
          <w:rFonts w:eastAsia="Calibri"/>
          <w:bCs/>
          <w:sz w:val="28"/>
        </w:rPr>
      </w:pPr>
      <w:r w:rsidRPr="00CE0318">
        <w:rPr>
          <w:rFonts w:eastAsia="Calibri"/>
          <w:bCs/>
          <w:sz w:val="28"/>
          <w:lang w:val="en-US"/>
        </w:rPr>
        <w:t>-</w:t>
      </w:r>
      <w:r w:rsidRPr="00CE0318">
        <w:rPr>
          <w:rFonts w:eastAsia="Calibri"/>
          <w:bCs/>
          <w:sz w:val="28"/>
        </w:rPr>
        <w:t xml:space="preserve"> Xác định danh mục lộ trình triển khai xây dựng các khu vực phát triển đô thị bao gồm các khu vực phát triển đô thị mới, khu mở rộng, cải tạo, </w:t>
      </w:r>
      <w:r w:rsidRPr="00CE0318">
        <w:rPr>
          <w:rFonts w:eastAsia="Calibri"/>
          <w:bCs/>
          <w:sz w:val="28"/>
          <w:lang w:val="en-US"/>
        </w:rPr>
        <w:t>khu</w:t>
      </w:r>
      <w:r w:rsidRPr="00CE0318">
        <w:rPr>
          <w:rFonts w:eastAsia="Calibri"/>
          <w:bCs/>
          <w:sz w:val="28"/>
        </w:rPr>
        <w:t xml:space="preserve"> đô thị có chức năng chuyên biệt cho từng giai đoạn 5 năm;</w:t>
      </w:r>
    </w:p>
    <w:p w:rsidR="003D3C25" w:rsidRPr="00CE0318" w:rsidRDefault="003D3C25" w:rsidP="003D3C25">
      <w:pPr>
        <w:spacing w:after="120"/>
        <w:ind w:firstLine="720"/>
        <w:rPr>
          <w:rFonts w:eastAsia="Calibri"/>
          <w:bCs/>
          <w:sz w:val="28"/>
        </w:rPr>
      </w:pPr>
      <w:r w:rsidRPr="00CE0318">
        <w:rPr>
          <w:rFonts w:eastAsia="Calibri"/>
          <w:bCs/>
          <w:sz w:val="28"/>
          <w:lang w:val="en-US"/>
        </w:rPr>
        <w:t>-</w:t>
      </w:r>
      <w:r w:rsidRPr="00CE0318">
        <w:rPr>
          <w:rFonts w:eastAsia="Calibri"/>
          <w:bCs/>
          <w:sz w:val="28"/>
        </w:rPr>
        <w:t xml:space="preserve"> Cụ thể hóa các chỉ tiêu phát triển đô thị cần đạt được cho từng giai đoạ</w:t>
      </w:r>
      <w:r w:rsidR="00C71ED3" w:rsidRPr="00CE0318">
        <w:rPr>
          <w:rFonts w:eastAsia="Calibri"/>
          <w:bCs/>
          <w:sz w:val="28"/>
        </w:rPr>
        <w:t>n 5 năm</w:t>
      </w:r>
      <w:r w:rsidRPr="00CE0318">
        <w:rPr>
          <w:rFonts w:eastAsia="Calibri"/>
          <w:bCs/>
          <w:sz w:val="28"/>
        </w:rPr>
        <w:t>;</w:t>
      </w:r>
    </w:p>
    <w:p w:rsidR="003D3C25" w:rsidRPr="00CE0318" w:rsidRDefault="00C71ED3" w:rsidP="003D3C25">
      <w:pPr>
        <w:spacing w:after="120"/>
        <w:ind w:firstLine="720"/>
        <w:rPr>
          <w:rFonts w:eastAsia="Calibri"/>
          <w:bCs/>
          <w:sz w:val="28"/>
        </w:rPr>
      </w:pPr>
      <w:r w:rsidRPr="00CE0318">
        <w:rPr>
          <w:rFonts w:eastAsia="Calibri"/>
          <w:bCs/>
          <w:sz w:val="28"/>
          <w:lang w:val="en-US"/>
        </w:rPr>
        <w:t>-</w:t>
      </w:r>
      <w:r w:rsidR="003D3C25" w:rsidRPr="00CE0318">
        <w:rPr>
          <w:rFonts w:eastAsia="Calibri"/>
          <w:bCs/>
          <w:sz w:val="28"/>
        </w:rPr>
        <w:t xml:space="preserve"> </w:t>
      </w:r>
      <w:r w:rsidRPr="00CE0318">
        <w:rPr>
          <w:rFonts w:eastAsia="Calibri"/>
          <w:bCs/>
          <w:sz w:val="28"/>
          <w:lang w:val="en-US"/>
        </w:rPr>
        <w:t>Xác định</w:t>
      </w:r>
      <w:r w:rsidR="003D3C25" w:rsidRPr="00CE0318">
        <w:rPr>
          <w:rFonts w:eastAsia="Calibri"/>
          <w:bCs/>
          <w:sz w:val="28"/>
        </w:rPr>
        <w:t xml:space="preserve"> danh mục dự án hạ tầng kỹ thuật khung</w:t>
      </w:r>
      <w:r w:rsidRPr="00CE0318">
        <w:rPr>
          <w:rFonts w:eastAsia="Calibri"/>
          <w:bCs/>
          <w:sz w:val="28"/>
          <w:lang w:val="en-US"/>
        </w:rPr>
        <w:t>,</w:t>
      </w:r>
      <w:r w:rsidR="003D3C25" w:rsidRPr="00CE0318">
        <w:rPr>
          <w:rFonts w:eastAsia="Calibri"/>
          <w:bCs/>
          <w:sz w:val="28"/>
        </w:rPr>
        <w:t xml:space="preserve"> hạ tầng xã hội ưu tiên đầu tư nhằm kết nối các khu vực phát triển đô thị với hệ thống hạ tầng kỹ thuật chung của đô thị;</w:t>
      </w:r>
    </w:p>
    <w:p w:rsidR="003D3C25" w:rsidRPr="00CE0318" w:rsidRDefault="00C71ED3" w:rsidP="003D3C25">
      <w:pPr>
        <w:spacing w:after="120"/>
        <w:ind w:firstLine="720"/>
        <w:rPr>
          <w:rFonts w:eastAsia="Calibri"/>
          <w:bCs/>
          <w:sz w:val="28"/>
        </w:rPr>
      </w:pPr>
      <w:r w:rsidRPr="00CE0318">
        <w:rPr>
          <w:rFonts w:eastAsia="Calibri"/>
          <w:bCs/>
          <w:sz w:val="28"/>
          <w:lang w:val="en-US"/>
        </w:rPr>
        <w:t xml:space="preserve">- </w:t>
      </w:r>
      <w:r w:rsidR="003D3C25" w:rsidRPr="00CE0318">
        <w:rPr>
          <w:rFonts w:eastAsia="Calibri"/>
          <w:bCs/>
          <w:sz w:val="28"/>
        </w:rPr>
        <w:t xml:space="preserve">Xác định </w:t>
      </w:r>
      <w:r w:rsidRPr="00CE0318">
        <w:rPr>
          <w:rFonts w:eastAsia="Calibri"/>
          <w:bCs/>
          <w:sz w:val="28"/>
          <w:lang w:val="en-US"/>
        </w:rPr>
        <w:t>danh mục các dự án đầu tư và nguồn lực thực hiện</w:t>
      </w:r>
      <w:r w:rsidR="003D3C25" w:rsidRPr="00CE0318">
        <w:rPr>
          <w:rFonts w:eastAsia="Calibri"/>
          <w:bCs/>
          <w:sz w:val="28"/>
        </w:rPr>
        <w:t>;</w:t>
      </w:r>
    </w:p>
    <w:p w:rsidR="003D3C25" w:rsidRPr="00CE0318" w:rsidRDefault="00333F18" w:rsidP="003D3C25">
      <w:pPr>
        <w:spacing w:after="120"/>
        <w:ind w:firstLine="720"/>
        <w:rPr>
          <w:rFonts w:eastAsia="Calibri"/>
          <w:bCs/>
          <w:sz w:val="28"/>
        </w:rPr>
      </w:pPr>
      <w:r w:rsidRPr="00CE0318">
        <w:rPr>
          <w:rFonts w:eastAsia="Calibri"/>
          <w:bCs/>
          <w:sz w:val="28"/>
          <w:lang w:val="en-US"/>
        </w:rPr>
        <w:t>-</w:t>
      </w:r>
      <w:r w:rsidR="003D3C25" w:rsidRPr="00CE0318">
        <w:rPr>
          <w:rFonts w:eastAsia="Calibri"/>
          <w:bCs/>
          <w:sz w:val="28"/>
        </w:rPr>
        <w:t xml:space="preserve"> Phân công tổ chức thực hiện.</w:t>
      </w:r>
    </w:p>
    <w:p w:rsidR="004D4098" w:rsidRPr="00CE0318" w:rsidRDefault="00750827" w:rsidP="004D4098">
      <w:pPr>
        <w:spacing w:after="120"/>
        <w:ind w:firstLine="720"/>
        <w:rPr>
          <w:rFonts w:eastAsia="Calibri"/>
          <w:b/>
          <w:bCs/>
          <w:sz w:val="28"/>
          <w:lang w:val="en-US"/>
        </w:rPr>
      </w:pPr>
      <w:r w:rsidRPr="00CE0318">
        <w:rPr>
          <w:rFonts w:eastAsia="Calibri"/>
          <w:b/>
          <w:bCs/>
          <w:sz w:val="28"/>
        </w:rPr>
        <w:t>(</w:t>
      </w:r>
      <w:r w:rsidR="003D3C25" w:rsidRPr="00CE0318">
        <w:rPr>
          <w:rFonts w:eastAsia="Calibri"/>
          <w:b/>
          <w:bCs/>
          <w:sz w:val="28"/>
          <w:lang w:val="en-US"/>
        </w:rPr>
        <w:t>4</w:t>
      </w:r>
      <w:r w:rsidRPr="00CE0318">
        <w:rPr>
          <w:rFonts w:eastAsia="Calibri"/>
          <w:b/>
          <w:bCs/>
          <w:sz w:val="28"/>
        </w:rPr>
        <w:t>)</w:t>
      </w:r>
      <w:r w:rsidR="004D4098" w:rsidRPr="00CE0318">
        <w:rPr>
          <w:rFonts w:eastAsia="Calibri"/>
          <w:b/>
          <w:bCs/>
          <w:sz w:val="28"/>
        </w:rPr>
        <w:t>. Quy hoạch nông thôn mới các xã Phước Xuân, Phước Đứ</w:t>
      </w:r>
      <w:r w:rsidR="00374F8F" w:rsidRPr="00CE0318">
        <w:rPr>
          <w:rFonts w:eastAsia="Calibri"/>
          <w:b/>
          <w:bCs/>
          <w:sz w:val="28"/>
        </w:rPr>
        <w:t>c, Phước</w:t>
      </w:r>
      <w:r w:rsidR="004D4098" w:rsidRPr="00CE0318">
        <w:rPr>
          <w:rFonts w:eastAsia="Calibri"/>
          <w:b/>
          <w:bCs/>
          <w:sz w:val="28"/>
        </w:rPr>
        <w:t xml:space="preserve"> Chánh, Phước Năng</w:t>
      </w:r>
      <w:r w:rsidR="00106E50" w:rsidRPr="00CE0318">
        <w:rPr>
          <w:rFonts w:eastAsia="Calibri"/>
          <w:b/>
          <w:bCs/>
          <w:sz w:val="28"/>
          <w:lang w:val="en-US"/>
        </w:rPr>
        <w:t>.</w:t>
      </w:r>
    </w:p>
    <w:p w:rsidR="007D1ECD" w:rsidRPr="00CE0318" w:rsidRDefault="004D4098" w:rsidP="00402F5D">
      <w:pPr>
        <w:spacing w:after="120"/>
        <w:ind w:firstLine="720"/>
        <w:rPr>
          <w:rFonts w:eastAsia="Calibri"/>
          <w:bCs/>
          <w:sz w:val="28"/>
        </w:rPr>
      </w:pPr>
      <w:r w:rsidRPr="00CE0318">
        <w:rPr>
          <w:rFonts w:eastAsia="Calibri"/>
          <w:bCs/>
          <w:sz w:val="28"/>
        </w:rPr>
        <w:t>Các đồ án nông thôn mới các xã chủ yếu triển khai đầu tư các thiết chế văn hóa tại khu vực trung tâm thôn, xã và hệ thống giao thông nông thôn, kênh mương…cơ bản đáp ứng nhu cầu sinh hoạt và sản xuất của người dân.</w:t>
      </w:r>
    </w:p>
    <w:p w:rsidR="00D92AA3" w:rsidRPr="00CE0318" w:rsidRDefault="00D92AA3" w:rsidP="003B0C31">
      <w:pPr>
        <w:spacing w:before="0" w:after="120"/>
        <w:ind w:firstLine="720"/>
        <w:rPr>
          <w:rFonts w:eastAsia="Calibri"/>
          <w:bCs/>
          <w:sz w:val="28"/>
          <w:szCs w:val="28"/>
        </w:rPr>
      </w:pPr>
      <w:r w:rsidRPr="00CE0318">
        <w:rPr>
          <w:rFonts w:eastAsia="Calibri"/>
          <w:b/>
          <w:bCs/>
          <w:sz w:val="28"/>
          <w:szCs w:val="28"/>
        </w:rPr>
        <w:t>(</w:t>
      </w:r>
      <w:r w:rsidR="003D3C25" w:rsidRPr="00CE0318">
        <w:rPr>
          <w:rFonts w:eastAsia="Calibri"/>
          <w:b/>
          <w:bCs/>
          <w:sz w:val="28"/>
          <w:szCs w:val="28"/>
          <w:lang w:val="en-US"/>
        </w:rPr>
        <w:t>5</w:t>
      </w:r>
      <w:r w:rsidRPr="00CE0318">
        <w:rPr>
          <w:rFonts w:eastAsia="Calibri"/>
          <w:b/>
          <w:bCs/>
          <w:sz w:val="28"/>
          <w:szCs w:val="28"/>
        </w:rPr>
        <w:t>) Các quy hoạch dự án khác:</w:t>
      </w:r>
      <w:r w:rsidRPr="00CE0318">
        <w:rPr>
          <w:rFonts w:eastAsia="Calibri"/>
          <w:bCs/>
          <w:sz w:val="28"/>
          <w:szCs w:val="28"/>
        </w:rPr>
        <w:t xml:space="preserve"> Ngoài ra, trên địa bàn còn có nhiều các Quy hoạch, dự án khác đang triển khai như: </w:t>
      </w:r>
      <w:r w:rsidR="003D3C25" w:rsidRPr="00CE0318">
        <w:rPr>
          <w:rFonts w:eastAsia="Calibri"/>
          <w:bCs/>
          <w:sz w:val="28"/>
          <w:szCs w:val="28"/>
          <w:lang w:val="en-US"/>
        </w:rPr>
        <w:t xml:space="preserve">Quy hoạch mạng lưới giao thông, </w:t>
      </w:r>
      <w:r w:rsidRPr="00CE0318">
        <w:rPr>
          <w:rFonts w:eastAsia="Calibri"/>
          <w:bCs/>
          <w:sz w:val="28"/>
          <w:szCs w:val="28"/>
        </w:rPr>
        <w:t>CCN phía Đông thị trấn Khâm Đức, khu vực hồ Mùa Thu...</w:t>
      </w:r>
    </w:p>
    <w:p w:rsidR="003B0C31" w:rsidRPr="00CE0318" w:rsidRDefault="003B0C31" w:rsidP="00FA7C8D">
      <w:pPr>
        <w:pStyle w:val="Heading2"/>
      </w:pPr>
      <w:bookmarkStart w:id="59" w:name="_Toc476209924"/>
      <w:bookmarkStart w:id="60" w:name="_Toc462387352"/>
      <w:bookmarkStart w:id="61" w:name="_Toc534809555"/>
      <w:r w:rsidRPr="00CE0318">
        <w:rPr>
          <w:rFonts w:hint="eastAsia"/>
        </w:rPr>
        <w:t>ĐÁ</w:t>
      </w:r>
      <w:r w:rsidRPr="00CE0318">
        <w:t>NH GI</w:t>
      </w:r>
      <w:r w:rsidRPr="00CE0318">
        <w:rPr>
          <w:rFonts w:hint="eastAsia"/>
        </w:rPr>
        <w:t>Á</w:t>
      </w:r>
      <w:r w:rsidRPr="00CE0318">
        <w:t xml:space="preserve"> C</w:t>
      </w:r>
      <w:r w:rsidRPr="00CE0318">
        <w:rPr>
          <w:rFonts w:hint="eastAsia"/>
        </w:rPr>
        <w:t>Á</w:t>
      </w:r>
      <w:r w:rsidRPr="00CE0318">
        <w:t>C CHỈ TI</w:t>
      </w:r>
      <w:r w:rsidRPr="00CE0318">
        <w:rPr>
          <w:rFonts w:hint="eastAsia"/>
        </w:rPr>
        <w:t>Ê</w:t>
      </w:r>
      <w:r w:rsidRPr="00CE0318">
        <w:t>U CH</w:t>
      </w:r>
      <w:r w:rsidRPr="00CE0318">
        <w:rPr>
          <w:rFonts w:hint="eastAsia"/>
        </w:rPr>
        <w:t>Í</w:t>
      </w:r>
      <w:r w:rsidRPr="00CE0318">
        <w:t xml:space="preserve"> PH</w:t>
      </w:r>
      <w:r w:rsidRPr="00CE0318">
        <w:rPr>
          <w:rFonts w:hint="eastAsia"/>
        </w:rPr>
        <w:t>Â</w:t>
      </w:r>
      <w:r w:rsidRPr="00CE0318">
        <w:t xml:space="preserve">N LOẠI </w:t>
      </w:r>
      <w:r w:rsidRPr="00CE0318">
        <w:rPr>
          <w:rFonts w:hint="eastAsia"/>
        </w:rPr>
        <w:t>ĐÔ</w:t>
      </w:r>
      <w:r w:rsidRPr="00CE0318">
        <w:t xml:space="preserve"> THỊ THEO NGHỊ QUYẾT SỐ 1210/2016</w:t>
      </w:r>
      <w:bookmarkEnd w:id="59"/>
      <w:bookmarkEnd w:id="60"/>
      <w:bookmarkEnd w:id="61"/>
    </w:p>
    <w:p w:rsidR="003C2688" w:rsidRPr="00CE0318" w:rsidRDefault="00943037" w:rsidP="00FA7C8D">
      <w:pPr>
        <w:pStyle w:val="Heading3"/>
        <w:numPr>
          <w:ilvl w:val="2"/>
          <w:numId w:val="8"/>
        </w:numPr>
        <w:rPr>
          <w:color w:val="auto"/>
        </w:rPr>
      </w:pPr>
      <w:bookmarkStart w:id="62" w:name="_Toc534809556"/>
      <w:r w:rsidRPr="00CE0318">
        <w:rPr>
          <w:color w:val="auto"/>
        </w:rPr>
        <w:t>Đánh giá hiện trạng phát triển đô thị Khâm Đức</w:t>
      </w:r>
      <w:r w:rsidR="00FA7C8D" w:rsidRPr="00CE0318">
        <w:rPr>
          <w:color w:val="auto"/>
        </w:rPr>
        <w:t xml:space="preserve"> theo các tiêu chuẩn ĐT loại IV</w:t>
      </w:r>
      <w:bookmarkEnd w:id="62"/>
    </w:p>
    <w:tbl>
      <w:tblPr>
        <w:tblW w:w="9669" w:type="dxa"/>
        <w:jc w:val="center"/>
        <w:tblLook w:val="04A0" w:firstRow="1" w:lastRow="0" w:firstColumn="1" w:lastColumn="0" w:noHBand="0" w:noVBand="1"/>
      </w:tblPr>
      <w:tblGrid>
        <w:gridCol w:w="688"/>
        <w:gridCol w:w="3736"/>
        <w:gridCol w:w="856"/>
        <w:gridCol w:w="703"/>
        <w:gridCol w:w="1418"/>
        <w:gridCol w:w="1457"/>
        <w:gridCol w:w="811"/>
      </w:tblGrid>
      <w:tr w:rsidR="00CE0318" w:rsidRPr="00CE0318" w:rsidTr="003549AD">
        <w:trPr>
          <w:trHeight w:val="20"/>
          <w:tblHeader/>
          <w:jc w:val="center"/>
        </w:trPr>
        <w:tc>
          <w:tcPr>
            <w:tcW w:w="688" w:type="dxa"/>
            <w:vMerge w:val="restart"/>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lang w:val="en-US"/>
              </w:rPr>
            </w:pPr>
            <w:bookmarkStart w:id="63" w:name="_Toc462387360"/>
            <w:bookmarkStart w:id="64" w:name="_Toc448299762"/>
            <w:bookmarkStart w:id="65" w:name="_Toc445932065"/>
            <w:bookmarkStart w:id="66" w:name="_Toc435132051"/>
            <w:bookmarkStart w:id="67" w:name="_Toc476209932"/>
            <w:r w:rsidRPr="00CE0318">
              <w:rPr>
                <w:rFonts w:eastAsia="Times New Roman"/>
                <w:b/>
                <w:bCs/>
                <w:sz w:val="24"/>
                <w:szCs w:val="24"/>
              </w:rPr>
              <w:t>TT</w:t>
            </w:r>
          </w:p>
        </w:tc>
        <w:tc>
          <w:tcPr>
            <w:tcW w:w="3736" w:type="dxa"/>
            <w:vMerge w:val="restart"/>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Các tiêu chuẩn đánh giá</w:t>
            </w:r>
          </w:p>
        </w:tc>
        <w:tc>
          <w:tcPr>
            <w:tcW w:w="2977" w:type="dxa"/>
            <w:gridSpan w:val="3"/>
            <w:tcBorders>
              <w:top w:val="single" w:sz="4" w:space="0" w:color="auto"/>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Đô thị loại IV</w:t>
            </w:r>
          </w:p>
        </w:tc>
        <w:tc>
          <w:tcPr>
            <w:tcW w:w="2268" w:type="dxa"/>
            <w:gridSpan w:val="2"/>
            <w:tcBorders>
              <w:top w:val="single" w:sz="4" w:space="0" w:color="auto"/>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Hiện trạng</w:t>
            </w:r>
          </w:p>
        </w:tc>
      </w:tr>
      <w:tr w:rsidR="00CE0318" w:rsidRPr="00CE0318" w:rsidTr="003549AD">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3736" w:type="dxa"/>
            <w:vMerge/>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15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Tiêu chuẩn</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Điểm tối đa</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Số liệu</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Điểm</w:t>
            </w:r>
          </w:p>
        </w:tc>
      </w:tr>
      <w:tr w:rsidR="00CE0318" w:rsidRPr="00CE0318" w:rsidTr="003549AD">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3736" w:type="dxa"/>
            <w:vMerge/>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Điểm tối thiểu</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b/>
                <w:bCs/>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A</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Tiêu chí 1: Vị trí, chức năng, vai trò, cơ cấu và trình độ phát triển KTXH</w:t>
            </w:r>
          </w:p>
        </w:tc>
        <w:tc>
          <w:tcPr>
            <w:tcW w:w="1559" w:type="dxa"/>
            <w:gridSpan w:val="2"/>
            <w:tcBorders>
              <w:top w:val="single" w:sz="4" w:space="0" w:color="auto"/>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15-20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13,47</w:t>
            </w: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Vị trí, chức năng, vai trò</w:t>
            </w:r>
          </w:p>
        </w:tc>
        <w:tc>
          <w:tcPr>
            <w:tcW w:w="1559" w:type="dxa"/>
            <w:gridSpan w:val="2"/>
            <w:tcBorders>
              <w:top w:val="single" w:sz="4" w:space="0" w:color="auto"/>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3,75-5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3,75</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w:t>
            </w:r>
          </w:p>
        </w:tc>
        <w:tc>
          <w:tcPr>
            <w:tcW w:w="3736" w:type="dxa"/>
            <w:tcBorders>
              <w:top w:val="nil"/>
              <w:left w:val="nil"/>
              <w:bottom w:val="single" w:sz="4" w:space="0" w:color="auto"/>
              <w:right w:val="single" w:sz="4" w:space="0" w:color="auto"/>
            </w:tcBorders>
            <w:vAlign w:val="bottom"/>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*Là trung tâm tổng hợp hoặc trung tâm chuyên ngành cấp tỉnh về kinh tế, tài chính, văn hóa, giáo dục, đào tạo, y tế, du lịch, khoa học và công nghệ, đầu mối giao thông, có vai trò thúc đẩy sự phát triển kinh tế - xã hội của tỉnh hoặc vùng liên huyện.</w:t>
            </w:r>
          </w:p>
        </w:tc>
        <w:tc>
          <w:tcPr>
            <w:tcW w:w="1559" w:type="dxa"/>
            <w:gridSpan w:val="2"/>
            <w:vMerge w:val="restart"/>
            <w:tcBorders>
              <w:top w:val="single" w:sz="4" w:space="0" w:color="auto"/>
              <w:left w:val="single" w:sz="4" w:space="0" w:color="auto"/>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Là trung tâm tổng hợp cấp huyện</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3,75</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tcBorders>
              <w:top w:val="nil"/>
              <w:left w:val="nil"/>
              <w:bottom w:val="single" w:sz="4" w:space="0" w:color="auto"/>
              <w:right w:val="single" w:sz="4" w:space="0" w:color="auto"/>
            </w:tcBorders>
            <w:vAlign w:val="bottom"/>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*Là trung tâm tổng hợp hoặc trung tâm hành chính cấp huyện hoặc trung tâm chuyên ngành cấp huyện về kinh tế, tài chính, văn hóa, giáo dục, đào tạo, y tế, du lịch, khoa học và công nghệ, đầu mối giao thông, có vai trò thúc đẩy sự phát triển kinh tế - xã hội của huyện hoặc vùng liên huyện.</w:t>
            </w:r>
          </w:p>
        </w:tc>
        <w:tc>
          <w:tcPr>
            <w:tcW w:w="1559" w:type="dxa"/>
            <w:gridSpan w:val="2"/>
            <w:vMerge/>
            <w:tcBorders>
              <w:top w:val="nil"/>
              <w:left w:val="nil"/>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3,75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Cơ cấu và trình độ phát triển kinh tế xã hội</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11,25-15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9,72</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Cân đối thu chi ngân sách</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Dư</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Dư</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Đủ</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Thu nhập bình quân đầu người năm so với cả nước (lần)</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1,05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0,38</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2,25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Chuyển dịch cơ cấu kinh tế</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rsidP="003549AD">
            <w:pPr>
              <w:tabs>
                <w:tab w:val="left" w:pos="720"/>
              </w:tabs>
              <w:spacing w:before="0"/>
              <w:ind w:left="-105" w:right="-115" w:firstLine="84"/>
              <w:jc w:val="center"/>
              <w:rPr>
                <w:rFonts w:eastAsia="Times New Roman"/>
                <w:sz w:val="20"/>
                <w:szCs w:val="20"/>
              </w:rPr>
            </w:pPr>
            <w:r w:rsidRPr="00CE0318">
              <w:rPr>
                <w:rFonts w:eastAsia="Times New Roman"/>
                <w:sz w:val="20"/>
                <w:szCs w:val="20"/>
              </w:rPr>
              <w:t>Tăng tỷ trọng công nghiệp, xây dựng và dịch vụ, giảm tỷ trọng nông lâm thủy sản theo mục tiêu đề ra</w:t>
            </w:r>
          </w:p>
        </w:tc>
        <w:tc>
          <w:tcPr>
            <w:tcW w:w="1418" w:type="dxa"/>
            <w:tcBorders>
              <w:top w:val="nil"/>
              <w:left w:val="nil"/>
              <w:bottom w:val="single" w:sz="4" w:space="0" w:color="auto"/>
              <w:right w:val="single" w:sz="4" w:space="0" w:color="auto"/>
            </w:tcBorders>
            <w:vAlign w:val="center"/>
            <w:hideMark/>
          </w:tcPr>
          <w:p w:rsidR="003C2688" w:rsidRPr="00CE0318" w:rsidRDefault="003C2688" w:rsidP="003549AD">
            <w:pPr>
              <w:tabs>
                <w:tab w:val="left" w:pos="720"/>
              </w:tabs>
              <w:spacing w:before="0"/>
              <w:ind w:left="-105" w:right="-115" w:firstLine="84"/>
              <w:jc w:val="center"/>
              <w:rPr>
                <w:rFonts w:eastAsia="Times New Roman"/>
                <w:sz w:val="24"/>
                <w:szCs w:val="24"/>
              </w:rPr>
            </w:pPr>
            <w:r w:rsidRPr="00CE0318">
              <w:rPr>
                <w:rFonts w:eastAsia="Times New Roman"/>
                <w:sz w:val="24"/>
                <w:szCs w:val="24"/>
              </w:rPr>
              <w:t>3,0</w:t>
            </w:r>
          </w:p>
        </w:tc>
        <w:tc>
          <w:tcPr>
            <w:tcW w:w="1457" w:type="dxa"/>
            <w:tcBorders>
              <w:top w:val="nil"/>
              <w:left w:val="nil"/>
              <w:bottom w:val="single" w:sz="4" w:space="0" w:color="auto"/>
              <w:right w:val="single" w:sz="4" w:space="0" w:color="auto"/>
            </w:tcBorders>
            <w:vAlign w:val="center"/>
            <w:hideMark/>
          </w:tcPr>
          <w:p w:rsidR="003C2688" w:rsidRPr="00CE0318" w:rsidRDefault="003C2688" w:rsidP="003549AD">
            <w:pPr>
              <w:tabs>
                <w:tab w:val="left" w:pos="720"/>
              </w:tabs>
              <w:spacing w:before="0"/>
              <w:ind w:left="-105" w:right="-115" w:firstLine="84"/>
              <w:jc w:val="center"/>
              <w:rPr>
                <w:rFonts w:eastAsia="Times New Roman"/>
                <w:sz w:val="20"/>
                <w:szCs w:val="20"/>
              </w:rPr>
            </w:pPr>
            <w:r w:rsidRPr="00CE0318">
              <w:rPr>
                <w:rFonts w:eastAsia="Times New Roman"/>
                <w:sz w:val="20"/>
                <w:szCs w:val="20"/>
              </w:rPr>
              <w:t>Tăng tỷ trọng công nghiệp, xây dựng và dịch vụ, giảm tỷ trọng nông lâm thủy sản theo mục tiêu đề ra</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3,0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rsidP="003549AD">
            <w:pPr>
              <w:tabs>
                <w:tab w:val="left" w:pos="720"/>
              </w:tabs>
              <w:spacing w:before="0"/>
              <w:ind w:left="-105" w:right="-115" w:firstLine="84"/>
              <w:jc w:val="center"/>
              <w:rPr>
                <w:rFonts w:eastAsia="Times New Roman"/>
                <w:sz w:val="24"/>
                <w:szCs w:val="24"/>
              </w:rPr>
            </w:pPr>
            <w:r w:rsidRPr="00CE0318">
              <w:rPr>
                <w:rFonts w:eastAsia="Times New Roman"/>
                <w:sz w:val="20"/>
                <w:szCs w:val="20"/>
              </w:rPr>
              <w:t>Tăng tỷ trọng công nghiệp, xây dựng hoặc tăng tỷ trọng dịch vụ, giảm tỷ trọng nông lâm thủy sản theo mục tiêu đề ra</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2,25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0"/>
                <w:szCs w:val="20"/>
              </w:rPr>
            </w:pPr>
            <w:r w:rsidRPr="00CE0318">
              <w:rPr>
                <w:rFonts w:eastAsia="Times New Roman"/>
                <w:sz w:val="20"/>
                <w:szCs w:val="20"/>
              </w:rPr>
              <w:t> </w:t>
            </w: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w:t>
            </w:r>
          </w:p>
        </w:tc>
        <w:tc>
          <w:tcPr>
            <w:tcW w:w="3736" w:type="dxa"/>
            <w:vMerge w:val="restart"/>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Mức tăng trưởng kinh tế trung bình 3 năm gần nhất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6,0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11,25</w:t>
            </w:r>
          </w:p>
        </w:tc>
        <w:tc>
          <w:tcPr>
            <w:tcW w:w="811" w:type="dxa"/>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w:t>
            </w:r>
          </w:p>
        </w:tc>
        <w:tc>
          <w:tcPr>
            <w:tcW w:w="3736" w:type="dxa"/>
            <w:vMerge w:val="restart"/>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hộ nghèo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22,86</w:t>
            </w:r>
          </w:p>
        </w:tc>
        <w:tc>
          <w:tcPr>
            <w:tcW w:w="811" w:type="dxa"/>
            <w:tcBorders>
              <w:top w:val="nil"/>
              <w:left w:val="single" w:sz="4" w:space="0" w:color="auto"/>
              <w:bottom w:val="single" w:sz="4" w:space="0" w:color="000000"/>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000000"/>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Mức tăng dân số hàng năm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3,0</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1,25</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2,72</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2,25</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B</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 xml:space="preserve">Tiêu chí 2: Quy mô dân số </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6,0-8,0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0,00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8</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Dân số toàn đô thị (1000 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9,712</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Dân số khu vực XD tập trung (1000 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50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7,999</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C</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Tiêu chí 3: Mật độ dân số</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4,5-6,0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3,53</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Mật độ dân số toàn đô thị (dân số/DT đất tự nhiên toàn đô thị) (người/km</w:t>
            </w:r>
            <w:r w:rsidRPr="00CE0318">
              <w:rPr>
                <w:rFonts w:eastAsia="Times New Roman"/>
                <w:sz w:val="24"/>
                <w:szCs w:val="24"/>
                <w:vertAlign w:val="superscript"/>
              </w:rPr>
              <w:t>2</w:t>
            </w:r>
            <w:r w:rsidRPr="00CE0318">
              <w:rPr>
                <w:rFonts w:eastAsia="Times New Roman"/>
                <w:sz w:val="24"/>
                <w:szCs w:val="24"/>
              </w:rPr>
              <w:t>)</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1400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360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11</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Mật độ dân số khu vực XDTT tính trên diện tích đất xây dựng(người/km</w:t>
            </w:r>
            <w:r w:rsidRPr="00CE0318">
              <w:rPr>
                <w:rFonts w:eastAsia="Times New Roman"/>
                <w:sz w:val="24"/>
                <w:szCs w:val="24"/>
                <w:vertAlign w:val="superscript"/>
              </w:rPr>
              <w:t>2</w:t>
            </w:r>
            <w:r w:rsidRPr="00CE0318">
              <w:rPr>
                <w:rFonts w:eastAsia="Times New Roman"/>
                <w:sz w:val="24"/>
                <w:szCs w:val="24"/>
              </w:rPr>
              <w:t>)</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6000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4,5</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4065</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3,53</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4000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3,5</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D</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Tiêu chí 4: Tỷ lệ lao động phi nông nghiệp</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4,5-6,0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0,00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lao động phi nông nghiệp toàn đô thị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65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54,77</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13</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lao động phi nông nghiệp khu vực XD tập trung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80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4,5</w:t>
            </w:r>
          </w:p>
        </w:tc>
        <w:tc>
          <w:tcPr>
            <w:tcW w:w="1457"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64,99</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3,5</w:t>
            </w:r>
          </w:p>
        </w:tc>
        <w:tc>
          <w:tcPr>
            <w:tcW w:w="0" w:type="auto"/>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E</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Tiêu chí 5: Trình độ phát triển cơ sở hạ tầng và kiến trúc, cảnh quan đô thị</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45-60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45,96</w:t>
            </w: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E1</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 xml:space="preserve">Trình độ phát triển cơ sở hạ tầng và kiến trúc, cảnh quan đô thị </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36-48</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33,96</w:t>
            </w: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Nhà ở</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1,5-2,0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1,0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14</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Diện tích sàn nhà ở bình quân (m</w:t>
            </w:r>
            <w:r w:rsidRPr="00CE0318">
              <w:rPr>
                <w:rFonts w:eastAsia="Times New Roman"/>
                <w:sz w:val="24"/>
                <w:szCs w:val="24"/>
                <w:vertAlign w:val="superscript"/>
              </w:rPr>
              <w:t xml:space="preserve">2 </w:t>
            </w:r>
            <w:r w:rsidRPr="00CE0318">
              <w:rPr>
                <w:rFonts w:eastAsia="Times New Roman"/>
                <w:sz w:val="24"/>
                <w:szCs w:val="24"/>
              </w:rPr>
              <w:t>sàn/ 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29</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19,92</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26,5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nhà ở kiên cố, bán kiên cố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90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94,45</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85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Công trình công cộng</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6,0-8,0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5,75</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16</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Đất dân dụng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78</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155,41</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0,75</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61</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17</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Đất xây dựng các công trình dịch vụ công cộng đô thị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12,68</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18</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Đất xây dựng CTCC cấp đơn vị ở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4,24</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19</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Cơ sở y tế cấp đô thị (TT y tế chuyên sâu; Bệnh viện đa khoa - chuyên khoa cấp) (giường/1000 dân)</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2,8</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7,13</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Cơ sở giáo dục, đào tạo cấp đô thị  (đại học, cao đẳng, THPT, trung học chuyên nghiệp và dạy nghề) (cơ sở)</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21</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Công trình văn hoá cấp đô thị (Thư viện, bảo tàng, triển lãm, nhà hát, Rạp xiếc, cung văn hóa, cung thiếu nhi, nhà văn hoá) (công trình)</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22</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Công trình TDTT cấp đô thị (Sân thể thao, sân vận động, TTTDTT, nhà thi đấu, bể bơi,..) (công trình)</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3</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23</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Công trình Thương mại - dịch vụ cấp ĐT (Chợ, Siêu thị, Cửa hàng bách hóa (Công trình)</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III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Hệ thống giao thông</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10,5-14,0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5,41</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24</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Đầu mối giao thông (Cảng biển, cảng hàng không, cảng đường thủy nội địa, ga đường sắt, Bến xe ôtô). (Cấp)</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Vùng tỉnh</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Vùng liên huyện</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1,5</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Vùng liên huyện</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25</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đất giao thông so với đất xây dựng đô thị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17</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16,91</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0,995</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26</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Mật độ đường chính (đường có chiều rộng phần xe chạy ≥ 7,5m). (km/km2)</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8</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7,28</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0,91</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27</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Diện tích đất giao thông/ dân số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41,60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28</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phục vụ vận tải hành khách công cộng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5,15</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IV</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Cấp điện và chiếu sáng công cộng</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2,25-3,0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2,8</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29</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Chỉ tiêu cấp điện sinh hoạt  (kwh/ng/năm)</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500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396</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0,8</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350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30</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đường phố chính  được chiếu sáng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95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95,46</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31</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ngõ hẻm được chiếu sáng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80,20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V</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Hệ thống cấp nước</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2,25-3,0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0,8</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32</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Tiêu chuẩn cấp nước sinh hoạt (lít/người/ngày.đêm)</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120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80,01</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33</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dân số  được cấp nước sạch, hợp vệ sinh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95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90,02</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0,8</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VI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Hệ thống thông tin, bưu chính viễn thông</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1,5-2,0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2,0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34</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Số thuê bao internet (băng rộng cố định và băng rộng di động)(số thuê bao/100 dân)</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20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20,34</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35</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phủ sóng thông tin di động trên dân số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95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VII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Hệ thống thoát nước mưa và chống ngập úng</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2,25-3,0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3,00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36</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Mật độ đường cống thoát nước chính (km/km</w:t>
            </w:r>
            <w:r w:rsidRPr="00CE0318">
              <w:rPr>
                <w:rFonts w:eastAsia="Times New Roman"/>
                <w:sz w:val="24"/>
                <w:szCs w:val="24"/>
                <w:vertAlign w:val="superscript"/>
              </w:rPr>
              <w:t>2</w:t>
            </w:r>
            <w:r w:rsidRPr="00CE0318">
              <w:rPr>
                <w:rFonts w:eastAsia="Times New Roman"/>
                <w:sz w:val="24"/>
                <w:szCs w:val="24"/>
              </w:rPr>
              <w:t>)</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3,5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8,40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37</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các khu vực ngập úng có giải pháp phòng chống, giảm ngập úng (%)</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Đang triển khai thực hiện</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Đang triển khai thực hiện</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Có giải pháp</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VIII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Thu gom, xử lý nước thải, chất thải</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3,75-5,0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4,00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38</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chất thải nguy hại được xử lý, tiêu huỷ, chôn lấp an toàn sau xử lý, tiêu huỷ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85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39</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nước thải đô thị được xử lý đạt quy chuẩn kỹ thuật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25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0,00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40</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chất thải rắn sinh hoạt được thu gom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80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xml:space="preserve">                     82,25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70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41</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chất thải rắn sinh hoạt được xử lý tại khu chôn lấp hợp vệ sinh hoặc tại các nhà máy đốt, nhà máy chế biến rác thải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xml:space="preserve">                         100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65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42</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chất thải y tế được xử lý, tiêu huỷ, chôn lấp an toàn sau xử lý, tiêu huỷ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95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90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IX</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Nhà tang lễ</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1,5-2,0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0,00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43</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Nhà tang lễ</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1</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Có dự án</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44</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sử dụng hình thức hoả táng (%)</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1,0</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0,75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X</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i/>
                <w:iCs/>
                <w:sz w:val="24"/>
                <w:szCs w:val="24"/>
              </w:rPr>
            </w:pPr>
            <w:r w:rsidRPr="00CE0318">
              <w:rPr>
                <w:rFonts w:eastAsia="Times New Roman"/>
                <w:b/>
                <w:bCs/>
                <w:i/>
                <w:iCs/>
                <w:sz w:val="24"/>
                <w:szCs w:val="24"/>
              </w:rPr>
              <w:t>Cây xanh đô thị</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3,0-4,0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i/>
                <w:iCs/>
                <w:sz w:val="24"/>
                <w:szCs w:val="24"/>
              </w:rPr>
            </w:pPr>
            <w:r w:rsidRPr="00CE0318">
              <w:rPr>
                <w:rFonts w:eastAsia="Times New Roman"/>
                <w:b/>
                <w:bCs/>
                <w:i/>
                <w:i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i/>
                <w:iCs/>
                <w:sz w:val="24"/>
                <w:szCs w:val="24"/>
              </w:rPr>
            </w:pPr>
            <w:r w:rsidRPr="00CE0318">
              <w:rPr>
                <w:rFonts w:eastAsia="Times New Roman"/>
                <w:b/>
                <w:bCs/>
                <w:i/>
                <w:iCs/>
                <w:sz w:val="24"/>
                <w:szCs w:val="24"/>
              </w:rPr>
              <w:t>3,72</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45</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Đất cây xanh đô thị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7</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5,9</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1,72</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46</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Đất cây xanh công cộng (m</w:t>
            </w:r>
            <w:r w:rsidRPr="00CE0318">
              <w:rPr>
                <w:rFonts w:eastAsia="Times New Roman"/>
                <w:sz w:val="24"/>
                <w:szCs w:val="24"/>
                <w:vertAlign w:val="superscript"/>
              </w:rPr>
              <w:t>2</w:t>
            </w:r>
            <w:r w:rsidRPr="00CE0318">
              <w:rPr>
                <w:rFonts w:eastAsia="Times New Roman"/>
                <w:sz w:val="24"/>
                <w:szCs w:val="24"/>
              </w:rPr>
              <w:t>/người)</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5</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5,49</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XI</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Kiến trúc, cảnh quan đô thị</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7,5-10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5,50</w:t>
            </w: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47</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Quy chế quản lý, quy hoạch kiến trúc đô thị</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Đã có quy chế, ban hành tối thiểu 2 năm, thực hiện tốt theo quy chế</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vMerge w:val="restart"/>
            <w:tcBorders>
              <w:top w:val="nil"/>
              <w:left w:val="single" w:sz="4" w:space="0" w:color="auto"/>
              <w:bottom w:val="single" w:sz="4" w:space="0" w:color="auto"/>
              <w:right w:val="single" w:sz="4" w:space="0" w:color="auto"/>
            </w:tcBorders>
            <w:vAlign w:val="bottom"/>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xml:space="preserve">Đã có quy chế bước đầu thực hiện theo quy chế </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1,5</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Đã có quy chế</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48</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Tỷ lệ tuyến phố văn minh đô thị/ tổng số đường chính (%)</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nil"/>
              <w:bottom w:val="single" w:sz="4" w:space="0" w:color="auto"/>
              <w:right w:val="single" w:sz="4" w:space="0" w:color="auto"/>
            </w:tcBorders>
            <w:vAlign w:val="bottom"/>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30</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bottom"/>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49</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Số lượng dự án cải tạo, chỉnh trang đô thị (dự án)</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12</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Có dự án</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50</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Số lượng không gian công cộng cấp đô thị (khu)</w:t>
            </w:r>
          </w:p>
        </w:tc>
        <w:tc>
          <w:tcPr>
            <w:tcW w:w="856" w:type="dxa"/>
            <w:tcBorders>
              <w:top w:val="nil"/>
              <w:left w:val="nil"/>
              <w:bottom w:val="single" w:sz="4" w:space="0" w:color="auto"/>
              <w:right w:val="nil"/>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 xml:space="preserve">≥ </w:t>
            </w:r>
          </w:p>
        </w:tc>
        <w:tc>
          <w:tcPr>
            <w:tcW w:w="703"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4</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4</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2,0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1457"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 </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51</w:t>
            </w:r>
          </w:p>
        </w:tc>
        <w:tc>
          <w:tcPr>
            <w:tcW w:w="3736"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sz w:val="24"/>
                <w:szCs w:val="24"/>
              </w:rPr>
            </w:pPr>
            <w:r w:rsidRPr="00CE0318">
              <w:rPr>
                <w:rFonts w:eastAsia="Times New Roman"/>
                <w:sz w:val="24"/>
                <w:szCs w:val="24"/>
              </w:rPr>
              <w:t>Có công trình kiến trúc tiêu biểu (công trình)</w:t>
            </w: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Có công trình cấp quốc gia</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2,0</w:t>
            </w:r>
          </w:p>
        </w:tc>
        <w:tc>
          <w:tcPr>
            <w:tcW w:w="1457"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0</w:t>
            </w:r>
          </w:p>
        </w:tc>
        <w:tc>
          <w:tcPr>
            <w:tcW w:w="811" w:type="dxa"/>
            <w:vMerge w:val="restart"/>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sz w:val="24"/>
                <w:szCs w:val="24"/>
              </w:rPr>
            </w:pPr>
            <w:r w:rsidRPr="00CE0318">
              <w:rPr>
                <w:rFonts w:eastAsia="Times New Roman"/>
                <w:sz w:val="24"/>
                <w:szCs w:val="24"/>
              </w:rPr>
              <w:t>0,0</w:t>
            </w:r>
          </w:p>
        </w:tc>
      </w:tr>
      <w:tr w:rsidR="00CE0318" w:rsidRPr="00CE0318" w:rsidTr="003549AD">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3736"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1559" w:type="dxa"/>
            <w:gridSpan w:val="2"/>
            <w:tcBorders>
              <w:top w:val="single" w:sz="4" w:space="0" w:color="auto"/>
              <w:left w:val="nil"/>
              <w:bottom w:val="single" w:sz="4" w:space="0" w:color="auto"/>
              <w:right w:val="single" w:sz="4" w:space="0" w:color="000000"/>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Có công trình cấp tỉnh</w:t>
            </w:r>
          </w:p>
        </w:tc>
        <w:tc>
          <w:tcPr>
            <w:tcW w:w="1418"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sz w:val="24"/>
                <w:szCs w:val="24"/>
              </w:rPr>
            </w:pPr>
            <w:r w:rsidRPr="00CE0318">
              <w:rPr>
                <w:rFonts w:eastAsia="Times New Roman"/>
                <w:sz w:val="24"/>
                <w:szCs w:val="24"/>
              </w:rPr>
              <w:t>1,5</w:t>
            </w:r>
          </w:p>
        </w:tc>
        <w:tc>
          <w:tcPr>
            <w:tcW w:w="0" w:type="auto"/>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c>
          <w:tcPr>
            <w:tcW w:w="811" w:type="dxa"/>
            <w:vMerge/>
            <w:tcBorders>
              <w:top w:val="nil"/>
              <w:left w:val="single" w:sz="4" w:space="0" w:color="auto"/>
              <w:bottom w:val="single" w:sz="4" w:space="0" w:color="auto"/>
              <w:right w:val="single" w:sz="4" w:space="0" w:color="auto"/>
            </w:tcBorders>
            <w:vAlign w:val="center"/>
            <w:hideMark/>
          </w:tcPr>
          <w:p w:rsidR="003C2688" w:rsidRPr="00CE0318" w:rsidRDefault="003C2688">
            <w:pPr>
              <w:spacing w:before="0"/>
              <w:rPr>
                <w:rFonts w:eastAsia="Times New Roman"/>
                <w:sz w:val="24"/>
                <w:szCs w:val="24"/>
              </w:rPr>
            </w:pP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E2</w:t>
            </w:r>
          </w:p>
        </w:tc>
        <w:tc>
          <w:tcPr>
            <w:tcW w:w="3736"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rPr>
                <w:rFonts w:eastAsia="Times New Roman"/>
                <w:b/>
                <w:bCs/>
                <w:sz w:val="24"/>
                <w:szCs w:val="24"/>
              </w:rPr>
            </w:pPr>
            <w:r w:rsidRPr="00CE0318">
              <w:rPr>
                <w:rFonts w:eastAsia="Times New Roman"/>
                <w:b/>
                <w:bCs/>
                <w:sz w:val="24"/>
                <w:szCs w:val="24"/>
              </w:rPr>
              <w:t>Trình độ phát triển cơ sở hạ tầng và kiến trúc, cảnh quan đô thị khu vực ngoại thị</w:t>
            </w:r>
          </w:p>
        </w:tc>
        <w:tc>
          <w:tcPr>
            <w:tcW w:w="4434" w:type="dxa"/>
            <w:gridSpan w:val="4"/>
            <w:tcBorders>
              <w:top w:val="single" w:sz="4" w:space="0" w:color="0000FF"/>
              <w:left w:val="single" w:sz="4" w:space="0" w:color="0000FF"/>
              <w:bottom w:val="single" w:sz="4" w:space="0" w:color="0000FF"/>
              <w:right w:val="single" w:sz="4" w:space="0" w:color="0000FF"/>
            </w:tcBorders>
            <w:shd w:val="clear" w:color="auto" w:fill="FFFFFF"/>
            <w:vAlign w:val="center"/>
            <w:hideMark/>
          </w:tcPr>
          <w:p w:rsidR="003C2688" w:rsidRPr="00CE0318" w:rsidRDefault="003C2688">
            <w:pPr>
              <w:tabs>
                <w:tab w:val="left" w:pos="720"/>
              </w:tabs>
              <w:spacing w:before="0"/>
              <w:jc w:val="center"/>
              <w:rPr>
                <w:rFonts w:eastAsia="Times New Roman"/>
                <w:bCs/>
                <w:sz w:val="24"/>
                <w:szCs w:val="24"/>
              </w:rPr>
            </w:pPr>
            <w:r w:rsidRPr="00CE0318">
              <w:rPr>
                <w:rFonts w:eastAsia="Times New Roman"/>
                <w:bCs/>
                <w:sz w:val="24"/>
                <w:szCs w:val="24"/>
              </w:rPr>
              <w:t>Đối với đô thị không có khu vực ngoại thành, ngoại thị: nhóm  TC về trình độ phát triển cơ sở HT và kiến trúc, cảnh quan k/vực ngoại thành,  ngoại thị đạt 12 điểm (theo quy định)</w:t>
            </w:r>
          </w:p>
        </w:tc>
        <w:tc>
          <w:tcPr>
            <w:tcW w:w="811"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12,00</w:t>
            </w:r>
          </w:p>
        </w:tc>
      </w:tr>
      <w:tr w:rsidR="00CE0318" w:rsidRPr="00CE0318" w:rsidTr="003549AD">
        <w:trPr>
          <w:trHeight w:val="20"/>
          <w:jc w:val="center"/>
        </w:trPr>
        <w:tc>
          <w:tcPr>
            <w:tcW w:w="688" w:type="dxa"/>
            <w:tcBorders>
              <w:top w:val="nil"/>
              <w:left w:val="single" w:sz="4" w:space="0" w:color="auto"/>
              <w:bottom w:val="single" w:sz="4" w:space="0" w:color="auto"/>
              <w:right w:val="single" w:sz="4" w:space="0" w:color="auto"/>
            </w:tcBorders>
            <w:vAlign w:val="center"/>
            <w:hideMark/>
          </w:tcPr>
          <w:p w:rsidR="003C2688" w:rsidRPr="00CE0318" w:rsidRDefault="003C2688">
            <w:pPr>
              <w:tabs>
                <w:tab w:val="left" w:pos="720"/>
              </w:tabs>
              <w:spacing w:before="0"/>
              <w:jc w:val="center"/>
              <w:rPr>
                <w:rFonts w:eastAsia="Times New Roman"/>
                <w:b/>
                <w:bCs/>
                <w:sz w:val="24"/>
                <w:szCs w:val="24"/>
              </w:rPr>
            </w:pPr>
            <w:r w:rsidRPr="00CE0318">
              <w:rPr>
                <w:rFonts w:eastAsia="Times New Roman"/>
                <w:b/>
                <w:bCs/>
                <w:sz w:val="24"/>
                <w:szCs w:val="24"/>
              </w:rPr>
              <w:t> </w:t>
            </w:r>
          </w:p>
        </w:tc>
        <w:tc>
          <w:tcPr>
            <w:tcW w:w="8170" w:type="dxa"/>
            <w:gridSpan w:val="5"/>
            <w:tcBorders>
              <w:top w:val="single" w:sz="4" w:space="0" w:color="auto"/>
              <w:left w:val="nil"/>
              <w:bottom w:val="single" w:sz="4" w:space="0" w:color="auto"/>
              <w:right w:val="single" w:sz="4" w:space="0" w:color="auto"/>
            </w:tcBorders>
            <w:vAlign w:val="center"/>
            <w:hideMark/>
          </w:tcPr>
          <w:p w:rsidR="003C2688" w:rsidRPr="00CE0318" w:rsidRDefault="003C2688" w:rsidP="00A034A5">
            <w:pPr>
              <w:tabs>
                <w:tab w:val="left" w:pos="720"/>
              </w:tabs>
              <w:spacing w:before="0"/>
              <w:jc w:val="left"/>
              <w:rPr>
                <w:rFonts w:eastAsia="Times New Roman"/>
                <w:b/>
                <w:bCs/>
                <w:sz w:val="24"/>
                <w:szCs w:val="24"/>
              </w:rPr>
            </w:pPr>
            <w:r w:rsidRPr="00CE0318">
              <w:rPr>
                <w:rFonts w:eastAsia="Times New Roman"/>
                <w:b/>
                <w:bCs/>
                <w:sz w:val="24"/>
                <w:szCs w:val="24"/>
              </w:rPr>
              <w:t>Tổng cộng theo bảng điểm</w:t>
            </w:r>
          </w:p>
        </w:tc>
        <w:tc>
          <w:tcPr>
            <w:tcW w:w="811" w:type="dxa"/>
            <w:tcBorders>
              <w:top w:val="nil"/>
              <w:left w:val="nil"/>
              <w:bottom w:val="single" w:sz="4" w:space="0" w:color="auto"/>
              <w:right w:val="single" w:sz="4" w:space="0" w:color="auto"/>
            </w:tcBorders>
            <w:vAlign w:val="center"/>
            <w:hideMark/>
          </w:tcPr>
          <w:p w:rsidR="003C2688" w:rsidRPr="00CE0318" w:rsidRDefault="003C2688">
            <w:pPr>
              <w:tabs>
                <w:tab w:val="left" w:pos="720"/>
              </w:tabs>
              <w:spacing w:before="0"/>
              <w:jc w:val="right"/>
              <w:rPr>
                <w:rFonts w:eastAsia="Times New Roman"/>
                <w:b/>
                <w:bCs/>
                <w:sz w:val="24"/>
                <w:szCs w:val="24"/>
              </w:rPr>
            </w:pPr>
            <w:r w:rsidRPr="00CE0318">
              <w:rPr>
                <w:rFonts w:eastAsia="Times New Roman"/>
                <w:b/>
                <w:bCs/>
                <w:sz w:val="24"/>
                <w:szCs w:val="24"/>
              </w:rPr>
              <w:t>62,96</w:t>
            </w:r>
          </w:p>
        </w:tc>
      </w:tr>
    </w:tbl>
    <w:p w:rsidR="003C2688" w:rsidRPr="0021056D" w:rsidRDefault="00943037" w:rsidP="00FA7C8D">
      <w:pPr>
        <w:widowControl w:val="0"/>
        <w:tabs>
          <w:tab w:val="left" w:pos="770"/>
        </w:tabs>
        <w:spacing w:before="0" w:after="120"/>
        <w:jc w:val="right"/>
        <w:rPr>
          <w:i/>
          <w:sz w:val="24"/>
          <w:szCs w:val="24"/>
        </w:rPr>
      </w:pPr>
      <w:bookmarkStart w:id="68" w:name="_Toc485754266"/>
      <w:bookmarkStart w:id="69" w:name="_Toc509905825"/>
      <w:bookmarkStart w:id="70" w:name="_Toc509998311"/>
      <w:r w:rsidRPr="0021056D">
        <w:rPr>
          <w:i/>
          <w:sz w:val="24"/>
          <w:szCs w:val="24"/>
        </w:rPr>
        <w:t>(Nguồn: Chương trình phát triển đô thị Khâm Đức)</w:t>
      </w:r>
      <w:bookmarkEnd w:id="68"/>
      <w:bookmarkEnd w:id="69"/>
      <w:bookmarkEnd w:id="70"/>
    </w:p>
    <w:p w:rsidR="003B0C31" w:rsidRPr="00CE0318" w:rsidRDefault="003B0C31" w:rsidP="00FA7C8D">
      <w:pPr>
        <w:pStyle w:val="Heading3"/>
        <w:numPr>
          <w:ilvl w:val="2"/>
          <w:numId w:val="8"/>
        </w:numPr>
        <w:rPr>
          <w:color w:val="auto"/>
        </w:rPr>
      </w:pPr>
      <w:bookmarkStart w:id="71" w:name="_Toc534809557"/>
      <w:r w:rsidRPr="00CE0318">
        <w:rPr>
          <w:color w:val="auto"/>
        </w:rPr>
        <w:t xml:space="preserve">Phân loại </w:t>
      </w:r>
      <w:bookmarkEnd w:id="63"/>
      <w:bookmarkEnd w:id="64"/>
      <w:bookmarkEnd w:id="65"/>
      <w:bookmarkEnd w:id="66"/>
      <w:r w:rsidRPr="00CE0318">
        <w:rPr>
          <w:color w:val="auto"/>
        </w:rPr>
        <w:t>tiêu chuẩn</w:t>
      </w:r>
      <w:bookmarkEnd w:id="67"/>
      <w:bookmarkEnd w:id="71"/>
    </w:p>
    <w:p w:rsidR="00586F4B" w:rsidRPr="00CE0318" w:rsidRDefault="00586F4B" w:rsidP="007423A0">
      <w:pPr>
        <w:pStyle w:val="Heading4"/>
        <w:rPr>
          <w:rFonts w:eastAsia="MS Mincho"/>
          <w:lang w:val="en-US"/>
        </w:rPr>
      </w:pPr>
      <w:bookmarkStart w:id="72" w:name="_Toc479947888"/>
      <w:bookmarkStart w:id="73" w:name="_Toc464746034"/>
      <w:bookmarkStart w:id="74" w:name="_Toc485754268"/>
      <w:bookmarkStart w:id="75" w:name="_Toc509905827"/>
      <w:bookmarkStart w:id="76" w:name="_Toc509998313"/>
      <w:r w:rsidRPr="00CE0318">
        <w:rPr>
          <w:rFonts w:eastAsia="MS Mincho"/>
          <w:lang w:val="en-US"/>
        </w:rPr>
        <w:t xml:space="preserve">a. </w:t>
      </w:r>
      <w:r w:rsidRPr="00CE0318">
        <w:rPr>
          <w:rFonts w:eastAsia="MS Mincho"/>
        </w:rPr>
        <w:t>Đánh giá chung:</w:t>
      </w:r>
      <w:bookmarkEnd w:id="72"/>
      <w:bookmarkEnd w:id="73"/>
      <w:bookmarkEnd w:id="74"/>
      <w:bookmarkEnd w:id="75"/>
      <w:bookmarkEnd w:id="76"/>
    </w:p>
    <w:p w:rsidR="00586F4B" w:rsidRPr="00CE0318" w:rsidRDefault="00586F4B" w:rsidP="00586F4B">
      <w:pPr>
        <w:widowControl w:val="0"/>
        <w:tabs>
          <w:tab w:val="left" w:pos="770"/>
        </w:tabs>
        <w:spacing w:before="0" w:after="120"/>
        <w:rPr>
          <w:sz w:val="28"/>
          <w:szCs w:val="28"/>
        </w:rPr>
      </w:pPr>
      <w:r w:rsidRPr="00CE0318">
        <w:rPr>
          <w:sz w:val="28"/>
          <w:szCs w:val="28"/>
        </w:rPr>
        <w:tab/>
        <w:t xml:space="preserve">Đối chiếu với các tiêu chí tại Nghị quyết số 1210/2016/UBTVQH13 ngày 25 tháng 5 năm 2016 của Ủy ban thường vụ Quốc hội khóa 13 về phân loại đô thị. Trong đó: </w:t>
      </w:r>
    </w:p>
    <w:p w:rsidR="00586F4B" w:rsidRPr="00CE0318" w:rsidRDefault="00586F4B" w:rsidP="00586F4B">
      <w:pPr>
        <w:widowControl w:val="0"/>
        <w:tabs>
          <w:tab w:val="left" w:pos="770"/>
        </w:tabs>
        <w:spacing w:before="0" w:after="120"/>
        <w:rPr>
          <w:sz w:val="28"/>
          <w:szCs w:val="28"/>
        </w:rPr>
      </w:pPr>
      <w:r w:rsidRPr="00CE0318">
        <w:rPr>
          <w:sz w:val="28"/>
          <w:szCs w:val="28"/>
        </w:rPr>
        <w:tab/>
        <w:t>- Tiêu chí 1: Vị trí, chức năng, vai trò, cơ cấu và trình độ phát triển KTXH 13,47 điểm/20 điểm</w:t>
      </w:r>
    </w:p>
    <w:p w:rsidR="00586F4B" w:rsidRPr="00CE0318" w:rsidRDefault="00586F4B" w:rsidP="00586F4B">
      <w:pPr>
        <w:widowControl w:val="0"/>
        <w:tabs>
          <w:tab w:val="left" w:pos="770"/>
        </w:tabs>
        <w:spacing w:before="0" w:after="120"/>
        <w:rPr>
          <w:sz w:val="28"/>
          <w:szCs w:val="28"/>
        </w:rPr>
      </w:pPr>
      <w:r w:rsidRPr="00CE0318">
        <w:rPr>
          <w:sz w:val="28"/>
          <w:szCs w:val="28"/>
        </w:rPr>
        <w:tab/>
        <w:t>- Tiêu chí 2: Quy mô dân số toàn đô thị: 0,0  điểm/8,0 điểm</w:t>
      </w:r>
    </w:p>
    <w:p w:rsidR="00586F4B" w:rsidRPr="00CE0318" w:rsidRDefault="00586F4B" w:rsidP="00586F4B">
      <w:pPr>
        <w:widowControl w:val="0"/>
        <w:tabs>
          <w:tab w:val="left" w:pos="770"/>
        </w:tabs>
        <w:spacing w:before="0" w:after="120"/>
        <w:rPr>
          <w:sz w:val="28"/>
          <w:szCs w:val="28"/>
        </w:rPr>
      </w:pPr>
      <w:r w:rsidRPr="00CE0318">
        <w:rPr>
          <w:sz w:val="28"/>
          <w:szCs w:val="28"/>
        </w:rPr>
        <w:tab/>
        <w:t>- Tiêu chí 3: Mật độ dân số: 3,53 điểm/6,0 điểm</w:t>
      </w:r>
    </w:p>
    <w:p w:rsidR="00586F4B" w:rsidRPr="00CE0318" w:rsidRDefault="00586F4B" w:rsidP="00586F4B">
      <w:pPr>
        <w:widowControl w:val="0"/>
        <w:tabs>
          <w:tab w:val="left" w:pos="770"/>
        </w:tabs>
        <w:spacing w:before="0" w:after="120"/>
        <w:rPr>
          <w:sz w:val="28"/>
          <w:szCs w:val="28"/>
        </w:rPr>
      </w:pPr>
      <w:r w:rsidRPr="00CE0318">
        <w:rPr>
          <w:sz w:val="28"/>
          <w:szCs w:val="28"/>
        </w:rPr>
        <w:tab/>
        <w:t>- Tiêu chí 4: Tỷ lệ lao động phi nông nghiệp: 0,0 điểm/6,0 điểm</w:t>
      </w:r>
    </w:p>
    <w:p w:rsidR="00586F4B" w:rsidRPr="00CE0318" w:rsidRDefault="00586F4B" w:rsidP="00586F4B">
      <w:pPr>
        <w:widowControl w:val="0"/>
        <w:tabs>
          <w:tab w:val="left" w:pos="770"/>
        </w:tabs>
        <w:spacing w:before="0" w:after="120"/>
        <w:rPr>
          <w:sz w:val="28"/>
          <w:szCs w:val="28"/>
        </w:rPr>
      </w:pPr>
      <w:r w:rsidRPr="00CE0318">
        <w:rPr>
          <w:sz w:val="28"/>
          <w:szCs w:val="28"/>
        </w:rPr>
        <w:tab/>
        <w:t>- Tiêu chí 5 (5A+5B): Trình độ phát triển cơ sở hạ tầng và kiến trúc, cảnh quan đô thị: 45,96 điểm/60 điểm</w:t>
      </w:r>
    </w:p>
    <w:p w:rsidR="00586F4B" w:rsidRPr="00CE0318" w:rsidRDefault="00586F4B" w:rsidP="00586F4B">
      <w:pPr>
        <w:widowControl w:val="0"/>
        <w:tabs>
          <w:tab w:val="left" w:pos="770"/>
        </w:tabs>
        <w:spacing w:before="0" w:after="120"/>
        <w:rPr>
          <w:b/>
          <w:sz w:val="28"/>
          <w:szCs w:val="28"/>
        </w:rPr>
      </w:pPr>
      <w:r w:rsidRPr="00CE0318">
        <w:rPr>
          <w:sz w:val="28"/>
          <w:szCs w:val="28"/>
        </w:rPr>
        <w:tab/>
        <w:t xml:space="preserve">Tổng số điểm đạt được theo 6 tiêu chuẩn là:  </w:t>
      </w:r>
      <w:r w:rsidRPr="00CE0318">
        <w:rPr>
          <w:b/>
          <w:sz w:val="28"/>
          <w:szCs w:val="28"/>
        </w:rPr>
        <w:t>62,96 điểm.</w:t>
      </w:r>
    </w:p>
    <w:p w:rsidR="00586F4B" w:rsidRPr="00CE0318" w:rsidRDefault="00586F4B" w:rsidP="007423A0">
      <w:pPr>
        <w:pStyle w:val="Heading4"/>
        <w:rPr>
          <w:rFonts w:eastAsia="MS Mincho"/>
          <w:lang w:val="en-US"/>
        </w:rPr>
      </w:pPr>
      <w:bookmarkStart w:id="77" w:name="_Toc479947889"/>
      <w:bookmarkStart w:id="78" w:name="_Toc485754269"/>
      <w:bookmarkStart w:id="79" w:name="_Toc509905828"/>
      <w:bookmarkStart w:id="80" w:name="_Toc509998314"/>
      <w:r w:rsidRPr="00CE0318">
        <w:rPr>
          <w:rFonts w:eastAsia="MS Mincho"/>
          <w:lang w:val="en-US"/>
        </w:rPr>
        <w:t>b. Phân loại tiêu chuẩn</w:t>
      </w:r>
      <w:bookmarkEnd w:id="77"/>
      <w:bookmarkEnd w:id="78"/>
      <w:bookmarkEnd w:id="79"/>
      <w:bookmarkEnd w:id="80"/>
    </w:p>
    <w:p w:rsidR="00586F4B" w:rsidRPr="00CE0318" w:rsidRDefault="00586F4B" w:rsidP="00586F4B">
      <w:pPr>
        <w:pStyle w:val="Heading4"/>
        <w:tabs>
          <w:tab w:val="left" w:pos="720"/>
        </w:tabs>
        <w:spacing w:before="0" w:after="120"/>
        <w:contextualSpacing/>
        <w:rPr>
          <w:bCs w:val="0"/>
          <w:sz w:val="28"/>
          <w:lang w:val="pt-BR"/>
        </w:rPr>
      </w:pPr>
      <w:r w:rsidRPr="00CE0318">
        <w:rPr>
          <w:bCs w:val="0"/>
          <w:sz w:val="28"/>
          <w:lang w:val="pt-BR"/>
        </w:rPr>
        <w:t>b.1 Những tiêu chuẩn không đạt điểm (16):</w:t>
      </w:r>
    </w:p>
    <w:p w:rsidR="00586F4B" w:rsidRPr="00CE0318" w:rsidRDefault="00586F4B" w:rsidP="00586F4B">
      <w:pPr>
        <w:numPr>
          <w:ilvl w:val="0"/>
          <w:numId w:val="19"/>
        </w:numPr>
        <w:spacing w:before="0" w:after="120"/>
        <w:jc w:val="left"/>
        <w:rPr>
          <w:sz w:val="28"/>
          <w:szCs w:val="28"/>
          <w:lang w:val="pt-BR"/>
        </w:rPr>
      </w:pPr>
      <w:bookmarkStart w:id="81" w:name="_Toc427485781"/>
      <w:r w:rsidRPr="00CE0318">
        <w:rPr>
          <w:sz w:val="28"/>
          <w:szCs w:val="28"/>
        </w:rPr>
        <w:t>Thu nhập bình quân đầu người năm so với cả nước (lần)</w:t>
      </w:r>
    </w:p>
    <w:p w:rsidR="00586F4B" w:rsidRPr="00CE0318" w:rsidRDefault="00586F4B" w:rsidP="00586F4B">
      <w:pPr>
        <w:numPr>
          <w:ilvl w:val="0"/>
          <w:numId w:val="19"/>
        </w:numPr>
        <w:spacing w:before="0" w:after="120"/>
        <w:jc w:val="left"/>
        <w:rPr>
          <w:sz w:val="28"/>
          <w:szCs w:val="28"/>
        </w:rPr>
      </w:pPr>
      <w:r w:rsidRPr="00CE0318">
        <w:rPr>
          <w:sz w:val="28"/>
          <w:szCs w:val="28"/>
        </w:rPr>
        <w:t>Tỷ lệ hộ nghèo (%)</w:t>
      </w:r>
    </w:p>
    <w:p w:rsidR="00586F4B" w:rsidRPr="00CE0318" w:rsidRDefault="00586F4B" w:rsidP="00586F4B">
      <w:pPr>
        <w:numPr>
          <w:ilvl w:val="0"/>
          <w:numId w:val="19"/>
        </w:numPr>
        <w:spacing w:before="0" w:after="120"/>
        <w:jc w:val="left"/>
        <w:rPr>
          <w:sz w:val="28"/>
          <w:szCs w:val="28"/>
        </w:rPr>
      </w:pPr>
      <w:r w:rsidRPr="00CE0318">
        <w:rPr>
          <w:sz w:val="28"/>
          <w:szCs w:val="28"/>
        </w:rPr>
        <w:t>Dân số toàn đô thị (thị trấn và vùng phụ cận)</w:t>
      </w:r>
    </w:p>
    <w:p w:rsidR="00586F4B" w:rsidRPr="00CE0318" w:rsidRDefault="00586F4B" w:rsidP="00586F4B">
      <w:pPr>
        <w:numPr>
          <w:ilvl w:val="0"/>
          <w:numId w:val="19"/>
        </w:numPr>
        <w:spacing w:before="0" w:after="120"/>
        <w:jc w:val="left"/>
        <w:rPr>
          <w:sz w:val="28"/>
          <w:szCs w:val="28"/>
        </w:rPr>
      </w:pPr>
      <w:r w:rsidRPr="00CE0318">
        <w:rPr>
          <w:sz w:val="28"/>
          <w:szCs w:val="28"/>
        </w:rPr>
        <w:t>Dân số xây dựng tập trung  (khu vực thị trấn)</w:t>
      </w:r>
    </w:p>
    <w:p w:rsidR="00586F4B" w:rsidRPr="00CE0318" w:rsidRDefault="00586F4B" w:rsidP="00586F4B">
      <w:pPr>
        <w:numPr>
          <w:ilvl w:val="0"/>
          <w:numId w:val="19"/>
        </w:numPr>
        <w:spacing w:before="0" w:after="120"/>
        <w:jc w:val="left"/>
        <w:rPr>
          <w:sz w:val="28"/>
          <w:szCs w:val="28"/>
        </w:rPr>
      </w:pPr>
      <w:r w:rsidRPr="00CE0318">
        <w:rPr>
          <w:sz w:val="28"/>
          <w:szCs w:val="28"/>
        </w:rPr>
        <w:t>Mật độ dân số toàn đô thị (dân số/DT đất tự nhiên toàn đô thị) (người/km2)</w:t>
      </w:r>
    </w:p>
    <w:p w:rsidR="00586F4B" w:rsidRPr="00CE0318" w:rsidRDefault="00586F4B" w:rsidP="00586F4B">
      <w:pPr>
        <w:numPr>
          <w:ilvl w:val="0"/>
          <w:numId w:val="19"/>
        </w:numPr>
        <w:spacing w:before="0" w:after="120"/>
        <w:jc w:val="left"/>
        <w:rPr>
          <w:sz w:val="28"/>
          <w:szCs w:val="28"/>
        </w:rPr>
      </w:pPr>
      <w:r w:rsidRPr="00CE0318">
        <w:rPr>
          <w:sz w:val="28"/>
          <w:szCs w:val="28"/>
        </w:rPr>
        <w:t>Tỷ lệ lao động phi nông nghiệp toàn đô thị</w:t>
      </w:r>
    </w:p>
    <w:p w:rsidR="00586F4B" w:rsidRPr="00CE0318" w:rsidRDefault="00586F4B" w:rsidP="00586F4B">
      <w:pPr>
        <w:numPr>
          <w:ilvl w:val="0"/>
          <w:numId w:val="19"/>
        </w:numPr>
        <w:spacing w:before="0" w:after="120"/>
        <w:jc w:val="left"/>
        <w:rPr>
          <w:sz w:val="28"/>
          <w:szCs w:val="28"/>
        </w:rPr>
      </w:pPr>
      <w:r w:rsidRPr="00CE0318">
        <w:rPr>
          <w:sz w:val="28"/>
          <w:szCs w:val="28"/>
        </w:rPr>
        <w:t>Tỷ lệ lao động phi nông nghiệp khu vực XD tập trung (%)</w:t>
      </w:r>
    </w:p>
    <w:p w:rsidR="00586F4B" w:rsidRPr="00CE0318" w:rsidRDefault="00586F4B" w:rsidP="00586F4B">
      <w:pPr>
        <w:numPr>
          <w:ilvl w:val="0"/>
          <w:numId w:val="19"/>
        </w:numPr>
        <w:spacing w:before="0" w:after="120"/>
        <w:jc w:val="left"/>
        <w:rPr>
          <w:sz w:val="28"/>
          <w:szCs w:val="28"/>
        </w:rPr>
      </w:pPr>
      <w:r w:rsidRPr="00CE0318">
        <w:rPr>
          <w:sz w:val="28"/>
          <w:szCs w:val="28"/>
        </w:rPr>
        <w:t>Diện tích sàn nhà ở bình quân (m2 sàn/ người)</w:t>
      </w:r>
    </w:p>
    <w:p w:rsidR="00586F4B" w:rsidRPr="00CE0318" w:rsidRDefault="00586F4B" w:rsidP="00586F4B">
      <w:pPr>
        <w:numPr>
          <w:ilvl w:val="0"/>
          <w:numId w:val="19"/>
        </w:numPr>
        <w:spacing w:before="0" w:after="120"/>
        <w:jc w:val="left"/>
        <w:rPr>
          <w:sz w:val="28"/>
          <w:szCs w:val="28"/>
        </w:rPr>
      </w:pPr>
      <w:r w:rsidRPr="00CE0318">
        <w:rPr>
          <w:sz w:val="28"/>
          <w:szCs w:val="28"/>
        </w:rPr>
        <w:t>Trung tâm văn hoá cấp đô thị (công trình)</w:t>
      </w:r>
    </w:p>
    <w:p w:rsidR="00586F4B" w:rsidRPr="00CE0318" w:rsidRDefault="00586F4B" w:rsidP="00586F4B">
      <w:pPr>
        <w:numPr>
          <w:ilvl w:val="0"/>
          <w:numId w:val="19"/>
        </w:numPr>
        <w:spacing w:before="0" w:after="120"/>
        <w:jc w:val="left"/>
        <w:rPr>
          <w:sz w:val="28"/>
          <w:szCs w:val="28"/>
        </w:rPr>
      </w:pPr>
      <w:r w:rsidRPr="00CE0318">
        <w:rPr>
          <w:sz w:val="28"/>
          <w:szCs w:val="28"/>
        </w:rPr>
        <w:t>Trung tâm Thương mại - dịch vụ cấp ĐT (Công trình)</w:t>
      </w:r>
    </w:p>
    <w:p w:rsidR="00586F4B" w:rsidRPr="00CE0318" w:rsidRDefault="00586F4B" w:rsidP="00586F4B">
      <w:pPr>
        <w:numPr>
          <w:ilvl w:val="0"/>
          <w:numId w:val="19"/>
        </w:numPr>
        <w:spacing w:before="0" w:after="120"/>
        <w:jc w:val="left"/>
        <w:rPr>
          <w:sz w:val="28"/>
          <w:szCs w:val="28"/>
        </w:rPr>
      </w:pPr>
      <w:r w:rsidRPr="00CE0318">
        <w:rPr>
          <w:sz w:val="28"/>
          <w:szCs w:val="28"/>
        </w:rPr>
        <w:t>Tiêu chuẩn cấp nước sinh hoạt (lít/người/ngày.đêm)</w:t>
      </w:r>
    </w:p>
    <w:p w:rsidR="00586F4B" w:rsidRPr="00CE0318" w:rsidRDefault="00586F4B" w:rsidP="00586F4B">
      <w:pPr>
        <w:numPr>
          <w:ilvl w:val="0"/>
          <w:numId w:val="19"/>
        </w:numPr>
        <w:spacing w:before="0" w:after="120"/>
        <w:jc w:val="left"/>
        <w:rPr>
          <w:sz w:val="28"/>
          <w:szCs w:val="28"/>
        </w:rPr>
      </w:pPr>
      <w:r w:rsidRPr="00CE0318">
        <w:rPr>
          <w:sz w:val="28"/>
          <w:szCs w:val="28"/>
        </w:rPr>
        <w:t>Tỷ lệ nước thải đô thị được xử lý đạt quy chuẩn kỹ thuật (%)</w:t>
      </w:r>
    </w:p>
    <w:p w:rsidR="00586F4B" w:rsidRPr="00CE0318" w:rsidRDefault="00586F4B" w:rsidP="00586F4B">
      <w:pPr>
        <w:numPr>
          <w:ilvl w:val="0"/>
          <w:numId w:val="19"/>
        </w:numPr>
        <w:spacing w:before="0" w:after="120"/>
        <w:jc w:val="left"/>
        <w:rPr>
          <w:sz w:val="28"/>
          <w:szCs w:val="28"/>
        </w:rPr>
      </w:pPr>
      <w:r w:rsidRPr="00CE0318">
        <w:rPr>
          <w:sz w:val="28"/>
          <w:szCs w:val="28"/>
        </w:rPr>
        <w:t>Nhà tang lễ</w:t>
      </w:r>
    </w:p>
    <w:p w:rsidR="00586F4B" w:rsidRPr="00CE0318" w:rsidRDefault="00586F4B" w:rsidP="00586F4B">
      <w:pPr>
        <w:numPr>
          <w:ilvl w:val="0"/>
          <w:numId w:val="19"/>
        </w:numPr>
        <w:spacing w:before="0" w:after="120"/>
        <w:jc w:val="left"/>
        <w:rPr>
          <w:sz w:val="28"/>
          <w:szCs w:val="28"/>
        </w:rPr>
      </w:pPr>
      <w:r w:rsidRPr="00CE0318">
        <w:rPr>
          <w:sz w:val="28"/>
          <w:szCs w:val="28"/>
        </w:rPr>
        <w:t>Tỷ lệ sử dụng hình thức hoả táng (%)</w:t>
      </w:r>
    </w:p>
    <w:p w:rsidR="00586F4B" w:rsidRPr="00CE0318" w:rsidRDefault="00586F4B" w:rsidP="00586F4B">
      <w:pPr>
        <w:numPr>
          <w:ilvl w:val="0"/>
          <w:numId w:val="19"/>
        </w:numPr>
        <w:spacing w:before="0" w:after="120"/>
        <w:jc w:val="left"/>
        <w:rPr>
          <w:sz w:val="28"/>
          <w:szCs w:val="28"/>
        </w:rPr>
      </w:pPr>
      <w:r w:rsidRPr="00CE0318">
        <w:rPr>
          <w:sz w:val="28"/>
          <w:szCs w:val="28"/>
        </w:rPr>
        <w:t>Tỷ lệ tuyến phố văn minh đô thị/ tổng số đường chính (%)</w:t>
      </w:r>
    </w:p>
    <w:p w:rsidR="00586F4B" w:rsidRPr="00CE0318" w:rsidRDefault="00586F4B" w:rsidP="00586F4B">
      <w:pPr>
        <w:numPr>
          <w:ilvl w:val="0"/>
          <w:numId w:val="19"/>
        </w:numPr>
        <w:spacing w:before="0" w:after="120"/>
        <w:jc w:val="left"/>
        <w:rPr>
          <w:sz w:val="28"/>
          <w:szCs w:val="28"/>
        </w:rPr>
      </w:pPr>
      <w:r w:rsidRPr="00CE0318">
        <w:rPr>
          <w:sz w:val="28"/>
          <w:szCs w:val="28"/>
        </w:rPr>
        <w:t>Có công trình kiến trúc tiêu biểu (công trình)</w:t>
      </w:r>
    </w:p>
    <w:p w:rsidR="00586F4B" w:rsidRPr="00CE0318" w:rsidRDefault="00D52223" w:rsidP="00D52223">
      <w:pPr>
        <w:pStyle w:val="Heading4"/>
        <w:tabs>
          <w:tab w:val="left" w:pos="720"/>
        </w:tabs>
        <w:spacing w:before="0" w:after="120"/>
        <w:contextualSpacing/>
        <w:rPr>
          <w:sz w:val="28"/>
          <w:lang w:val="pt-BR"/>
        </w:rPr>
      </w:pPr>
      <w:r w:rsidRPr="00CE0318">
        <w:rPr>
          <w:bCs w:val="0"/>
          <w:sz w:val="28"/>
          <w:lang w:val="pt-BR"/>
        </w:rPr>
        <w:t xml:space="preserve">b.2 </w:t>
      </w:r>
      <w:r w:rsidR="00586F4B" w:rsidRPr="00CE0318">
        <w:rPr>
          <w:bCs w:val="0"/>
          <w:sz w:val="28"/>
          <w:lang w:val="pt-BR"/>
        </w:rPr>
        <w:t>Những tiêu chuẩn đạt ở mức tối thiểu (04)</w:t>
      </w:r>
      <w:bookmarkEnd w:id="81"/>
    </w:p>
    <w:p w:rsidR="00586F4B" w:rsidRPr="00CE0318" w:rsidRDefault="00586F4B" w:rsidP="00586F4B">
      <w:pPr>
        <w:numPr>
          <w:ilvl w:val="1"/>
          <w:numId w:val="20"/>
        </w:numPr>
        <w:tabs>
          <w:tab w:val="left" w:pos="720"/>
        </w:tabs>
        <w:spacing w:before="0" w:after="120"/>
        <w:ind w:left="440" w:hanging="38"/>
        <w:rPr>
          <w:iCs/>
          <w:sz w:val="28"/>
          <w:szCs w:val="28"/>
          <w:lang w:val="pt-BR"/>
        </w:rPr>
      </w:pPr>
      <w:r w:rsidRPr="00CE0318">
        <w:rPr>
          <w:iCs/>
          <w:sz w:val="28"/>
          <w:szCs w:val="28"/>
        </w:rPr>
        <w:t>Vị trí, chức năng, vai trò</w:t>
      </w:r>
    </w:p>
    <w:p w:rsidR="00586F4B" w:rsidRPr="00CE0318" w:rsidRDefault="00586F4B" w:rsidP="00586F4B">
      <w:pPr>
        <w:numPr>
          <w:ilvl w:val="1"/>
          <w:numId w:val="20"/>
        </w:numPr>
        <w:tabs>
          <w:tab w:val="left" w:pos="720"/>
        </w:tabs>
        <w:spacing w:before="0" w:after="120"/>
        <w:ind w:left="440" w:hanging="38"/>
        <w:rPr>
          <w:iCs/>
          <w:sz w:val="28"/>
          <w:szCs w:val="28"/>
        </w:rPr>
      </w:pPr>
      <w:r w:rsidRPr="00CE0318">
        <w:rPr>
          <w:iCs/>
          <w:sz w:val="28"/>
          <w:szCs w:val="28"/>
        </w:rPr>
        <w:t>Đất dân dụng (m2/người)</w:t>
      </w:r>
    </w:p>
    <w:p w:rsidR="00586F4B" w:rsidRPr="00CE0318" w:rsidRDefault="00586F4B" w:rsidP="00586F4B">
      <w:pPr>
        <w:numPr>
          <w:ilvl w:val="1"/>
          <w:numId w:val="20"/>
        </w:numPr>
        <w:tabs>
          <w:tab w:val="left" w:pos="720"/>
        </w:tabs>
        <w:spacing w:before="0" w:after="120"/>
        <w:ind w:left="440" w:hanging="38"/>
        <w:rPr>
          <w:iCs/>
          <w:sz w:val="28"/>
          <w:szCs w:val="28"/>
        </w:rPr>
      </w:pPr>
      <w:r w:rsidRPr="00CE0318">
        <w:rPr>
          <w:iCs/>
          <w:sz w:val="28"/>
          <w:szCs w:val="28"/>
        </w:rPr>
        <w:t>Đầu mối giao thông (Cảng biển, cảng hàng không, cảng đường thủy nội địa, ga đường sắt, Bến xe ôtô). (Cấp)</w:t>
      </w:r>
    </w:p>
    <w:p w:rsidR="00586F4B" w:rsidRPr="00CE0318" w:rsidRDefault="00586F4B" w:rsidP="00586F4B">
      <w:pPr>
        <w:numPr>
          <w:ilvl w:val="1"/>
          <w:numId w:val="20"/>
        </w:numPr>
        <w:tabs>
          <w:tab w:val="left" w:pos="720"/>
        </w:tabs>
        <w:spacing w:before="0" w:after="120"/>
        <w:ind w:left="440" w:hanging="38"/>
        <w:rPr>
          <w:iCs/>
          <w:sz w:val="28"/>
          <w:szCs w:val="28"/>
        </w:rPr>
      </w:pPr>
      <w:r w:rsidRPr="00CE0318">
        <w:rPr>
          <w:iCs/>
          <w:sz w:val="28"/>
          <w:szCs w:val="28"/>
        </w:rPr>
        <w:t>Quy chế quản lý, quy hoạch kiến trúc đô thị</w:t>
      </w:r>
    </w:p>
    <w:p w:rsidR="00586F4B" w:rsidRPr="00CE0318" w:rsidRDefault="00D52223" w:rsidP="00D52223">
      <w:pPr>
        <w:pStyle w:val="Heading4"/>
        <w:tabs>
          <w:tab w:val="left" w:pos="720"/>
        </w:tabs>
        <w:spacing w:before="0" w:after="120"/>
        <w:ind w:left="142"/>
        <w:contextualSpacing/>
        <w:rPr>
          <w:sz w:val="28"/>
          <w:lang w:val="pt-BR"/>
        </w:rPr>
      </w:pPr>
      <w:r w:rsidRPr="00CE0318">
        <w:rPr>
          <w:bCs w:val="0"/>
          <w:sz w:val="28"/>
          <w:lang w:val="pt-BR"/>
        </w:rPr>
        <w:t xml:space="preserve">b.3 </w:t>
      </w:r>
      <w:r w:rsidR="00586F4B" w:rsidRPr="00CE0318">
        <w:rPr>
          <w:bCs w:val="0"/>
          <w:sz w:val="28"/>
          <w:lang w:val="pt-BR"/>
        </w:rPr>
        <w:t>Những tiêu chuẩn đạt ở mức trung bình (07)</w:t>
      </w:r>
    </w:p>
    <w:p w:rsidR="00586F4B" w:rsidRPr="00CE0318" w:rsidRDefault="00586F4B" w:rsidP="00586F4B">
      <w:pPr>
        <w:numPr>
          <w:ilvl w:val="0"/>
          <w:numId w:val="21"/>
        </w:numPr>
        <w:tabs>
          <w:tab w:val="left" w:pos="720"/>
        </w:tabs>
        <w:spacing w:before="0" w:after="120"/>
        <w:jc w:val="left"/>
        <w:rPr>
          <w:sz w:val="28"/>
          <w:szCs w:val="28"/>
          <w:lang w:val="pt-BR"/>
        </w:rPr>
      </w:pPr>
      <w:bookmarkStart w:id="82" w:name="_Toc427485792"/>
      <w:r w:rsidRPr="00CE0318">
        <w:rPr>
          <w:sz w:val="28"/>
          <w:szCs w:val="28"/>
        </w:rPr>
        <w:t>Mức tăng dân số hàng năm (%)</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Mật độ dân số khu vực XDTT tính trên diện tích đất xây dựng(người/km2)</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Tỷ lệ đất giao thông so với đất xây dựng đô thị (%)</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Mật độ đường chính (đường có chiều rộng phần xe chạy ≥ 7,5m). (km/km2)</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Chỉ tiêu cấp điện sinh hoạt  (kwh/ng/năm)</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Tỷ lệ dân số  được cấp nước sạch, hợp vệ sinh (%)</w:t>
      </w:r>
    </w:p>
    <w:p w:rsidR="00586F4B" w:rsidRPr="00CE0318" w:rsidRDefault="00586F4B" w:rsidP="00586F4B">
      <w:pPr>
        <w:numPr>
          <w:ilvl w:val="0"/>
          <w:numId w:val="21"/>
        </w:numPr>
        <w:tabs>
          <w:tab w:val="left" w:pos="720"/>
        </w:tabs>
        <w:spacing w:before="0" w:after="120"/>
        <w:jc w:val="left"/>
        <w:rPr>
          <w:sz w:val="28"/>
          <w:szCs w:val="28"/>
        </w:rPr>
      </w:pPr>
      <w:r w:rsidRPr="00CE0318">
        <w:rPr>
          <w:sz w:val="28"/>
          <w:szCs w:val="28"/>
        </w:rPr>
        <w:t>Đất cây xanh đô thị (m2/người)</w:t>
      </w:r>
    </w:p>
    <w:p w:rsidR="00FA6191" w:rsidRPr="00CE0318" w:rsidRDefault="00D52223" w:rsidP="00FA6191">
      <w:pPr>
        <w:pStyle w:val="Heading4"/>
        <w:tabs>
          <w:tab w:val="left" w:pos="720"/>
        </w:tabs>
        <w:spacing w:before="0" w:after="120"/>
        <w:contextualSpacing/>
        <w:rPr>
          <w:bCs w:val="0"/>
          <w:sz w:val="28"/>
          <w:lang w:val="pt-BR"/>
        </w:rPr>
      </w:pPr>
      <w:r w:rsidRPr="00CE0318">
        <w:rPr>
          <w:bCs w:val="0"/>
          <w:sz w:val="28"/>
          <w:lang w:val="pt-BR"/>
        </w:rPr>
        <w:t xml:space="preserve">b.4 </w:t>
      </w:r>
      <w:r w:rsidR="00586F4B" w:rsidRPr="00CE0318">
        <w:rPr>
          <w:bCs w:val="0"/>
          <w:sz w:val="28"/>
          <w:lang w:val="pt-BR"/>
        </w:rPr>
        <w:t>Những tiêu chuẩn đạt mức tối đa (các tiêu chuẩn còn lại)</w:t>
      </w:r>
      <w:bookmarkStart w:id="83" w:name="_Toc479947890"/>
      <w:bookmarkEnd w:id="82"/>
    </w:p>
    <w:p w:rsidR="00586F4B" w:rsidRPr="00CE0318" w:rsidRDefault="00FA6191" w:rsidP="00FA6191">
      <w:pPr>
        <w:pStyle w:val="Heading4"/>
        <w:tabs>
          <w:tab w:val="left" w:pos="720"/>
        </w:tabs>
        <w:spacing w:before="0" w:after="120"/>
        <w:contextualSpacing/>
        <w:rPr>
          <w:sz w:val="28"/>
          <w:lang w:val="pt-BR"/>
        </w:rPr>
      </w:pPr>
      <w:r w:rsidRPr="00CE0318">
        <w:rPr>
          <w:bCs w:val="0"/>
          <w:sz w:val="28"/>
          <w:lang w:val="pt-BR"/>
        </w:rPr>
        <w:t xml:space="preserve">c. </w:t>
      </w:r>
      <w:r w:rsidR="00586F4B" w:rsidRPr="00CE0318">
        <w:rPr>
          <w:rFonts w:eastAsia="MS Mincho"/>
          <w:bCs w:val="0"/>
          <w:sz w:val="28"/>
          <w:lang w:val="pt-BR"/>
        </w:rPr>
        <w:t>Nhận xét:</w:t>
      </w:r>
      <w:bookmarkEnd w:id="83"/>
    </w:p>
    <w:p w:rsidR="00586F4B" w:rsidRPr="00CE0318" w:rsidRDefault="00586F4B" w:rsidP="00586F4B">
      <w:pPr>
        <w:spacing w:before="0" w:after="120"/>
        <w:ind w:firstLine="567"/>
        <w:rPr>
          <w:sz w:val="28"/>
          <w:szCs w:val="28"/>
          <w:lang w:val="pt-BR"/>
        </w:rPr>
      </w:pPr>
      <w:r w:rsidRPr="00CE0318">
        <w:rPr>
          <w:sz w:val="28"/>
          <w:szCs w:val="28"/>
          <w:lang w:val="pt-BR"/>
        </w:rPr>
        <w:t xml:space="preserve">- So với các quy định tại </w:t>
      </w:r>
      <w:r w:rsidRPr="00CE0318">
        <w:rPr>
          <w:sz w:val="28"/>
          <w:szCs w:val="28"/>
        </w:rPr>
        <w:t>Nghị quyết số 1210/2016/UBTVQH13</w:t>
      </w:r>
      <w:r w:rsidRPr="00CE0318">
        <w:rPr>
          <w:sz w:val="28"/>
          <w:szCs w:val="28"/>
          <w:lang w:val="pt-BR"/>
        </w:rPr>
        <w:t>, đến nay đô Khâm Đức đạ</w:t>
      </w:r>
      <w:r w:rsidR="00990C5A" w:rsidRPr="00CE0318">
        <w:rPr>
          <w:sz w:val="28"/>
          <w:szCs w:val="28"/>
          <w:lang w:val="pt-BR"/>
        </w:rPr>
        <w:t>t 62,96 điểm</w:t>
      </w:r>
      <w:r w:rsidR="00971FEF" w:rsidRPr="00CE0318">
        <w:rPr>
          <w:sz w:val="28"/>
          <w:szCs w:val="28"/>
        </w:rPr>
        <w:t>(</w:t>
      </w:r>
      <w:r w:rsidR="00971FEF" w:rsidRPr="00CE0318">
        <w:rPr>
          <w:sz w:val="28"/>
          <w:szCs w:val="28"/>
          <w:lang w:val="pt-BR"/>
        </w:rPr>
        <w:t xml:space="preserve">so với </w:t>
      </w:r>
      <w:r w:rsidR="00971FEF" w:rsidRPr="00CE0318">
        <w:rPr>
          <w:sz w:val="28"/>
          <w:szCs w:val="28"/>
        </w:rPr>
        <w:t>tối thiểu 75 điểm theo quy định)</w:t>
      </w:r>
      <w:r w:rsidRPr="00CE0318">
        <w:rPr>
          <w:sz w:val="28"/>
          <w:szCs w:val="28"/>
          <w:lang w:val="pt-BR"/>
        </w:rPr>
        <w:t xml:space="preserve"> so với tiêu chuẩn đô thị loại IV. </w:t>
      </w:r>
    </w:p>
    <w:p w:rsidR="00586F4B" w:rsidRPr="00CE0318" w:rsidRDefault="00586F4B" w:rsidP="00586F4B">
      <w:pPr>
        <w:spacing w:before="0" w:after="120"/>
        <w:ind w:firstLine="567"/>
        <w:rPr>
          <w:sz w:val="28"/>
          <w:szCs w:val="28"/>
          <w:lang w:val="pt-BR"/>
        </w:rPr>
      </w:pPr>
      <w:r w:rsidRPr="00CE0318">
        <w:rPr>
          <w:sz w:val="28"/>
          <w:szCs w:val="28"/>
          <w:lang w:val="pt-BR"/>
        </w:rPr>
        <w:t>- Trong đó các chỉ tiêu chưa đạt điểm và chưa đạt tối đa còn cao thể hiện những mặt còn hạn chế của đô thị. Đây là những chỉ tiêu mà huyện và thị trấn cần phấn đấu, huy động nguồn lực để nhanh chóng khắc phục và đầu tư phát triển để từng bước hoàn thiện theo tiêu chuẩn của đô thị loại IV trong thời gian đến.</w:t>
      </w:r>
    </w:p>
    <w:p w:rsidR="003B0C31" w:rsidRPr="00CE0318" w:rsidRDefault="003B0C31" w:rsidP="00FA7C8D">
      <w:pPr>
        <w:pStyle w:val="Heading3"/>
        <w:numPr>
          <w:ilvl w:val="2"/>
          <w:numId w:val="8"/>
        </w:numPr>
        <w:rPr>
          <w:color w:val="auto"/>
        </w:rPr>
      </w:pPr>
      <w:bookmarkStart w:id="84" w:name="_Toc476209933"/>
      <w:bookmarkStart w:id="85" w:name="_Toc462387361"/>
      <w:bookmarkStart w:id="86" w:name="_Toc448299763"/>
      <w:bookmarkStart w:id="87" w:name="_Toc534809558"/>
      <w:r w:rsidRPr="00CE0318">
        <w:rPr>
          <w:color w:val="auto"/>
        </w:rPr>
        <w:t>Tồn tại cần khắc phục:</w:t>
      </w:r>
      <w:bookmarkEnd w:id="84"/>
      <w:bookmarkEnd w:id="85"/>
      <w:bookmarkEnd w:id="86"/>
      <w:bookmarkEnd w:id="87"/>
    </w:p>
    <w:p w:rsidR="003B0C31" w:rsidRPr="00CE0318" w:rsidRDefault="003B0C31" w:rsidP="00586F4B">
      <w:pPr>
        <w:spacing w:before="0" w:after="120"/>
        <w:ind w:firstLine="567"/>
        <w:rPr>
          <w:sz w:val="28"/>
          <w:szCs w:val="28"/>
        </w:rPr>
      </w:pPr>
      <w:r w:rsidRPr="00CE0318">
        <w:rPr>
          <w:sz w:val="28"/>
          <w:szCs w:val="28"/>
        </w:rPr>
        <w:t xml:space="preserve">- Về giao thông: Trong những năm gần đây được sự quan  tâm ưu đãi về vốn đầu tư cơ sở hạ tầng của tỉnh và huyện, trên địa bàn đã tiến hành đầu tư xây dựng nhiều tuyến đường mang tính chất vùng. Tuy nhiên, đường trong khu vực nội thị chưa được xây dựng đồng bộ. Do vậy, trước mắt cần lưu ý đến bố trí vốn đầu tư cho xây dựng mạng lưới đường trong nội thị. </w:t>
      </w:r>
    </w:p>
    <w:p w:rsidR="003B0C31" w:rsidRPr="00CE0318" w:rsidRDefault="003B0C31" w:rsidP="00586F4B">
      <w:pPr>
        <w:spacing w:before="0" w:after="120"/>
        <w:ind w:firstLine="567"/>
        <w:rPr>
          <w:sz w:val="28"/>
          <w:szCs w:val="28"/>
        </w:rPr>
      </w:pPr>
      <w:r w:rsidRPr="00CE0318">
        <w:rPr>
          <w:sz w:val="28"/>
          <w:szCs w:val="28"/>
        </w:rPr>
        <w:t>- Về cấ</w:t>
      </w:r>
      <w:r w:rsidR="00A034A5" w:rsidRPr="00CE0318">
        <w:rPr>
          <w:sz w:val="28"/>
          <w:szCs w:val="28"/>
        </w:rPr>
        <w:t>p</w:t>
      </w:r>
      <w:r w:rsidRPr="00CE0318">
        <w:rPr>
          <w:sz w:val="28"/>
          <w:szCs w:val="28"/>
        </w:rPr>
        <w:t xml:space="preserve"> nước: Nhu cầu sử dụng nước sạch trong những năm gần đây tăng lên. Tuy nhiên, mạng lưới còn chưa đều khắp, nhất là các khu vực làng xóm. Cần tiếp tục quan tâm đầu tư xây dựng đúng mức để nâng chất lượng theo quy định.  </w:t>
      </w:r>
    </w:p>
    <w:p w:rsidR="003B0C31" w:rsidRPr="00CE0318" w:rsidRDefault="003B0C31" w:rsidP="00586F4B">
      <w:pPr>
        <w:spacing w:before="0" w:after="120"/>
        <w:ind w:firstLine="567"/>
        <w:rPr>
          <w:sz w:val="28"/>
          <w:szCs w:val="28"/>
        </w:rPr>
      </w:pPr>
      <w:r w:rsidRPr="00CE0318">
        <w:rPr>
          <w:sz w:val="28"/>
          <w:szCs w:val="28"/>
        </w:rPr>
        <w:t xml:space="preserve">- Đối với nước thải cần cải tạo, xây dựng mới rãnh, cống  thoát nước dọc các tuyến đường chính khu vực nội thị, đường trong ngõ hẻm. Khi tiến hành xây dựng các khu dân cư mới, cần đầu tư xây dựng đồng bộ hệ thống thoát nước thải riêng theo đúng quy hoạch nhằm đạt được điểm tối đa tiêu chí đô thị loại </w:t>
      </w:r>
      <w:r w:rsidR="00BA0558" w:rsidRPr="00CE0318">
        <w:rPr>
          <w:sz w:val="28"/>
          <w:szCs w:val="28"/>
        </w:rPr>
        <w:t>I</w:t>
      </w:r>
      <w:r w:rsidRPr="00CE0318">
        <w:rPr>
          <w:sz w:val="28"/>
          <w:szCs w:val="28"/>
        </w:rPr>
        <w:t>V. Cần có quy định để tăng tỷ lệ các cơ sở sản xuất mới xây dựng có trạm xử lý nước thải.</w:t>
      </w:r>
    </w:p>
    <w:p w:rsidR="003B0C31" w:rsidRPr="00CE0318" w:rsidRDefault="003B0C31" w:rsidP="003B0C31">
      <w:pPr>
        <w:spacing w:before="0" w:after="120"/>
        <w:ind w:firstLine="567"/>
        <w:rPr>
          <w:sz w:val="28"/>
          <w:szCs w:val="28"/>
        </w:rPr>
      </w:pPr>
      <w:r w:rsidRPr="00CE0318">
        <w:rPr>
          <w:sz w:val="28"/>
          <w:szCs w:val="28"/>
        </w:rPr>
        <w:t>- Đối với các công trình hạ tầng xã hội, cần đầu tư và xúc tiến đầu tư từ nhiều nguồn khác nhau nhằm đảm bảo nâng số lượng công trình theo tiêu chuẩn củ</w:t>
      </w:r>
      <w:r w:rsidR="00BA0558" w:rsidRPr="00CE0318">
        <w:rPr>
          <w:sz w:val="28"/>
          <w:szCs w:val="28"/>
        </w:rPr>
        <w:t>a Nghị Quyết</w:t>
      </w:r>
      <w:r w:rsidRPr="00CE0318">
        <w:rPr>
          <w:sz w:val="28"/>
          <w:szCs w:val="28"/>
        </w:rPr>
        <w:t>1210 như: Trung tâm thương mại, thể dục thể thao…</w:t>
      </w:r>
    </w:p>
    <w:p w:rsidR="003B0C31" w:rsidRPr="00CE0318" w:rsidRDefault="003B0C31" w:rsidP="003B0C31">
      <w:pPr>
        <w:spacing w:before="0" w:after="120"/>
        <w:ind w:firstLine="567"/>
        <w:rPr>
          <w:sz w:val="28"/>
          <w:szCs w:val="28"/>
        </w:rPr>
      </w:pPr>
      <w:r w:rsidRPr="00CE0318">
        <w:rPr>
          <w:sz w:val="28"/>
          <w:szCs w:val="28"/>
        </w:rPr>
        <w:t>- Tăng cường công tác quản lý Quy hoạch, xây dựng trên địa bàn: lập và phê duyệt Quy chế quản lý kiến trúc đô thị, công nhận tuyến phố văn minh đô thị…</w:t>
      </w:r>
    </w:p>
    <w:p w:rsidR="00C27789" w:rsidRPr="00CE0318" w:rsidRDefault="00C27789" w:rsidP="00FA7C8D">
      <w:pPr>
        <w:pStyle w:val="Heading2"/>
      </w:pPr>
      <w:bookmarkStart w:id="88" w:name="_Toc534809559"/>
      <w:r w:rsidRPr="00CE0318">
        <w:t>ĐÁNH GIÁ TỔNG HỢP</w:t>
      </w:r>
      <w:bookmarkEnd w:id="88"/>
    </w:p>
    <w:p w:rsidR="00073B23" w:rsidRPr="00CE0318" w:rsidRDefault="00073B23" w:rsidP="00F34509">
      <w:pPr>
        <w:pStyle w:val="Heading3"/>
        <w:rPr>
          <w:color w:val="auto"/>
        </w:rPr>
      </w:pPr>
      <w:bookmarkStart w:id="89" w:name="_Toc180947546"/>
      <w:bookmarkStart w:id="90" w:name="_Toc221979211"/>
      <w:bookmarkStart w:id="91" w:name="_Toc223945512"/>
      <w:bookmarkStart w:id="92" w:name="_Toc249349888"/>
      <w:bookmarkStart w:id="93" w:name="_Toc307429564"/>
      <w:bookmarkStart w:id="94" w:name="_Toc448835982"/>
      <w:bookmarkStart w:id="95" w:name="_Toc534809560"/>
      <w:r w:rsidRPr="00CE0318">
        <w:rPr>
          <w:color w:val="auto"/>
        </w:rPr>
        <w:t>Thuận lợi:</w:t>
      </w:r>
      <w:bookmarkEnd w:id="89"/>
      <w:bookmarkEnd w:id="90"/>
      <w:bookmarkEnd w:id="91"/>
      <w:bookmarkEnd w:id="92"/>
      <w:r w:rsidRPr="00CE0318">
        <w:rPr>
          <w:color w:val="auto"/>
        </w:rPr>
        <w:softHyphen/>
      </w:r>
      <w:bookmarkEnd w:id="93"/>
      <w:bookmarkEnd w:id="94"/>
      <w:bookmarkEnd w:id="95"/>
    </w:p>
    <w:p w:rsidR="0084220A" w:rsidRPr="00CE0318" w:rsidRDefault="00073B23" w:rsidP="00BD63A1">
      <w:pPr>
        <w:spacing w:after="120"/>
        <w:ind w:firstLine="720"/>
        <w:rPr>
          <w:rFonts w:eastAsia="Calibri"/>
          <w:bCs/>
          <w:sz w:val="28"/>
        </w:rPr>
      </w:pPr>
      <w:r w:rsidRPr="00CE0318">
        <w:rPr>
          <w:rFonts w:eastAsia="Calibri"/>
          <w:bCs/>
          <w:sz w:val="28"/>
        </w:rPr>
        <w:t>- Thuận lợi về vị trí và vị thế, giao thông, là đầu mối giao lưu nối với</w:t>
      </w:r>
      <w:r w:rsidR="0084220A" w:rsidRPr="00CE0318">
        <w:rPr>
          <w:rFonts w:eastAsia="Calibri"/>
          <w:bCs/>
          <w:sz w:val="28"/>
          <w:lang w:val="en-US"/>
        </w:rPr>
        <w:t xml:space="preserve"> các huyện phía Tây tỉnh Quả</w:t>
      </w:r>
      <w:r w:rsidR="00D564DA" w:rsidRPr="00CE0318">
        <w:rPr>
          <w:rFonts w:eastAsia="Calibri"/>
          <w:bCs/>
          <w:sz w:val="28"/>
          <w:lang w:val="en-US"/>
        </w:rPr>
        <w:t>ng Nam với khu vực Tây Nguyên;</w:t>
      </w:r>
    </w:p>
    <w:p w:rsidR="00073B23" w:rsidRPr="00CE0318" w:rsidRDefault="00073B23" w:rsidP="00BD63A1">
      <w:pPr>
        <w:spacing w:after="120"/>
        <w:ind w:firstLine="720"/>
        <w:rPr>
          <w:rFonts w:eastAsia="Calibri"/>
          <w:bCs/>
          <w:sz w:val="28"/>
        </w:rPr>
      </w:pPr>
      <w:r w:rsidRPr="00CE0318">
        <w:rPr>
          <w:rFonts w:eastAsia="Calibri"/>
          <w:bCs/>
          <w:sz w:val="28"/>
        </w:rPr>
        <w:t xml:space="preserve">- </w:t>
      </w:r>
      <w:r w:rsidR="00414BE3" w:rsidRPr="00CE0318">
        <w:rPr>
          <w:rFonts w:eastAsia="Calibri"/>
          <w:bCs/>
          <w:sz w:val="28"/>
        </w:rPr>
        <w:t>Nằm trên giao lộ đường Hồ Chí Minh và Quốc lộ 14E, đây là 2 trục giao thông xương số</w:t>
      </w:r>
      <w:r w:rsidR="000966C8" w:rsidRPr="00CE0318">
        <w:rPr>
          <w:rFonts w:eastAsia="Calibri"/>
          <w:bCs/>
          <w:sz w:val="28"/>
        </w:rPr>
        <w:t xml:space="preserve">ng </w:t>
      </w:r>
      <w:r w:rsidR="00414BE3" w:rsidRPr="00CE0318">
        <w:rPr>
          <w:rFonts w:eastAsia="Calibri"/>
          <w:bCs/>
          <w:sz w:val="28"/>
        </w:rPr>
        <w:t>của huyện</w:t>
      </w:r>
      <w:r w:rsidR="000966C8" w:rsidRPr="00CE0318">
        <w:rPr>
          <w:rFonts w:eastAsia="Calibri"/>
          <w:bCs/>
          <w:sz w:val="28"/>
        </w:rPr>
        <w:t>. Ngoài ra, h</w:t>
      </w:r>
      <w:r w:rsidRPr="00CE0318">
        <w:rPr>
          <w:rFonts w:eastAsia="Calibri"/>
          <w:bCs/>
          <w:sz w:val="28"/>
        </w:rPr>
        <w:t xml:space="preserve">ệ thống hạ tầng kỹ thuật khung cơ bản đã được đầu tư xây dựng như: </w:t>
      </w:r>
      <w:r w:rsidR="000966C8" w:rsidRPr="00CE0318">
        <w:rPr>
          <w:rFonts w:eastAsia="Calibri"/>
          <w:bCs/>
          <w:sz w:val="28"/>
        </w:rPr>
        <w:t xml:space="preserve">Võ Nguyên Giáp, Phạm Văn Đồng, Nguyễn Chí Thanh, Quang Trung, Huỳnh Thúc Kháng và </w:t>
      </w:r>
      <w:r w:rsidRPr="00CE0318">
        <w:rPr>
          <w:rFonts w:eastAsia="Calibri"/>
          <w:bCs/>
          <w:sz w:val="28"/>
        </w:rPr>
        <w:t>các trục giao thông chính đô thị, nhà máy cấp nước, cấp điện, hệ thống thoát nước,…đáp ứng được nhu cầu phát triển của địa phương;</w:t>
      </w:r>
    </w:p>
    <w:p w:rsidR="00073B23" w:rsidRPr="00CE0318" w:rsidRDefault="00073B23" w:rsidP="00BD63A1">
      <w:pPr>
        <w:spacing w:after="120"/>
        <w:ind w:firstLine="720"/>
        <w:rPr>
          <w:rFonts w:eastAsia="Calibri"/>
          <w:bCs/>
          <w:sz w:val="28"/>
        </w:rPr>
      </w:pPr>
      <w:r w:rsidRPr="00CE0318">
        <w:rPr>
          <w:rFonts w:eastAsia="Calibri"/>
          <w:bCs/>
          <w:sz w:val="28"/>
        </w:rPr>
        <w:t>- Hệ thống hạ tầng xã hội đã được đầu tư xây dựng phục vụ tốt nhu cầu của người dân như: Giáo dục, y tế, thể dục thể thao, trung tâm văn hóa…;</w:t>
      </w:r>
    </w:p>
    <w:p w:rsidR="00073B23" w:rsidRPr="00CE0318" w:rsidRDefault="00073B23" w:rsidP="00BD63A1">
      <w:pPr>
        <w:spacing w:after="120"/>
        <w:ind w:firstLine="720"/>
        <w:rPr>
          <w:rFonts w:eastAsia="Calibri"/>
          <w:bCs/>
          <w:sz w:val="28"/>
        </w:rPr>
      </w:pPr>
      <w:r w:rsidRPr="00CE0318">
        <w:rPr>
          <w:rFonts w:eastAsia="Calibri"/>
          <w:bCs/>
          <w:sz w:val="28"/>
        </w:rPr>
        <w:t>- Trong khu vực quy hoạch đã xuất hiện một số</w:t>
      </w:r>
      <w:r w:rsidR="00944C1C" w:rsidRPr="00CE0318">
        <w:rPr>
          <w:rFonts w:eastAsia="Calibri"/>
          <w:bCs/>
          <w:sz w:val="28"/>
        </w:rPr>
        <w:t xml:space="preserve"> các </w:t>
      </w:r>
      <w:r w:rsidR="009B4AF7" w:rsidRPr="00CE0318">
        <w:rPr>
          <w:rFonts w:eastAsia="Calibri"/>
          <w:bCs/>
          <w:sz w:val="28"/>
        </w:rPr>
        <w:t>công trình công cộng,</w:t>
      </w:r>
      <w:r w:rsidR="00944C1C" w:rsidRPr="00CE0318">
        <w:rPr>
          <w:rFonts w:eastAsia="Calibri"/>
          <w:bCs/>
          <w:sz w:val="28"/>
        </w:rPr>
        <w:t xml:space="preserve"> thương mại dịch vụ </w:t>
      </w:r>
      <w:r w:rsidRPr="00CE0318">
        <w:rPr>
          <w:rFonts w:eastAsia="Calibri"/>
          <w:bCs/>
          <w:sz w:val="28"/>
        </w:rPr>
        <w:t>lớ</w:t>
      </w:r>
      <w:r w:rsidR="00944C1C" w:rsidRPr="00CE0318">
        <w:rPr>
          <w:rFonts w:eastAsia="Calibri"/>
          <w:bCs/>
          <w:sz w:val="28"/>
        </w:rPr>
        <w:t>n như chợ, nhà hàng, khách sạn…</w:t>
      </w:r>
      <w:r w:rsidRPr="00CE0318">
        <w:rPr>
          <w:rFonts w:eastAsia="Calibri"/>
          <w:bCs/>
          <w:sz w:val="28"/>
        </w:rPr>
        <w:t xml:space="preserve"> đóng góp cho việc tạo nên bộ mặt đô thị cũng như tạo tiền đề phát triển cho khu vực;</w:t>
      </w:r>
    </w:p>
    <w:p w:rsidR="00073B23" w:rsidRPr="00CE0318" w:rsidRDefault="00073B23" w:rsidP="00BD63A1">
      <w:pPr>
        <w:spacing w:after="120"/>
        <w:ind w:firstLine="720"/>
        <w:rPr>
          <w:rFonts w:eastAsia="Calibri"/>
          <w:bCs/>
          <w:sz w:val="28"/>
        </w:rPr>
      </w:pPr>
      <w:r w:rsidRPr="00CE0318">
        <w:rPr>
          <w:rFonts w:eastAsia="Calibri"/>
          <w:bCs/>
          <w:sz w:val="28"/>
        </w:rPr>
        <w:t>- Khu vực quy hoạch nằm trong vùng có cảnh quan thiên nhiên đẹp</w:t>
      </w:r>
      <w:r w:rsidR="00815AA0" w:rsidRPr="00CE0318">
        <w:rPr>
          <w:rFonts w:eastAsia="Calibri"/>
          <w:bCs/>
          <w:sz w:val="28"/>
        </w:rPr>
        <w:t xml:space="preserve"> như hồ Mùa Thu, hồ C7, Đắ</w:t>
      </w:r>
      <w:r w:rsidR="00F44F6B" w:rsidRPr="00CE0318">
        <w:rPr>
          <w:rFonts w:eastAsia="Calibri"/>
          <w:bCs/>
          <w:sz w:val="28"/>
        </w:rPr>
        <w:t>k</w:t>
      </w:r>
      <w:r w:rsidR="00815AA0" w:rsidRPr="00CE0318">
        <w:rPr>
          <w:rFonts w:eastAsia="Calibri"/>
          <w:bCs/>
          <w:sz w:val="28"/>
        </w:rPr>
        <w:t xml:space="preserve"> Mi 4,…</w:t>
      </w:r>
      <w:r w:rsidRPr="00CE0318">
        <w:rPr>
          <w:rFonts w:eastAsia="Calibri"/>
          <w:bCs/>
          <w:sz w:val="28"/>
        </w:rPr>
        <w:t xml:space="preserve"> và quỹ đất tương đối nhiều phù hợp cho việc định hướng quy hoạch sử dụng đất và tổ chức không gian kiến trúc cảnh quan mang dáng dấp một khu đô thị</w:t>
      </w:r>
      <w:r w:rsidR="00062332" w:rsidRPr="00CE0318">
        <w:rPr>
          <w:rFonts w:eastAsia="Calibri"/>
          <w:bCs/>
          <w:sz w:val="28"/>
        </w:rPr>
        <w:t xml:space="preserve"> miền núi có</w:t>
      </w:r>
      <w:r w:rsidRPr="00CE0318">
        <w:rPr>
          <w:rFonts w:eastAsia="Calibri"/>
          <w:bCs/>
          <w:sz w:val="28"/>
        </w:rPr>
        <w:t xml:space="preserve"> tính sinh thái đẹp, hài hòa và có bản sắc.</w:t>
      </w:r>
    </w:p>
    <w:p w:rsidR="00073B23" w:rsidRPr="00CE0318" w:rsidRDefault="00073B23" w:rsidP="00F34509">
      <w:pPr>
        <w:pStyle w:val="Heading3"/>
        <w:rPr>
          <w:color w:val="auto"/>
        </w:rPr>
      </w:pPr>
      <w:bookmarkStart w:id="96" w:name="_Toc180947547"/>
      <w:bookmarkStart w:id="97" w:name="_Toc221979212"/>
      <w:bookmarkStart w:id="98" w:name="_Toc223945513"/>
      <w:bookmarkStart w:id="99" w:name="_Toc249349889"/>
      <w:bookmarkStart w:id="100" w:name="_Toc307429565"/>
      <w:bookmarkStart w:id="101" w:name="_Toc448835983"/>
      <w:bookmarkStart w:id="102" w:name="_Toc534809561"/>
      <w:r w:rsidRPr="00CE0318">
        <w:rPr>
          <w:color w:val="auto"/>
        </w:rPr>
        <w:t>Khó khăn:</w:t>
      </w:r>
      <w:bookmarkEnd w:id="96"/>
      <w:bookmarkEnd w:id="97"/>
      <w:bookmarkEnd w:id="98"/>
      <w:bookmarkEnd w:id="99"/>
      <w:bookmarkEnd w:id="100"/>
      <w:bookmarkEnd w:id="101"/>
      <w:bookmarkEnd w:id="102"/>
    </w:p>
    <w:p w:rsidR="00073B23" w:rsidRPr="00CE0318" w:rsidRDefault="00073B23" w:rsidP="00BD63A1">
      <w:pPr>
        <w:spacing w:after="120"/>
        <w:ind w:firstLine="720"/>
        <w:rPr>
          <w:rFonts w:eastAsia="Calibri"/>
          <w:bCs/>
          <w:sz w:val="28"/>
        </w:rPr>
      </w:pPr>
      <w:r w:rsidRPr="00CE0318">
        <w:rPr>
          <w:rFonts w:eastAsia="Calibri"/>
          <w:bCs/>
          <w:sz w:val="28"/>
        </w:rPr>
        <w:t>- Địa hình tự nhiên một số khu vực</w:t>
      </w:r>
      <w:r w:rsidR="00365711" w:rsidRPr="00CE0318">
        <w:rPr>
          <w:rFonts w:eastAsia="Calibri"/>
          <w:bCs/>
          <w:sz w:val="28"/>
        </w:rPr>
        <w:t xml:space="preserve"> có</w:t>
      </w:r>
      <w:r w:rsidR="00365711" w:rsidRPr="00CE0318">
        <w:rPr>
          <w:rFonts w:eastAsia="Calibri"/>
          <w:bCs/>
          <w:sz w:val="28"/>
          <w:lang w:val="en-US"/>
        </w:rPr>
        <w:t xml:space="preserve"> độ chênh cao lớn là</w:t>
      </w:r>
      <w:r w:rsidRPr="00CE0318">
        <w:rPr>
          <w:rFonts w:eastAsia="Calibri"/>
          <w:bCs/>
          <w:sz w:val="28"/>
        </w:rPr>
        <w:t xml:space="preserve"> một trong những yếu tố quan trọng cần phải </w:t>
      </w:r>
      <w:r w:rsidR="00365711" w:rsidRPr="00CE0318">
        <w:rPr>
          <w:rFonts w:eastAsia="Calibri"/>
          <w:bCs/>
          <w:sz w:val="28"/>
          <w:lang w:val="en-US"/>
        </w:rPr>
        <w:t>có giải pháp san nền phù hợp</w:t>
      </w:r>
      <w:r w:rsidRPr="00CE0318">
        <w:rPr>
          <w:rFonts w:eastAsia="Calibri"/>
          <w:bCs/>
          <w:sz w:val="28"/>
        </w:rPr>
        <w:t xml:space="preserve"> trong quá trình  xây dựng và phát triển </w:t>
      </w:r>
      <w:r w:rsidRPr="00CE0318">
        <w:rPr>
          <w:rFonts w:eastAsia="Calibri" w:hint="eastAsia"/>
          <w:bCs/>
          <w:sz w:val="28"/>
        </w:rPr>
        <w:t>đ</w:t>
      </w:r>
      <w:r w:rsidRPr="00CE0318">
        <w:rPr>
          <w:rFonts w:eastAsia="Calibri"/>
          <w:bCs/>
          <w:sz w:val="28"/>
        </w:rPr>
        <w:t>ô thị;</w:t>
      </w:r>
    </w:p>
    <w:p w:rsidR="00073B23" w:rsidRPr="00CE0318" w:rsidRDefault="00073B23" w:rsidP="00BD63A1">
      <w:pPr>
        <w:spacing w:after="120"/>
        <w:ind w:firstLine="720"/>
        <w:rPr>
          <w:rFonts w:eastAsia="Calibri"/>
          <w:bCs/>
          <w:sz w:val="28"/>
        </w:rPr>
      </w:pPr>
      <w:r w:rsidRPr="00CE0318">
        <w:rPr>
          <w:rFonts w:eastAsia="Calibri"/>
          <w:bCs/>
          <w:sz w:val="28"/>
        </w:rPr>
        <w:t>- Dân cư phân bố rãi rác và bám sát các trục giao thông chính gây khó khăn cho việc mở rộng và tổ chức các khu chức năng của đô thị;</w:t>
      </w:r>
    </w:p>
    <w:p w:rsidR="005C5D4E" w:rsidRPr="00CE0318" w:rsidRDefault="00CA1047" w:rsidP="00BD63A1">
      <w:pPr>
        <w:spacing w:after="120"/>
        <w:ind w:firstLine="720"/>
        <w:rPr>
          <w:rFonts w:eastAsia="Calibri"/>
          <w:bCs/>
          <w:sz w:val="28"/>
        </w:rPr>
      </w:pPr>
      <w:r w:rsidRPr="00CE0318">
        <w:rPr>
          <w:rFonts w:eastAsia="Calibri"/>
          <w:bCs/>
          <w:sz w:val="28"/>
        </w:rPr>
        <w:t>- Khu vực quy hoạch có đường dây điện 500KV chạy ngang qua và k</w:t>
      </w:r>
      <w:r w:rsidR="009B5CBF" w:rsidRPr="00CE0318">
        <w:rPr>
          <w:rFonts w:eastAsia="Calibri"/>
          <w:bCs/>
          <w:sz w:val="28"/>
        </w:rPr>
        <w:t>hu vực sân bay Khâm Đức</w:t>
      </w:r>
      <w:r w:rsidR="007B6221" w:rsidRPr="00CE0318">
        <w:rPr>
          <w:rFonts w:eastAsia="Calibri"/>
          <w:bCs/>
          <w:sz w:val="28"/>
        </w:rPr>
        <w:t xml:space="preserve">; </w:t>
      </w:r>
    </w:p>
    <w:p w:rsidR="007D69DB" w:rsidRPr="00CE0318" w:rsidRDefault="007D69DB" w:rsidP="00BD63A1">
      <w:pPr>
        <w:spacing w:after="120"/>
        <w:ind w:firstLine="720"/>
        <w:rPr>
          <w:rFonts w:eastAsia="Calibri"/>
          <w:bCs/>
          <w:sz w:val="28"/>
        </w:rPr>
      </w:pPr>
      <w:r w:rsidRPr="00CE0318">
        <w:rPr>
          <w:rFonts w:eastAsia="Calibri"/>
          <w:bCs/>
          <w:sz w:val="28"/>
        </w:rPr>
        <w:t>- Hệ thống hạ tầng kỹ thuật khu vực một số nơi thuộc xã Phước Xuân, Phước Đức, Phước Chánh còn yếu, tính liên kết còn thiếu</w:t>
      </w:r>
      <w:r w:rsidR="00506E98" w:rsidRPr="00CE0318">
        <w:rPr>
          <w:rFonts w:eastAsia="Calibri"/>
          <w:bCs/>
          <w:sz w:val="28"/>
        </w:rPr>
        <w:t>;</w:t>
      </w:r>
    </w:p>
    <w:p w:rsidR="00C504DD" w:rsidRPr="00CE0318" w:rsidRDefault="005C5D4E" w:rsidP="00C504DD">
      <w:pPr>
        <w:spacing w:after="120"/>
        <w:ind w:firstLine="720"/>
        <w:rPr>
          <w:rFonts w:eastAsia="Calibri"/>
          <w:bCs/>
          <w:sz w:val="28"/>
        </w:rPr>
      </w:pPr>
      <w:r w:rsidRPr="00CE0318">
        <w:rPr>
          <w:rFonts w:eastAsia="Calibri"/>
          <w:bCs/>
          <w:sz w:val="28"/>
        </w:rPr>
        <w:t xml:space="preserve">- </w:t>
      </w:r>
      <w:r w:rsidR="00C504DD" w:rsidRPr="00CE0318">
        <w:rPr>
          <w:rFonts w:eastAsia="Calibri"/>
          <w:bCs/>
          <w:sz w:val="28"/>
        </w:rPr>
        <w:t>Công tác giải toả đền bù; và các vấn đề về lao động việc làm cho cư dân thuộc diện giải tỏa;</w:t>
      </w:r>
    </w:p>
    <w:p w:rsidR="000F54F3" w:rsidRPr="00CE0318" w:rsidRDefault="00C504DD" w:rsidP="00C504DD">
      <w:pPr>
        <w:spacing w:after="120"/>
        <w:ind w:firstLine="720"/>
        <w:rPr>
          <w:rFonts w:eastAsia="Calibri"/>
          <w:bCs/>
          <w:sz w:val="28"/>
        </w:rPr>
      </w:pPr>
      <w:r w:rsidRPr="00CE0318">
        <w:rPr>
          <w:rFonts w:eastAsia="Calibri"/>
          <w:bCs/>
          <w:sz w:val="28"/>
        </w:rPr>
        <w:t>- Các vấn đề về môi trường khi đầu tư xây dựng.</w:t>
      </w:r>
    </w:p>
    <w:p w:rsidR="000F54F3" w:rsidRPr="00CE0318" w:rsidRDefault="000F54F3" w:rsidP="00FA174F">
      <w:pPr>
        <w:pStyle w:val="Heading2"/>
        <w:numPr>
          <w:ilvl w:val="0"/>
          <w:numId w:val="0"/>
        </w:numPr>
        <w:ind w:left="748" w:hanging="748"/>
        <w:rPr>
          <w:rFonts w:eastAsia="Calibri"/>
          <w:bCs/>
        </w:rPr>
      </w:pPr>
      <w:r w:rsidRPr="00CE0318">
        <w:rPr>
          <w:rFonts w:eastAsia="Calibri"/>
          <w:bCs/>
        </w:rPr>
        <w:br w:type="page"/>
      </w:r>
    </w:p>
    <w:p w:rsidR="004D4098" w:rsidRPr="00CE0318" w:rsidRDefault="00035333" w:rsidP="00D20E28">
      <w:pPr>
        <w:pStyle w:val="Heading1"/>
        <w:numPr>
          <w:ilvl w:val="0"/>
          <w:numId w:val="3"/>
        </w:numPr>
        <w:rPr>
          <w:sz w:val="30"/>
        </w:rPr>
      </w:pPr>
      <w:bookmarkStart w:id="103" w:name="_Toc534809562"/>
      <w:bookmarkStart w:id="104" w:name="_Toc177531578"/>
      <w:bookmarkStart w:id="105" w:name="_Toc177531806"/>
      <w:bookmarkStart w:id="106" w:name="_Toc177531974"/>
      <w:bookmarkStart w:id="107" w:name="_Toc177532447"/>
      <w:bookmarkStart w:id="108" w:name="_Toc177532526"/>
      <w:bookmarkStart w:id="109" w:name="_Toc177532548"/>
      <w:bookmarkStart w:id="110" w:name="_Toc177532734"/>
      <w:bookmarkStart w:id="111" w:name="_toc239585510"/>
      <w:bookmarkStart w:id="112" w:name="_Toc239585511"/>
      <w:r w:rsidRPr="00CE0318">
        <w:rPr>
          <w:sz w:val="30"/>
          <w:lang w:val="en-US"/>
        </w:rPr>
        <w:t>CÁC CHỈ TIÊU KINH TẾ-KỸ THUẬT CHÍNH</w:t>
      </w:r>
      <w:bookmarkEnd w:id="103"/>
    </w:p>
    <w:p w:rsidR="000A0659" w:rsidRPr="00CE0318" w:rsidRDefault="000A0659" w:rsidP="000A0659"/>
    <w:p w:rsidR="000A0659" w:rsidRPr="00CE0318" w:rsidRDefault="00D37E21" w:rsidP="00FA7C8D">
      <w:pPr>
        <w:pStyle w:val="Heading2"/>
      </w:pPr>
      <w:bookmarkStart w:id="113" w:name="_Toc476917021"/>
      <w:bookmarkStart w:id="114" w:name="_Toc534809563"/>
      <w:r w:rsidRPr="00CE0318">
        <w:t>TIỀM NĂNG,</w:t>
      </w:r>
      <w:r w:rsidR="000A0659" w:rsidRPr="00CE0318">
        <w:t xml:space="preserve"> ĐỘNG LỰC PHÁT TRIỂN</w:t>
      </w:r>
      <w:bookmarkEnd w:id="113"/>
      <w:bookmarkEnd w:id="114"/>
    </w:p>
    <w:p w:rsidR="001834B7" w:rsidRPr="00CE0318" w:rsidRDefault="001834B7" w:rsidP="00C23A9A">
      <w:pPr>
        <w:spacing w:after="120"/>
        <w:ind w:firstLine="720"/>
        <w:rPr>
          <w:rFonts w:eastAsia="Calibri"/>
          <w:b/>
          <w:bCs/>
          <w:sz w:val="28"/>
        </w:rPr>
      </w:pPr>
      <w:r w:rsidRPr="00CE0318">
        <w:rPr>
          <w:rFonts w:eastAsia="Calibri"/>
          <w:b/>
          <w:bCs/>
          <w:sz w:val="28"/>
        </w:rPr>
        <w:t>a. Ngoại vùng:</w:t>
      </w:r>
    </w:p>
    <w:p w:rsidR="00C23A9A" w:rsidRPr="00CE0318" w:rsidRDefault="000A0659" w:rsidP="00C23A9A">
      <w:pPr>
        <w:spacing w:after="120"/>
        <w:ind w:firstLine="720"/>
        <w:rPr>
          <w:rFonts w:eastAsia="Calibri"/>
          <w:bCs/>
          <w:sz w:val="28"/>
        </w:rPr>
      </w:pPr>
      <w:r w:rsidRPr="00CE0318">
        <w:rPr>
          <w:rFonts w:eastAsia="Calibri"/>
          <w:bCs/>
          <w:sz w:val="28"/>
        </w:rPr>
        <w:t xml:space="preserve">- </w:t>
      </w:r>
      <w:r w:rsidR="00C23A9A" w:rsidRPr="00CE0318">
        <w:rPr>
          <w:rFonts w:eastAsia="Calibri"/>
          <w:bCs/>
          <w:sz w:val="28"/>
        </w:rPr>
        <w:t>Theo Quy hoạch xây dựng vùng tỉnh Quảng Nam, Phước Sơn n</w:t>
      </w:r>
      <w:r w:rsidRPr="00CE0318">
        <w:rPr>
          <w:rFonts w:eastAsia="Calibri"/>
          <w:bCs/>
          <w:sz w:val="28"/>
        </w:rPr>
        <w:t xml:space="preserve">ằm </w:t>
      </w:r>
      <w:r w:rsidRPr="00CE0318">
        <w:rPr>
          <w:rFonts w:eastAsia="Calibri"/>
          <w:b/>
          <w:bCs/>
          <w:sz w:val="28"/>
        </w:rPr>
        <w:t>trong hành lang phát triển Trung Quảng Nam</w:t>
      </w:r>
      <w:r w:rsidRPr="00CE0318">
        <w:rPr>
          <w:rFonts w:eastAsia="Calibri"/>
          <w:bCs/>
          <w:sz w:val="28"/>
        </w:rPr>
        <w:t xml:space="preserve"> bao gồm Duy Xuyên, Thăng Bình, Hiệp Đức, Nông Sơn, Phước Sơn. Đây là hành lang nằm giữa của tỉnh, có ưu thế lớn trong việc thu hút các cơ sở sản xuất, chế biến nông lâm sản, khoáng sản có địa bàn khai thác rộng, nhiều nơi trên toàn tỉnh</w:t>
      </w:r>
      <w:r w:rsidR="00C23A9A" w:rsidRPr="00CE0318">
        <w:rPr>
          <w:rFonts w:eastAsia="Calibri"/>
          <w:bCs/>
          <w:sz w:val="28"/>
        </w:rPr>
        <w:t xml:space="preserve">. Thị trấn Khâm Đức nằm trong </w:t>
      </w:r>
      <w:r w:rsidR="00C23A9A" w:rsidRPr="00CE0318">
        <w:rPr>
          <w:rFonts w:eastAsia="Calibri"/>
          <w:b/>
          <w:bCs/>
          <w:sz w:val="28"/>
        </w:rPr>
        <w:t>tam giác phát triển phía Tây</w:t>
      </w:r>
      <w:r w:rsidR="00C23A9A" w:rsidRPr="00CE0318">
        <w:rPr>
          <w:rFonts w:eastAsia="Calibri"/>
          <w:bCs/>
          <w:sz w:val="28"/>
        </w:rPr>
        <w:t xml:space="preserve"> bao gồm Khâm Đức-Thạnh Mỹ-Cửa khẩu Nam Giang.</w:t>
      </w:r>
    </w:p>
    <w:p w:rsidR="000A0659" w:rsidRPr="00CE0318" w:rsidRDefault="000A0659" w:rsidP="000A0659">
      <w:pPr>
        <w:spacing w:after="120"/>
        <w:ind w:firstLine="720"/>
        <w:rPr>
          <w:rFonts w:eastAsia="Calibri"/>
          <w:bCs/>
          <w:sz w:val="28"/>
        </w:rPr>
      </w:pPr>
      <w:r w:rsidRPr="00CE0318">
        <w:rPr>
          <w:rFonts w:eastAsia="Calibri"/>
          <w:bCs/>
          <w:sz w:val="28"/>
        </w:rPr>
        <w:t xml:space="preserve"> - </w:t>
      </w:r>
      <w:r w:rsidR="008E483C" w:rsidRPr="00CE0318">
        <w:rPr>
          <w:rFonts w:eastAsia="Calibri"/>
          <w:bCs/>
          <w:sz w:val="28"/>
        </w:rPr>
        <w:t xml:space="preserve">Theo định hướng phát triển KT-XH huyện, Khâm </w:t>
      </w:r>
      <w:r w:rsidR="001834B7" w:rsidRPr="00CE0318">
        <w:rPr>
          <w:rFonts w:eastAsia="Calibri"/>
          <w:bCs/>
          <w:sz w:val="28"/>
        </w:rPr>
        <w:t>Đ</w:t>
      </w:r>
      <w:r w:rsidR="008E483C" w:rsidRPr="00CE0318">
        <w:rPr>
          <w:rFonts w:eastAsia="Calibri"/>
          <w:bCs/>
          <w:sz w:val="28"/>
        </w:rPr>
        <w:t>ức n</w:t>
      </w:r>
      <w:r w:rsidRPr="00CE0318">
        <w:rPr>
          <w:rFonts w:eastAsia="Calibri"/>
          <w:bCs/>
          <w:sz w:val="28"/>
        </w:rPr>
        <w:t>ằm trong phân vùng phát triển Tiểu vùng thấp (</w:t>
      </w:r>
      <w:r w:rsidR="008E483C" w:rsidRPr="00CE0318">
        <w:rPr>
          <w:rFonts w:eastAsia="Calibri"/>
          <w:bCs/>
          <w:sz w:val="28"/>
        </w:rPr>
        <w:t xml:space="preserve">bao gồm </w:t>
      </w:r>
      <w:r w:rsidRPr="00CE0318">
        <w:rPr>
          <w:sz w:val="28"/>
          <w:szCs w:val="28"/>
          <w:lang w:val="nl-NL"/>
        </w:rPr>
        <w:t>xã Phước Xuân, Phước Hiệp, Ph</w:t>
      </w:r>
      <w:r w:rsidRPr="00CE0318">
        <w:rPr>
          <w:rFonts w:hint="eastAsia"/>
          <w:sz w:val="28"/>
          <w:szCs w:val="28"/>
          <w:lang w:val="nl-NL"/>
        </w:rPr>
        <w:t>ư</w:t>
      </w:r>
      <w:r w:rsidRPr="00CE0318">
        <w:rPr>
          <w:sz w:val="28"/>
          <w:szCs w:val="28"/>
          <w:lang w:val="nl-NL"/>
        </w:rPr>
        <w:t>ớc Hoà và thị trấn Khâm Đức</w:t>
      </w:r>
      <w:r w:rsidRPr="00CE0318">
        <w:rPr>
          <w:rFonts w:eastAsia="Calibri"/>
          <w:bCs/>
          <w:sz w:val="28"/>
        </w:rPr>
        <w:t xml:space="preserve">) với định hướng </w:t>
      </w:r>
      <w:r w:rsidRPr="00CE0318">
        <w:rPr>
          <w:sz w:val="28"/>
          <w:szCs w:val="28"/>
          <w:lang w:val="nl-NL"/>
        </w:rPr>
        <w:t>Phát triển thị trấn theo hướng Thương mại, dịch vụ -  Công nghiệp, xây dựng - Nông, lâm nghiệp;</w:t>
      </w:r>
    </w:p>
    <w:p w:rsidR="000A0659" w:rsidRPr="00CE0318" w:rsidRDefault="000A0659" w:rsidP="000A0659">
      <w:pPr>
        <w:spacing w:after="120"/>
        <w:ind w:firstLine="720"/>
        <w:rPr>
          <w:rFonts w:eastAsia="Calibri"/>
          <w:bCs/>
          <w:sz w:val="28"/>
        </w:rPr>
      </w:pPr>
      <w:r w:rsidRPr="00CE0318">
        <w:rPr>
          <w:rFonts w:eastAsia="Calibri"/>
          <w:bCs/>
          <w:sz w:val="28"/>
        </w:rPr>
        <w:t xml:space="preserve">- Nằm trên trục đường Hồ Chí Minh, Quốc lộ 14E trục giao thông đối ngoại quan trọng theo hướng Bắc Nam và Đông Tây kết nối với vùng Đông tỉnh Quảng Nam và khu vực Tây Nguyên; </w:t>
      </w:r>
    </w:p>
    <w:p w:rsidR="001834B7" w:rsidRPr="00CE0318" w:rsidRDefault="001834B7" w:rsidP="000A0659">
      <w:pPr>
        <w:spacing w:after="120"/>
        <w:ind w:firstLine="720"/>
        <w:rPr>
          <w:rFonts w:eastAsia="Calibri"/>
          <w:b/>
          <w:bCs/>
          <w:sz w:val="28"/>
        </w:rPr>
      </w:pPr>
      <w:r w:rsidRPr="00CE0318">
        <w:rPr>
          <w:rFonts w:eastAsia="Calibri"/>
          <w:b/>
          <w:bCs/>
          <w:sz w:val="28"/>
        </w:rPr>
        <w:t>b. Nội vùng:</w:t>
      </w:r>
    </w:p>
    <w:p w:rsidR="000A0659" w:rsidRPr="00CE0318" w:rsidRDefault="000A0659" w:rsidP="000A0659">
      <w:pPr>
        <w:spacing w:after="120"/>
        <w:ind w:firstLine="720"/>
        <w:rPr>
          <w:rFonts w:eastAsia="Calibri"/>
          <w:bCs/>
          <w:sz w:val="28"/>
        </w:rPr>
      </w:pPr>
      <w:r w:rsidRPr="00CE0318">
        <w:rPr>
          <w:rFonts w:eastAsia="Calibri"/>
          <w:bCs/>
          <w:sz w:val="28"/>
        </w:rPr>
        <w:t xml:space="preserve">- Có khu trung tâm hành chính huyện đã được đầu tư cơ sở hạ tầng tương đối tốt với sự hình thành các khu dân cư, thương mại, dịch vụ... Đây là khu vực đóng vai trò là hạt nhân phát triển của vùng. </w:t>
      </w:r>
    </w:p>
    <w:p w:rsidR="000A0659" w:rsidRPr="00CE0318" w:rsidRDefault="000A0659" w:rsidP="000A0659">
      <w:pPr>
        <w:spacing w:after="120"/>
        <w:ind w:firstLine="720"/>
        <w:rPr>
          <w:rFonts w:eastAsia="Calibri"/>
          <w:bCs/>
          <w:sz w:val="28"/>
        </w:rPr>
      </w:pPr>
      <w:r w:rsidRPr="00CE0318">
        <w:rPr>
          <w:rFonts w:eastAsia="Calibri"/>
          <w:bCs/>
          <w:sz w:val="28"/>
        </w:rPr>
        <w:t xml:space="preserve">- </w:t>
      </w:r>
      <w:r w:rsidR="001834B7" w:rsidRPr="00CE0318">
        <w:rPr>
          <w:rFonts w:eastAsia="Calibri"/>
          <w:bCs/>
          <w:sz w:val="28"/>
        </w:rPr>
        <w:t>Khâm Đức và các xã lân cận l</w:t>
      </w:r>
      <w:r w:rsidRPr="00CE0318">
        <w:rPr>
          <w:rFonts w:eastAsia="Calibri"/>
          <w:bCs/>
          <w:sz w:val="28"/>
        </w:rPr>
        <w:t>à</w:t>
      </w:r>
      <w:r w:rsidR="001834B7" w:rsidRPr="00CE0318">
        <w:rPr>
          <w:rFonts w:eastAsia="Calibri"/>
          <w:bCs/>
          <w:sz w:val="28"/>
        </w:rPr>
        <w:t xml:space="preserve"> các</w:t>
      </w:r>
      <w:r w:rsidRPr="00CE0318">
        <w:rPr>
          <w:rFonts w:eastAsia="Calibri"/>
          <w:bCs/>
          <w:sz w:val="28"/>
        </w:rPr>
        <w:t xml:space="preserve"> địa phương có chất lượng hạ tầng kỹ thuật và xã hội tốt, là nền tảng cơ bản đảm bảo sự phát triển bền vững và lâu dài cho địa phương.</w:t>
      </w:r>
    </w:p>
    <w:p w:rsidR="00BB7A1B" w:rsidRPr="00CE0318" w:rsidRDefault="00BB7A1B" w:rsidP="00BB7A1B">
      <w:pPr>
        <w:spacing w:after="120"/>
        <w:ind w:firstLine="720"/>
        <w:rPr>
          <w:rFonts w:eastAsia="Calibri"/>
          <w:bCs/>
          <w:sz w:val="28"/>
        </w:rPr>
      </w:pPr>
      <w:r w:rsidRPr="00CE0318">
        <w:rPr>
          <w:rFonts w:eastAsia="Calibri"/>
          <w:bCs/>
          <w:sz w:val="28"/>
        </w:rPr>
        <w:t>- Là khu vực đang nhận được nhiều lợi thế trong chủ trương, chính sách thúc đẩy phát triển kinh tế xã hội, đặc biệt là các chính sách về dân tộc, miền núi, nông thôn mới...</w:t>
      </w:r>
    </w:p>
    <w:p w:rsidR="001834B7" w:rsidRPr="00CE0318" w:rsidRDefault="00D37E21" w:rsidP="000A0659">
      <w:pPr>
        <w:spacing w:after="120"/>
        <w:ind w:firstLine="720"/>
        <w:rPr>
          <w:rFonts w:eastAsia="Calibri"/>
          <w:bCs/>
          <w:sz w:val="28"/>
        </w:rPr>
      </w:pPr>
      <w:r w:rsidRPr="00CE0318">
        <w:rPr>
          <w:rFonts w:eastAsia="Calibri"/>
          <w:bCs/>
          <w:sz w:val="28"/>
          <w:lang w:val="it-IT"/>
        </w:rPr>
        <w:t xml:space="preserve">- Tiềm năng về quỹ đất phát triển: </w:t>
      </w:r>
      <w:r w:rsidR="006C4C17" w:rsidRPr="00CE0318">
        <w:rPr>
          <w:rFonts w:eastAsia="Calibri"/>
          <w:bCs/>
          <w:sz w:val="28"/>
          <w:lang w:val="it-IT"/>
        </w:rPr>
        <w:t>tuy có khó khăn về địa hình nhưng đô thị Khâm Đức vẫn có quỹ đất có thể xây dựng lớn, nhiều lựa chọn trong định hướng phát triển.</w:t>
      </w:r>
    </w:p>
    <w:p w:rsidR="000A0659" w:rsidRPr="00CE0318" w:rsidRDefault="000A0659" w:rsidP="00FA7C8D">
      <w:pPr>
        <w:pStyle w:val="Heading2"/>
      </w:pPr>
      <w:bookmarkStart w:id="115" w:name="_toc239585507"/>
      <w:bookmarkStart w:id="116" w:name="_Toc476917022"/>
      <w:bookmarkStart w:id="117" w:name="_Toc534809564"/>
      <w:r w:rsidRPr="00CE0318">
        <w:t>T</w:t>
      </w:r>
      <w:r w:rsidRPr="00CE0318">
        <w:rPr>
          <w:rFonts w:hint="eastAsia"/>
        </w:rPr>
        <w:t>Í</w:t>
      </w:r>
      <w:r w:rsidRPr="00CE0318">
        <w:t>NH CHẤT, CHỨC N</w:t>
      </w:r>
      <w:r w:rsidRPr="00CE0318">
        <w:rPr>
          <w:rFonts w:hint="eastAsia"/>
        </w:rPr>
        <w:t>Ă</w:t>
      </w:r>
      <w:r w:rsidRPr="00CE0318">
        <w:t>NG:</w:t>
      </w:r>
      <w:bookmarkEnd w:id="115"/>
      <w:bookmarkEnd w:id="116"/>
      <w:bookmarkEnd w:id="117"/>
    </w:p>
    <w:p w:rsidR="00F8665A" w:rsidRPr="00CE0318" w:rsidRDefault="006C4C17" w:rsidP="000A0659">
      <w:pPr>
        <w:spacing w:after="120"/>
        <w:ind w:firstLine="720"/>
        <w:rPr>
          <w:rFonts w:eastAsia="Calibri"/>
          <w:bCs/>
          <w:i/>
          <w:sz w:val="28"/>
        </w:rPr>
      </w:pPr>
      <w:r w:rsidRPr="00CE0318">
        <w:rPr>
          <w:i/>
          <w:sz w:val="28"/>
          <w:szCs w:val="28"/>
        </w:rPr>
        <w:t xml:space="preserve">Theo </w:t>
      </w:r>
      <w:r w:rsidR="00F8665A" w:rsidRPr="00CE0318">
        <w:rPr>
          <w:i/>
          <w:sz w:val="28"/>
          <w:szCs w:val="28"/>
        </w:rPr>
        <w:t>Quyết định số 4602/QĐ-UBND ngày 03/12/2015 của UBND tỉnh Quảng Nam phê duyệt Nhiệm vụ</w:t>
      </w:r>
      <w:r w:rsidR="00F8665A" w:rsidRPr="00CE0318">
        <w:rPr>
          <w:rFonts w:eastAsia="Calibri"/>
          <w:bCs/>
          <w:i/>
          <w:sz w:val="28"/>
        </w:rPr>
        <w:t xml:space="preserve"> Quy hoạch, đô thị Khâm Đức được xác định</w:t>
      </w:r>
      <w:r w:rsidR="00CA442F" w:rsidRPr="00CE0318">
        <w:rPr>
          <w:rFonts w:eastAsia="Calibri"/>
          <w:bCs/>
          <w:i/>
          <w:sz w:val="28"/>
        </w:rPr>
        <w:t xml:space="preserve"> là</w:t>
      </w:r>
      <w:r w:rsidR="00F8665A" w:rsidRPr="00CE0318">
        <w:rPr>
          <w:rFonts w:eastAsia="Calibri"/>
          <w:bCs/>
          <w:i/>
          <w:sz w:val="28"/>
        </w:rPr>
        <w:t>:</w:t>
      </w:r>
    </w:p>
    <w:p w:rsidR="000A0659" w:rsidRPr="00CE0318" w:rsidRDefault="000A0659" w:rsidP="000A0659">
      <w:pPr>
        <w:spacing w:after="120"/>
        <w:ind w:firstLine="720"/>
        <w:rPr>
          <w:rFonts w:eastAsia="Calibri"/>
          <w:bCs/>
          <w:sz w:val="28"/>
        </w:rPr>
      </w:pPr>
      <w:r w:rsidRPr="00CE0318">
        <w:rPr>
          <w:rFonts w:eastAsia="Calibri"/>
          <w:bCs/>
          <w:sz w:val="28"/>
        </w:rPr>
        <w:t>- Trung tâm chính trị, kinh tế, văn hóa – xã hội và khoa học – kỹ thuật của huyện Phước Sơn;</w:t>
      </w:r>
    </w:p>
    <w:p w:rsidR="000A0659" w:rsidRPr="00CE0318" w:rsidRDefault="000A0659" w:rsidP="000A0659">
      <w:pPr>
        <w:spacing w:after="120"/>
        <w:ind w:firstLine="720"/>
        <w:rPr>
          <w:rFonts w:eastAsia="Calibri"/>
          <w:bCs/>
          <w:sz w:val="28"/>
        </w:rPr>
      </w:pPr>
      <w:r w:rsidRPr="00CE0318">
        <w:rPr>
          <w:rFonts w:eastAsia="Calibri"/>
          <w:bCs/>
          <w:sz w:val="28"/>
        </w:rPr>
        <w:t>- Đầu mối giao thông quan trọng để giao lưu kinh tế của vùng Tây tỉnh Quảng Nam với các tỉnh Tây Nguyên và phía Bắc;</w:t>
      </w:r>
    </w:p>
    <w:p w:rsidR="000A0659" w:rsidRPr="00CE0318" w:rsidRDefault="000A0659" w:rsidP="000A0659">
      <w:pPr>
        <w:spacing w:after="120"/>
        <w:ind w:firstLine="720"/>
        <w:rPr>
          <w:rFonts w:eastAsia="Calibri"/>
          <w:b/>
          <w:bCs/>
          <w:sz w:val="28"/>
        </w:rPr>
      </w:pPr>
      <w:r w:rsidRPr="00CE0318">
        <w:rPr>
          <w:rFonts w:eastAsia="Calibri"/>
          <w:bCs/>
          <w:sz w:val="28"/>
        </w:rPr>
        <w:t>- Đô thị có vị trí an ninh, quốc phòng quan trọng cấp vùng.</w:t>
      </w:r>
    </w:p>
    <w:p w:rsidR="004D4098" w:rsidRPr="00CE0318" w:rsidRDefault="000948D2" w:rsidP="00FA7C8D">
      <w:pPr>
        <w:pStyle w:val="Heading2"/>
      </w:pPr>
      <w:bookmarkStart w:id="118" w:name="_Toc534809565"/>
      <w:r w:rsidRPr="00CE0318">
        <w:t>CÁC CHỈ TIÊU KINH TẾ KỸ THUẬT CHÍNH</w:t>
      </w:r>
      <w:bookmarkEnd w:id="118"/>
    </w:p>
    <w:p w:rsidR="005862B8" w:rsidRPr="00CE0318" w:rsidRDefault="005862B8" w:rsidP="00F34509">
      <w:pPr>
        <w:pStyle w:val="Heading3"/>
        <w:rPr>
          <w:color w:val="auto"/>
        </w:rPr>
      </w:pPr>
      <w:bookmarkStart w:id="119" w:name="_Toc477110772"/>
      <w:bookmarkStart w:id="120" w:name="_Toc534809566"/>
      <w:r w:rsidRPr="00CE0318">
        <w:rPr>
          <w:color w:val="auto"/>
        </w:rPr>
        <w:t>Chỉ tiêu theo Nhiệm vụ quy hoạch được duyệt</w:t>
      </w:r>
      <w:bookmarkEnd w:id="119"/>
      <w:bookmarkEnd w:id="120"/>
    </w:p>
    <w:p w:rsidR="004D4098" w:rsidRPr="00CE0318" w:rsidRDefault="004A70E8" w:rsidP="004D4098">
      <w:pPr>
        <w:spacing w:after="120"/>
        <w:ind w:firstLine="567"/>
        <w:rPr>
          <w:sz w:val="28"/>
          <w:szCs w:val="28"/>
        </w:rPr>
      </w:pPr>
      <w:r w:rsidRPr="00CE0318">
        <w:rPr>
          <w:sz w:val="28"/>
          <w:szCs w:val="28"/>
        </w:rPr>
        <w:t>Theo</w:t>
      </w:r>
      <w:r w:rsidR="004D4098" w:rsidRPr="00CE0318">
        <w:rPr>
          <w:sz w:val="28"/>
          <w:szCs w:val="28"/>
        </w:rPr>
        <w:t xml:space="preserve"> Quyết định số 4602/QĐ-UBND ngày 03/12/2015 của UBND tỉnh Quảng Nam phê duyệt Nhiệm vụ và Dự toán kinh phí lập điều chỉnh Quy hoạch chung thị trấn Khâm Đức và vùng phụ cận, giai đoạn đến năm 2020 và năm 2030. </w:t>
      </w:r>
    </w:p>
    <w:p w:rsidR="004D4098" w:rsidRPr="00CE0318" w:rsidRDefault="004D4098" w:rsidP="004D4098">
      <w:pPr>
        <w:spacing w:after="120"/>
        <w:ind w:firstLine="567"/>
        <w:rPr>
          <w:sz w:val="28"/>
          <w:szCs w:val="28"/>
        </w:rPr>
      </w:pPr>
      <w:r w:rsidRPr="00CE0318">
        <w:rPr>
          <w:b/>
          <w:sz w:val="28"/>
          <w:szCs w:val="28"/>
        </w:rPr>
        <w:t>a. Quy mô dân số:</w:t>
      </w:r>
      <w:r w:rsidRPr="00CE0318">
        <w:rPr>
          <w:sz w:val="28"/>
          <w:szCs w:val="28"/>
        </w:rPr>
        <w:t xml:space="preserve"> năm 2020 khoảng 13.000 người; năm 2030 khoảng 15.000 người;</w:t>
      </w:r>
    </w:p>
    <w:p w:rsidR="004D4098" w:rsidRPr="00CE0318" w:rsidRDefault="004D4098" w:rsidP="004D4098">
      <w:pPr>
        <w:spacing w:after="120"/>
        <w:ind w:firstLine="567"/>
        <w:rPr>
          <w:sz w:val="28"/>
          <w:szCs w:val="28"/>
        </w:rPr>
      </w:pPr>
      <w:r w:rsidRPr="00CE0318">
        <w:rPr>
          <w:b/>
          <w:sz w:val="28"/>
          <w:szCs w:val="28"/>
        </w:rPr>
        <w:t>b. Quy mô đất xây dựng đô thị:</w:t>
      </w:r>
      <w:r w:rsidRPr="00CE0318">
        <w:rPr>
          <w:sz w:val="28"/>
          <w:szCs w:val="28"/>
        </w:rPr>
        <w:t xml:space="preserve"> Khoảng 150 m2/người (</w:t>
      </w:r>
      <w:r w:rsidR="00BF0803" w:rsidRPr="00CE0318">
        <w:rPr>
          <w:sz w:val="28"/>
          <w:szCs w:val="28"/>
        </w:rPr>
        <w:t xml:space="preserve">tương đương tổng quỹ đất xây dựng đô thị khoảng </w:t>
      </w:r>
      <w:r w:rsidRPr="00CE0318">
        <w:rPr>
          <w:sz w:val="28"/>
          <w:szCs w:val="28"/>
        </w:rPr>
        <w:t>225ha)</w:t>
      </w:r>
    </w:p>
    <w:p w:rsidR="005862B8" w:rsidRPr="00CE0318" w:rsidRDefault="005862B8" w:rsidP="00F34509">
      <w:pPr>
        <w:pStyle w:val="Heading3"/>
        <w:rPr>
          <w:color w:val="auto"/>
        </w:rPr>
      </w:pPr>
      <w:bookmarkStart w:id="121" w:name="_Toc477110773"/>
      <w:bookmarkStart w:id="122" w:name="_Toc534809567"/>
      <w:r w:rsidRPr="00CE0318">
        <w:rPr>
          <w:color w:val="auto"/>
        </w:rPr>
        <w:t>Tiêu chí để công nhận đô thị loại IV</w:t>
      </w:r>
      <w:bookmarkEnd w:id="121"/>
      <w:bookmarkEnd w:id="122"/>
    </w:p>
    <w:p w:rsidR="005862B8" w:rsidRPr="00CE0318" w:rsidRDefault="005862B8" w:rsidP="005862B8">
      <w:pPr>
        <w:spacing w:after="120"/>
        <w:ind w:firstLine="567"/>
        <w:rPr>
          <w:sz w:val="28"/>
          <w:szCs w:val="28"/>
        </w:rPr>
      </w:pPr>
      <w:r w:rsidRPr="00CE0318">
        <w:rPr>
          <w:sz w:val="28"/>
          <w:szCs w:val="28"/>
        </w:rPr>
        <w:t xml:space="preserve">Theo Nghị Quyết số 1210/2016/UBTVQH13 ngày 25/5/2016 của Ủy Ban thường vụ Quốc hội về Phân loại đô thị, tiêu chí của một đô thị loại IV được xác định: </w:t>
      </w:r>
    </w:p>
    <w:p w:rsidR="005862B8" w:rsidRPr="00CE0318" w:rsidRDefault="005862B8" w:rsidP="005862B8">
      <w:pPr>
        <w:spacing w:after="120"/>
        <w:ind w:firstLine="567"/>
        <w:rPr>
          <w:sz w:val="28"/>
          <w:szCs w:val="28"/>
        </w:rPr>
      </w:pPr>
      <w:r w:rsidRPr="00CE0318">
        <w:rPr>
          <w:sz w:val="28"/>
          <w:szCs w:val="28"/>
        </w:rPr>
        <w:t>1. Vị trí, chức năng, vai trò, cơ cấu và trình độ phát triển kinh tế - xã hội:</w:t>
      </w:r>
    </w:p>
    <w:p w:rsidR="005862B8" w:rsidRPr="00CE0318" w:rsidRDefault="005862B8" w:rsidP="005862B8">
      <w:pPr>
        <w:spacing w:after="120"/>
        <w:ind w:firstLine="567"/>
        <w:rPr>
          <w:sz w:val="28"/>
          <w:szCs w:val="28"/>
        </w:rPr>
      </w:pPr>
      <w:r w:rsidRPr="00CE0318">
        <w:rPr>
          <w:sz w:val="28"/>
          <w:szCs w:val="28"/>
        </w:rPr>
        <w:t>a) Vị trí, chức năng, vai trò là trung tâm tổng hợp hoặc trung tâm chuyên ngành cấp tỉnh, cấp huyện về kinh tế, tài chính, văn hóa, giáo dục, đào tạo, du lịch, y tế, khoa học và công nghệ, trung tâm hành chính cấp huyện, đầu mối giao thông, có vai trò thúc đẩy sự phát triển kinh tế - xã hội của tỉnh, huyện hoặc vùng liên huyện;</w:t>
      </w:r>
    </w:p>
    <w:p w:rsidR="005862B8" w:rsidRPr="00CE0318" w:rsidRDefault="005862B8" w:rsidP="005862B8">
      <w:pPr>
        <w:spacing w:after="120"/>
        <w:ind w:firstLine="567"/>
        <w:rPr>
          <w:sz w:val="28"/>
          <w:szCs w:val="28"/>
        </w:rPr>
      </w:pPr>
      <w:r w:rsidRPr="00CE0318">
        <w:rPr>
          <w:sz w:val="28"/>
          <w:szCs w:val="28"/>
        </w:rPr>
        <w:t>b) Cơ cấu và trình độ phát triển kinh tế - xã hội đạt các tiêu chuẩn quy định tại Phụ lục 1 ban hành kèm theo Nghị quyết này.</w:t>
      </w:r>
    </w:p>
    <w:p w:rsidR="005862B8" w:rsidRPr="00CE0318" w:rsidRDefault="005862B8" w:rsidP="005862B8">
      <w:pPr>
        <w:spacing w:after="120"/>
        <w:ind w:firstLine="567"/>
        <w:rPr>
          <w:sz w:val="28"/>
          <w:szCs w:val="28"/>
        </w:rPr>
      </w:pPr>
      <w:r w:rsidRPr="00CE0318">
        <w:rPr>
          <w:sz w:val="28"/>
          <w:szCs w:val="28"/>
        </w:rPr>
        <w:t>2. Quy mô dân số toàn đô thị đạt từ 50.000 người trở lên; khu vực nội thị (nếu có) đạt từ 20.000 người trở lên.</w:t>
      </w:r>
    </w:p>
    <w:p w:rsidR="005862B8" w:rsidRPr="00CE0318" w:rsidRDefault="005862B8" w:rsidP="005862B8">
      <w:pPr>
        <w:spacing w:after="120"/>
        <w:ind w:firstLine="567"/>
        <w:rPr>
          <w:sz w:val="28"/>
          <w:szCs w:val="28"/>
        </w:rPr>
      </w:pPr>
      <w:r w:rsidRPr="00CE0318">
        <w:rPr>
          <w:sz w:val="28"/>
          <w:szCs w:val="28"/>
        </w:rPr>
        <w:t>3. Mật độ dân số toàn đô thị đạt từ 1.200 người/km2 trở lên; khu vực nội thị (nếu có) tính trên diện tích đất xây dựng đô thị đạt từ 6.000 người/km2 trở lên.</w:t>
      </w:r>
    </w:p>
    <w:p w:rsidR="005862B8" w:rsidRPr="00CE0318" w:rsidRDefault="005862B8" w:rsidP="005862B8">
      <w:pPr>
        <w:spacing w:after="120"/>
        <w:ind w:firstLine="567"/>
        <w:rPr>
          <w:sz w:val="28"/>
          <w:szCs w:val="28"/>
        </w:rPr>
      </w:pPr>
      <w:r w:rsidRPr="00CE0318">
        <w:rPr>
          <w:sz w:val="28"/>
          <w:szCs w:val="28"/>
        </w:rPr>
        <w:t>4. Tỷ lệ lao động phi nông nghiệp toàn đô thị đạt từ 55% trở lên; khu vực nội thị (nếu có) đạt từ 70% trở lên.</w:t>
      </w:r>
    </w:p>
    <w:p w:rsidR="005862B8" w:rsidRPr="00CE0318" w:rsidRDefault="005862B8" w:rsidP="005862B8">
      <w:pPr>
        <w:spacing w:after="120"/>
        <w:ind w:firstLine="567"/>
        <w:rPr>
          <w:sz w:val="28"/>
          <w:szCs w:val="28"/>
        </w:rPr>
      </w:pPr>
      <w:r w:rsidRPr="00CE0318">
        <w:rPr>
          <w:sz w:val="28"/>
          <w:szCs w:val="28"/>
        </w:rPr>
        <w:t xml:space="preserve">5. Trình độ phát triển cơ sở hạ tầng và kiến trúc, cảnh quan đô thị đạt tiêu chuẩn </w:t>
      </w:r>
    </w:p>
    <w:p w:rsidR="005862B8" w:rsidRPr="00CE0318" w:rsidRDefault="005862B8" w:rsidP="005862B8">
      <w:pPr>
        <w:spacing w:after="120"/>
        <w:ind w:firstLine="567"/>
        <w:rPr>
          <w:i/>
          <w:sz w:val="28"/>
          <w:szCs w:val="28"/>
        </w:rPr>
      </w:pPr>
      <w:r w:rsidRPr="00CE0318">
        <w:rPr>
          <w:i/>
          <w:sz w:val="28"/>
          <w:szCs w:val="28"/>
        </w:rPr>
        <w:t>* Đô thị Khâm Đức được xác định là đô thị miền núi nên các tiêu chí quy mô dân số có thể thấp hơn nhưng tối thiểu đạt 50% mức quy định; các tiêu chí khác tối thiểu đạt 70% mức quy định của loại đô thị tương ứng.</w:t>
      </w:r>
    </w:p>
    <w:p w:rsidR="005862B8" w:rsidRPr="00CE0318" w:rsidRDefault="005862B8" w:rsidP="004D4098">
      <w:pPr>
        <w:spacing w:after="120"/>
        <w:ind w:firstLine="567"/>
        <w:rPr>
          <w:sz w:val="28"/>
          <w:szCs w:val="28"/>
        </w:rPr>
      </w:pPr>
    </w:p>
    <w:p w:rsidR="00185344" w:rsidRPr="00CE0318" w:rsidRDefault="00185344">
      <w:pPr>
        <w:spacing w:before="0"/>
        <w:jc w:val="left"/>
        <w:rPr>
          <w:rFonts w:eastAsia="SimSun"/>
          <w:b/>
          <w:i/>
          <w:sz w:val="30"/>
          <w:szCs w:val="26"/>
          <w:lang w:eastAsia="ko-KR"/>
        </w:rPr>
      </w:pPr>
      <w:r w:rsidRPr="00CE0318">
        <w:rPr>
          <w:sz w:val="30"/>
        </w:rPr>
        <w:br w:type="page"/>
      </w:r>
    </w:p>
    <w:p w:rsidR="007B4611" w:rsidRPr="00CE0318" w:rsidRDefault="007B4611" w:rsidP="00D20E28">
      <w:pPr>
        <w:pStyle w:val="Heading1"/>
        <w:numPr>
          <w:ilvl w:val="0"/>
          <w:numId w:val="3"/>
        </w:numPr>
        <w:rPr>
          <w:sz w:val="30"/>
        </w:rPr>
      </w:pPr>
      <w:bookmarkStart w:id="123" w:name="_Toc534809568"/>
      <w:r w:rsidRPr="00CE0318">
        <w:rPr>
          <w:sz w:val="30"/>
        </w:rPr>
        <w:t>NỘI DUNG ĐIỀU CHỈNH QUY HOẠCH</w:t>
      </w:r>
      <w:bookmarkEnd w:id="123"/>
    </w:p>
    <w:p w:rsidR="00606B49" w:rsidRPr="00CE0318" w:rsidRDefault="00574FED" w:rsidP="00FA7C8D">
      <w:pPr>
        <w:pStyle w:val="Heading2"/>
        <w:rPr>
          <w:rFonts w:asciiTheme="minorHAnsi" w:hAnsiTheme="minorHAnsi"/>
        </w:rPr>
      </w:pPr>
      <w:bookmarkStart w:id="124" w:name="_Toc534809569"/>
      <w:r w:rsidRPr="00CE0318">
        <w:t>CẬP NHẬT, KHỚP NỐI MỘT SỐ</w:t>
      </w:r>
      <w:r w:rsidR="00BF3AC9" w:rsidRPr="00CE0318">
        <w:t xml:space="preserve"> NỘI DUNG ĐÃ ĐIỀU CHỈNH SO VỚI QUY HOẠCH ĐƯỢC DUYỆT NĂM 2007</w:t>
      </w:r>
      <w:bookmarkEnd w:id="124"/>
    </w:p>
    <w:p w:rsidR="00B20D7B" w:rsidRPr="00CE0318" w:rsidRDefault="00B20D7B" w:rsidP="00F34509">
      <w:pPr>
        <w:pStyle w:val="Heading3"/>
        <w:rPr>
          <w:color w:val="auto"/>
        </w:rPr>
      </w:pPr>
      <w:bookmarkStart w:id="125" w:name="_Toc534809570"/>
      <w:r w:rsidRPr="00CE0318">
        <w:rPr>
          <w:color w:val="auto"/>
        </w:rPr>
        <w:t>Cập nhật khớp nối một số quy hoạch đã lập</w:t>
      </w:r>
      <w:bookmarkEnd w:id="125"/>
    </w:p>
    <w:p w:rsidR="00B20D7B" w:rsidRPr="00CE0318" w:rsidRDefault="00B20D7B" w:rsidP="00B20D7B">
      <w:pPr>
        <w:rPr>
          <w:sz w:val="28"/>
          <w:szCs w:val="28"/>
          <w:lang w:val="en-US" w:eastAsia="ko-KR"/>
        </w:rPr>
      </w:pPr>
      <w:r w:rsidRPr="00CE0318">
        <w:rPr>
          <w:sz w:val="28"/>
          <w:szCs w:val="28"/>
          <w:lang w:val="en-US" w:eastAsia="ko-KR"/>
        </w:rPr>
        <w:t>Xem mục 1.5.</w:t>
      </w:r>
    </w:p>
    <w:p w:rsidR="0024494B" w:rsidRPr="00CE0318" w:rsidRDefault="0024494B" w:rsidP="00F34509">
      <w:pPr>
        <w:pStyle w:val="Heading3"/>
        <w:rPr>
          <w:color w:val="auto"/>
        </w:rPr>
      </w:pPr>
      <w:bookmarkStart w:id="126" w:name="_Toc534809571"/>
      <w:r w:rsidRPr="00CE0318">
        <w:rPr>
          <w:color w:val="auto"/>
        </w:rPr>
        <w:t>Điều chỉnh mạng lưới giao thông</w:t>
      </w:r>
      <w:bookmarkEnd w:id="126"/>
    </w:p>
    <w:p w:rsidR="0024494B" w:rsidRPr="00CE0318" w:rsidRDefault="0024494B" w:rsidP="0024494B">
      <w:pPr>
        <w:rPr>
          <w:sz w:val="28"/>
          <w:szCs w:val="28"/>
          <w:lang w:val="en-US" w:eastAsia="ko-KR"/>
        </w:rPr>
      </w:pPr>
      <w:r w:rsidRPr="00CE0318">
        <w:rPr>
          <w:sz w:val="28"/>
          <w:szCs w:val="28"/>
          <w:lang w:val="en-US" w:eastAsia="ko-KR"/>
        </w:rPr>
        <w:t xml:space="preserve">Đối với khu Trung tâm: Điều chỉnh theo Quy hoạch giao thông </w:t>
      </w:r>
      <w:r w:rsidR="00E44F86" w:rsidRPr="00CE0318">
        <w:rPr>
          <w:sz w:val="28"/>
          <w:szCs w:val="28"/>
          <w:lang w:val="en-US" w:eastAsia="ko-KR"/>
        </w:rPr>
        <w:t>được lập năm 2009.</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668"/>
        <w:gridCol w:w="4678"/>
      </w:tblGrid>
      <w:tr w:rsidR="00CE0318" w:rsidRPr="00CE0318" w:rsidTr="00967B22">
        <w:trPr>
          <w:jc w:val="center"/>
        </w:trPr>
        <w:tc>
          <w:tcPr>
            <w:tcW w:w="421" w:type="dxa"/>
            <w:shd w:val="clear" w:color="auto" w:fill="auto"/>
          </w:tcPr>
          <w:p w:rsidR="00F46085" w:rsidRPr="00CE0318" w:rsidRDefault="00F46085" w:rsidP="00F46085">
            <w:pPr>
              <w:rPr>
                <w:b/>
              </w:rPr>
            </w:pPr>
            <w:r w:rsidRPr="00CE0318">
              <w:rPr>
                <w:b/>
              </w:rPr>
              <w:t>Stt</w:t>
            </w:r>
          </w:p>
        </w:tc>
        <w:tc>
          <w:tcPr>
            <w:tcW w:w="4668" w:type="dxa"/>
            <w:shd w:val="clear" w:color="auto" w:fill="auto"/>
          </w:tcPr>
          <w:p w:rsidR="00F46085" w:rsidRPr="00CE0318" w:rsidRDefault="00967B22" w:rsidP="001E17A0">
            <w:pPr>
              <w:jc w:val="center"/>
              <w:rPr>
                <w:b/>
              </w:rPr>
            </w:pPr>
            <w:r w:rsidRPr="00CE0318">
              <w:rPr>
                <w:noProof/>
                <w:lang w:val="en-US"/>
              </w:rPr>
              <mc:AlternateContent>
                <mc:Choice Requires="wps">
                  <w:drawing>
                    <wp:anchor distT="0" distB="0" distL="114300" distR="114300" simplePos="0" relativeHeight="251790848" behindDoc="0" locked="0" layoutInCell="1" allowOverlap="1" wp14:anchorId="6A97715C" wp14:editId="4EE4D640">
                      <wp:simplePos x="0" y="0"/>
                      <wp:positionH relativeFrom="column">
                        <wp:posOffset>1470025</wp:posOffset>
                      </wp:positionH>
                      <wp:positionV relativeFrom="paragraph">
                        <wp:posOffset>417195</wp:posOffset>
                      </wp:positionV>
                      <wp:extent cx="1060450" cy="317500"/>
                      <wp:effectExtent l="419100" t="0" r="25400" b="234950"/>
                      <wp:wrapNone/>
                      <wp:docPr id="107" name="Rectangular Callout 107"/>
                      <wp:cNvGraphicFramePr/>
                      <a:graphic xmlns:a="http://schemas.openxmlformats.org/drawingml/2006/main">
                        <a:graphicData uri="http://schemas.microsoft.com/office/word/2010/wordprocessingShape">
                          <wps:wsp>
                            <wps:cNvSpPr/>
                            <wps:spPr>
                              <a:xfrm>
                                <a:off x="0" y="0"/>
                                <a:ext cx="1060450" cy="317500"/>
                              </a:xfrm>
                              <a:prstGeom prst="wedgeRectCallout">
                                <a:avLst>
                                  <a:gd name="adj1" fmla="val -88290"/>
                                  <a:gd name="adj2" fmla="val 114564"/>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7" o:spid="_x0000_s1027" type="#_x0000_t61" style="position:absolute;left:0;text-align:left;margin-left:115.75pt;margin-top:32.85pt;width:83.5pt;height:2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" adj="-8271,35546"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00F46085" w:rsidRPr="00CE0318">
              <w:rPr>
                <w:b/>
              </w:rPr>
              <w:t>Theo đồ án duyệt năm 2007</w:t>
            </w:r>
          </w:p>
        </w:tc>
        <w:tc>
          <w:tcPr>
            <w:tcW w:w="4678" w:type="dxa"/>
            <w:shd w:val="clear" w:color="auto" w:fill="auto"/>
          </w:tcPr>
          <w:p w:rsidR="00F46085" w:rsidRPr="00CE0318" w:rsidRDefault="00967B22" w:rsidP="001E17A0">
            <w:pPr>
              <w:jc w:val="center"/>
              <w:rPr>
                <w:b/>
              </w:rPr>
            </w:pPr>
            <w:r w:rsidRPr="00CE0318">
              <w:rPr>
                <w:noProof/>
                <w:lang w:val="en-US"/>
              </w:rPr>
              <mc:AlternateContent>
                <mc:Choice Requires="wps">
                  <w:drawing>
                    <wp:anchor distT="0" distB="0" distL="114300" distR="114300" simplePos="0" relativeHeight="251792896" behindDoc="0" locked="0" layoutInCell="1" allowOverlap="1" wp14:anchorId="3BFC2A72" wp14:editId="53F51F0B">
                      <wp:simplePos x="0" y="0"/>
                      <wp:positionH relativeFrom="column">
                        <wp:posOffset>1654810</wp:posOffset>
                      </wp:positionH>
                      <wp:positionV relativeFrom="paragraph">
                        <wp:posOffset>443230</wp:posOffset>
                      </wp:positionV>
                      <wp:extent cx="1060450" cy="317500"/>
                      <wp:effectExtent l="476250" t="0" r="25400" b="254000"/>
                      <wp:wrapNone/>
                      <wp:docPr id="108" name="Rectangular Callout 108"/>
                      <wp:cNvGraphicFramePr/>
                      <a:graphic xmlns:a="http://schemas.openxmlformats.org/drawingml/2006/main">
                        <a:graphicData uri="http://schemas.microsoft.com/office/word/2010/wordprocessingShape">
                          <wps:wsp>
                            <wps:cNvSpPr/>
                            <wps:spPr>
                              <a:xfrm>
                                <a:off x="0" y="0"/>
                                <a:ext cx="1060450" cy="317500"/>
                              </a:xfrm>
                              <a:prstGeom prst="wedgeRectCallout">
                                <a:avLst>
                                  <a:gd name="adj1" fmla="val -93171"/>
                                  <a:gd name="adj2" fmla="val 117281"/>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8" o:spid="_x0000_s1028" type="#_x0000_t61" style="position:absolute;left:0;text-align:left;margin-left:130.3pt;margin-top:34.9pt;width:83.5pt;height:2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" adj="-9325,3613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00F46085" w:rsidRPr="00CE0318">
              <w:rPr>
                <w:b/>
              </w:rPr>
              <w:t>Đã điều chỉnh</w:t>
            </w:r>
          </w:p>
        </w:tc>
      </w:tr>
      <w:tr w:rsidR="00CE0318" w:rsidRPr="00CE0318" w:rsidTr="00967B22">
        <w:trPr>
          <w:jc w:val="center"/>
        </w:trPr>
        <w:tc>
          <w:tcPr>
            <w:tcW w:w="421" w:type="dxa"/>
            <w:shd w:val="clear" w:color="auto" w:fill="auto"/>
          </w:tcPr>
          <w:p w:rsidR="00F46085" w:rsidRPr="00CE0318" w:rsidRDefault="00967B22" w:rsidP="00967B22">
            <w:pPr>
              <w:ind w:left="-294" w:right="-391" w:hanging="118"/>
              <w:jc w:val="center"/>
              <w:rPr>
                <w:b/>
                <w:lang w:val="en-US"/>
              </w:rPr>
            </w:pPr>
            <w:r w:rsidRPr="00CE0318">
              <w:rPr>
                <w:b/>
                <w:lang w:val="en-US"/>
              </w:rPr>
              <w:t>1</w:t>
            </w:r>
          </w:p>
        </w:tc>
        <w:tc>
          <w:tcPr>
            <w:tcW w:w="4668" w:type="dxa"/>
            <w:shd w:val="clear" w:color="auto" w:fill="auto"/>
          </w:tcPr>
          <w:p w:rsidR="00F46085" w:rsidRPr="00CE0318" w:rsidRDefault="00967B22" w:rsidP="001E17A0">
            <w:r w:rsidRPr="00CE0318">
              <w:rPr>
                <w:noProof/>
                <w:lang w:val="en-US"/>
              </w:rPr>
              <mc:AlternateContent>
                <mc:Choice Requires="wps">
                  <w:drawing>
                    <wp:anchor distT="0" distB="0" distL="114300" distR="114300" simplePos="0" relativeHeight="251788800" behindDoc="0" locked="0" layoutInCell="1" allowOverlap="1" wp14:anchorId="7DB4DBB5" wp14:editId="1E5DB27B">
                      <wp:simplePos x="0" y="0"/>
                      <wp:positionH relativeFrom="column">
                        <wp:posOffset>1962198</wp:posOffset>
                      </wp:positionH>
                      <wp:positionV relativeFrom="paragraph">
                        <wp:posOffset>455403</wp:posOffset>
                      </wp:positionV>
                      <wp:extent cx="865505" cy="335915"/>
                      <wp:effectExtent l="457200" t="0" r="10795" b="102235"/>
                      <wp:wrapNone/>
                      <wp:docPr id="34" name="Rectangular Callout 34"/>
                      <wp:cNvGraphicFramePr/>
                      <a:graphic xmlns:a="http://schemas.openxmlformats.org/drawingml/2006/main">
                        <a:graphicData uri="http://schemas.microsoft.com/office/word/2010/wordprocessingShape">
                          <wps:wsp>
                            <wps:cNvSpPr/>
                            <wps:spPr>
                              <a:xfrm>
                                <a:off x="0" y="0"/>
                                <a:ext cx="865505" cy="335915"/>
                              </a:xfrm>
                              <a:prstGeom prst="wedgeRectCallout">
                                <a:avLst>
                                  <a:gd name="adj1" fmla="val -102119"/>
                                  <a:gd name="adj2" fmla="val 68375"/>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sidRPr="0041727C">
                                    <w:rPr>
                                      <w:sz w:val="20"/>
                                      <w:szCs w:val="20"/>
                                      <w:lang w:val="en-US"/>
                                    </w:rPr>
                                    <w:t>Đường số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 o:spid="_x0000_s1029" type="#_x0000_t61" style="position:absolute;left:0;text-align:left;margin-left:154.5pt;margin-top:35.85pt;width:68.15pt;height:26.4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" adj="-11258,25569" fillcolor="white [3201]" strokecolor="black [3200]" strokeweight=".5pt">
                      <v:textbox>
                        <w:txbxContent>
                          <w:p w:rsidR="00A95A3B" w:rsidRPr="0041727C" w:rsidRDefault="00A95A3B" w:rsidP="0041727C">
                            <w:pPr>
                              <w:jc w:val="center"/>
                              <w:rPr>
                                <w:sz w:val="20"/>
                                <w:szCs w:val="20"/>
                                <w:lang w:val="en-US"/>
                              </w:rPr>
                            </w:pPr>
                            <w:r w:rsidRPr="0041727C">
                              <w:rPr>
                                <w:sz w:val="20"/>
                                <w:szCs w:val="20"/>
                                <w:lang w:val="en-US"/>
                              </w:rPr>
                              <w:t>Đường số 29</w:t>
                            </w:r>
                          </w:p>
                        </w:txbxContent>
                      </v:textbox>
                    </v:shape>
                  </w:pict>
                </mc:Fallback>
              </mc:AlternateContent>
            </w:r>
            <w:r w:rsidRPr="00CE0318">
              <w:rPr>
                <w:noProof/>
                <w:lang w:val="en-US"/>
              </w:rPr>
              <mc:AlternateContent>
                <mc:Choice Requires="wps">
                  <w:drawing>
                    <wp:anchor distT="0" distB="0" distL="114300" distR="114300" simplePos="0" relativeHeight="251786752" behindDoc="0" locked="0" layoutInCell="1" allowOverlap="1" wp14:anchorId="0B94D89A" wp14:editId="68463D19">
                      <wp:simplePos x="0" y="0"/>
                      <wp:positionH relativeFrom="column">
                        <wp:posOffset>-342061</wp:posOffset>
                      </wp:positionH>
                      <wp:positionV relativeFrom="paragraph">
                        <wp:posOffset>969693</wp:posOffset>
                      </wp:positionV>
                      <wp:extent cx="1129030" cy="318135"/>
                      <wp:effectExtent l="0" t="0" r="52070" b="234315"/>
                      <wp:wrapNone/>
                      <wp:docPr id="26" name="Rectangular Callout 26"/>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52329"/>
                                  <a:gd name="adj2" fmla="val 11374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6" o:spid="_x0000_s1030" type="#_x0000_t61" style="position:absolute;left:0;text-align:left;margin-left:-26.95pt;margin-top:76.35pt;width:88.9pt;height:25.0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" adj="22103,3536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Võ Nguyên Gíap</w:t>
                            </w:r>
                          </w:p>
                        </w:txbxContent>
                      </v:textbox>
                    </v:shape>
                  </w:pict>
                </mc:Fallback>
              </mc:AlternateContent>
            </w:r>
            <w:r w:rsidR="00F46085" w:rsidRPr="00CE0318">
              <w:rPr>
                <w:noProof/>
                <w:lang w:val="en-US"/>
              </w:rPr>
              <w:drawing>
                <wp:inline distT="0" distB="0" distL="0" distR="0" wp14:anchorId="69A2C7EA" wp14:editId="24DC4210">
                  <wp:extent cx="2828884" cy="1752044"/>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2828884" cy="1752044"/>
                          </a:xfrm>
                          <a:prstGeom prst="rect">
                            <a:avLst/>
                          </a:prstGeom>
                          <a:ln>
                            <a:noFill/>
                          </a:ln>
                          <a:extLst>
                            <a:ext uri="{53640926-AAD7-44D8-BBD7-CCE9431645EC}">
                              <a14:shadowObscured xmlns:a14="http://schemas.microsoft.com/office/drawing/2010/main"/>
                            </a:ext>
                          </a:extLst>
                        </pic:spPr>
                      </pic:pic>
                    </a:graphicData>
                  </a:graphic>
                </wp:inline>
              </w:drawing>
            </w:r>
          </w:p>
          <w:p w:rsidR="008B2AF9" w:rsidRPr="00CE0318" w:rsidRDefault="00F46085" w:rsidP="008B2AF9">
            <w:pPr>
              <w:spacing w:before="0"/>
              <w:jc w:val="center"/>
            </w:pPr>
            <w:r w:rsidRPr="00CE0318">
              <w:t>Đề xuất tuyến đường nối đường</w:t>
            </w:r>
          </w:p>
          <w:p w:rsidR="00F46085" w:rsidRPr="00CE0318" w:rsidRDefault="00F46085" w:rsidP="008B2AF9">
            <w:pPr>
              <w:spacing w:before="0"/>
              <w:jc w:val="center"/>
            </w:pPr>
            <w:r w:rsidRPr="00CE0318">
              <w:t>Hồ Chí Minh và đường số 29</w:t>
            </w:r>
          </w:p>
        </w:tc>
        <w:tc>
          <w:tcPr>
            <w:tcW w:w="4678" w:type="dxa"/>
            <w:shd w:val="clear" w:color="auto" w:fill="auto"/>
          </w:tcPr>
          <w:p w:rsidR="00F46085" w:rsidRPr="00CE0318" w:rsidRDefault="00967B22" w:rsidP="00967B22">
            <w:pPr>
              <w:ind w:firstLine="34"/>
            </w:pPr>
            <w:r w:rsidRPr="00CE0318">
              <w:rPr>
                <w:noProof/>
                <w:lang w:val="en-US"/>
              </w:rPr>
              <mc:AlternateContent>
                <mc:Choice Requires="wps">
                  <w:drawing>
                    <wp:anchor distT="0" distB="0" distL="114300" distR="114300" simplePos="0" relativeHeight="251732480" behindDoc="0" locked="0" layoutInCell="1" allowOverlap="1" wp14:anchorId="30DF226D" wp14:editId="7B38756D">
                      <wp:simplePos x="0" y="0"/>
                      <wp:positionH relativeFrom="column">
                        <wp:posOffset>-137807</wp:posOffset>
                      </wp:positionH>
                      <wp:positionV relativeFrom="paragraph">
                        <wp:posOffset>969693</wp:posOffset>
                      </wp:positionV>
                      <wp:extent cx="1129030" cy="318135"/>
                      <wp:effectExtent l="0" t="0" r="52070" b="234315"/>
                      <wp:wrapNone/>
                      <wp:docPr id="86" name="Rectangular Callout 86"/>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52329"/>
                                  <a:gd name="adj2" fmla="val 11374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6" o:spid="_x0000_s1031" type="#_x0000_t61" style="position:absolute;left:0;text-align:left;margin-left:-10.85pt;margin-top:76.35pt;width:88.9pt;height:25.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" adj="22103,3536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Võ Nguyên Gíap</w:t>
                            </w:r>
                          </w:p>
                        </w:txbxContent>
                      </v:textbox>
                    </v:shape>
                  </w:pict>
                </mc:Fallback>
              </mc:AlternateContent>
            </w:r>
            <w:r w:rsidRPr="00CE0318">
              <w:rPr>
                <w:noProof/>
                <w:lang w:val="en-US"/>
              </w:rPr>
              <mc:AlternateContent>
                <mc:Choice Requires="wps">
                  <w:drawing>
                    <wp:anchor distT="0" distB="0" distL="114300" distR="114300" simplePos="0" relativeHeight="251730432" behindDoc="0" locked="0" layoutInCell="1" allowOverlap="1" wp14:anchorId="3FFDE1E4" wp14:editId="09CFB515">
                      <wp:simplePos x="0" y="0"/>
                      <wp:positionH relativeFrom="column">
                        <wp:posOffset>2224297</wp:posOffset>
                      </wp:positionH>
                      <wp:positionV relativeFrom="paragraph">
                        <wp:posOffset>369139</wp:posOffset>
                      </wp:positionV>
                      <wp:extent cx="865505" cy="318135"/>
                      <wp:effectExtent l="190500" t="0" r="10795" b="577215"/>
                      <wp:wrapNone/>
                      <wp:docPr id="84" name="Rectangular Callout 84"/>
                      <wp:cNvGraphicFramePr/>
                      <a:graphic xmlns:a="http://schemas.openxmlformats.org/drawingml/2006/main">
                        <a:graphicData uri="http://schemas.microsoft.com/office/word/2010/wordprocessingShape">
                          <wps:wsp>
                            <wps:cNvSpPr/>
                            <wps:spPr>
                              <a:xfrm>
                                <a:off x="0" y="0"/>
                                <a:ext cx="865505" cy="318135"/>
                              </a:xfrm>
                              <a:prstGeom prst="wedgeRectCallout">
                                <a:avLst>
                                  <a:gd name="adj1" fmla="val -70225"/>
                                  <a:gd name="adj2" fmla="val 21821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sidRPr="0041727C">
                                    <w:rPr>
                                      <w:sz w:val="20"/>
                                      <w:szCs w:val="20"/>
                                      <w:lang w:val="en-US"/>
                                    </w:rPr>
                                    <w:t>Đường số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4" o:spid="_x0000_s1032" type="#_x0000_t61" style="position:absolute;left:0;text-align:left;margin-left:175.15pt;margin-top:29.05pt;width:68.15pt;height:25.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" adj="-4369,57934" fillcolor="white [3201]" strokecolor="black [3200]" strokeweight=".5pt">
                      <v:textbox>
                        <w:txbxContent>
                          <w:p w:rsidR="00A95A3B" w:rsidRPr="0041727C" w:rsidRDefault="00A95A3B" w:rsidP="0041727C">
                            <w:pPr>
                              <w:jc w:val="center"/>
                              <w:rPr>
                                <w:sz w:val="20"/>
                                <w:szCs w:val="20"/>
                                <w:lang w:val="en-US"/>
                              </w:rPr>
                            </w:pPr>
                            <w:r w:rsidRPr="0041727C">
                              <w:rPr>
                                <w:sz w:val="20"/>
                                <w:szCs w:val="20"/>
                                <w:lang w:val="en-US"/>
                              </w:rPr>
                              <w:t>Đường số 29</w:t>
                            </w:r>
                          </w:p>
                        </w:txbxContent>
                      </v:textbox>
                    </v:shape>
                  </w:pict>
                </mc:Fallback>
              </mc:AlternateContent>
            </w:r>
            <w:r w:rsidR="0041727C" w:rsidRPr="00CE0318">
              <w:rPr>
                <w:noProof/>
                <w:lang w:val="en-US"/>
              </w:rPr>
              <w:drawing>
                <wp:inline distT="0" distB="0" distL="0" distR="0" wp14:anchorId="0062A486" wp14:editId="634E5D81">
                  <wp:extent cx="2760549" cy="1751965"/>
                  <wp:effectExtent l="0" t="0" r="1905"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2763299" cy="1753710"/>
                          </a:xfrm>
                          <a:prstGeom prst="rect">
                            <a:avLst/>
                          </a:prstGeom>
                          <a:ln>
                            <a:noFill/>
                          </a:ln>
                          <a:extLst>
                            <a:ext uri="{53640926-AAD7-44D8-BBD7-CCE9431645EC}">
                              <a14:shadowObscured xmlns:a14="http://schemas.microsoft.com/office/drawing/2010/main"/>
                            </a:ext>
                          </a:extLst>
                        </pic:spPr>
                      </pic:pic>
                    </a:graphicData>
                  </a:graphic>
                </wp:inline>
              </w:drawing>
            </w:r>
          </w:p>
          <w:p w:rsidR="00F46085" w:rsidRPr="00CE0318" w:rsidRDefault="00967B22" w:rsidP="0041727C">
            <w:pPr>
              <w:ind w:firstLine="567"/>
              <w:jc w:val="center"/>
              <w:rPr>
                <w:lang w:val="en-US"/>
              </w:rPr>
            </w:pPr>
            <w:r w:rsidRPr="00CE0318">
              <w:rPr>
                <w:lang w:val="en-US"/>
              </w:rPr>
              <w:t>Không đấu nối , xóa bỏ đấu nối</w:t>
            </w:r>
          </w:p>
        </w:tc>
      </w:tr>
      <w:tr w:rsidR="00CE0318" w:rsidRPr="00CE0318" w:rsidTr="00967B22">
        <w:trPr>
          <w:trHeight w:val="3117"/>
          <w:jc w:val="center"/>
        </w:trPr>
        <w:tc>
          <w:tcPr>
            <w:tcW w:w="421" w:type="dxa"/>
            <w:shd w:val="clear" w:color="auto" w:fill="auto"/>
          </w:tcPr>
          <w:p w:rsidR="00F46085" w:rsidRPr="00CE0318" w:rsidRDefault="00967B22" w:rsidP="001E17A0">
            <w:pPr>
              <w:jc w:val="center"/>
              <w:rPr>
                <w:b/>
                <w:lang w:val="en-US"/>
              </w:rPr>
            </w:pPr>
            <w:r w:rsidRPr="00CE0318">
              <w:rPr>
                <w:noProof/>
                <w:lang w:val="en-US"/>
              </w:rPr>
              <mc:AlternateContent>
                <mc:Choice Requires="wps">
                  <w:drawing>
                    <wp:anchor distT="0" distB="0" distL="114300" distR="114300" simplePos="0" relativeHeight="251799040" behindDoc="0" locked="0" layoutInCell="1" allowOverlap="1" wp14:anchorId="5065F9E0" wp14:editId="732FF0B2">
                      <wp:simplePos x="0" y="0"/>
                      <wp:positionH relativeFrom="column">
                        <wp:posOffset>90170</wp:posOffset>
                      </wp:positionH>
                      <wp:positionV relativeFrom="paragraph">
                        <wp:posOffset>1718310</wp:posOffset>
                      </wp:positionV>
                      <wp:extent cx="872490" cy="318135"/>
                      <wp:effectExtent l="0" t="0" r="480060" b="24765"/>
                      <wp:wrapNone/>
                      <wp:docPr id="111" name="Rectangular Callout 111"/>
                      <wp:cNvGraphicFramePr/>
                      <a:graphic xmlns:a="http://schemas.openxmlformats.org/drawingml/2006/main">
                        <a:graphicData uri="http://schemas.microsoft.com/office/word/2010/wordprocessingShape">
                          <wps:wsp>
                            <wps:cNvSpPr/>
                            <wps:spPr>
                              <a:xfrm>
                                <a:off x="0" y="0"/>
                                <a:ext cx="872490" cy="318135"/>
                              </a:xfrm>
                              <a:prstGeom prst="wedgeRectCallout">
                                <a:avLst>
                                  <a:gd name="adj1" fmla="val 101254"/>
                                  <a:gd name="adj2" fmla="val -27624"/>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 xml:space="preserve">Bến xe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1" o:spid="_x0000_s1033" type="#_x0000_t61" style="position:absolute;left:0;text-align:left;margin-left:7.1pt;margin-top:135.3pt;width:68.7pt;height:25.0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" adj="32671,483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 xml:space="preserve">Bến xe </w:t>
                            </w:r>
                          </w:p>
                        </w:txbxContent>
                      </v:textbox>
                    </v:shape>
                  </w:pict>
                </mc:Fallback>
              </mc:AlternateContent>
            </w:r>
            <w:r w:rsidRPr="00CE0318">
              <w:rPr>
                <w:b/>
                <w:lang w:val="en-US"/>
              </w:rPr>
              <w:t>2</w:t>
            </w:r>
          </w:p>
        </w:tc>
        <w:tc>
          <w:tcPr>
            <w:tcW w:w="4668" w:type="dxa"/>
            <w:shd w:val="clear" w:color="auto" w:fill="auto"/>
          </w:tcPr>
          <w:p w:rsidR="00F46085" w:rsidRPr="00CE0318" w:rsidRDefault="00967B22" w:rsidP="001E17A0">
            <w:pPr>
              <w:jc w:val="center"/>
            </w:pPr>
            <w:r w:rsidRPr="00CE0318">
              <w:rPr>
                <w:noProof/>
                <w:lang w:val="en-US"/>
              </w:rPr>
              <mc:AlternateContent>
                <mc:Choice Requires="wps">
                  <w:drawing>
                    <wp:anchor distT="0" distB="0" distL="114300" distR="114300" simplePos="0" relativeHeight="251738624" behindDoc="0" locked="0" layoutInCell="1" allowOverlap="1" wp14:anchorId="1131D334" wp14:editId="3F803301">
                      <wp:simplePos x="0" y="0"/>
                      <wp:positionH relativeFrom="column">
                        <wp:posOffset>2833370</wp:posOffset>
                      </wp:positionH>
                      <wp:positionV relativeFrom="paragraph">
                        <wp:posOffset>932815</wp:posOffset>
                      </wp:positionV>
                      <wp:extent cx="872490" cy="318135"/>
                      <wp:effectExtent l="0" t="0" r="99060" b="196215"/>
                      <wp:wrapNone/>
                      <wp:docPr id="90" name="Rectangular Callout 90"/>
                      <wp:cNvGraphicFramePr/>
                      <a:graphic xmlns:a="http://schemas.openxmlformats.org/drawingml/2006/main">
                        <a:graphicData uri="http://schemas.microsoft.com/office/word/2010/wordprocessingShape">
                          <wps:wsp>
                            <wps:cNvSpPr/>
                            <wps:spPr>
                              <a:xfrm>
                                <a:off x="0" y="0"/>
                                <a:ext cx="872490" cy="318135"/>
                              </a:xfrm>
                              <a:prstGeom prst="wedgeRectCallout">
                                <a:avLst>
                                  <a:gd name="adj1" fmla="val 56761"/>
                                  <a:gd name="adj2" fmla="val 99818"/>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0" o:spid="_x0000_s1034" type="#_x0000_t61" style="position:absolute;left:0;text-align:left;margin-left:223.1pt;margin-top:73.45pt;width:68.7pt;height:25.0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" adj="23060,32361"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Pr="00CE0318">
              <w:rPr>
                <w:noProof/>
                <w:lang w:val="en-US"/>
              </w:rPr>
              <mc:AlternateContent>
                <mc:Choice Requires="wps">
                  <w:drawing>
                    <wp:anchor distT="0" distB="0" distL="114300" distR="114300" simplePos="0" relativeHeight="251796992" behindDoc="0" locked="0" layoutInCell="1" allowOverlap="1" wp14:anchorId="34318149" wp14:editId="6A3991C7">
                      <wp:simplePos x="0" y="0"/>
                      <wp:positionH relativeFrom="column">
                        <wp:posOffset>-56383</wp:posOffset>
                      </wp:positionH>
                      <wp:positionV relativeFrom="paragraph">
                        <wp:posOffset>933402</wp:posOffset>
                      </wp:positionV>
                      <wp:extent cx="872490" cy="318135"/>
                      <wp:effectExtent l="0" t="0" r="175260" b="272415"/>
                      <wp:wrapNone/>
                      <wp:docPr id="110" name="Rectangular Callout 110"/>
                      <wp:cNvGraphicFramePr/>
                      <a:graphic xmlns:a="http://schemas.openxmlformats.org/drawingml/2006/main">
                        <a:graphicData uri="http://schemas.microsoft.com/office/word/2010/wordprocessingShape">
                          <wps:wsp>
                            <wps:cNvSpPr/>
                            <wps:spPr>
                              <a:xfrm>
                                <a:off x="0" y="0"/>
                                <a:ext cx="872490" cy="318135"/>
                              </a:xfrm>
                              <a:prstGeom prst="wedgeRectCallout">
                                <a:avLst>
                                  <a:gd name="adj1" fmla="val 65660"/>
                                  <a:gd name="adj2" fmla="val 124223"/>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0" o:spid="_x0000_s1035" type="#_x0000_t61" style="position:absolute;left:0;text-align:left;margin-left:-4.45pt;margin-top:73.5pt;width:68.7pt;height:25.0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" adj="24983,37632"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Pr="00CE0318">
              <w:rPr>
                <w:noProof/>
                <w:lang w:val="en-US"/>
              </w:rPr>
              <mc:AlternateContent>
                <mc:Choice Requires="wps">
                  <w:drawing>
                    <wp:anchor distT="0" distB="0" distL="114300" distR="114300" simplePos="0" relativeHeight="251794944" behindDoc="0" locked="0" layoutInCell="1" allowOverlap="1" wp14:anchorId="3D9A6B57" wp14:editId="6814BF98">
                      <wp:simplePos x="0" y="0"/>
                      <wp:positionH relativeFrom="column">
                        <wp:posOffset>355660</wp:posOffset>
                      </wp:positionH>
                      <wp:positionV relativeFrom="paragraph">
                        <wp:posOffset>267670</wp:posOffset>
                      </wp:positionV>
                      <wp:extent cx="1019175" cy="318135"/>
                      <wp:effectExtent l="0" t="0" r="333375" b="81915"/>
                      <wp:wrapNone/>
                      <wp:docPr id="109" name="Rectangular Callout 109"/>
                      <wp:cNvGraphicFramePr/>
                      <a:graphic xmlns:a="http://schemas.openxmlformats.org/drawingml/2006/main">
                        <a:graphicData uri="http://schemas.microsoft.com/office/word/2010/wordprocessingShape">
                          <wps:wsp>
                            <wps:cNvSpPr/>
                            <wps:spPr>
                              <a:xfrm>
                                <a:off x="0" y="0"/>
                                <a:ext cx="1019175" cy="318135"/>
                              </a:xfrm>
                              <a:prstGeom prst="wedgeRectCallout">
                                <a:avLst>
                                  <a:gd name="adj1" fmla="val 78377"/>
                                  <a:gd name="adj2" fmla="val 65299"/>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Quang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9" o:spid="_x0000_s1036" type="#_x0000_t61" style="position:absolute;left:0;text-align:left;margin-left:28pt;margin-top:21.1pt;width:80.25pt;height:25.0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" adj="27729,24905"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Quang Trung</w:t>
                            </w:r>
                          </w:p>
                        </w:txbxContent>
                      </v:textbox>
                    </v:shape>
                  </w:pict>
                </mc:Fallback>
              </mc:AlternateContent>
            </w:r>
            <w:r w:rsidR="00F46085" w:rsidRPr="00CE0318">
              <w:rPr>
                <w:noProof/>
                <w:lang w:val="en-US"/>
              </w:rPr>
              <w:drawing>
                <wp:inline distT="0" distB="0" distL="0" distR="0" wp14:anchorId="7F0725FF" wp14:editId="5049AA89">
                  <wp:extent cx="2703444" cy="2070736"/>
                  <wp:effectExtent l="0" t="0" r="190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2703444" cy="2070736"/>
                          </a:xfrm>
                          <a:prstGeom prst="rect">
                            <a:avLst/>
                          </a:prstGeom>
                          <a:ln>
                            <a:noFill/>
                          </a:ln>
                          <a:extLst>
                            <a:ext uri="{53640926-AAD7-44D8-BBD7-CCE9431645EC}">
                              <a14:shadowObscured xmlns:a14="http://schemas.microsoft.com/office/drawing/2010/main"/>
                            </a:ext>
                          </a:extLst>
                        </pic:spPr>
                      </pic:pic>
                    </a:graphicData>
                  </a:graphic>
                </wp:inline>
              </w:drawing>
            </w:r>
            <w:r w:rsidR="00F46085" w:rsidRPr="00CE0318">
              <w:t xml:space="preserve"> Đường Quang Trung chạy song song với đường Hồ Chí Minh</w:t>
            </w:r>
          </w:p>
        </w:tc>
        <w:tc>
          <w:tcPr>
            <w:tcW w:w="4678" w:type="dxa"/>
            <w:shd w:val="clear" w:color="auto" w:fill="auto"/>
          </w:tcPr>
          <w:p w:rsidR="00F46085" w:rsidRPr="00CE0318" w:rsidRDefault="00967B22" w:rsidP="001E17A0">
            <w:pPr>
              <w:jc w:val="center"/>
            </w:pPr>
            <w:r w:rsidRPr="00CE0318">
              <w:rPr>
                <w:noProof/>
                <w:lang w:val="en-US"/>
              </w:rPr>
              <mc:AlternateContent>
                <mc:Choice Requires="wps">
                  <w:drawing>
                    <wp:anchor distT="0" distB="0" distL="114300" distR="114300" simplePos="0" relativeHeight="251801088" behindDoc="0" locked="0" layoutInCell="1" allowOverlap="1" wp14:anchorId="35203033" wp14:editId="2EE5D39E">
                      <wp:simplePos x="0" y="0"/>
                      <wp:positionH relativeFrom="column">
                        <wp:posOffset>24562</wp:posOffset>
                      </wp:positionH>
                      <wp:positionV relativeFrom="paragraph">
                        <wp:posOffset>502081</wp:posOffset>
                      </wp:positionV>
                      <wp:extent cx="941058" cy="318135"/>
                      <wp:effectExtent l="0" t="38100" r="697865" b="24765"/>
                      <wp:wrapNone/>
                      <wp:docPr id="112" name="Rectangular Callout 112"/>
                      <wp:cNvGraphicFramePr/>
                      <a:graphic xmlns:a="http://schemas.openxmlformats.org/drawingml/2006/main">
                        <a:graphicData uri="http://schemas.microsoft.com/office/word/2010/wordprocessingShape">
                          <wps:wsp>
                            <wps:cNvSpPr/>
                            <wps:spPr>
                              <a:xfrm>
                                <a:off x="0" y="0"/>
                                <a:ext cx="941058" cy="318135"/>
                              </a:xfrm>
                              <a:prstGeom prst="wedgeRectCallout">
                                <a:avLst>
                                  <a:gd name="adj1" fmla="val 122016"/>
                                  <a:gd name="adj2" fmla="val -60164"/>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967B22">
                                  <w:pPr>
                                    <w:jc w:val="left"/>
                                    <w:rPr>
                                      <w:sz w:val="20"/>
                                      <w:szCs w:val="20"/>
                                      <w:lang w:val="en-US"/>
                                    </w:rPr>
                                  </w:pPr>
                                  <w:r>
                                    <w:rPr>
                                      <w:sz w:val="20"/>
                                      <w:szCs w:val="20"/>
                                      <w:lang w:val="en-US"/>
                                    </w:rPr>
                                    <w:t>Bến 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2" o:spid="_x0000_s1037" type="#_x0000_t61" style="position:absolute;left:0;text-align:left;margin-left:1.95pt;margin-top:39.55pt;width:74.1pt;height:25.0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" adj="37155,-2195" fillcolor="white [3201]" strokecolor="black [3200]" strokeweight=".5pt">
                      <v:textbox>
                        <w:txbxContent>
                          <w:p w:rsidR="00A95A3B" w:rsidRPr="0041727C" w:rsidRDefault="00A95A3B" w:rsidP="00967B22">
                            <w:pPr>
                              <w:jc w:val="left"/>
                              <w:rPr>
                                <w:sz w:val="20"/>
                                <w:szCs w:val="20"/>
                                <w:lang w:val="en-US"/>
                              </w:rPr>
                            </w:pPr>
                            <w:r>
                              <w:rPr>
                                <w:sz w:val="20"/>
                                <w:szCs w:val="20"/>
                                <w:lang w:val="en-US"/>
                              </w:rPr>
                              <w:t>Bến xe</w:t>
                            </w:r>
                          </w:p>
                        </w:txbxContent>
                      </v:textbox>
                    </v:shape>
                  </w:pict>
                </mc:Fallback>
              </mc:AlternateContent>
            </w:r>
            <w:r w:rsidRPr="00CE0318">
              <w:rPr>
                <w:noProof/>
                <w:lang w:val="en-US"/>
              </w:rPr>
              <mc:AlternateContent>
                <mc:Choice Requires="wps">
                  <w:drawing>
                    <wp:anchor distT="0" distB="0" distL="114300" distR="114300" simplePos="0" relativeHeight="251734528" behindDoc="0" locked="0" layoutInCell="1" allowOverlap="1" wp14:anchorId="41F42BFD" wp14:editId="4F486FB6">
                      <wp:simplePos x="0" y="0"/>
                      <wp:positionH relativeFrom="column">
                        <wp:posOffset>222969</wp:posOffset>
                      </wp:positionH>
                      <wp:positionV relativeFrom="paragraph">
                        <wp:posOffset>131145</wp:posOffset>
                      </wp:positionV>
                      <wp:extent cx="1019175" cy="310515"/>
                      <wp:effectExtent l="0" t="0" r="409575" b="13335"/>
                      <wp:wrapNone/>
                      <wp:docPr id="88" name="Rectangular Callout 88"/>
                      <wp:cNvGraphicFramePr/>
                      <a:graphic xmlns:a="http://schemas.openxmlformats.org/drawingml/2006/main">
                        <a:graphicData uri="http://schemas.microsoft.com/office/word/2010/wordprocessingShape">
                          <wps:wsp>
                            <wps:cNvSpPr/>
                            <wps:spPr>
                              <a:xfrm>
                                <a:off x="0" y="0"/>
                                <a:ext cx="1019175" cy="310515"/>
                              </a:xfrm>
                              <a:prstGeom prst="wedgeRectCallout">
                                <a:avLst>
                                  <a:gd name="adj1" fmla="val 85995"/>
                                  <a:gd name="adj2" fmla="val 18071"/>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Quang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8" o:spid="_x0000_s1038" type="#_x0000_t61" style="position:absolute;left:0;text-align:left;margin-left:17.55pt;margin-top:10.35pt;width:80.25pt;height:24.4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" adj="29375,1470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Quang Trung</w:t>
                            </w:r>
                          </w:p>
                        </w:txbxContent>
                      </v:textbox>
                    </v:shape>
                  </w:pict>
                </mc:Fallback>
              </mc:AlternateContent>
            </w:r>
            <w:r w:rsidRPr="00CE0318">
              <w:rPr>
                <w:noProof/>
                <w:lang w:val="en-US"/>
              </w:rPr>
              <mc:AlternateContent>
                <mc:Choice Requires="wps">
                  <w:drawing>
                    <wp:anchor distT="0" distB="0" distL="114300" distR="114300" simplePos="0" relativeHeight="251736576" behindDoc="0" locked="0" layoutInCell="1" allowOverlap="1" wp14:anchorId="28F27B0D" wp14:editId="796764B5">
                      <wp:simplePos x="0" y="0"/>
                      <wp:positionH relativeFrom="column">
                        <wp:posOffset>1792605</wp:posOffset>
                      </wp:positionH>
                      <wp:positionV relativeFrom="paragraph">
                        <wp:posOffset>1588770</wp:posOffset>
                      </wp:positionV>
                      <wp:extent cx="1294130" cy="318135"/>
                      <wp:effectExtent l="0" t="895350" r="20320" b="24765"/>
                      <wp:wrapNone/>
                      <wp:docPr id="89" name="Rectangular Callout 89"/>
                      <wp:cNvGraphicFramePr/>
                      <a:graphic xmlns:a="http://schemas.openxmlformats.org/drawingml/2006/main">
                        <a:graphicData uri="http://schemas.microsoft.com/office/word/2010/wordprocessingShape">
                          <wps:wsp>
                            <wps:cNvSpPr/>
                            <wps:spPr>
                              <a:xfrm>
                                <a:off x="0" y="0"/>
                                <a:ext cx="1294130" cy="318135"/>
                              </a:xfrm>
                              <a:prstGeom prst="wedgeRectCallout">
                                <a:avLst>
                                  <a:gd name="adj1" fmla="val -33438"/>
                                  <a:gd name="adj2" fmla="val -325927"/>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Huỳnh Thúc Kháng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9" o:spid="_x0000_s1039" type="#_x0000_t61" style="position:absolute;left:0;text-align:left;margin-left:141.15pt;margin-top:125.1pt;width:101.9pt;height:25.0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" adj="3577,-59600"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Huỳnh Thúc Kháng</w:t>
                            </w:r>
                          </w:p>
                        </w:txbxContent>
                      </v:textbox>
                    </v:shape>
                  </w:pict>
                </mc:Fallback>
              </mc:AlternateContent>
            </w:r>
            <w:r w:rsidR="0041727C" w:rsidRPr="00CE0318">
              <w:rPr>
                <w:noProof/>
                <w:lang w:val="en-US"/>
              </w:rPr>
              <w:drawing>
                <wp:inline distT="0" distB="0" distL="0" distR="0" wp14:anchorId="0E8F5C6F" wp14:editId="2CD9B85C">
                  <wp:extent cx="2624260" cy="2073209"/>
                  <wp:effectExtent l="0" t="0" r="508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2624260" cy="2073209"/>
                          </a:xfrm>
                          <a:prstGeom prst="rect">
                            <a:avLst/>
                          </a:prstGeom>
                          <a:ln>
                            <a:noFill/>
                          </a:ln>
                          <a:extLst>
                            <a:ext uri="{53640926-AAD7-44D8-BBD7-CCE9431645EC}">
                              <a14:shadowObscured xmlns:a14="http://schemas.microsoft.com/office/drawing/2010/main"/>
                            </a:ext>
                          </a:extLst>
                        </pic:spPr>
                      </pic:pic>
                    </a:graphicData>
                  </a:graphic>
                </wp:inline>
              </w:drawing>
            </w:r>
          </w:p>
          <w:p w:rsidR="00F46085" w:rsidRPr="00CE0318" w:rsidRDefault="00F46085" w:rsidP="001E17A0">
            <w:pPr>
              <w:tabs>
                <w:tab w:val="left" w:pos="990"/>
              </w:tabs>
            </w:pPr>
            <w:r w:rsidRPr="00CE0318">
              <w:t>Đấu nối thành ngã ba tại khu vực bến xe.</w:t>
            </w:r>
          </w:p>
        </w:tc>
      </w:tr>
    </w:tbl>
    <w:p w:rsidR="00B20D7B" w:rsidRPr="00CE0318" w:rsidRDefault="00B20D7B" w:rsidP="00F34509">
      <w:pPr>
        <w:pStyle w:val="Heading3"/>
        <w:rPr>
          <w:color w:val="auto"/>
        </w:rPr>
      </w:pPr>
      <w:bookmarkStart w:id="127" w:name="_Toc534809572"/>
      <w:r w:rsidRPr="00CE0318">
        <w:rPr>
          <w:color w:val="auto"/>
        </w:rPr>
        <w:t>Một số các khu chức năng</w:t>
      </w:r>
      <w:bookmarkEnd w:id="127"/>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4668"/>
        <w:gridCol w:w="4678"/>
      </w:tblGrid>
      <w:tr w:rsidR="00CE0318" w:rsidRPr="00CE0318" w:rsidTr="003C6BF7">
        <w:trPr>
          <w:jc w:val="center"/>
        </w:trPr>
        <w:tc>
          <w:tcPr>
            <w:tcW w:w="572" w:type="dxa"/>
            <w:shd w:val="clear" w:color="auto" w:fill="auto"/>
          </w:tcPr>
          <w:p w:rsidR="003C6BF7" w:rsidRPr="00CE0318" w:rsidRDefault="003C6BF7" w:rsidP="00BF44B6">
            <w:pPr>
              <w:jc w:val="center"/>
              <w:rPr>
                <w:b/>
              </w:rPr>
            </w:pPr>
            <w:r w:rsidRPr="00CE0318">
              <w:rPr>
                <w:b/>
              </w:rPr>
              <w:t>Stt</w:t>
            </w:r>
          </w:p>
        </w:tc>
        <w:tc>
          <w:tcPr>
            <w:tcW w:w="4668" w:type="dxa"/>
            <w:shd w:val="clear" w:color="auto" w:fill="auto"/>
          </w:tcPr>
          <w:p w:rsidR="003C6BF7" w:rsidRPr="00CE0318" w:rsidRDefault="003C6BF7" w:rsidP="00BF44B6">
            <w:pPr>
              <w:jc w:val="center"/>
              <w:rPr>
                <w:b/>
              </w:rPr>
            </w:pPr>
            <w:r w:rsidRPr="00CE0318">
              <w:rPr>
                <w:b/>
              </w:rPr>
              <w:t>Theo đồ án duyệt năm 2007</w:t>
            </w:r>
          </w:p>
        </w:tc>
        <w:tc>
          <w:tcPr>
            <w:tcW w:w="4678" w:type="dxa"/>
            <w:shd w:val="clear" w:color="auto" w:fill="auto"/>
          </w:tcPr>
          <w:p w:rsidR="003C6BF7" w:rsidRPr="00CE0318" w:rsidRDefault="003C6BF7" w:rsidP="00BF44B6">
            <w:pPr>
              <w:jc w:val="center"/>
              <w:rPr>
                <w:b/>
              </w:rPr>
            </w:pPr>
            <w:r w:rsidRPr="00CE0318">
              <w:rPr>
                <w:b/>
              </w:rPr>
              <w:t>Đã điều chỉnh</w:t>
            </w:r>
          </w:p>
        </w:tc>
      </w:tr>
      <w:tr w:rsidR="00CE0318" w:rsidRPr="00CE0318" w:rsidTr="003C6BF7">
        <w:trPr>
          <w:jc w:val="center"/>
        </w:trPr>
        <w:tc>
          <w:tcPr>
            <w:tcW w:w="572" w:type="dxa"/>
            <w:shd w:val="clear" w:color="auto" w:fill="auto"/>
          </w:tcPr>
          <w:p w:rsidR="003C6BF7" w:rsidRPr="00CE0318" w:rsidRDefault="003C6BF7" w:rsidP="00BF44B6">
            <w:pPr>
              <w:jc w:val="center"/>
            </w:pPr>
          </w:p>
        </w:tc>
        <w:tc>
          <w:tcPr>
            <w:tcW w:w="9346" w:type="dxa"/>
            <w:gridSpan w:val="2"/>
            <w:shd w:val="clear" w:color="auto" w:fill="auto"/>
          </w:tcPr>
          <w:p w:rsidR="003C6BF7" w:rsidRPr="00CE0318" w:rsidRDefault="003C6BF7" w:rsidP="00BF44B6">
            <w:pPr>
              <w:rPr>
                <w:b/>
              </w:rPr>
            </w:pPr>
            <w:r w:rsidRPr="00CE0318">
              <w:rPr>
                <w:b/>
              </w:rPr>
              <w:t>Cụm công nghiệp</w:t>
            </w:r>
          </w:p>
        </w:tc>
      </w:tr>
      <w:tr w:rsidR="00CE0318" w:rsidRPr="00CE0318" w:rsidTr="003C6BF7">
        <w:trPr>
          <w:jc w:val="center"/>
        </w:trPr>
        <w:tc>
          <w:tcPr>
            <w:tcW w:w="572" w:type="dxa"/>
            <w:shd w:val="clear" w:color="auto" w:fill="auto"/>
          </w:tcPr>
          <w:p w:rsidR="003C6BF7" w:rsidRPr="00CE0318" w:rsidRDefault="003C6BF7" w:rsidP="00BF44B6">
            <w:pPr>
              <w:jc w:val="center"/>
            </w:pPr>
          </w:p>
        </w:tc>
        <w:tc>
          <w:tcPr>
            <w:tcW w:w="4668" w:type="dxa"/>
            <w:shd w:val="clear" w:color="auto" w:fill="auto"/>
          </w:tcPr>
          <w:p w:rsidR="003C6BF7" w:rsidRPr="00CE0318" w:rsidRDefault="008B2AF9" w:rsidP="003C6BF7">
            <w:pPr>
              <w:jc w:val="center"/>
            </w:pPr>
            <w:r w:rsidRPr="00CE0318">
              <w:rPr>
                <w:noProof/>
                <w:lang w:val="en-US"/>
              </w:rPr>
              <mc:AlternateContent>
                <mc:Choice Requires="wps">
                  <w:drawing>
                    <wp:anchor distT="0" distB="0" distL="114300" distR="114300" simplePos="0" relativeHeight="251831808" behindDoc="0" locked="0" layoutInCell="1" allowOverlap="1" wp14:anchorId="37827771" wp14:editId="232CF19C">
                      <wp:simplePos x="0" y="0"/>
                      <wp:positionH relativeFrom="column">
                        <wp:posOffset>-528081</wp:posOffset>
                      </wp:positionH>
                      <wp:positionV relativeFrom="paragraph">
                        <wp:posOffset>190896</wp:posOffset>
                      </wp:positionV>
                      <wp:extent cx="1129030" cy="318135"/>
                      <wp:effectExtent l="0" t="0" r="52070" b="234315"/>
                      <wp:wrapNone/>
                      <wp:docPr id="79" name="Rectangular Callout 79"/>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52329"/>
                                  <a:gd name="adj2" fmla="val 11374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79" o:spid="_x0000_s1040" type="#_x0000_t61" style="position:absolute;left:0;text-align:left;margin-left:-41.6pt;margin-top:15.05pt;width:88.9pt;height:25.0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" adj="22103,3536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Võ Nguyên Gíap</w:t>
                            </w:r>
                          </w:p>
                        </w:txbxContent>
                      </v:textbox>
                    </v:shape>
                  </w:pict>
                </mc:Fallback>
              </mc:AlternateContent>
            </w:r>
            <w:r w:rsidR="00D81548" w:rsidRPr="00CE0318">
              <w:rPr>
                <w:noProof/>
                <w:lang w:val="en-US"/>
              </w:rPr>
              <mc:AlternateContent>
                <mc:Choice Requires="wps">
                  <w:drawing>
                    <wp:anchor distT="0" distB="0" distL="114300" distR="114300" simplePos="0" relativeHeight="251827712" behindDoc="0" locked="0" layoutInCell="1" allowOverlap="1" wp14:anchorId="0E3DB30F" wp14:editId="700B0191">
                      <wp:simplePos x="0" y="0"/>
                      <wp:positionH relativeFrom="column">
                        <wp:posOffset>1275583</wp:posOffset>
                      </wp:positionH>
                      <wp:positionV relativeFrom="paragraph">
                        <wp:posOffset>118949</wp:posOffset>
                      </wp:positionV>
                      <wp:extent cx="1129030" cy="318135"/>
                      <wp:effectExtent l="0" t="0" r="13970" b="577215"/>
                      <wp:wrapNone/>
                      <wp:docPr id="133" name="Rectangular Callout 133"/>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45470"/>
                                  <a:gd name="adj2" fmla="val 216781"/>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Cụm công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33" o:spid="_x0000_s1041" type="#_x0000_t61" style="position:absolute;left:0;text-align:left;margin-left:100.45pt;margin-top:9.35pt;width:88.9pt;height:25.0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" adj="978,57625"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Cụm công nghiệp</w:t>
                            </w:r>
                          </w:p>
                        </w:txbxContent>
                      </v:textbox>
                    </v:shape>
                  </w:pict>
                </mc:Fallback>
              </mc:AlternateContent>
            </w:r>
            <w:r w:rsidR="00D81548" w:rsidRPr="00CE0318">
              <w:rPr>
                <w:noProof/>
                <w:lang w:val="en-US"/>
              </w:rPr>
              <w:drawing>
                <wp:inline distT="0" distB="0" distL="0" distR="0" wp14:anchorId="7147FD93" wp14:editId="71D7F1CD">
                  <wp:extent cx="2850515" cy="2244090"/>
                  <wp:effectExtent l="0" t="0" r="6985"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50846" cy="2244351"/>
                          </a:xfrm>
                          <a:prstGeom prst="rect">
                            <a:avLst/>
                          </a:prstGeom>
                          <a:ln>
                            <a:noFill/>
                          </a:ln>
                          <a:extLst>
                            <a:ext uri="{53640926-AAD7-44D8-BBD7-CCE9431645EC}">
                              <a14:shadowObscured xmlns:a14="http://schemas.microsoft.com/office/drawing/2010/main"/>
                            </a:ext>
                          </a:extLst>
                        </pic:spPr>
                      </pic:pic>
                    </a:graphicData>
                  </a:graphic>
                </wp:inline>
              </w:drawing>
            </w:r>
          </w:p>
          <w:p w:rsidR="003C6BF7" w:rsidRPr="00CE0318" w:rsidRDefault="003C6BF7" w:rsidP="008B2AF9">
            <w:pPr>
              <w:jc w:val="center"/>
            </w:pPr>
            <w:r w:rsidRPr="00CE0318">
              <w:rPr>
                <w:lang w:eastAsia="ko-KR"/>
              </w:rPr>
              <w:t>Quy mô khoảng 13,5 ha, b</w:t>
            </w:r>
            <w:r w:rsidRPr="00CE0318">
              <w:t>ố trí tại khu vực Đông Bắc giáp với sân bay</w:t>
            </w:r>
          </w:p>
        </w:tc>
        <w:tc>
          <w:tcPr>
            <w:tcW w:w="4678" w:type="dxa"/>
            <w:shd w:val="clear" w:color="auto" w:fill="auto"/>
          </w:tcPr>
          <w:p w:rsidR="003C6BF7" w:rsidRPr="00CE0318" w:rsidRDefault="00D81548" w:rsidP="003C6BF7">
            <w:pPr>
              <w:jc w:val="center"/>
            </w:pPr>
            <w:r w:rsidRPr="00CE0318">
              <w:rPr>
                <w:noProof/>
                <w:lang w:val="en-US"/>
              </w:rPr>
              <mc:AlternateContent>
                <mc:Choice Requires="wps">
                  <w:drawing>
                    <wp:anchor distT="0" distB="0" distL="114300" distR="114300" simplePos="0" relativeHeight="251740672" behindDoc="0" locked="0" layoutInCell="1" allowOverlap="1" wp14:anchorId="046439FD" wp14:editId="141163C6">
                      <wp:simplePos x="0" y="0"/>
                      <wp:positionH relativeFrom="column">
                        <wp:posOffset>2020762</wp:posOffset>
                      </wp:positionH>
                      <wp:positionV relativeFrom="paragraph">
                        <wp:posOffset>662413</wp:posOffset>
                      </wp:positionV>
                      <wp:extent cx="800735" cy="318135"/>
                      <wp:effectExtent l="685800" t="0" r="18415" b="24765"/>
                      <wp:wrapNone/>
                      <wp:docPr id="100" name="Rectangular Callout 100"/>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134964"/>
                                  <a:gd name="adj2" fmla="val -2661"/>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Khu dân cư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0" o:spid="_x0000_s1042" type="#_x0000_t61" style="position:absolute;left:0;text-align:left;margin-left:159.1pt;margin-top:52.15pt;width:63.05pt;height:25.0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" adj="-18352,10225"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Khu dân cư</w:t>
                            </w:r>
                          </w:p>
                        </w:txbxContent>
                      </v:textbox>
                    </v:shape>
                  </w:pict>
                </mc:Fallback>
              </mc:AlternateContent>
            </w:r>
            <w:r w:rsidR="00D630C7" w:rsidRPr="00CE0318">
              <w:rPr>
                <w:noProof/>
                <w:lang w:val="en-US"/>
              </w:rPr>
              <mc:AlternateContent>
                <mc:Choice Requires="wps">
                  <w:drawing>
                    <wp:anchor distT="0" distB="0" distL="114300" distR="114300" simplePos="0" relativeHeight="251742720" behindDoc="0" locked="0" layoutInCell="1" allowOverlap="1" wp14:anchorId="7A2D53A1" wp14:editId="37EE4A3D">
                      <wp:simplePos x="0" y="0"/>
                      <wp:positionH relativeFrom="column">
                        <wp:posOffset>-223688</wp:posOffset>
                      </wp:positionH>
                      <wp:positionV relativeFrom="paragraph">
                        <wp:posOffset>-38567</wp:posOffset>
                      </wp:positionV>
                      <wp:extent cx="1129030" cy="318135"/>
                      <wp:effectExtent l="0" t="0" r="52070" b="234315"/>
                      <wp:wrapNone/>
                      <wp:docPr id="104" name="Rectangular Callout 104"/>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52329"/>
                                  <a:gd name="adj2" fmla="val 11374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4" o:spid="_x0000_s1043" type="#_x0000_t61" style="position:absolute;left:0;text-align:left;margin-left:-17.6pt;margin-top:-3.05pt;width:88.9pt;height:25.0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" adj="22103,3536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Võ Nguyên Gíap</w:t>
                            </w:r>
                          </w:p>
                        </w:txbxContent>
                      </v:textbox>
                    </v:shape>
                  </w:pict>
                </mc:Fallback>
              </mc:AlternateContent>
            </w:r>
            <w:r w:rsidRPr="00CE0318">
              <w:rPr>
                <w:noProof/>
                <w:lang w:val="en-US"/>
              </w:rPr>
              <w:drawing>
                <wp:inline distT="0" distB="0" distL="0" distR="0" wp14:anchorId="4BA2DEA6" wp14:editId="42447400">
                  <wp:extent cx="2871452" cy="2244299"/>
                  <wp:effectExtent l="0" t="0" r="5715"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2871452" cy="2244299"/>
                          </a:xfrm>
                          <a:prstGeom prst="rect">
                            <a:avLst/>
                          </a:prstGeom>
                          <a:ln>
                            <a:noFill/>
                          </a:ln>
                          <a:extLst>
                            <a:ext uri="{53640926-AAD7-44D8-BBD7-CCE9431645EC}">
                              <a14:shadowObscured xmlns:a14="http://schemas.microsoft.com/office/drawing/2010/main"/>
                            </a:ext>
                          </a:extLst>
                        </pic:spPr>
                      </pic:pic>
                    </a:graphicData>
                  </a:graphic>
                </wp:inline>
              </w:drawing>
            </w:r>
          </w:p>
          <w:p w:rsidR="003C6BF7" w:rsidRPr="00CE0318" w:rsidRDefault="003C6BF7" w:rsidP="0041727C">
            <w:pPr>
              <w:jc w:val="center"/>
            </w:pPr>
            <w:r w:rsidRPr="00CE0318">
              <w:t>Điều chỉnh thành khu dân cư</w:t>
            </w:r>
            <w:r w:rsidR="00135695" w:rsidRPr="00CE0318">
              <w:rPr>
                <w:noProof/>
                <w:lang w:val="en-US"/>
              </w:rPr>
              <mc:AlternateContent>
                <mc:Choice Requires="wps">
                  <w:drawing>
                    <wp:anchor distT="0" distB="0" distL="114300" distR="114300" simplePos="0" relativeHeight="251671040" behindDoc="0" locked="0" layoutInCell="1" allowOverlap="1" wp14:anchorId="5722FAD7" wp14:editId="73FDF7F3">
                      <wp:simplePos x="0" y="0"/>
                      <wp:positionH relativeFrom="column">
                        <wp:posOffset>6386830</wp:posOffset>
                      </wp:positionH>
                      <wp:positionV relativeFrom="paragraph">
                        <wp:posOffset>2190750</wp:posOffset>
                      </wp:positionV>
                      <wp:extent cx="1389380" cy="335915"/>
                      <wp:effectExtent l="114300" t="0" r="20320" b="902335"/>
                      <wp:wrapNone/>
                      <wp:docPr id="67" name="Rectangular Callou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35915"/>
                              </a:xfrm>
                              <a:prstGeom prst="wedgeRectCallout">
                                <a:avLst>
                                  <a:gd name="adj1" fmla="val -58074"/>
                                  <a:gd name="adj2" fmla="val 304253"/>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96431" w:rsidRPr="00CA4B7E" w:rsidRDefault="00796431" w:rsidP="00CA4B7E">
                                  <w:pPr>
                                    <w:spacing w:before="0"/>
                                    <w:jc w:val="center"/>
                                    <w:rPr>
                                      <w:color w:val="000000" w:themeColor="text1"/>
                                      <w:lang w:val="en-US"/>
                                    </w:rPr>
                                  </w:pPr>
                                  <w:r w:rsidRPr="00CA4B7E">
                                    <w:rPr>
                                      <w:color w:val="000000" w:themeColor="text1"/>
                                      <w:lang w:val="en-US"/>
                                    </w:rPr>
                                    <w:t>Cụm công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 o:spid="_x0000_s1044" type="#_x0000_t61" style="position:absolute;left:0;text-align:left;margin-left:502.9pt;margin-top:172.5pt;width:109.4pt;height:26.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" adj="-1744,76519" fillcolor="white [3212]" strokecolor="black [3213]" strokeweight=".25pt">
                      <v:path arrowok="t"/>
                      <v:textbox>
                        <w:txbxContent>
                          <w:p w:rsidR="00A95A3B" w:rsidRPr="00CA4B7E" w:rsidRDefault="00A95A3B" w:rsidP="00CA4B7E">
                            <w:pPr>
                              <w:spacing w:before="0"/>
                              <w:jc w:val="center"/>
                              <w:rPr>
                                <w:color w:val="000000" w:themeColor="text1"/>
                                <w:lang w:val="en-US"/>
                              </w:rPr>
                            </w:pPr>
                            <w:r w:rsidRPr="00CA4B7E">
                              <w:rPr>
                                <w:color w:val="000000" w:themeColor="text1"/>
                                <w:lang w:val="en-US"/>
                              </w:rPr>
                              <w:t>Cụm công nghiệp</w:t>
                            </w:r>
                          </w:p>
                        </w:txbxContent>
                      </v:textbox>
                    </v:shape>
                  </w:pict>
                </mc:Fallback>
              </mc:AlternateContent>
            </w:r>
          </w:p>
        </w:tc>
      </w:tr>
      <w:tr w:rsidR="00CE0318" w:rsidRPr="00CE0318" w:rsidTr="003C6BF7">
        <w:trPr>
          <w:jc w:val="center"/>
        </w:trPr>
        <w:tc>
          <w:tcPr>
            <w:tcW w:w="572" w:type="dxa"/>
            <w:shd w:val="clear" w:color="auto" w:fill="auto"/>
          </w:tcPr>
          <w:p w:rsidR="003C6BF7" w:rsidRPr="00CE0318" w:rsidRDefault="003C6BF7" w:rsidP="00BF44B6">
            <w:pPr>
              <w:jc w:val="center"/>
              <w:rPr>
                <w:b/>
              </w:rPr>
            </w:pPr>
            <w:r w:rsidRPr="00CE0318">
              <w:rPr>
                <w:b/>
              </w:rPr>
              <w:t>2</w:t>
            </w:r>
          </w:p>
        </w:tc>
        <w:tc>
          <w:tcPr>
            <w:tcW w:w="9346" w:type="dxa"/>
            <w:gridSpan w:val="2"/>
            <w:shd w:val="clear" w:color="auto" w:fill="auto"/>
          </w:tcPr>
          <w:p w:rsidR="003C6BF7" w:rsidRPr="00CE0318" w:rsidRDefault="00747995" w:rsidP="00BF44B6">
            <w:pPr>
              <w:rPr>
                <w:b/>
              </w:rPr>
            </w:pPr>
            <w:r w:rsidRPr="00CE0318">
              <w:rPr>
                <w:noProof/>
                <w:lang w:val="en-US"/>
              </w:rPr>
              <mc:AlternateContent>
                <mc:Choice Requires="wps">
                  <w:drawing>
                    <wp:anchor distT="0" distB="0" distL="114300" distR="114300" simplePos="0" relativeHeight="251809280" behindDoc="0" locked="0" layoutInCell="1" allowOverlap="1" wp14:anchorId="711E0A0E" wp14:editId="2874A0C4">
                      <wp:simplePos x="0" y="0"/>
                      <wp:positionH relativeFrom="column">
                        <wp:posOffset>5050790</wp:posOffset>
                      </wp:positionH>
                      <wp:positionV relativeFrom="paragraph">
                        <wp:posOffset>214366</wp:posOffset>
                      </wp:positionV>
                      <wp:extent cx="895350" cy="318135"/>
                      <wp:effectExtent l="400050" t="0" r="19050" b="177165"/>
                      <wp:wrapNone/>
                      <wp:docPr id="120" name="Rectangular Callout 120"/>
                      <wp:cNvGraphicFramePr/>
                      <a:graphic xmlns:a="http://schemas.openxmlformats.org/drawingml/2006/main">
                        <a:graphicData uri="http://schemas.microsoft.com/office/word/2010/wordprocessingShape">
                          <wps:wsp>
                            <wps:cNvSpPr/>
                            <wps:spPr>
                              <a:xfrm>
                                <a:off x="0" y="0"/>
                                <a:ext cx="895350" cy="318135"/>
                              </a:xfrm>
                              <a:prstGeom prst="wedgeRectCallout">
                                <a:avLst>
                                  <a:gd name="adj1" fmla="val -93073"/>
                                  <a:gd name="adj2" fmla="val 96083"/>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Quang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0" o:spid="_x0000_s1045" type="#_x0000_t61" style="position:absolute;left:0;text-align:left;margin-left:397.7pt;margin-top:16.9pt;width:70.5pt;height:25.0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" adj="-9304,31554"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Quang Trung</w:t>
                            </w:r>
                          </w:p>
                        </w:txbxContent>
                      </v:textbox>
                    </v:shape>
                  </w:pict>
                </mc:Fallback>
              </mc:AlternateContent>
            </w:r>
            <w:r w:rsidR="003C6BF7" w:rsidRPr="00CE0318">
              <w:rPr>
                <w:b/>
              </w:rPr>
              <w:t>Bến xe</w:t>
            </w:r>
          </w:p>
        </w:tc>
      </w:tr>
      <w:tr w:rsidR="00CE0318" w:rsidRPr="00CE0318" w:rsidTr="003C6BF7">
        <w:trPr>
          <w:jc w:val="center"/>
        </w:trPr>
        <w:tc>
          <w:tcPr>
            <w:tcW w:w="572" w:type="dxa"/>
            <w:shd w:val="clear" w:color="auto" w:fill="auto"/>
          </w:tcPr>
          <w:p w:rsidR="003C6BF7" w:rsidRPr="00CE0318" w:rsidRDefault="00747995" w:rsidP="00BF44B6">
            <w:pPr>
              <w:jc w:val="center"/>
            </w:pPr>
            <w:r w:rsidRPr="00CE0318">
              <w:rPr>
                <w:noProof/>
                <w:lang w:val="en-US"/>
              </w:rPr>
              <mc:AlternateContent>
                <mc:Choice Requires="wps">
                  <w:drawing>
                    <wp:anchor distT="0" distB="0" distL="114300" distR="114300" simplePos="0" relativeHeight="251803136" behindDoc="0" locked="0" layoutInCell="1" allowOverlap="1" wp14:anchorId="1D48456A" wp14:editId="789BAE8C">
                      <wp:simplePos x="0" y="0"/>
                      <wp:positionH relativeFrom="column">
                        <wp:posOffset>292735</wp:posOffset>
                      </wp:positionH>
                      <wp:positionV relativeFrom="paragraph">
                        <wp:posOffset>929640</wp:posOffset>
                      </wp:positionV>
                      <wp:extent cx="800735" cy="318135"/>
                      <wp:effectExtent l="0" t="0" r="399415" b="558165"/>
                      <wp:wrapNone/>
                      <wp:docPr id="117" name="Rectangular Callout 117"/>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96730"/>
                                  <a:gd name="adj2" fmla="val 212680"/>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Bến 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7" o:spid="_x0000_s1046" type="#_x0000_t61" style="position:absolute;left:0;text-align:left;margin-left:23.05pt;margin-top:73.2pt;width:63.05pt;height:25.0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" adj="31694,56739"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Bến Xe</w:t>
                            </w:r>
                          </w:p>
                        </w:txbxContent>
                      </v:textbox>
                    </v:shape>
                  </w:pict>
                </mc:Fallback>
              </mc:AlternateContent>
            </w:r>
          </w:p>
        </w:tc>
        <w:tc>
          <w:tcPr>
            <w:tcW w:w="4668" w:type="dxa"/>
            <w:shd w:val="clear" w:color="auto" w:fill="auto"/>
          </w:tcPr>
          <w:p w:rsidR="003C6BF7" w:rsidRPr="00CE0318" w:rsidRDefault="00747995" w:rsidP="00FA035B">
            <w:pPr>
              <w:jc w:val="center"/>
            </w:pPr>
            <w:r w:rsidRPr="00CE0318">
              <w:rPr>
                <w:noProof/>
                <w:lang w:val="en-US"/>
              </w:rPr>
              <mc:AlternateContent>
                <mc:Choice Requires="wps">
                  <w:drawing>
                    <wp:anchor distT="0" distB="0" distL="114300" distR="114300" simplePos="0" relativeHeight="251814400" behindDoc="0" locked="0" layoutInCell="1" allowOverlap="1" wp14:anchorId="07843629" wp14:editId="761E7BC3">
                      <wp:simplePos x="0" y="0"/>
                      <wp:positionH relativeFrom="column">
                        <wp:posOffset>869555</wp:posOffset>
                      </wp:positionH>
                      <wp:positionV relativeFrom="paragraph">
                        <wp:posOffset>1507287</wp:posOffset>
                      </wp:positionV>
                      <wp:extent cx="500332" cy="500333"/>
                      <wp:effectExtent l="38100" t="38100" r="33655" b="33655"/>
                      <wp:wrapNone/>
                      <wp:docPr id="123" name="Oval 123"/>
                      <wp:cNvGraphicFramePr/>
                      <a:graphic xmlns:a="http://schemas.openxmlformats.org/drawingml/2006/main">
                        <a:graphicData uri="http://schemas.microsoft.com/office/word/2010/wordprocessingShape">
                          <wps:wsp>
                            <wps:cNvSpPr/>
                            <wps:spPr>
                              <a:xfrm>
                                <a:off x="0" y="0"/>
                                <a:ext cx="500332" cy="500333"/>
                              </a:xfrm>
                              <a:prstGeom prst="ellipse">
                                <a:avLst/>
                              </a:prstGeom>
                              <a:noFill/>
                              <a:ln w="762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45728A2" id="Oval 123" o:spid="_x0000_s1026" style="position:absolute;margin-left:68.45pt;margin-top:118.7pt;width:39.4pt;height:39.4pt;z-index:25181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" filled="f" strokecolor="red" strokeweight="6pt"/>
                  </w:pict>
                </mc:Fallback>
              </mc:AlternateContent>
            </w:r>
            <w:r w:rsidRPr="00CE0318">
              <w:rPr>
                <w:noProof/>
                <w:lang w:val="en-US"/>
              </w:rPr>
              <mc:AlternateContent>
                <mc:Choice Requires="wps">
                  <w:drawing>
                    <wp:anchor distT="0" distB="0" distL="114300" distR="114300" simplePos="0" relativeHeight="251807232" behindDoc="0" locked="0" layoutInCell="1" allowOverlap="1" wp14:anchorId="0A7EE2E0" wp14:editId="40D26897">
                      <wp:simplePos x="0" y="0"/>
                      <wp:positionH relativeFrom="column">
                        <wp:posOffset>1758662</wp:posOffset>
                      </wp:positionH>
                      <wp:positionV relativeFrom="paragraph">
                        <wp:posOffset>766277</wp:posOffset>
                      </wp:positionV>
                      <wp:extent cx="895350" cy="318135"/>
                      <wp:effectExtent l="400050" t="0" r="19050" b="177165"/>
                      <wp:wrapNone/>
                      <wp:docPr id="119" name="Rectangular Callout 119"/>
                      <wp:cNvGraphicFramePr/>
                      <a:graphic xmlns:a="http://schemas.openxmlformats.org/drawingml/2006/main">
                        <a:graphicData uri="http://schemas.microsoft.com/office/word/2010/wordprocessingShape">
                          <wps:wsp>
                            <wps:cNvSpPr/>
                            <wps:spPr>
                              <a:xfrm>
                                <a:off x="0" y="0"/>
                                <a:ext cx="895350" cy="318135"/>
                              </a:xfrm>
                              <a:prstGeom prst="wedgeRectCallout">
                                <a:avLst>
                                  <a:gd name="adj1" fmla="val -93073"/>
                                  <a:gd name="adj2" fmla="val 96083"/>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Quang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9" o:spid="_x0000_s1047" type="#_x0000_t61" style="position:absolute;left:0;text-align:left;margin-left:138.5pt;margin-top:60.35pt;width:70.5pt;height:25.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" adj="-9304,31554"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Quang Trung</w:t>
                            </w:r>
                          </w:p>
                        </w:txbxContent>
                      </v:textbox>
                    </v:shape>
                  </w:pict>
                </mc:Fallback>
              </mc:AlternateContent>
            </w:r>
            <w:r w:rsidRPr="00CE0318">
              <w:rPr>
                <w:noProof/>
                <w:lang w:val="en-US"/>
              </w:rPr>
              <mc:AlternateContent>
                <mc:Choice Requires="wps">
                  <w:drawing>
                    <wp:anchor distT="0" distB="0" distL="114300" distR="114300" simplePos="0" relativeHeight="251805184" behindDoc="0" locked="0" layoutInCell="1" allowOverlap="1" wp14:anchorId="6303520E" wp14:editId="116FBDD4">
                      <wp:simplePos x="0" y="0"/>
                      <wp:positionH relativeFrom="column">
                        <wp:posOffset>-147775</wp:posOffset>
                      </wp:positionH>
                      <wp:positionV relativeFrom="paragraph">
                        <wp:posOffset>153802</wp:posOffset>
                      </wp:positionV>
                      <wp:extent cx="895625" cy="318135"/>
                      <wp:effectExtent l="0" t="0" r="438150" b="558165"/>
                      <wp:wrapNone/>
                      <wp:docPr id="118" name="Rectangular Callout 118"/>
                      <wp:cNvGraphicFramePr/>
                      <a:graphic xmlns:a="http://schemas.openxmlformats.org/drawingml/2006/main">
                        <a:graphicData uri="http://schemas.microsoft.com/office/word/2010/wordprocessingShape">
                          <wps:wsp>
                            <wps:cNvSpPr/>
                            <wps:spPr>
                              <a:xfrm>
                                <a:off x="0" y="0"/>
                                <a:ext cx="895625" cy="318135"/>
                              </a:xfrm>
                              <a:prstGeom prst="wedgeRectCallout">
                                <a:avLst>
                                  <a:gd name="adj1" fmla="val 96730"/>
                                  <a:gd name="adj2" fmla="val 212680"/>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8" o:spid="_x0000_s1048" type="#_x0000_t61" style="position:absolute;left:0;text-align:left;margin-left:-11.65pt;margin-top:12.1pt;width:70.5pt;height:25.0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" adj="31694,56739"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003C6BF7" w:rsidRPr="00CE0318">
              <w:rPr>
                <w:noProof/>
                <w:lang w:val="en-US"/>
              </w:rPr>
              <w:drawing>
                <wp:inline distT="0" distB="0" distL="0" distR="0" wp14:anchorId="06D22039" wp14:editId="462AD2A5">
                  <wp:extent cx="2652189" cy="2031477"/>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bwMode="auto">
                          <a:xfrm>
                            <a:off x="0" y="0"/>
                            <a:ext cx="2652189" cy="2031477"/>
                          </a:xfrm>
                          <a:prstGeom prst="rect">
                            <a:avLst/>
                          </a:prstGeom>
                          <a:ln>
                            <a:noFill/>
                          </a:ln>
                          <a:extLst>
                            <a:ext uri="{53640926-AAD7-44D8-BBD7-CCE9431645EC}">
                              <a14:shadowObscured xmlns:a14="http://schemas.microsoft.com/office/drawing/2010/main"/>
                            </a:ext>
                          </a:extLst>
                        </pic:spPr>
                      </pic:pic>
                    </a:graphicData>
                  </a:graphic>
                </wp:inline>
              </w:drawing>
            </w:r>
          </w:p>
          <w:p w:rsidR="00287218" w:rsidRPr="00CE0318" w:rsidRDefault="003C6BF7" w:rsidP="00287218">
            <w:pPr>
              <w:spacing w:before="0"/>
              <w:jc w:val="center"/>
            </w:pPr>
            <w:r w:rsidRPr="00CE0318">
              <w:t xml:space="preserve">Bố trí tại khu vực phía Tây Nam giao đường Hồ Chính Minh </w:t>
            </w:r>
          </w:p>
          <w:p w:rsidR="003C6BF7" w:rsidRPr="00CE0318" w:rsidRDefault="003C6BF7" w:rsidP="00287218">
            <w:pPr>
              <w:spacing w:before="0"/>
              <w:jc w:val="center"/>
            </w:pPr>
            <w:r w:rsidRPr="00CE0318">
              <w:t>và Võ Nguyên Giáp</w:t>
            </w:r>
          </w:p>
        </w:tc>
        <w:tc>
          <w:tcPr>
            <w:tcW w:w="4678" w:type="dxa"/>
            <w:shd w:val="clear" w:color="auto" w:fill="auto"/>
          </w:tcPr>
          <w:p w:rsidR="003C6BF7" w:rsidRPr="00CE0318" w:rsidRDefault="00747995" w:rsidP="00FA035B">
            <w:pPr>
              <w:jc w:val="center"/>
            </w:pPr>
            <w:r w:rsidRPr="00CE0318">
              <w:rPr>
                <w:noProof/>
                <w:lang w:val="en-US"/>
              </w:rPr>
              <mc:AlternateContent>
                <mc:Choice Requires="wps">
                  <w:drawing>
                    <wp:anchor distT="0" distB="0" distL="114300" distR="114300" simplePos="0" relativeHeight="251816448" behindDoc="0" locked="0" layoutInCell="1" allowOverlap="1" wp14:anchorId="73DFD6A9" wp14:editId="6D3AFF9D">
                      <wp:simplePos x="0" y="0"/>
                      <wp:positionH relativeFrom="column">
                        <wp:posOffset>1380993</wp:posOffset>
                      </wp:positionH>
                      <wp:positionV relativeFrom="paragraph">
                        <wp:posOffset>212893</wp:posOffset>
                      </wp:positionV>
                      <wp:extent cx="500332" cy="500333"/>
                      <wp:effectExtent l="38100" t="38100" r="33655" b="33655"/>
                      <wp:wrapNone/>
                      <wp:docPr id="124" name="Oval 124"/>
                      <wp:cNvGraphicFramePr/>
                      <a:graphic xmlns:a="http://schemas.openxmlformats.org/drawingml/2006/main">
                        <a:graphicData uri="http://schemas.microsoft.com/office/word/2010/wordprocessingShape">
                          <wps:wsp>
                            <wps:cNvSpPr/>
                            <wps:spPr>
                              <a:xfrm>
                                <a:off x="0" y="0"/>
                                <a:ext cx="500332" cy="500333"/>
                              </a:xfrm>
                              <a:prstGeom prst="ellipse">
                                <a:avLst/>
                              </a:prstGeom>
                              <a:noFill/>
                              <a:ln w="762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07EF2A1" id="Oval 124" o:spid="_x0000_s1026" style="position:absolute;margin-left:108.75pt;margin-top:16.75pt;width:39.4pt;height:39.4pt;z-index:25181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" filled="f" strokecolor="red" strokeweight="6pt"/>
                  </w:pict>
                </mc:Fallback>
              </mc:AlternateContent>
            </w:r>
            <w:r w:rsidRPr="00CE0318">
              <w:rPr>
                <w:noProof/>
                <w:lang w:val="en-US"/>
              </w:rPr>
              <mc:AlternateContent>
                <mc:Choice Requires="wps">
                  <w:drawing>
                    <wp:anchor distT="0" distB="0" distL="114300" distR="114300" simplePos="0" relativeHeight="251813376" behindDoc="0" locked="0" layoutInCell="1" allowOverlap="1" wp14:anchorId="0B6D0B5F" wp14:editId="7159ED30">
                      <wp:simplePos x="0" y="0"/>
                      <wp:positionH relativeFrom="column">
                        <wp:posOffset>1631950</wp:posOffset>
                      </wp:positionH>
                      <wp:positionV relativeFrom="paragraph">
                        <wp:posOffset>1863797</wp:posOffset>
                      </wp:positionV>
                      <wp:extent cx="800735" cy="318135"/>
                      <wp:effectExtent l="609600" t="95250" r="18415" b="24765"/>
                      <wp:wrapNone/>
                      <wp:docPr id="122" name="Rectangular Callout 122"/>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125196"/>
                                  <a:gd name="adj2" fmla="val -74745"/>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TM-DV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2" o:spid="_x0000_s1049" type="#_x0000_t61" style="position:absolute;left:0;text-align:left;margin-left:128.5pt;margin-top:146.75pt;width:63.05pt;height:25.0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" adj="-16242,-5345"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TM-DV</w:t>
                            </w:r>
                          </w:p>
                        </w:txbxContent>
                      </v:textbox>
                    </v:shape>
                  </w:pict>
                </mc:Fallback>
              </mc:AlternateContent>
            </w:r>
            <w:r w:rsidRPr="00CE0318">
              <w:rPr>
                <w:noProof/>
                <w:lang w:val="en-US"/>
              </w:rPr>
              <mc:AlternateContent>
                <mc:Choice Requires="wps">
                  <w:drawing>
                    <wp:anchor distT="0" distB="0" distL="114300" distR="114300" simplePos="0" relativeHeight="251811328" behindDoc="0" locked="0" layoutInCell="1" allowOverlap="1" wp14:anchorId="21ED34B0" wp14:editId="240B0D25">
                      <wp:simplePos x="0" y="0"/>
                      <wp:positionH relativeFrom="column">
                        <wp:posOffset>36686</wp:posOffset>
                      </wp:positionH>
                      <wp:positionV relativeFrom="paragraph">
                        <wp:posOffset>257319</wp:posOffset>
                      </wp:positionV>
                      <wp:extent cx="895350" cy="318135"/>
                      <wp:effectExtent l="0" t="0" r="400050" b="158115"/>
                      <wp:wrapNone/>
                      <wp:docPr id="121" name="Rectangular Callout 121"/>
                      <wp:cNvGraphicFramePr/>
                      <a:graphic xmlns:a="http://schemas.openxmlformats.org/drawingml/2006/main">
                        <a:graphicData uri="http://schemas.microsoft.com/office/word/2010/wordprocessingShape">
                          <wps:wsp>
                            <wps:cNvSpPr/>
                            <wps:spPr>
                              <a:xfrm>
                                <a:off x="0" y="0"/>
                                <a:ext cx="895350" cy="318135"/>
                              </a:xfrm>
                              <a:prstGeom prst="wedgeRectCallout">
                                <a:avLst>
                                  <a:gd name="adj1" fmla="val 91913"/>
                                  <a:gd name="adj2" fmla="val 90660"/>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1" o:spid="_x0000_s1050" type="#_x0000_t61" style="position:absolute;left:0;text-align:left;margin-left:2.9pt;margin-top:20.25pt;width:70.5pt;height:25.0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" adj="30653,3038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Hồ Chí Minh</w:t>
                            </w:r>
                          </w:p>
                        </w:txbxContent>
                      </v:textbox>
                    </v:shape>
                  </w:pict>
                </mc:Fallback>
              </mc:AlternateContent>
            </w:r>
            <w:r w:rsidR="00D630C7" w:rsidRPr="00CE0318">
              <w:rPr>
                <w:noProof/>
                <w:lang w:val="en-US"/>
              </w:rPr>
              <mc:AlternateContent>
                <mc:Choice Requires="wps">
                  <w:drawing>
                    <wp:anchor distT="0" distB="0" distL="114300" distR="114300" simplePos="0" relativeHeight="251744768" behindDoc="0" locked="0" layoutInCell="1" allowOverlap="1" wp14:anchorId="570409AD" wp14:editId="50F40564">
                      <wp:simplePos x="0" y="0"/>
                      <wp:positionH relativeFrom="column">
                        <wp:posOffset>1928627</wp:posOffset>
                      </wp:positionH>
                      <wp:positionV relativeFrom="paragraph">
                        <wp:posOffset>1460428</wp:posOffset>
                      </wp:positionV>
                      <wp:extent cx="800735" cy="318135"/>
                      <wp:effectExtent l="285750" t="971550" r="18415" b="24765"/>
                      <wp:wrapNone/>
                      <wp:docPr id="105" name="Rectangular Callout 105"/>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84258"/>
                                  <a:gd name="adj2" fmla="val -348613"/>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Bến 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5" o:spid="_x0000_s1051" type="#_x0000_t61" style="position:absolute;left:0;text-align:left;margin-left:151.85pt;margin-top:115pt;width:63.05pt;height:25.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" adj="-7400,-64500"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Bến Xe</w:t>
                            </w:r>
                          </w:p>
                        </w:txbxContent>
                      </v:textbox>
                    </v:shape>
                  </w:pict>
                </mc:Fallback>
              </mc:AlternateContent>
            </w:r>
            <w:r w:rsidR="0041727C" w:rsidRPr="00CE0318">
              <w:rPr>
                <w:noProof/>
                <w:lang w:val="en-US"/>
              </w:rPr>
              <w:drawing>
                <wp:inline distT="0" distB="0" distL="0" distR="0" wp14:anchorId="3C7FBB79" wp14:editId="0B47EB40">
                  <wp:extent cx="2624260" cy="2073209"/>
                  <wp:effectExtent l="0" t="0" r="508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2624260" cy="2073209"/>
                          </a:xfrm>
                          <a:prstGeom prst="rect">
                            <a:avLst/>
                          </a:prstGeom>
                          <a:ln>
                            <a:noFill/>
                          </a:ln>
                          <a:extLst>
                            <a:ext uri="{53640926-AAD7-44D8-BBD7-CCE9431645EC}">
                              <a14:shadowObscured xmlns:a14="http://schemas.microsoft.com/office/drawing/2010/main"/>
                            </a:ext>
                          </a:extLst>
                        </pic:spPr>
                      </pic:pic>
                    </a:graphicData>
                  </a:graphic>
                </wp:inline>
              </w:drawing>
            </w:r>
          </w:p>
          <w:p w:rsidR="003C6BF7" w:rsidRPr="00CE0318" w:rsidRDefault="00287218" w:rsidP="00287218">
            <w:pPr>
              <w:spacing w:before="0"/>
              <w:jc w:val="center"/>
            </w:pPr>
            <w:r w:rsidRPr="00CE0318">
              <w:rPr>
                <w:lang w:val="en-US"/>
              </w:rPr>
              <w:t>QH Bến xe t</w:t>
            </w:r>
            <w:r w:rsidR="003C6BF7" w:rsidRPr="00CE0318">
              <w:t>ại khu vực ngã ba giao đường Hồ Chí Minh và Quang Trung</w:t>
            </w:r>
          </w:p>
          <w:p w:rsidR="008B2AF9" w:rsidRPr="00CE0318" w:rsidRDefault="008B2AF9" w:rsidP="00287218">
            <w:pPr>
              <w:spacing w:before="0"/>
              <w:jc w:val="center"/>
              <w:rPr>
                <w:lang w:val="en-US"/>
              </w:rPr>
            </w:pPr>
            <w:r w:rsidRPr="00CE0318">
              <w:rPr>
                <w:lang w:val="en-US"/>
              </w:rPr>
              <w:t xml:space="preserve">( Khu vực QH Bến xe cũ </w:t>
            </w:r>
          </w:p>
          <w:p w:rsidR="008B2AF9" w:rsidRPr="00CE0318" w:rsidRDefault="008B2AF9" w:rsidP="00287218">
            <w:pPr>
              <w:spacing w:before="0"/>
              <w:jc w:val="center"/>
              <w:rPr>
                <w:lang w:val="en-US"/>
              </w:rPr>
            </w:pPr>
            <w:r w:rsidRPr="00CE0318">
              <w:rPr>
                <w:lang w:val="en-US"/>
              </w:rPr>
              <w:t>đổi thành đất TM-DV)</w:t>
            </w:r>
          </w:p>
        </w:tc>
      </w:tr>
      <w:tr w:rsidR="00CE0318" w:rsidRPr="00CE0318" w:rsidTr="003C6BF7">
        <w:trPr>
          <w:jc w:val="center"/>
        </w:trPr>
        <w:tc>
          <w:tcPr>
            <w:tcW w:w="572" w:type="dxa"/>
            <w:shd w:val="clear" w:color="auto" w:fill="auto"/>
          </w:tcPr>
          <w:p w:rsidR="003C6BF7" w:rsidRPr="00CE0318" w:rsidRDefault="003C6BF7" w:rsidP="00BF44B6">
            <w:pPr>
              <w:jc w:val="center"/>
              <w:rPr>
                <w:b/>
              </w:rPr>
            </w:pPr>
            <w:r w:rsidRPr="00CE0318">
              <w:rPr>
                <w:b/>
              </w:rPr>
              <w:t>3</w:t>
            </w:r>
          </w:p>
        </w:tc>
        <w:tc>
          <w:tcPr>
            <w:tcW w:w="9346" w:type="dxa"/>
            <w:gridSpan w:val="2"/>
            <w:shd w:val="clear" w:color="auto" w:fill="auto"/>
          </w:tcPr>
          <w:p w:rsidR="003C6BF7" w:rsidRPr="00CE0318" w:rsidRDefault="003C6BF7" w:rsidP="00BF44B6">
            <w:pPr>
              <w:rPr>
                <w:b/>
              </w:rPr>
            </w:pPr>
            <w:r w:rsidRPr="00CE0318">
              <w:rPr>
                <w:b/>
              </w:rPr>
              <w:t>Bãi chôn lấp rác thải</w:t>
            </w:r>
          </w:p>
        </w:tc>
      </w:tr>
      <w:tr w:rsidR="00CE0318" w:rsidRPr="00CE0318" w:rsidTr="003C6BF7">
        <w:trPr>
          <w:jc w:val="center"/>
        </w:trPr>
        <w:tc>
          <w:tcPr>
            <w:tcW w:w="572" w:type="dxa"/>
            <w:shd w:val="clear" w:color="auto" w:fill="auto"/>
          </w:tcPr>
          <w:p w:rsidR="003C6BF7" w:rsidRPr="00CE0318" w:rsidRDefault="003C6BF7" w:rsidP="00BF44B6">
            <w:pPr>
              <w:jc w:val="center"/>
            </w:pPr>
          </w:p>
        </w:tc>
        <w:tc>
          <w:tcPr>
            <w:tcW w:w="4668" w:type="dxa"/>
            <w:shd w:val="clear" w:color="auto" w:fill="auto"/>
          </w:tcPr>
          <w:p w:rsidR="003C6BF7" w:rsidRPr="00CE0318" w:rsidRDefault="00D81548" w:rsidP="00FA035B">
            <w:pPr>
              <w:jc w:val="center"/>
            </w:pPr>
            <w:r w:rsidRPr="00CE0318">
              <w:rPr>
                <w:noProof/>
                <w:lang w:val="en-US"/>
              </w:rPr>
              <mc:AlternateContent>
                <mc:Choice Requires="wps">
                  <w:drawing>
                    <wp:anchor distT="0" distB="0" distL="114300" distR="114300" simplePos="0" relativeHeight="251823616" behindDoc="0" locked="0" layoutInCell="1" allowOverlap="1" wp14:anchorId="6118A501" wp14:editId="097EFE65">
                      <wp:simplePos x="0" y="0"/>
                      <wp:positionH relativeFrom="column">
                        <wp:posOffset>2181357</wp:posOffset>
                      </wp:positionH>
                      <wp:positionV relativeFrom="paragraph">
                        <wp:posOffset>815424</wp:posOffset>
                      </wp:positionV>
                      <wp:extent cx="800735" cy="318135"/>
                      <wp:effectExtent l="209550" t="0" r="18415" b="234315"/>
                      <wp:wrapNone/>
                      <wp:docPr id="128" name="Rectangular Callout 128"/>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76039"/>
                                  <a:gd name="adj2" fmla="val 110433"/>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Đường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8" o:spid="_x0000_s1052" type="#_x0000_t61" style="position:absolute;left:0;text-align:left;margin-left:171.75pt;margin-top:64.2pt;width:63.05pt;height:25.0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" adj="-5624,34654"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Đường 2-9</w:t>
                            </w:r>
                          </w:p>
                        </w:txbxContent>
                      </v:textbox>
                    </v:shape>
                  </w:pict>
                </mc:Fallback>
              </mc:AlternateContent>
            </w:r>
            <w:r w:rsidRPr="00CE0318">
              <w:rPr>
                <w:noProof/>
                <w:lang w:val="en-US"/>
              </w:rPr>
              <mc:AlternateContent>
                <mc:Choice Requires="wps">
                  <w:drawing>
                    <wp:anchor distT="0" distB="0" distL="114300" distR="114300" simplePos="0" relativeHeight="251819520" behindDoc="0" locked="0" layoutInCell="1" allowOverlap="1" wp14:anchorId="67F212CD" wp14:editId="4CC81F75">
                      <wp:simplePos x="0" y="0"/>
                      <wp:positionH relativeFrom="column">
                        <wp:posOffset>1551628</wp:posOffset>
                      </wp:positionH>
                      <wp:positionV relativeFrom="paragraph">
                        <wp:posOffset>642896</wp:posOffset>
                      </wp:positionV>
                      <wp:extent cx="465827" cy="491705"/>
                      <wp:effectExtent l="38100" t="38100" r="29845" b="41910"/>
                      <wp:wrapNone/>
                      <wp:docPr id="126" name="Oval 126"/>
                      <wp:cNvGraphicFramePr/>
                      <a:graphic xmlns:a="http://schemas.openxmlformats.org/drawingml/2006/main">
                        <a:graphicData uri="http://schemas.microsoft.com/office/word/2010/wordprocessingShape">
                          <wps:wsp>
                            <wps:cNvSpPr/>
                            <wps:spPr>
                              <a:xfrm>
                                <a:off x="0" y="0"/>
                                <a:ext cx="465827" cy="491705"/>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2A320A8" id="Oval 126" o:spid="_x0000_s1026" style="position:absolute;margin-left:122.2pt;margin-top:50.6pt;width:36.7pt;height:38.7pt;z-index:25181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" filled="f" strokecolor="red" strokeweight="6pt"/>
                  </w:pict>
                </mc:Fallback>
              </mc:AlternateContent>
            </w:r>
            <w:r w:rsidRPr="00CE0318">
              <w:rPr>
                <w:noProof/>
                <w:lang w:val="en-US"/>
              </w:rPr>
              <mc:AlternateContent>
                <mc:Choice Requires="wps">
                  <w:drawing>
                    <wp:anchor distT="0" distB="0" distL="114300" distR="114300" simplePos="0" relativeHeight="251818496" behindDoc="0" locked="0" layoutInCell="1" allowOverlap="1" wp14:anchorId="346BB54E" wp14:editId="23173719">
                      <wp:simplePos x="0" y="0"/>
                      <wp:positionH relativeFrom="column">
                        <wp:posOffset>2060587</wp:posOffset>
                      </wp:positionH>
                      <wp:positionV relativeFrom="paragraph">
                        <wp:posOffset>13167</wp:posOffset>
                      </wp:positionV>
                      <wp:extent cx="800735" cy="318135"/>
                      <wp:effectExtent l="209550" t="0" r="18415" b="596265"/>
                      <wp:wrapNone/>
                      <wp:docPr id="125" name="Rectangular Callout 125"/>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76039"/>
                                  <a:gd name="adj2" fmla="val 224318"/>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Bãi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5" o:spid="_x0000_s1053" type="#_x0000_t61" style="position:absolute;left:0;text-align:left;margin-left:162.25pt;margin-top:1.05pt;width:63.05pt;height:25.0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" adj="-5624,5925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Bãi rác</w:t>
                            </w:r>
                          </w:p>
                        </w:txbxContent>
                      </v:textbox>
                    </v:shape>
                  </w:pict>
                </mc:Fallback>
              </mc:AlternateContent>
            </w:r>
            <w:r w:rsidR="003C6BF7" w:rsidRPr="00CE0318">
              <w:rPr>
                <w:noProof/>
                <w:lang w:val="en-US"/>
              </w:rPr>
              <w:drawing>
                <wp:inline distT="0" distB="0" distL="0" distR="0" wp14:anchorId="4CA971AE" wp14:editId="1B7AF183">
                  <wp:extent cx="2850515" cy="2244090"/>
                  <wp:effectExtent l="0" t="0" r="698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50846" cy="2244351"/>
                          </a:xfrm>
                          <a:prstGeom prst="rect">
                            <a:avLst/>
                          </a:prstGeom>
                          <a:ln>
                            <a:noFill/>
                          </a:ln>
                          <a:extLst>
                            <a:ext uri="{53640926-AAD7-44D8-BBD7-CCE9431645EC}">
                              <a14:shadowObscured xmlns:a14="http://schemas.microsoft.com/office/drawing/2010/main"/>
                            </a:ext>
                          </a:extLst>
                        </pic:spPr>
                      </pic:pic>
                    </a:graphicData>
                  </a:graphic>
                </wp:inline>
              </w:drawing>
            </w:r>
          </w:p>
          <w:p w:rsidR="003C6BF7" w:rsidRPr="00CE0318" w:rsidRDefault="003C6BF7" w:rsidP="00FA035B">
            <w:pPr>
              <w:jc w:val="center"/>
            </w:pPr>
            <w:r w:rsidRPr="00CE0318">
              <w:t>Bố trí tại khu vực phía Đông đường số 29</w:t>
            </w:r>
          </w:p>
        </w:tc>
        <w:tc>
          <w:tcPr>
            <w:tcW w:w="4678" w:type="dxa"/>
            <w:shd w:val="clear" w:color="auto" w:fill="auto"/>
          </w:tcPr>
          <w:p w:rsidR="003C6BF7" w:rsidRPr="00CE0318" w:rsidRDefault="00D81548" w:rsidP="00FA035B">
            <w:pPr>
              <w:jc w:val="center"/>
            </w:pPr>
            <w:r w:rsidRPr="00CE0318">
              <w:rPr>
                <w:noProof/>
                <w:lang w:val="en-US"/>
              </w:rPr>
              <mc:AlternateContent>
                <mc:Choice Requires="wps">
                  <w:drawing>
                    <wp:anchor distT="0" distB="0" distL="114300" distR="114300" simplePos="0" relativeHeight="251825664" behindDoc="0" locked="0" layoutInCell="1" allowOverlap="1" wp14:anchorId="568FE523" wp14:editId="6956528B">
                      <wp:simplePos x="0" y="0"/>
                      <wp:positionH relativeFrom="column">
                        <wp:posOffset>1631950</wp:posOffset>
                      </wp:positionH>
                      <wp:positionV relativeFrom="paragraph">
                        <wp:posOffset>120015</wp:posOffset>
                      </wp:positionV>
                      <wp:extent cx="800735" cy="318135"/>
                      <wp:effectExtent l="228600" t="0" r="18415" b="386715"/>
                      <wp:wrapNone/>
                      <wp:docPr id="129" name="Rectangular Callout 129"/>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77452"/>
                                  <a:gd name="adj2" fmla="val 158394"/>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Đường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29" o:spid="_x0000_s1054" type="#_x0000_t61" style="position:absolute;left:0;text-align:left;margin-left:128.5pt;margin-top:9.45pt;width:63.05pt;height:25.0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" adj="-5930,45013"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Đường 2-9</w:t>
                            </w:r>
                          </w:p>
                        </w:txbxContent>
                      </v:textbox>
                    </v:shape>
                  </w:pict>
                </mc:Fallback>
              </mc:AlternateContent>
            </w:r>
            <w:r w:rsidRPr="00CE0318">
              <w:rPr>
                <w:noProof/>
                <w:lang w:val="en-US"/>
              </w:rPr>
              <mc:AlternateContent>
                <mc:Choice Requires="wps">
                  <w:drawing>
                    <wp:anchor distT="0" distB="0" distL="114300" distR="114300" simplePos="0" relativeHeight="251821568" behindDoc="0" locked="0" layoutInCell="1" allowOverlap="1" wp14:anchorId="2FA98EBD" wp14:editId="16D5C640">
                      <wp:simplePos x="0" y="0"/>
                      <wp:positionH relativeFrom="column">
                        <wp:posOffset>1649359</wp:posOffset>
                      </wp:positionH>
                      <wp:positionV relativeFrom="paragraph">
                        <wp:posOffset>1297940</wp:posOffset>
                      </wp:positionV>
                      <wp:extent cx="586596" cy="619407"/>
                      <wp:effectExtent l="38100" t="38100" r="42545" b="47625"/>
                      <wp:wrapNone/>
                      <wp:docPr id="127" name="Oval 127"/>
                      <wp:cNvGraphicFramePr/>
                      <a:graphic xmlns:a="http://schemas.openxmlformats.org/drawingml/2006/main">
                        <a:graphicData uri="http://schemas.microsoft.com/office/word/2010/wordprocessingShape">
                          <wps:wsp>
                            <wps:cNvSpPr/>
                            <wps:spPr>
                              <a:xfrm>
                                <a:off x="0" y="0"/>
                                <a:ext cx="586596" cy="619407"/>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5DCBC68" id="Oval 127" o:spid="_x0000_s1026" style="position:absolute;margin-left:129.85pt;margin-top:102.2pt;width:46.2pt;height:48.7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" filled="f" strokecolor="red" strokeweight="6pt"/>
                  </w:pict>
                </mc:Fallback>
              </mc:AlternateContent>
            </w:r>
            <w:r w:rsidR="00D630C7" w:rsidRPr="00CE0318">
              <w:rPr>
                <w:noProof/>
                <w:lang w:val="en-US"/>
              </w:rPr>
              <mc:AlternateContent>
                <mc:Choice Requires="wps">
                  <w:drawing>
                    <wp:anchor distT="0" distB="0" distL="114300" distR="114300" simplePos="0" relativeHeight="251746816" behindDoc="0" locked="0" layoutInCell="1" allowOverlap="1" wp14:anchorId="222333B5" wp14:editId="3B8371E8">
                      <wp:simplePos x="0" y="0"/>
                      <wp:positionH relativeFrom="column">
                        <wp:posOffset>2028903</wp:posOffset>
                      </wp:positionH>
                      <wp:positionV relativeFrom="paragraph">
                        <wp:posOffset>433491</wp:posOffset>
                      </wp:positionV>
                      <wp:extent cx="800735" cy="318135"/>
                      <wp:effectExtent l="95250" t="0" r="18415" b="729615"/>
                      <wp:wrapNone/>
                      <wp:docPr id="106" name="Rectangular Callout 106"/>
                      <wp:cNvGraphicFramePr/>
                      <a:graphic xmlns:a="http://schemas.openxmlformats.org/drawingml/2006/main">
                        <a:graphicData uri="http://schemas.microsoft.com/office/word/2010/wordprocessingShape">
                          <wps:wsp>
                            <wps:cNvSpPr/>
                            <wps:spPr>
                              <a:xfrm>
                                <a:off x="0" y="0"/>
                                <a:ext cx="800735" cy="318135"/>
                              </a:xfrm>
                              <a:prstGeom prst="wedgeRectCallout">
                                <a:avLst>
                                  <a:gd name="adj1" fmla="val -59879"/>
                                  <a:gd name="adj2" fmla="val 264991"/>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Bãi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6" o:spid="_x0000_s1055" type="#_x0000_t61" style="position:absolute;left:0;text-align:left;margin-left:159.75pt;margin-top:34.15pt;width:63.05pt;height:25.0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" adj="-2134,6803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Bãi rác</w:t>
                            </w:r>
                          </w:p>
                        </w:txbxContent>
                      </v:textbox>
                    </v:shape>
                  </w:pict>
                </mc:Fallback>
              </mc:AlternateContent>
            </w:r>
            <w:r w:rsidR="0041727C" w:rsidRPr="00CE0318">
              <w:rPr>
                <w:noProof/>
                <w:lang w:val="en-US"/>
              </w:rPr>
              <w:drawing>
                <wp:inline distT="0" distB="0" distL="0" distR="0" wp14:anchorId="3CB5B23D" wp14:editId="2183A9A6">
                  <wp:extent cx="2871452" cy="2244299"/>
                  <wp:effectExtent l="0" t="0" r="5715"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2871452" cy="2244299"/>
                          </a:xfrm>
                          <a:prstGeom prst="rect">
                            <a:avLst/>
                          </a:prstGeom>
                          <a:ln>
                            <a:noFill/>
                          </a:ln>
                          <a:extLst>
                            <a:ext uri="{53640926-AAD7-44D8-BBD7-CCE9431645EC}">
                              <a14:shadowObscured xmlns:a14="http://schemas.microsoft.com/office/drawing/2010/main"/>
                            </a:ext>
                          </a:extLst>
                        </pic:spPr>
                      </pic:pic>
                    </a:graphicData>
                  </a:graphic>
                </wp:inline>
              </w:drawing>
            </w:r>
          </w:p>
          <w:p w:rsidR="003C6BF7" w:rsidRPr="00CE0318" w:rsidRDefault="003C6BF7" w:rsidP="00FA035B">
            <w:pPr>
              <w:jc w:val="center"/>
            </w:pPr>
            <w:r w:rsidRPr="00CE0318">
              <w:t>Cuối đường bê tông đi lò mổ</w:t>
            </w:r>
          </w:p>
        </w:tc>
      </w:tr>
    </w:tbl>
    <w:bookmarkStart w:id="128" w:name="_Toc534809573"/>
    <w:bookmarkEnd w:id="104"/>
    <w:bookmarkEnd w:id="105"/>
    <w:bookmarkEnd w:id="106"/>
    <w:bookmarkEnd w:id="107"/>
    <w:bookmarkEnd w:id="108"/>
    <w:bookmarkEnd w:id="109"/>
    <w:bookmarkEnd w:id="110"/>
    <w:bookmarkEnd w:id="111"/>
    <w:bookmarkEnd w:id="112"/>
    <w:p w:rsidR="00A308E8" w:rsidRPr="00CE0318" w:rsidRDefault="008B2AF9" w:rsidP="00287218">
      <w:pPr>
        <w:pStyle w:val="Heading2"/>
        <w:ind w:left="0" w:firstLine="0"/>
      </w:pPr>
      <w:r w:rsidRPr="00CE0318">
        <w:rPr>
          <w:noProof/>
          <w:lang w:val="en-US" w:eastAsia="en-US"/>
        </w:rPr>
        <mc:AlternateContent>
          <mc:Choice Requires="wps">
            <w:drawing>
              <wp:anchor distT="0" distB="0" distL="114300" distR="114300" simplePos="0" relativeHeight="251829760" behindDoc="0" locked="0" layoutInCell="1" allowOverlap="1" wp14:anchorId="531016D3" wp14:editId="2B488E78">
                <wp:simplePos x="0" y="0"/>
                <wp:positionH relativeFrom="column">
                  <wp:posOffset>-323850</wp:posOffset>
                </wp:positionH>
                <wp:positionV relativeFrom="paragraph">
                  <wp:posOffset>-8532231</wp:posOffset>
                </wp:positionV>
                <wp:extent cx="1129030" cy="318135"/>
                <wp:effectExtent l="0" t="0" r="52070" b="234315"/>
                <wp:wrapNone/>
                <wp:docPr id="1" name="Rectangular Callout 1"/>
                <wp:cNvGraphicFramePr/>
                <a:graphic xmlns:a="http://schemas.openxmlformats.org/drawingml/2006/main">
                  <a:graphicData uri="http://schemas.microsoft.com/office/word/2010/wordprocessingShape">
                    <wps:wsp>
                      <wps:cNvSpPr/>
                      <wps:spPr>
                        <a:xfrm>
                          <a:off x="0" y="0"/>
                          <a:ext cx="1129030" cy="318135"/>
                        </a:xfrm>
                        <a:prstGeom prst="wedgeRectCallout">
                          <a:avLst>
                            <a:gd name="adj1" fmla="val 52329"/>
                            <a:gd name="adj2" fmla="val 113742"/>
                          </a:avLst>
                        </a:prstGeom>
                        <a:ln w="6350"/>
                      </wps:spPr>
                      <wps:style>
                        <a:lnRef idx="2">
                          <a:schemeClr val="dk1"/>
                        </a:lnRef>
                        <a:fillRef idx="1">
                          <a:schemeClr val="lt1"/>
                        </a:fillRef>
                        <a:effectRef idx="0">
                          <a:schemeClr val="dk1"/>
                        </a:effectRef>
                        <a:fontRef idx="minor">
                          <a:schemeClr val="dk1"/>
                        </a:fontRef>
                      </wps:style>
                      <wps:txbx>
                        <w:txbxContent>
                          <w:p w:rsidR="00796431" w:rsidRPr="0041727C" w:rsidRDefault="00796431" w:rsidP="0041727C">
                            <w:pPr>
                              <w:jc w:val="center"/>
                              <w:rPr>
                                <w:sz w:val="20"/>
                                <w:szCs w:val="20"/>
                                <w:lang w:val="en-US"/>
                              </w:rPr>
                            </w:pPr>
                            <w:r>
                              <w:rPr>
                                <w:sz w:val="20"/>
                                <w:szCs w:val="20"/>
                                <w:lang w:val="en-US"/>
                              </w:rPr>
                              <w:t>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 o:spid="_x0000_s1056" type="#_x0000_t61" style="position:absolute;left:0;text-align:left;margin-left:-25.5pt;margin-top:-671.85pt;width:88.9pt;height:25.0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" adj="22103,35368" fillcolor="white [3201]" strokecolor="black [3200]" strokeweight=".5pt">
                <v:textbox>
                  <w:txbxContent>
                    <w:p w:rsidR="00A95A3B" w:rsidRPr="0041727C" w:rsidRDefault="00A95A3B" w:rsidP="0041727C">
                      <w:pPr>
                        <w:jc w:val="center"/>
                        <w:rPr>
                          <w:sz w:val="20"/>
                          <w:szCs w:val="20"/>
                          <w:lang w:val="en-US"/>
                        </w:rPr>
                      </w:pPr>
                      <w:r>
                        <w:rPr>
                          <w:sz w:val="20"/>
                          <w:szCs w:val="20"/>
                          <w:lang w:val="en-US"/>
                        </w:rPr>
                        <w:t>Võ Nguyên Gíap</w:t>
                      </w:r>
                    </w:p>
                  </w:txbxContent>
                </v:textbox>
              </v:shape>
            </w:pict>
          </mc:Fallback>
        </mc:AlternateContent>
      </w:r>
      <w:r w:rsidR="00A308E8" w:rsidRPr="00CE0318">
        <w:t>ĐỊNH HƯỚNG PHÁT TRIỂN ĐÔ THỊ KHÂM ĐỨC</w:t>
      </w:r>
      <w:bookmarkEnd w:id="128"/>
    </w:p>
    <w:p w:rsidR="00457F1D" w:rsidRPr="00CE0318" w:rsidRDefault="00457F1D" w:rsidP="00F34509">
      <w:pPr>
        <w:pStyle w:val="Heading3"/>
        <w:rPr>
          <w:color w:val="auto"/>
        </w:rPr>
      </w:pPr>
      <w:bookmarkStart w:id="129" w:name="_Toc534809574"/>
      <w:r w:rsidRPr="00CE0318">
        <w:rPr>
          <w:color w:val="auto"/>
        </w:rPr>
        <w:t>Hướng phát triển đô thị</w:t>
      </w:r>
      <w:bookmarkEnd w:id="129"/>
    </w:p>
    <w:p w:rsidR="00A95A3B" w:rsidRPr="00D42D33" w:rsidRDefault="00A95A3B" w:rsidP="00A95A3B">
      <w:pPr>
        <w:pStyle w:val="Title"/>
        <w:spacing w:before="60"/>
        <w:ind w:firstLine="561"/>
        <w:jc w:val="both"/>
        <w:rPr>
          <w:rFonts w:ascii="Times New Roman" w:hAnsi="Times New Roman"/>
          <w:b w:val="0"/>
          <w:sz w:val="28"/>
          <w:lang w:val="nl-NL"/>
        </w:rPr>
      </w:pPr>
      <w:bookmarkStart w:id="130" w:name="_Toc476209948"/>
      <w:bookmarkStart w:id="131" w:name="_Toc534809575"/>
      <w:r w:rsidRPr="00D42D33">
        <w:rPr>
          <w:rFonts w:ascii="Times New Roman" w:hAnsi="Times New Roman"/>
          <w:b w:val="0"/>
          <w:sz w:val="28"/>
          <w:lang w:val="nl-NL"/>
        </w:rPr>
        <w:t xml:space="preserve">a) Giai </w:t>
      </w:r>
      <w:r w:rsidRPr="00D42D33">
        <w:rPr>
          <w:rFonts w:ascii="Times New Roman" w:hAnsi="Times New Roman" w:cs="Calibri"/>
          <w:b w:val="0"/>
          <w:sz w:val="28"/>
          <w:lang w:val="nl-NL"/>
        </w:rPr>
        <w:t>đ</w:t>
      </w:r>
      <w:r w:rsidRPr="00D42D33">
        <w:rPr>
          <w:rFonts w:ascii="Times New Roman" w:hAnsi="Times New Roman"/>
          <w:b w:val="0"/>
          <w:sz w:val="28"/>
          <w:lang w:val="nl-NL"/>
        </w:rPr>
        <w:t>o</w:t>
      </w:r>
      <w:r w:rsidRPr="00D42D33">
        <w:rPr>
          <w:rFonts w:ascii="Times New Roman" w:hAnsi="Times New Roman" w:cs="Tahoma"/>
          <w:b w:val="0"/>
          <w:sz w:val="28"/>
          <w:lang w:val="nl-NL"/>
        </w:rPr>
        <w:t>ạ</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Tahoma"/>
          <w:b w:val="0"/>
          <w:sz w:val="28"/>
          <w:lang w:val="nl-NL"/>
        </w:rPr>
        <w:t>ế</w:t>
      </w:r>
      <w:r w:rsidRPr="00D42D33">
        <w:rPr>
          <w:rFonts w:ascii="Times New Roman" w:hAnsi="Times New Roman"/>
          <w:b w:val="0"/>
          <w:sz w:val="28"/>
          <w:lang w:val="nl-NL"/>
        </w:rPr>
        <w:t>n n</w:t>
      </w:r>
      <w:r w:rsidRPr="00D42D33">
        <w:rPr>
          <w:rFonts w:ascii="Times New Roman" w:hAnsi="Times New Roman" w:cs="Calibri"/>
          <w:b w:val="0"/>
          <w:sz w:val="28"/>
          <w:lang w:val="nl-NL"/>
        </w:rPr>
        <w:t>ă</w:t>
      </w:r>
      <w:r w:rsidRPr="00D42D33">
        <w:rPr>
          <w:rFonts w:ascii="Times New Roman" w:hAnsi="Times New Roman"/>
          <w:b w:val="0"/>
          <w:sz w:val="28"/>
          <w:lang w:val="nl-NL"/>
        </w:rPr>
        <w:t>m 2025: t</w:t>
      </w:r>
      <w:r w:rsidRPr="00D42D33">
        <w:rPr>
          <w:rFonts w:ascii="Times New Roman" w:hAnsi="Times New Roman" w:cs="Tahoma"/>
          <w:b w:val="0"/>
          <w:sz w:val="28"/>
          <w:lang w:val="nl-NL"/>
        </w:rPr>
        <w:t>ậ</w:t>
      </w:r>
      <w:r w:rsidRPr="00D42D33">
        <w:rPr>
          <w:rFonts w:ascii="Times New Roman" w:hAnsi="Times New Roman"/>
          <w:b w:val="0"/>
          <w:sz w:val="28"/>
          <w:lang w:val="nl-NL"/>
        </w:rPr>
        <w:t>p trung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w:t>
      </w:r>
      <w:r w:rsidRPr="00D42D33">
        <w:rPr>
          <w:rFonts w:ascii="Times New Roman" w:hAnsi="Times New Roman" w:cs="Tahoma"/>
          <w:b w:val="0"/>
          <w:sz w:val="28"/>
          <w:lang w:val="nl-NL"/>
        </w:rPr>
        <w:t>ạ</w:t>
      </w:r>
      <w:r w:rsidRPr="00D42D33">
        <w:rPr>
          <w:rFonts w:ascii="Times New Roman" w:hAnsi="Times New Roman"/>
          <w:b w:val="0"/>
          <w:sz w:val="28"/>
          <w:lang w:val="nl-NL"/>
        </w:rPr>
        <w:t>i khu v</w:t>
      </w:r>
      <w:r w:rsidRPr="00D42D33">
        <w:rPr>
          <w:rFonts w:ascii="Times New Roman" w:hAnsi="Times New Roman" w:cs="Tahoma"/>
          <w:b w:val="0"/>
          <w:sz w:val="28"/>
          <w:lang w:val="nl-NL"/>
        </w:rPr>
        <w:t>ự</w:t>
      </w:r>
      <w:r w:rsidRPr="00D42D33">
        <w:rPr>
          <w:rFonts w:ascii="Times New Roman" w:hAnsi="Times New Roman"/>
          <w:b w:val="0"/>
          <w:sz w:val="28"/>
          <w:lang w:val="nl-NL"/>
        </w:rPr>
        <w:t>c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tr</w:t>
      </w:r>
      <w:r w:rsidRPr="00D42D33">
        <w:rPr>
          <w:rFonts w:ascii="Times New Roman" w:hAnsi="Times New Roman" w:cs="Tahoma"/>
          <w:b w:val="0"/>
          <w:sz w:val="28"/>
          <w:lang w:val="nl-NL"/>
        </w:rPr>
        <w:t>ấ</w:t>
      </w:r>
      <w:r w:rsidRPr="00D42D33">
        <w:rPr>
          <w:rFonts w:ascii="Times New Roman" w:hAnsi="Times New Roman"/>
          <w:b w:val="0"/>
          <w:sz w:val="28"/>
          <w:lang w:val="nl-NL"/>
        </w:rPr>
        <w:t>n Kh</w:t>
      </w:r>
      <w:r w:rsidRPr="00D42D33">
        <w:rPr>
          <w:rFonts w:ascii="Times New Roman" w:hAnsi="Times New Roman" w:cs="VNtimes new roman"/>
          <w:b w:val="0"/>
          <w:sz w:val="28"/>
          <w:lang w:val="nl-NL"/>
        </w:rPr>
        <w:t>â</w:t>
      </w:r>
      <w:r w:rsidRPr="00D42D33">
        <w:rPr>
          <w:rFonts w:ascii="Times New Roman" w:hAnsi="Times New Roman"/>
          <w:b w:val="0"/>
          <w:sz w:val="28"/>
          <w:lang w:val="nl-NL"/>
        </w:rPr>
        <w:t xml:space="preserve">m </w:t>
      </w:r>
      <w:r w:rsidRPr="00D42D33">
        <w:rPr>
          <w:rFonts w:ascii="Times New Roman" w:hAnsi="Times New Roman" w:cs="Calibri"/>
          <w:b w:val="0"/>
          <w:sz w:val="28"/>
          <w:lang w:val="nl-NL"/>
        </w:rPr>
        <w:t>Đ</w:t>
      </w:r>
      <w:r w:rsidRPr="00D42D33">
        <w:rPr>
          <w:rFonts w:ascii="Times New Roman" w:hAnsi="Times New Roman" w:cs="Tahoma"/>
          <w:b w:val="0"/>
          <w:sz w:val="28"/>
          <w:lang w:val="nl-NL"/>
        </w:rPr>
        <w:t>ứ</w:t>
      </w:r>
      <w:r w:rsidRPr="00D42D33">
        <w:rPr>
          <w:rFonts w:ascii="Times New Roman" w:hAnsi="Times New Roman"/>
          <w:b w:val="0"/>
          <w:sz w:val="28"/>
          <w:lang w:val="nl-NL"/>
        </w:rPr>
        <w:t>c, h</w:t>
      </w:r>
      <w:r w:rsidRPr="00D42D33">
        <w:rPr>
          <w:rFonts w:ascii="Times New Roman" w:hAnsi="Times New Roman" w:cs="Tahoma"/>
          <w:b w:val="0"/>
          <w:sz w:val="28"/>
          <w:lang w:val="nl-NL"/>
        </w:rPr>
        <w:t>ướ</w:t>
      </w:r>
      <w:r w:rsidRPr="00D42D33">
        <w:rPr>
          <w:rFonts w:ascii="Times New Roman" w:hAnsi="Times New Roman"/>
          <w:b w:val="0"/>
          <w:sz w:val="28"/>
          <w:lang w:val="nl-NL"/>
        </w:rPr>
        <w:t>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v</w:t>
      </w:r>
      <w:r w:rsidRPr="00D42D33">
        <w:rPr>
          <w:rFonts w:ascii="Times New Roman" w:hAnsi="Times New Roman" w:cs="Tahoma"/>
          <w:b w:val="0"/>
          <w:sz w:val="28"/>
          <w:lang w:val="nl-NL"/>
        </w:rPr>
        <w:t>ề</w:t>
      </w:r>
      <w:r w:rsidRPr="00D42D33">
        <w:rPr>
          <w:rFonts w:ascii="Times New Roman" w:hAnsi="Times New Roman"/>
          <w:b w:val="0"/>
          <w:sz w:val="28"/>
          <w:lang w:val="nl-NL"/>
        </w:rPr>
        <w:t xml:space="preserve"> ph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a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ng B</w:t>
      </w:r>
      <w:r w:rsidRPr="00D42D33">
        <w:rPr>
          <w:rFonts w:ascii="Times New Roman" w:hAnsi="Times New Roman" w:cs="Tahoma"/>
          <w:b w:val="0"/>
          <w:sz w:val="28"/>
          <w:lang w:val="nl-NL"/>
        </w:rPr>
        <w:t>ắ</w:t>
      </w:r>
      <w:r w:rsidRPr="00D42D33">
        <w:rPr>
          <w:rFonts w:ascii="Times New Roman" w:hAnsi="Times New Roman"/>
          <w:b w:val="0"/>
          <w:sz w:val="28"/>
          <w:lang w:val="nl-NL"/>
        </w:rPr>
        <w:t>c (khu v</w:t>
      </w:r>
      <w:r w:rsidRPr="00D42D33">
        <w:rPr>
          <w:rFonts w:ascii="Times New Roman" w:hAnsi="Times New Roman" w:cs="Tahoma"/>
          <w:b w:val="0"/>
          <w:sz w:val="28"/>
          <w:lang w:val="nl-NL"/>
        </w:rPr>
        <w:t>ự</w:t>
      </w:r>
      <w:r w:rsidRPr="00D42D33">
        <w:rPr>
          <w:rFonts w:ascii="Times New Roman" w:hAnsi="Times New Roman"/>
          <w:b w:val="0"/>
          <w:sz w:val="28"/>
          <w:lang w:val="nl-NL"/>
        </w:rPr>
        <w:t>c quy ho</w:t>
      </w:r>
      <w:r w:rsidRPr="00D42D33">
        <w:rPr>
          <w:rFonts w:ascii="Times New Roman" w:hAnsi="Times New Roman" w:cs="Tahoma"/>
          <w:b w:val="0"/>
          <w:sz w:val="28"/>
          <w:lang w:val="nl-NL"/>
        </w:rPr>
        <w:t>ạ</w:t>
      </w:r>
      <w:r w:rsidRPr="00D42D33">
        <w:rPr>
          <w:rFonts w:ascii="Times New Roman" w:hAnsi="Times New Roman"/>
          <w:b w:val="0"/>
          <w:sz w:val="28"/>
          <w:lang w:val="nl-NL"/>
        </w:rPr>
        <w:t>ch C</w:t>
      </w:r>
      <w:r w:rsidRPr="00D42D33">
        <w:rPr>
          <w:rFonts w:ascii="Times New Roman" w:hAnsi="Times New Roman" w:cs="Tahoma"/>
          <w:b w:val="0"/>
          <w:sz w:val="28"/>
          <w:lang w:val="nl-NL"/>
        </w:rPr>
        <w:t>ụ</w:t>
      </w:r>
      <w:r w:rsidRPr="00D42D33">
        <w:rPr>
          <w:rFonts w:ascii="Times New Roman" w:hAnsi="Times New Roman"/>
          <w:b w:val="0"/>
          <w:sz w:val="28"/>
          <w:lang w:val="nl-NL"/>
        </w:rPr>
        <w:t>m c</w:t>
      </w:r>
      <w:r w:rsidRPr="00D42D33">
        <w:rPr>
          <w:rFonts w:ascii="Times New Roman" w:hAnsi="Times New Roman" w:cs="VNtimes new roman"/>
          <w:b w:val="0"/>
          <w:sz w:val="28"/>
          <w:lang w:val="nl-NL"/>
        </w:rPr>
        <w:t>ô</w:t>
      </w:r>
      <w:r w:rsidRPr="00D42D33">
        <w:rPr>
          <w:rFonts w:ascii="Times New Roman" w:hAnsi="Times New Roman"/>
          <w:b w:val="0"/>
          <w:sz w:val="28"/>
          <w:lang w:val="nl-NL"/>
        </w:rPr>
        <w:t>ng nghi</w:t>
      </w:r>
      <w:r w:rsidRPr="00D42D33">
        <w:rPr>
          <w:rFonts w:ascii="Times New Roman" w:hAnsi="Times New Roman" w:cs="Tahoma"/>
          <w:b w:val="0"/>
          <w:sz w:val="28"/>
          <w:lang w:val="nl-NL"/>
        </w:rPr>
        <w:t>ệ</w:t>
      </w:r>
      <w:r w:rsidRPr="00D42D33">
        <w:rPr>
          <w:rFonts w:ascii="Times New Roman" w:hAnsi="Times New Roman"/>
          <w:b w:val="0"/>
          <w:sz w:val="28"/>
          <w:lang w:val="nl-NL"/>
        </w:rPr>
        <w:t>p c</w:t>
      </w:r>
      <w:r w:rsidRPr="00D42D33">
        <w:rPr>
          <w:rFonts w:ascii="Times New Roman" w:hAnsi="Times New Roman" w:cs="Calibri"/>
          <w:b w:val="0"/>
          <w:sz w:val="28"/>
          <w:lang w:val="nl-NL"/>
        </w:rPr>
        <w:t>ũ</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b w:val="0"/>
          <w:sz w:val="28"/>
          <w:lang w:val="nl-NL"/>
        </w:rPr>
        <w:t>i</w:t>
      </w:r>
      <w:r w:rsidRPr="00D42D33">
        <w:rPr>
          <w:rFonts w:ascii="Times New Roman" w:hAnsi="Times New Roman" w:cs="Tahoma"/>
          <w:b w:val="0"/>
          <w:sz w:val="28"/>
          <w:lang w:val="nl-NL"/>
        </w:rPr>
        <w:t>ề</w:t>
      </w:r>
      <w:r w:rsidRPr="00D42D33">
        <w:rPr>
          <w:rFonts w:ascii="Times New Roman" w:hAnsi="Times New Roman"/>
          <w:b w:val="0"/>
          <w:sz w:val="28"/>
          <w:lang w:val="nl-NL"/>
        </w:rPr>
        <w:t>u ch</w:t>
      </w:r>
      <w:r w:rsidRPr="00D42D33">
        <w:rPr>
          <w:rFonts w:ascii="Times New Roman" w:hAnsi="Times New Roman" w:cs="Tahoma"/>
          <w:b w:val="0"/>
          <w:sz w:val="28"/>
          <w:lang w:val="nl-NL"/>
        </w:rPr>
        <w:t>ỉ</w:t>
      </w:r>
      <w:r w:rsidRPr="00D42D33">
        <w:rPr>
          <w:rFonts w:ascii="Times New Roman" w:hAnsi="Times New Roman"/>
          <w:b w:val="0"/>
          <w:sz w:val="28"/>
          <w:lang w:val="nl-NL"/>
        </w:rPr>
        <w:t>nh th</w:t>
      </w:r>
      <w:r w:rsidRPr="00D42D33">
        <w:rPr>
          <w:rFonts w:ascii="Times New Roman" w:hAnsi="Times New Roman" w:cs="VNtimes new roman"/>
          <w:b w:val="0"/>
          <w:sz w:val="28"/>
          <w:lang w:val="nl-NL"/>
        </w:rPr>
        <w:t>à</w:t>
      </w:r>
      <w:r w:rsidRPr="00D42D33">
        <w:rPr>
          <w:rFonts w:ascii="Times New Roman" w:hAnsi="Times New Roman"/>
          <w:b w:val="0"/>
          <w:sz w:val="28"/>
          <w:lang w:val="nl-NL"/>
        </w:rPr>
        <w:t>nh d</w:t>
      </w:r>
      <w:r w:rsidRPr="00D42D33">
        <w:rPr>
          <w:rFonts w:ascii="Times New Roman" w:hAnsi="Times New Roman" w:cs="VNtimes new roman"/>
          <w:b w:val="0"/>
          <w:sz w:val="28"/>
          <w:lang w:val="nl-NL"/>
        </w:rPr>
        <w:t>â</w:t>
      </w:r>
      <w:r w:rsidRPr="00D42D33">
        <w:rPr>
          <w:rFonts w:ascii="Times New Roman" w:hAnsi="Times New Roman"/>
          <w:b w:val="0"/>
          <w:sz w:val="28"/>
          <w:lang w:val="nl-NL"/>
        </w:rPr>
        <w:t>n c</w:t>
      </w:r>
      <w:r w:rsidRPr="00D42D33">
        <w:rPr>
          <w:rFonts w:ascii="Times New Roman" w:hAnsi="Times New Roman" w:cs="Tahoma"/>
          <w:b w:val="0"/>
          <w:sz w:val="28"/>
          <w:lang w:val="nl-NL"/>
        </w:rPr>
        <w:t>ư</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T</w:t>
      </w:r>
      <w:r w:rsidRPr="00D42D33">
        <w:rPr>
          <w:rFonts w:ascii="Times New Roman" w:hAnsi="Times New Roman" w:cs="VNtimes new roman"/>
          <w:b w:val="0"/>
          <w:sz w:val="28"/>
          <w:lang w:val="nl-NL"/>
        </w:rPr>
        <w:t>â</w:t>
      </w:r>
      <w:r w:rsidRPr="00D42D33">
        <w:rPr>
          <w:rFonts w:ascii="Times New Roman" w:hAnsi="Times New Roman"/>
          <w:b w:val="0"/>
          <w:sz w:val="28"/>
          <w:lang w:val="nl-NL"/>
        </w:rPr>
        <w:t>y Nam (khu v</w:t>
      </w:r>
      <w:r w:rsidRPr="00D42D33">
        <w:rPr>
          <w:rFonts w:ascii="Times New Roman" w:hAnsi="Times New Roman" w:cs="Tahoma"/>
          <w:b w:val="0"/>
          <w:sz w:val="28"/>
          <w:lang w:val="nl-NL"/>
        </w:rPr>
        <w:t>ự</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ã</w:t>
      </w:r>
      <w:r w:rsidRPr="00D42D33">
        <w:rPr>
          <w:rFonts w:ascii="Times New Roman" w:hAnsi="Times New Roman"/>
          <w:b w:val="0"/>
          <w:sz w:val="28"/>
          <w:lang w:val="nl-NL"/>
        </w:rPr>
        <w:t xml:space="preserve"> l</w:t>
      </w:r>
      <w:r w:rsidRPr="00D42D33">
        <w:rPr>
          <w:rFonts w:ascii="Times New Roman" w:hAnsi="Times New Roman" w:cs="Tahoma"/>
          <w:b w:val="0"/>
          <w:sz w:val="28"/>
          <w:lang w:val="nl-NL"/>
        </w:rPr>
        <w:t>ậ</w:t>
      </w:r>
      <w:r w:rsidRPr="00D42D33">
        <w:rPr>
          <w:rFonts w:ascii="Times New Roman" w:hAnsi="Times New Roman"/>
          <w:b w:val="0"/>
          <w:sz w:val="28"/>
          <w:lang w:val="nl-NL"/>
        </w:rPr>
        <w:t>p quy ho</w:t>
      </w:r>
      <w:r w:rsidRPr="00D42D33">
        <w:rPr>
          <w:rFonts w:ascii="Times New Roman" w:hAnsi="Times New Roman" w:cs="Tahoma"/>
          <w:b w:val="0"/>
          <w:sz w:val="28"/>
          <w:lang w:val="nl-NL"/>
        </w:rPr>
        <w:t>ạ</w:t>
      </w:r>
      <w:r w:rsidRPr="00D42D33">
        <w:rPr>
          <w:rFonts w:ascii="Times New Roman" w:hAnsi="Times New Roman"/>
          <w:b w:val="0"/>
          <w:sz w:val="28"/>
          <w:lang w:val="nl-NL"/>
        </w:rPr>
        <w:t>ch chi ti</w:t>
      </w:r>
      <w:r w:rsidRPr="00D42D33">
        <w:rPr>
          <w:rFonts w:ascii="Times New Roman" w:hAnsi="Times New Roman" w:cs="Tahoma"/>
          <w:b w:val="0"/>
          <w:sz w:val="28"/>
          <w:lang w:val="nl-NL"/>
        </w:rPr>
        <w:t>ế</w:t>
      </w:r>
      <w:r w:rsidRPr="00D42D33">
        <w:rPr>
          <w:rFonts w:ascii="Times New Roman" w:hAnsi="Times New Roman"/>
          <w:b w:val="0"/>
          <w:sz w:val="28"/>
          <w:lang w:val="nl-NL"/>
        </w:rPr>
        <w:t>t 1/500, d</w:t>
      </w:r>
      <w:r w:rsidRPr="00D42D33">
        <w:rPr>
          <w:rFonts w:ascii="Times New Roman" w:hAnsi="Times New Roman" w:cs="Tahoma"/>
          <w:b w:val="0"/>
          <w:sz w:val="28"/>
          <w:lang w:val="nl-NL"/>
        </w:rPr>
        <w:t>ọ</w:t>
      </w:r>
      <w:r w:rsidRPr="00D42D33">
        <w:rPr>
          <w:rFonts w:ascii="Times New Roman" w:hAnsi="Times New Roman"/>
          <w:b w:val="0"/>
          <w:sz w:val="28"/>
          <w:lang w:val="nl-NL"/>
        </w:rPr>
        <w:t>c theo tuy</w:t>
      </w:r>
      <w:r w:rsidRPr="00D42D33">
        <w:rPr>
          <w:rFonts w:ascii="Times New Roman" w:hAnsi="Times New Roman" w:cs="Tahoma"/>
          <w:b w:val="0"/>
          <w:sz w:val="28"/>
          <w:lang w:val="nl-NL"/>
        </w:rPr>
        <w:t>ế</w:t>
      </w:r>
      <w:r w:rsidRPr="00D42D33">
        <w:rPr>
          <w:rFonts w:ascii="Times New Roman" w:hAnsi="Times New Roman"/>
          <w:b w:val="0"/>
          <w:sz w:val="28"/>
          <w:lang w:val="nl-NL"/>
        </w:rPr>
        <w:t>n V</w:t>
      </w:r>
      <w:r w:rsidRPr="00D42D33">
        <w:rPr>
          <w:rFonts w:ascii="Times New Roman" w:hAnsi="Times New Roman" w:cs="VNtimes new roman"/>
          <w:b w:val="0"/>
          <w:sz w:val="28"/>
          <w:lang w:val="nl-NL"/>
        </w:rPr>
        <w:t>õ</w:t>
      </w:r>
      <w:r w:rsidRPr="00D42D33">
        <w:rPr>
          <w:rFonts w:ascii="Times New Roman" w:hAnsi="Times New Roman"/>
          <w:b w:val="0"/>
          <w:sz w:val="28"/>
          <w:lang w:val="nl-NL"/>
        </w:rPr>
        <w:t xml:space="preserve"> Nguy</w:t>
      </w:r>
      <w:r w:rsidRPr="00D42D33">
        <w:rPr>
          <w:rFonts w:ascii="Times New Roman" w:hAnsi="Times New Roman" w:hint="eastAsia"/>
          <w:b w:val="0"/>
          <w:sz w:val="28"/>
          <w:lang w:val="nl-NL"/>
        </w:rPr>
        <w:t>ê</w:t>
      </w:r>
      <w:r w:rsidRPr="00D42D33">
        <w:rPr>
          <w:rFonts w:ascii="Times New Roman" w:hAnsi="Times New Roman"/>
          <w:b w:val="0"/>
          <w:sz w:val="28"/>
          <w:lang w:val="nl-NL"/>
        </w:rPr>
        <w:t>n Giáp), phát tri</w:t>
      </w:r>
      <w:r w:rsidRPr="00D42D33">
        <w:rPr>
          <w:rFonts w:ascii="Times New Roman" w:hAnsi="Times New Roman" w:cs="Tahoma"/>
          <w:b w:val="0"/>
          <w:sz w:val="28"/>
          <w:lang w:val="nl-NL"/>
        </w:rPr>
        <w:t>ể</w:t>
      </w:r>
      <w:r w:rsidRPr="00D42D33">
        <w:rPr>
          <w:rFonts w:ascii="Times New Roman" w:hAnsi="Times New Roman"/>
          <w:b w:val="0"/>
          <w:sz w:val="28"/>
          <w:lang w:val="nl-NL"/>
        </w:rPr>
        <w:t>n khu th</w:t>
      </w:r>
      <w:r w:rsidRPr="00D42D33">
        <w:rPr>
          <w:rFonts w:ascii="Times New Roman" w:hAnsi="Times New Roman" w:cs="Tahoma"/>
          <w:b w:val="0"/>
          <w:sz w:val="28"/>
          <w:lang w:val="nl-NL"/>
        </w:rPr>
        <w:t>ươ</w:t>
      </w:r>
      <w:r w:rsidRPr="00D42D33">
        <w:rPr>
          <w:rFonts w:ascii="Times New Roman" w:hAnsi="Times New Roman"/>
          <w:b w:val="0"/>
          <w:sz w:val="28"/>
          <w:lang w:val="nl-NL"/>
        </w:rPr>
        <w:t>ng m</w:t>
      </w:r>
      <w:r w:rsidRPr="00D42D33">
        <w:rPr>
          <w:rFonts w:ascii="Times New Roman" w:hAnsi="Times New Roman" w:cs="Tahoma"/>
          <w:b w:val="0"/>
          <w:sz w:val="28"/>
          <w:lang w:val="nl-NL"/>
        </w:rPr>
        <w:t>ạ</w:t>
      </w:r>
      <w:r w:rsidRPr="00D42D33">
        <w:rPr>
          <w:rFonts w:ascii="Times New Roman" w:hAnsi="Times New Roman"/>
          <w:b w:val="0"/>
          <w:sz w:val="28"/>
          <w:lang w:val="nl-NL"/>
        </w:rPr>
        <w:t xml:space="preserve">i </w:t>
      </w:r>
      <w:r w:rsidRPr="00D42D33">
        <w:rPr>
          <w:rFonts w:ascii="Times New Roman" w:hAnsi="Times New Roman" w:cs="VNtimes new roman"/>
          <w:b w:val="0"/>
          <w:sz w:val="28"/>
          <w:lang w:val="nl-NL"/>
        </w:rPr>
        <w:t>–</w:t>
      </w:r>
      <w:r w:rsidRPr="00D42D33">
        <w:rPr>
          <w:rFonts w:ascii="Times New Roman" w:hAnsi="Times New Roman"/>
          <w:b w:val="0"/>
          <w:sz w:val="28"/>
          <w:lang w:val="nl-NL"/>
        </w:rPr>
        <w:t xml:space="preserve"> d</w:t>
      </w:r>
      <w:r w:rsidRPr="00D42D33">
        <w:rPr>
          <w:rFonts w:ascii="Times New Roman" w:hAnsi="Times New Roman" w:cs="Tahoma"/>
          <w:b w:val="0"/>
          <w:sz w:val="28"/>
          <w:lang w:val="nl-NL"/>
        </w:rPr>
        <w:t>ị</w:t>
      </w:r>
      <w:r w:rsidRPr="00D42D33">
        <w:rPr>
          <w:rFonts w:ascii="Times New Roman" w:hAnsi="Times New Roman"/>
          <w:b w:val="0"/>
          <w:sz w:val="28"/>
          <w:lang w:val="nl-NL"/>
        </w:rPr>
        <w:t>ch v</w:t>
      </w:r>
      <w:r w:rsidRPr="00D42D33">
        <w:rPr>
          <w:rFonts w:ascii="Times New Roman" w:hAnsi="Times New Roman" w:cs="Tahoma"/>
          <w:b w:val="0"/>
          <w:sz w:val="28"/>
          <w:lang w:val="nl-NL"/>
        </w:rPr>
        <w:t>ụ</w:t>
      </w:r>
      <w:r w:rsidRPr="00D42D33">
        <w:rPr>
          <w:rFonts w:ascii="Times New Roman" w:hAnsi="Times New Roman"/>
          <w:b w:val="0"/>
          <w:sz w:val="28"/>
          <w:lang w:val="nl-NL"/>
        </w:rPr>
        <w:t xml:space="preserve"> t</w:t>
      </w:r>
      <w:r w:rsidRPr="00D42D33">
        <w:rPr>
          <w:rFonts w:ascii="Times New Roman" w:hAnsi="Times New Roman" w:cs="Tahoma"/>
          <w:b w:val="0"/>
          <w:sz w:val="28"/>
          <w:lang w:val="nl-NL"/>
        </w:rPr>
        <w:t>ạ</w:t>
      </w:r>
      <w:r w:rsidRPr="00D42D33">
        <w:rPr>
          <w:rFonts w:ascii="Times New Roman" w:hAnsi="Times New Roman"/>
          <w:b w:val="0"/>
          <w:sz w:val="28"/>
          <w:lang w:val="nl-NL"/>
        </w:rPr>
        <w:t>i khu ph</w:t>
      </w:r>
      <w:r w:rsidRPr="00D42D33">
        <w:rPr>
          <w:rFonts w:ascii="Times New Roman" w:hAnsi="Times New Roman" w:cs="Tahoma"/>
          <w:b w:val="0"/>
          <w:sz w:val="28"/>
          <w:lang w:val="nl-NL"/>
        </w:rPr>
        <w:t>ố</w:t>
      </w:r>
      <w:r w:rsidRPr="00D42D33">
        <w:rPr>
          <w:rFonts w:ascii="Times New Roman" w:hAnsi="Times New Roman"/>
          <w:b w:val="0"/>
          <w:sz w:val="28"/>
          <w:lang w:val="nl-NL"/>
        </w:rPr>
        <w:t xml:space="preserve"> ch</w:t>
      </w:r>
      <w:r w:rsidRPr="00D42D33">
        <w:rPr>
          <w:rFonts w:ascii="Times New Roman" w:hAnsi="Times New Roman" w:cs="Tahoma"/>
          <w:b w:val="0"/>
          <w:sz w:val="28"/>
          <w:lang w:val="nl-NL"/>
        </w:rPr>
        <w:t>ợ</w:t>
      </w:r>
      <w:r w:rsidRPr="00D42D33">
        <w:rPr>
          <w:rFonts w:ascii="Times New Roman" w:hAnsi="Times New Roman"/>
          <w:b w:val="0"/>
          <w:sz w:val="28"/>
          <w:lang w:val="nl-NL"/>
        </w:rPr>
        <w:t xml:space="preserve"> m</w:t>
      </w:r>
      <w:r w:rsidRPr="00D42D33">
        <w:rPr>
          <w:rFonts w:ascii="Times New Roman" w:hAnsi="Times New Roman" w:cs="Tahoma"/>
          <w:b w:val="0"/>
          <w:sz w:val="28"/>
          <w:lang w:val="nl-NL"/>
        </w:rPr>
        <w:t>ớ</w:t>
      </w:r>
      <w:r w:rsidRPr="00D42D33">
        <w:rPr>
          <w:rFonts w:ascii="Times New Roman" w:hAnsi="Times New Roman"/>
          <w:b w:val="0"/>
          <w:sz w:val="28"/>
          <w:lang w:val="nl-NL"/>
        </w:rPr>
        <w:t>i t</w:t>
      </w:r>
      <w:r w:rsidRPr="00D42D33">
        <w:rPr>
          <w:rFonts w:ascii="Times New Roman" w:hAnsi="Times New Roman" w:cs="Tahoma"/>
          <w:b w:val="0"/>
          <w:sz w:val="28"/>
          <w:lang w:val="nl-NL"/>
        </w:rPr>
        <w:t>ạ</w:t>
      </w:r>
      <w:r w:rsidRPr="00D42D33">
        <w:rPr>
          <w:rFonts w:ascii="Times New Roman" w:hAnsi="Times New Roman"/>
          <w:b w:val="0"/>
          <w:sz w:val="28"/>
          <w:lang w:val="nl-NL"/>
        </w:rPr>
        <w:t>i khu v</w:t>
      </w:r>
      <w:r w:rsidRPr="00D42D33">
        <w:rPr>
          <w:rFonts w:ascii="Times New Roman" w:hAnsi="Times New Roman" w:cs="Tahoma"/>
          <w:b w:val="0"/>
          <w:sz w:val="28"/>
          <w:lang w:val="nl-NL"/>
        </w:rPr>
        <w:t>ự</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Ph</w:t>
      </w:r>
      <w:r w:rsidRPr="00D42D33">
        <w:rPr>
          <w:rFonts w:ascii="Times New Roman" w:hAnsi="Times New Roman" w:cs="Tahoma"/>
          <w:b w:val="0"/>
          <w:sz w:val="28"/>
          <w:lang w:val="nl-NL"/>
        </w:rPr>
        <w:t>ạ</w:t>
      </w:r>
      <w:r w:rsidRPr="00D42D33">
        <w:rPr>
          <w:rFonts w:ascii="Times New Roman" w:hAnsi="Times New Roman"/>
          <w:b w:val="0"/>
          <w:sz w:val="28"/>
          <w:lang w:val="nl-NL"/>
        </w:rPr>
        <w:t>m V</w:t>
      </w:r>
      <w:r w:rsidRPr="00D42D33">
        <w:rPr>
          <w:rFonts w:ascii="Times New Roman" w:hAnsi="Times New Roman" w:cs="Calibri"/>
          <w:b w:val="0"/>
          <w:sz w:val="28"/>
          <w:lang w:val="nl-NL"/>
        </w:rPr>
        <w:t>ă</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Tahoma"/>
          <w:b w:val="0"/>
          <w:sz w:val="28"/>
          <w:lang w:val="nl-NL"/>
        </w:rPr>
        <w:t>ồ</w:t>
      </w:r>
      <w:r w:rsidRPr="00D42D33">
        <w:rPr>
          <w:rFonts w:ascii="Times New Roman" w:hAnsi="Times New Roman"/>
          <w:b w:val="0"/>
          <w:sz w:val="28"/>
          <w:lang w:val="nl-NL"/>
        </w:rPr>
        <w:t>ng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V</w:t>
      </w:r>
      <w:r w:rsidRPr="00D42D33">
        <w:rPr>
          <w:rFonts w:ascii="Times New Roman" w:hAnsi="Times New Roman" w:cs="VNtimes new roman"/>
          <w:b w:val="0"/>
          <w:sz w:val="28"/>
          <w:lang w:val="nl-NL"/>
        </w:rPr>
        <w:t>õ</w:t>
      </w:r>
      <w:r w:rsidRPr="00D42D33">
        <w:rPr>
          <w:rFonts w:ascii="Times New Roman" w:hAnsi="Times New Roman"/>
          <w:b w:val="0"/>
          <w:sz w:val="28"/>
          <w:lang w:val="nl-NL"/>
        </w:rPr>
        <w:t xml:space="preserve"> Nguy</w:t>
      </w:r>
      <w:r w:rsidRPr="00D42D33">
        <w:rPr>
          <w:rFonts w:ascii="Times New Roman" w:hAnsi="Times New Roman" w:cs="VNtimes new roman"/>
          <w:b w:val="0"/>
          <w:sz w:val="28"/>
          <w:lang w:val="nl-NL"/>
        </w:rPr>
        <w:t>ê</w:t>
      </w:r>
      <w:r w:rsidRPr="00D42D33">
        <w:rPr>
          <w:rFonts w:ascii="Times New Roman" w:hAnsi="Times New Roman"/>
          <w:b w:val="0"/>
          <w:sz w:val="28"/>
          <w:lang w:val="nl-NL"/>
        </w:rPr>
        <w:t>n Gi</w:t>
      </w:r>
      <w:r w:rsidRPr="00D42D33">
        <w:rPr>
          <w:rFonts w:ascii="Times New Roman" w:hAnsi="Times New Roman" w:cs="VNtimes new roman"/>
          <w:b w:val="0"/>
          <w:sz w:val="28"/>
          <w:lang w:val="nl-NL"/>
        </w:rPr>
        <w:t>á</w:t>
      </w:r>
      <w:r w:rsidRPr="00D42D33">
        <w:rPr>
          <w:rFonts w:ascii="Times New Roman" w:hAnsi="Times New Roman"/>
          <w:b w:val="0"/>
          <w:sz w:val="28"/>
          <w:lang w:val="nl-NL"/>
        </w:rPr>
        <w:t>p. X</w:t>
      </w:r>
      <w:r w:rsidRPr="00D42D33">
        <w:rPr>
          <w:rFonts w:ascii="Times New Roman" w:hAnsi="Times New Roman" w:cs="VNtimes new roman"/>
          <w:b w:val="0"/>
          <w:sz w:val="28"/>
          <w:lang w:val="nl-NL"/>
        </w:rPr>
        <w:t>â</w:t>
      </w:r>
      <w:r w:rsidRPr="00D42D33">
        <w:rPr>
          <w:rFonts w:ascii="Times New Roman" w:hAnsi="Times New Roman"/>
          <w:b w:val="0"/>
          <w:sz w:val="28"/>
          <w:lang w:val="nl-NL"/>
        </w:rPr>
        <w:t>y d</w:t>
      </w:r>
      <w:r w:rsidRPr="00D42D33">
        <w:rPr>
          <w:rFonts w:ascii="Times New Roman" w:hAnsi="Times New Roman" w:cs="Tahoma"/>
          <w:b w:val="0"/>
          <w:sz w:val="28"/>
          <w:lang w:val="nl-NL"/>
        </w:rPr>
        <w:t>ự</w:t>
      </w:r>
      <w:r w:rsidRPr="00D42D33">
        <w:rPr>
          <w:rFonts w:ascii="Times New Roman" w:hAnsi="Times New Roman"/>
          <w:b w:val="0"/>
          <w:sz w:val="28"/>
          <w:lang w:val="nl-NL"/>
        </w:rPr>
        <w:t>ng Kh</w:t>
      </w:r>
      <w:r w:rsidRPr="00D42D33">
        <w:rPr>
          <w:rFonts w:ascii="Times New Roman" w:hAnsi="Times New Roman" w:cs="VNtimes new roman"/>
          <w:b w:val="0"/>
          <w:sz w:val="28"/>
          <w:lang w:val="nl-NL"/>
        </w:rPr>
        <w:t>â</w:t>
      </w:r>
      <w:r w:rsidRPr="00D42D33">
        <w:rPr>
          <w:rFonts w:ascii="Times New Roman" w:hAnsi="Times New Roman"/>
          <w:b w:val="0"/>
          <w:sz w:val="28"/>
          <w:lang w:val="nl-NL"/>
        </w:rPr>
        <w:t xml:space="preserve">m </w:t>
      </w:r>
      <w:r w:rsidRPr="00D42D33">
        <w:rPr>
          <w:rFonts w:ascii="Times New Roman" w:hAnsi="Times New Roman" w:cs="Calibri"/>
          <w:b w:val="0"/>
          <w:sz w:val="28"/>
          <w:lang w:val="nl-NL"/>
        </w:rPr>
        <w:t>Đ</w:t>
      </w:r>
      <w:r w:rsidRPr="00D42D33">
        <w:rPr>
          <w:rFonts w:ascii="Times New Roman" w:hAnsi="Times New Roman" w:cs="Tahoma"/>
          <w:b w:val="0"/>
          <w:sz w:val="28"/>
          <w:lang w:val="nl-NL"/>
        </w:rPr>
        <w:t>ứ</w:t>
      </w:r>
      <w:r w:rsidRPr="00D42D33">
        <w:rPr>
          <w:rFonts w:ascii="Times New Roman" w:hAnsi="Times New Roman"/>
          <w:b w:val="0"/>
          <w:sz w:val="28"/>
          <w:lang w:val="nl-NL"/>
        </w:rPr>
        <w:t xml:space="preserve">c </w:t>
      </w:r>
      <w:r>
        <w:rPr>
          <w:rFonts w:ascii="Times New Roman" w:hAnsi="Times New Roman" w:cs="Calibri"/>
          <w:b w:val="0"/>
          <w:sz w:val="28"/>
          <w:lang w:val="nl-NL"/>
        </w:rPr>
        <w:t>theo</w:t>
      </w:r>
      <w:r w:rsidRPr="00D42D33">
        <w:rPr>
          <w:rFonts w:ascii="Times New Roman" w:hAnsi="Times New Roman"/>
          <w:b w:val="0"/>
          <w:sz w:val="28"/>
          <w:lang w:val="nl-NL"/>
        </w:rPr>
        <w:t xml:space="preserve"> c</w:t>
      </w:r>
      <w:r w:rsidRPr="00D42D33">
        <w:rPr>
          <w:rFonts w:ascii="Times New Roman" w:hAnsi="Times New Roman" w:cs="VNtimes new roman"/>
          <w:b w:val="0"/>
          <w:sz w:val="28"/>
          <w:lang w:val="nl-NL"/>
        </w:rPr>
        <w:t>á</w:t>
      </w:r>
      <w:r w:rsidRPr="00D42D33">
        <w:rPr>
          <w:rFonts w:ascii="Times New Roman" w:hAnsi="Times New Roman"/>
          <w:b w:val="0"/>
          <w:sz w:val="28"/>
          <w:lang w:val="nl-NL"/>
        </w:rPr>
        <w:t>c ti</w:t>
      </w:r>
      <w:r w:rsidRPr="00D42D33">
        <w:rPr>
          <w:rFonts w:ascii="Times New Roman" w:hAnsi="Times New Roman" w:cs="VNtimes new roman"/>
          <w:b w:val="0"/>
          <w:sz w:val="28"/>
          <w:lang w:val="nl-NL"/>
        </w:rPr>
        <w:t>ê</w:t>
      </w:r>
      <w:r w:rsidRPr="00D42D33">
        <w:rPr>
          <w:rFonts w:ascii="Times New Roman" w:hAnsi="Times New Roman"/>
          <w:b w:val="0"/>
          <w:sz w:val="28"/>
          <w:lang w:val="nl-NL"/>
        </w:rPr>
        <w:t>u chu</w:t>
      </w:r>
      <w:r w:rsidRPr="00D42D33">
        <w:rPr>
          <w:rFonts w:ascii="Times New Roman" w:hAnsi="Times New Roman" w:cs="Tahoma"/>
          <w:b w:val="0"/>
          <w:sz w:val="28"/>
          <w:lang w:val="nl-NL"/>
        </w:rPr>
        <w:t>ẩ</w:t>
      </w:r>
      <w:r w:rsidRPr="00D42D33">
        <w:rPr>
          <w:rFonts w:ascii="Times New Roman" w:hAnsi="Times New Roman"/>
          <w:b w:val="0"/>
          <w:sz w:val="28"/>
          <w:lang w:val="nl-NL"/>
        </w:rPr>
        <w:t>n c</w:t>
      </w:r>
      <w:r w:rsidRPr="00D42D33">
        <w:rPr>
          <w:rFonts w:ascii="Times New Roman" w:hAnsi="Times New Roman" w:cs="Tahoma"/>
          <w:b w:val="0"/>
          <w:sz w:val="28"/>
          <w:lang w:val="nl-NL"/>
        </w:rPr>
        <w:t>ủ</w:t>
      </w:r>
      <w:r w:rsidRPr="00D42D33">
        <w:rPr>
          <w:rFonts w:ascii="Times New Roman" w:hAnsi="Times New Roman"/>
          <w:b w:val="0"/>
          <w:sz w:val="28"/>
          <w:lang w:val="nl-NL"/>
        </w:rPr>
        <w:t xml:space="preserve">a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lo</w:t>
      </w:r>
      <w:r w:rsidRPr="00D42D33">
        <w:rPr>
          <w:rFonts w:ascii="Times New Roman" w:hAnsi="Times New Roman" w:cs="Tahoma"/>
          <w:b w:val="0"/>
          <w:sz w:val="28"/>
          <w:lang w:val="nl-NL"/>
        </w:rPr>
        <w:t>ạ</w:t>
      </w:r>
      <w:r w:rsidRPr="00D42D33">
        <w:rPr>
          <w:rFonts w:ascii="Times New Roman" w:hAnsi="Times New Roman"/>
          <w:b w:val="0"/>
          <w:sz w:val="28"/>
          <w:lang w:val="nl-NL"/>
        </w:rPr>
        <w:t>i IV.</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xml:space="preserve">b) Giai </w:t>
      </w:r>
      <w:r w:rsidRPr="00D42D33">
        <w:rPr>
          <w:rFonts w:ascii="Times New Roman" w:hAnsi="Times New Roman" w:cs="Calibri"/>
          <w:b w:val="0"/>
          <w:sz w:val="28"/>
          <w:lang w:val="nl-NL"/>
        </w:rPr>
        <w:t>đ</w:t>
      </w:r>
      <w:r w:rsidRPr="00D42D33">
        <w:rPr>
          <w:rFonts w:ascii="Times New Roman" w:hAnsi="Times New Roman"/>
          <w:b w:val="0"/>
          <w:sz w:val="28"/>
          <w:lang w:val="nl-NL"/>
        </w:rPr>
        <w:t>o</w:t>
      </w:r>
      <w:r w:rsidRPr="00D42D33">
        <w:rPr>
          <w:rFonts w:ascii="Times New Roman" w:hAnsi="Times New Roman" w:cs="Tahoma"/>
          <w:b w:val="0"/>
          <w:sz w:val="28"/>
          <w:lang w:val="nl-NL"/>
        </w:rPr>
        <w:t>ạ</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Tahoma"/>
          <w:b w:val="0"/>
          <w:sz w:val="28"/>
          <w:lang w:val="nl-NL"/>
        </w:rPr>
        <w:t>ế</w:t>
      </w:r>
      <w:r w:rsidRPr="00D42D33">
        <w:rPr>
          <w:rFonts w:ascii="Times New Roman" w:hAnsi="Times New Roman"/>
          <w:b w:val="0"/>
          <w:sz w:val="28"/>
          <w:lang w:val="nl-NL"/>
        </w:rPr>
        <w:t>n n</w:t>
      </w:r>
      <w:r w:rsidRPr="00D42D33">
        <w:rPr>
          <w:rFonts w:ascii="Times New Roman" w:hAnsi="Times New Roman" w:cs="Calibri"/>
          <w:b w:val="0"/>
          <w:sz w:val="28"/>
          <w:lang w:val="nl-NL"/>
        </w:rPr>
        <w:t>ă</w:t>
      </w:r>
      <w:r w:rsidRPr="00D42D33">
        <w:rPr>
          <w:rFonts w:ascii="Times New Roman" w:hAnsi="Times New Roman"/>
          <w:b w:val="0"/>
          <w:sz w:val="28"/>
          <w:lang w:val="nl-NL"/>
        </w:rPr>
        <w:t>m 2030: ti</w:t>
      </w:r>
      <w:r w:rsidRPr="00D42D33">
        <w:rPr>
          <w:rFonts w:ascii="Times New Roman" w:hAnsi="Times New Roman" w:cs="Tahoma"/>
          <w:b w:val="0"/>
          <w:sz w:val="28"/>
          <w:lang w:val="nl-NL"/>
        </w:rPr>
        <w:t>ế</w:t>
      </w:r>
      <w:r w:rsidRPr="00D42D33">
        <w:rPr>
          <w:rFonts w:ascii="Times New Roman" w:hAnsi="Times New Roman"/>
          <w:b w:val="0"/>
          <w:sz w:val="28"/>
          <w:lang w:val="nl-NL"/>
        </w:rPr>
        <w:t>p t</w:t>
      </w:r>
      <w:r w:rsidRPr="00D42D33">
        <w:rPr>
          <w:rFonts w:ascii="Times New Roman" w:hAnsi="Times New Roman" w:cs="Tahoma"/>
          <w:b w:val="0"/>
          <w:sz w:val="28"/>
          <w:lang w:val="nl-NL"/>
        </w:rPr>
        <w:t>ụ</w:t>
      </w:r>
      <w:r w:rsidRPr="00D42D33">
        <w:rPr>
          <w:rFonts w:ascii="Times New Roman" w:hAnsi="Times New Roman"/>
          <w:b w:val="0"/>
          <w:sz w:val="28"/>
          <w:lang w:val="nl-NL"/>
        </w:rPr>
        <w:t>c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w:t>
      </w:r>
      <w:r w:rsidRPr="00D42D33">
        <w:rPr>
          <w:rFonts w:ascii="Times New Roman" w:hAnsi="Times New Roman" w:cs="Tahoma"/>
          <w:b w:val="0"/>
          <w:sz w:val="28"/>
          <w:lang w:val="nl-NL"/>
        </w:rPr>
        <w:t>ạ</w:t>
      </w:r>
      <w:r w:rsidRPr="00D42D33">
        <w:rPr>
          <w:rFonts w:ascii="Times New Roman" w:hAnsi="Times New Roman"/>
          <w:b w:val="0"/>
          <w:sz w:val="28"/>
          <w:lang w:val="nl-NL"/>
        </w:rPr>
        <w:t>i khu v</w:t>
      </w:r>
      <w:r w:rsidRPr="00D42D33">
        <w:rPr>
          <w:rFonts w:ascii="Times New Roman" w:hAnsi="Times New Roman" w:cs="Tahoma"/>
          <w:b w:val="0"/>
          <w:sz w:val="28"/>
          <w:lang w:val="nl-NL"/>
        </w:rPr>
        <w:t>ự</w:t>
      </w:r>
      <w:r w:rsidRPr="00D42D33">
        <w:rPr>
          <w:rFonts w:ascii="Times New Roman" w:hAnsi="Times New Roman"/>
          <w:b w:val="0"/>
          <w:sz w:val="28"/>
          <w:lang w:val="nl-NL"/>
        </w:rPr>
        <w:t>c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tr</w:t>
      </w:r>
      <w:r w:rsidRPr="00D42D33">
        <w:rPr>
          <w:rFonts w:ascii="Times New Roman" w:hAnsi="Times New Roman" w:cs="Tahoma"/>
          <w:b w:val="0"/>
          <w:sz w:val="28"/>
          <w:lang w:val="nl-NL"/>
        </w:rPr>
        <w:t>ấ</w:t>
      </w:r>
      <w:r w:rsidRPr="00D42D33">
        <w:rPr>
          <w:rFonts w:ascii="Times New Roman" w:hAnsi="Times New Roman"/>
          <w:b w:val="0"/>
          <w:sz w:val="28"/>
          <w:lang w:val="nl-NL"/>
        </w:rPr>
        <w:t>n Kh</w:t>
      </w:r>
      <w:r w:rsidRPr="00D42D33">
        <w:rPr>
          <w:rFonts w:ascii="Times New Roman" w:hAnsi="Times New Roman" w:cs="VNtimes new roman"/>
          <w:b w:val="0"/>
          <w:sz w:val="28"/>
          <w:lang w:val="nl-NL"/>
        </w:rPr>
        <w:t>â</w:t>
      </w:r>
      <w:r w:rsidRPr="00D42D33">
        <w:rPr>
          <w:rFonts w:ascii="Times New Roman" w:hAnsi="Times New Roman"/>
          <w:b w:val="0"/>
          <w:sz w:val="28"/>
          <w:lang w:val="nl-NL"/>
        </w:rPr>
        <w:t xml:space="preserve">m </w:t>
      </w:r>
      <w:r w:rsidRPr="00D42D33">
        <w:rPr>
          <w:rFonts w:ascii="Times New Roman" w:hAnsi="Times New Roman" w:cs="Calibri"/>
          <w:b w:val="0"/>
          <w:sz w:val="28"/>
          <w:lang w:val="nl-NL"/>
        </w:rPr>
        <w:t>Đ</w:t>
      </w:r>
      <w:r w:rsidRPr="00D42D33">
        <w:rPr>
          <w:rFonts w:ascii="Times New Roman" w:hAnsi="Times New Roman" w:cs="Tahoma"/>
          <w:b w:val="0"/>
          <w:sz w:val="28"/>
          <w:lang w:val="nl-NL"/>
        </w:rPr>
        <w:t>ứ</w:t>
      </w:r>
      <w:r w:rsidRPr="00D42D33">
        <w:rPr>
          <w:rFonts w:ascii="Times New Roman" w:hAnsi="Times New Roman"/>
          <w:b w:val="0"/>
          <w:sz w:val="28"/>
          <w:lang w:val="nl-NL"/>
        </w:rPr>
        <w:t>c, h</w:t>
      </w:r>
      <w:r w:rsidRPr="00D42D33">
        <w:rPr>
          <w:rFonts w:ascii="Times New Roman" w:hAnsi="Times New Roman" w:cs="Tahoma"/>
          <w:b w:val="0"/>
          <w:sz w:val="28"/>
          <w:lang w:val="nl-NL"/>
        </w:rPr>
        <w:t>ướ</w:t>
      </w:r>
      <w:r w:rsidRPr="00D42D33">
        <w:rPr>
          <w:rFonts w:ascii="Times New Roman" w:hAnsi="Times New Roman"/>
          <w:b w:val="0"/>
          <w:sz w:val="28"/>
          <w:lang w:val="nl-NL"/>
        </w:rPr>
        <w:t>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v</w:t>
      </w:r>
      <w:r w:rsidRPr="00D42D33">
        <w:rPr>
          <w:rFonts w:ascii="Times New Roman" w:hAnsi="Times New Roman" w:cs="Tahoma"/>
          <w:b w:val="0"/>
          <w:sz w:val="28"/>
          <w:lang w:val="nl-NL"/>
        </w:rPr>
        <w:t>ề</w:t>
      </w:r>
      <w:r w:rsidRPr="00D42D33">
        <w:rPr>
          <w:rFonts w:ascii="Times New Roman" w:hAnsi="Times New Roman"/>
          <w:b w:val="0"/>
          <w:sz w:val="28"/>
          <w:lang w:val="nl-NL"/>
        </w:rPr>
        <w:t xml:space="preserve"> ph</w:t>
      </w:r>
      <w:r w:rsidRPr="00D42D33">
        <w:rPr>
          <w:rFonts w:ascii="Times New Roman" w:hAnsi="Times New Roman" w:cs="VNtimes new roman"/>
          <w:b w:val="0"/>
          <w:sz w:val="28"/>
          <w:lang w:val="nl-NL"/>
        </w:rPr>
        <w:t>í</w:t>
      </w:r>
      <w:r w:rsidRPr="00D42D33">
        <w:rPr>
          <w:rFonts w:ascii="Times New Roman" w:hAnsi="Times New Roman"/>
          <w:b w:val="0"/>
          <w:sz w:val="28"/>
          <w:lang w:val="nl-NL"/>
        </w:rPr>
        <w:t>a B</w:t>
      </w:r>
      <w:r w:rsidRPr="00D42D33">
        <w:rPr>
          <w:rFonts w:ascii="Times New Roman" w:hAnsi="Times New Roman" w:cs="Tahoma"/>
          <w:b w:val="0"/>
          <w:sz w:val="28"/>
          <w:lang w:val="nl-NL"/>
        </w:rPr>
        <w:t>ắ</w:t>
      </w:r>
      <w:r w:rsidRPr="00D42D33">
        <w:rPr>
          <w:rFonts w:ascii="Times New Roman" w:hAnsi="Times New Roman"/>
          <w:b w:val="0"/>
          <w:sz w:val="28"/>
          <w:lang w:val="nl-NL"/>
        </w:rPr>
        <w:t>c (Trung t</w:t>
      </w:r>
      <w:r w:rsidRPr="00D42D33">
        <w:rPr>
          <w:rFonts w:ascii="Times New Roman" w:hAnsi="Times New Roman" w:cs="VNtimes new roman"/>
          <w:b w:val="0"/>
          <w:sz w:val="28"/>
          <w:lang w:val="nl-NL"/>
        </w:rPr>
        <w:t>â</w:t>
      </w:r>
      <w:r w:rsidRPr="00D42D33">
        <w:rPr>
          <w:rFonts w:ascii="Times New Roman" w:hAnsi="Times New Roman"/>
          <w:b w:val="0"/>
          <w:sz w:val="28"/>
          <w:lang w:val="nl-NL"/>
        </w:rPr>
        <w:t>m h</w:t>
      </w:r>
      <w:r w:rsidRPr="00D42D33">
        <w:rPr>
          <w:rFonts w:ascii="Times New Roman" w:hAnsi="Times New Roman" w:cs="VNtimes new roman"/>
          <w:b w:val="0"/>
          <w:sz w:val="28"/>
          <w:lang w:val="nl-NL"/>
        </w:rPr>
        <w:t>à</w:t>
      </w:r>
      <w:r w:rsidRPr="00D42D33">
        <w:rPr>
          <w:rFonts w:ascii="Times New Roman" w:hAnsi="Times New Roman"/>
          <w:b w:val="0"/>
          <w:sz w:val="28"/>
          <w:lang w:val="nl-NL"/>
        </w:rPr>
        <w:t>nh ch</w:t>
      </w:r>
      <w:r w:rsidRPr="00D42D33">
        <w:rPr>
          <w:rFonts w:ascii="Times New Roman" w:hAnsi="Times New Roman" w:cs="VNtimes new roman"/>
          <w:b w:val="0"/>
          <w:sz w:val="28"/>
          <w:lang w:val="nl-NL"/>
        </w:rPr>
        <w:t>í</w:t>
      </w:r>
      <w:r w:rsidRPr="00D42D33">
        <w:rPr>
          <w:rFonts w:ascii="Times New Roman" w:hAnsi="Times New Roman"/>
          <w:b w:val="0"/>
          <w:sz w:val="28"/>
          <w:lang w:val="nl-NL"/>
        </w:rPr>
        <w:t>nh g</w:t>
      </w:r>
      <w:r w:rsidRPr="00D42D33">
        <w:rPr>
          <w:rFonts w:ascii="Times New Roman" w:hAnsi="Times New Roman" w:cs="Tahoma"/>
          <w:b w:val="0"/>
          <w:sz w:val="28"/>
          <w:lang w:val="nl-NL"/>
        </w:rPr>
        <w:t>ắ</w:t>
      </w:r>
      <w:r w:rsidRPr="00D42D33">
        <w:rPr>
          <w:rFonts w:ascii="Times New Roman" w:hAnsi="Times New Roman"/>
          <w:b w:val="0"/>
          <w:sz w:val="28"/>
          <w:lang w:val="nl-NL"/>
        </w:rPr>
        <w:t>n v</w:t>
      </w:r>
      <w:r w:rsidRPr="00D42D33">
        <w:rPr>
          <w:rFonts w:ascii="Times New Roman" w:hAnsi="Times New Roman" w:cs="Tahoma"/>
          <w:b w:val="0"/>
          <w:sz w:val="28"/>
          <w:lang w:val="nl-NL"/>
        </w:rPr>
        <w:t>ớ</w:t>
      </w:r>
      <w:r w:rsidRPr="00D42D33">
        <w:rPr>
          <w:rFonts w:ascii="Times New Roman" w:hAnsi="Times New Roman"/>
          <w:b w:val="0"/>
          <w:sz w:val="28"/>
          <w:lang w:val="nl-NL"/>
        </w:rPr>
        <w:t>i khu v</w:t>
      </w:r>
      <w:r w:rsidRPr="00D42D33">
        <w:rPr>
          <w:rFonts w:ascii="Times New Roman" w:hAnsi="Times New Roman" w:cs="Tahoma"/>
          <w:b w:val="0"/>
          <w:sz w:val="28"/>
          <w:lang w:val="nl-NL"/>
        </w:rPr>
        <w:t>ự</w:t>
      </w:r>
      <w:r w:rsidRPr="00D42D33">
        <w:rPr>
          <w:rFonts w:ascii="Times New Roman" w:hAnsi="Times New Roman"/>
          <w:b w:val="0"/>
          <w:sz w:val="28"/>
          <w:lang w:val="nl-NL"/>
        </w:rPr>
        <w:t>c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m</w:t>
      </w:r>
      <w:r w:rsidRPr="00D42D33">
        <w:rPr>
          <w:rFonts w:ascii="Times New Roman" w:hAnsi="Times New Roman" w:cs="VNtimes new roman"/>
          <w:b w:val="0"/>
          <w:sz w:val="28"/>
          <w:lang w:val="nl-NL"/>
        </w:rPr>
        <w:t>ù</w:t>
      </w:r>
      <w:r w:rsidRPr="00D42D33">
        <w:rPr>
          <w:rFonts w:ascii="Times New Roman" w:hAnsi="Times New Roman"/>
          <w:b w:val="0"/>
          <w:sz w:val="28"/>
          <w:lang w:val="nl-NL"/>
        </w:rPr>
        <w:t>a Thu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tuy</w:t>
      </w:r>
      <w:r w:rsidRPr="00D42D33">
        <w:rPr>
          <w:rFonts w:ascii="Times New Roman" w:hAnsi="Times New Roman" w:cs="Tahoma"/>
          <w:b w:val="0"/>
          <w:sz w:val="28"/>
          <w:lang w:val="nl-NL"/>
        </w:rPr>
        <w:t>ế</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tr</w:t>
      </w:r>
      <w:r w:rsidRPr="00D42D33">
        <w:rPr>
          <w:rFonts w:ascii="Times New Roman" w:hAnsi="Times New Roman" w:cs="VNtimes new roman"/>
          <w:b w:val="0"/>
          <w:sz w:val="28"/>
          <w:lang w:val="nl-NL"/>
        </w:rPr>
        <w:t>á</w:t>
      </w:r>
      <w:r w:rsidRPr="00D42D33">
        <w:rPr>
          <w:rFonts w:ascii="Times New Roman" w:hAnsi="Times New Roman"/>
          <w:b w:val="0"/>
          <w:sz w:val="28"/>
          <w:lang w:val="nl-NL"/>
        </w:rPr>
        <w:t>nh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 v</w:t>
      </w:r>
      <w:r w:rsidRPr="00D42D33">
        <w:rPr>
          <w:rFonts w:ascii="Times New Roman" w:hAnsi="Times New Roman" w:cs="Tahoma"/>
          <w:b w:val="0"/>
          <w:sz w:val="28"/>
          <w:lang w:val="nl-NL"/>
        </w:rPr>
        <w:t>ề</w:t>
      </w:r>
      <w:r w:rsidRPr="00D42D33">
        <w:rPr>
          <w:rFonts w:ascii="Times New Roman" w:hAnsi="Times New Roman"/>
          <w:b w:val="0"/>
          <w:sz w:val="28"/>
          <w:lang w:val="nl-NL"/>
        </w:rPr>
        <w:t xml:space="preserve"> ph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a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ng ti</w:t>
      </w:r>
      <w:r w:rsidRPr="00D42D33">
        <w:rPr>
          <w:rFonts w:ascii="Times New Roman" w:hAnsi="Times New Roman" w:cs="Tahoma"/>
          <w:b w:val="0"/>
          <w:sz w:val="28"/>
          <w:lang w:val="nl-NL"/>
        </w:rPr>
        <w:t>ệ</w:t>
      </w:r>
      <w:r w:rsidRPr="00D42D33">
        <w:rPr>
          <w:rFonts w:ascii="Times New Roman" w:hAnsi="Times New Roman"/>
          <w:b w:val="0"/>
          <w:sz w:val="28"/>
          <w:lang w:val="nl-NL"/>
        </w:rPr>
        <w:t>m c</w:t>
      </w:r>
      <w:r w:rsidRPr="00D42D33">
        <w:rPr>
          <w:rFonts w:ascii="Times New Roman" w:hAnsi="Times New Roman" w:cs="Tahoma"/>
          <w:b w:val="0"/>
          <w:sz w:val="28"/>
          <w:lang w:val="nl-NL"/>
        </w:rPr>
        <w:t>ậ</w:t>
      </w:r>
      <w:r w:rsidRPr="00D42D33">
        <w:rPr>
          <w:rFonts w:ascii="Times New Roman" w:hAnsi="Times New Roman"/>
          <w:b w:val="0"/>
          <w:sz w:val="28"/>
          <w:lang w:val="nl-NL"/>
        </w:rPr>
        <w:t>n v</w:t>
      </w:r>
      <w:r w:rsidRPr="00D42D33">
        <w:rPr>
          <w:rFonts w:ascii="Times New Roman" w:hAnsi="Times New Roman" w:cs="Tahoma"/>
          <w:b w:val="0"/>
          <w:sz w:val="28"/>
          <w:lang w:val="nl-NL"/>
        </w:rPr>
        <w:t>ớ</w:t>
      </w:r>
      <w:r w:rsidRPr="00D42D33">
        <w:rPr>
          <w:rFonts w:ascii="Times New Roman" w:hAnsi="Times New Roman"/>
          <w:b w:val="0"/>
          <w:sz w:val="28"/>
          <w:lang w:val="nl-NL"/>
        </w:rPr>
        <w:t>i b</w:t>
      </w:r>
      <w:r w:rsidRPr="00D42D33">
        <w:rPr>
          <w:rFonts w:ascii="Times New Roman" w:hAnsi="Times New Roman" w:cs="Tahoma"/>
          <w:b w:val="0"/>
          <w:sz w:val="28"/>
          <w:lang w:val="nl-NL"/>
        </w:rPr>
        <w:t>ờ</w:t>
      </w:r>
      <w:r w:rsidRPr="00D42D33">
        <w:rPr>
          <w:rFonts w:ascii="Times New Roman" w:hAnsi="Times New Roman"/>
          <w:b w:val="0"/>
          <w:sz w:val="28"/>
          <w:lang w:val="nl-NL"/>
        </w:rPr>
        <w:t xml:space="preserve">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cs="Tahoma"/>
          <w:b w:val="0"/>
          <w:sz w:val="28"/>
          <w:lang w:val="nl-NL"/>
        </w:rPr>
        <w:t>ắ</w:t>
      </w:r>
      <w:r w:rsidRPr="00D42D33">
        <w:rPr>
          <w:rFonts w:ascii="Times New Roman" w:hAnsi="Times New Roman"/>
          <w:b w:val="0"/>
          <w:sz w:val="28"/>
          <w:lang w:val="nl-NL"/>
        </w:rPr>
        <w:t>k Mi;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c</w:t>
      </w:r>
      <w:r w:rsidRPr="00D42D33">
        <w:rPr>
          <w:rFonts w:ascii="Times New Roman" w:hAnsi="Times New Roman" w:cs="VNtimes new roman"/>
          <w:b w:val="0"/>
          <w:sz w:val="28"/>
          <w:lang w:val="nl-NL"/>
        </w:rPr>
        <w:t>ô</w:t>
      </w:r>
      <w:r w:rsidRPr="00D42D33">
        <w:rPr>
          <w:rFonts w:ascii="Times New Roman" w:hAnsi="Times New Roman"/>
          <w:b w:val="0"/>
          <w:sz w:val="28"/>
          <w:lang w:val="nl-NL"/>
        </w:rPr>
        <w:t>ng nghi</w:t>
      </w:r>
      <w:r w:rsidRPr="00D42D33">
        <w:rPr>
          <w:rFonts w:ascii="Times New Roman" w:hAnsi="Times New Roman" w:cs="Tahoma"/>
          <w:b w:val="0"/>
          <w:sz w:val="28"/>
          <w:lang w:val="nl-NL"/>
        </w:rPr>
        <w:t>ệ</w:t>
      </w:r>
      <w:r w:rsidRPr="00D42D33">
        <w:rPr>
          <w:rFonts w:ascii="Times New Roman" w:hAnsi="Times New Roman"/>
          <w:b w:val="0"/>
          <w:sz w:val="28"/>
          <w:lang w:val="nl-NL"/>
        </w:rPr>
        <w:t>p d</w:t>
      </w:r>
      <w:r w:rsidRPr="00D42D33">
        <w:rPr>
          <w:rFonts w:ascii="Times New Roman" w:hAnsi="Times New Roman" w:cs="Tahoma"/>
          <w:b w:val="0"/>
          <w:sz w:val="28"/>
          <w:lang w:val="nl-NL"/>
        </w:rPr>
        <w:t>ọ</w:t>
      </w:r>
      <w:r w:rsidRPr="00D42D33">
        <w:rPr>
          <w:rFonts w:ascii="Times New Roman" w:hAnsi="Times New Roman"/>
          <w:b w:val="0"/>
          <w:sz w:val="28"/>
          <w:lang w:val="nl-NL"/>
        </w:rPr>
        <w:t>c tuy</w:t>
      </w:r>
      <w:r w:rsidRPr="00D42D33">
        <w:rPr>
          <w:rFonts w:ascii="Times New Roman" w:hAnsi="Times New Roman" w:cs="Tahoma"/>
          <w:b w:val="0"/>
          <w:sz w:val="28"/>
          <w:lang w:val="nl-NL"/>
        </w:rPr>
        <w:t>ế</w:t>
      </w:r>
      <w:r w:rsidRPr="00D42D33">
        <w:rPr>
          <w:rFonts w:ascii="Times New Roman" w:hAnsi="Times New Roman"/>
          <w:b w:val="0"/>
          <w:sz w:val="28"/>
          <w:lang w:val="nl-NL"/>
        </w:rPr>
        <w:t>n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Đối với xã Phước Đức tập trung phát triển tạo thành cửa ngõ phía Nam của đô thị.</w:t>
      </w:r>
    </w:p>
    <w:p w:rsidR="00A95A3B" w:rsidRPr="00D42D33"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Đối với xã Phước Xuân tiếp tục phát triển các khu đất công nghiệp dọc tuyến Hồ Chí Minh. Hình thành trung tâm hỗn hợp cửa ngõ phía Bắc tại khu vực ngã ba Làng Hồi.</w:t>
      </w:r>
    </w:p>
    <w:p w:rsidR="00A95A3B" w:rsidRPr="00D42D33"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xml:space="preserve">c) Giai </w:t>
      </w:r>
      <w:r w:rsidRPr="00D42D33">
        <w:rPr>
          <w:rFonts w:ascii="Times New Roman" w:hAnsi="Times New Roman" w:cs="Calibri"/>
          <w:b w:val="0"/>
          <w:sz w:val="28"/>
          <w:lang w:val="nl-NL"/>
        </w:rPr>
        <w:t>đ</w:t>
      </w:r>
      <w:r w:rsidRPr="00D42D33">
        <w:rPr>
          <w:rFonts w:ascii="Times New Roman" w:hAnsi="Times New Roman"/>
          <w:b w:val="0"/>
          <w:sz w:val="28"/>
          <w:lang w:val="nl-NL"/>
        </w:rPr>
        <w:t>o</w:t>
      </w:r>
      <w:r w:rsidRPr="00D42D33">
        <w:rPr>
          <w:rFonts w:ascii="Times New Roman" w:hAnsi="Times New Roman" w:cs="Tahoma"/>
          <w:b w:val="0"/>
          <w:sz w:val="28"/>
          <w:lang w:val="nl-NL"/>
        </w:rPr>
        <w:t>ạ</w:t>
      </w:r>
      <w:r w:rsidRPr="00D42D33">
        <w:rPr>
          <w:rFonts w:ascii="Times New Roman" w:hAnsi="Times New Roman"/>
          <w:b w:val="0"/>
          <w:sz w:val="28"/>
          <w:lang w:val="nl-NL"/>
        </w:rPr>
        <w:t>n sau n</w:t>
      </w:r>
      <w:r w:rsidRPr="00D42D33">
        <w:rPr>
          <w:rFonts w:ascii="Times New Roman" w:hAnsi="Times New Roman" w:cs="Calibri"/>
          <w:b w:val="0"/>
          <w:sz w:val="28"/>
          <w:lang w:val="nl-NL"/>
        </w:rPr>
        <w:t>ă</w:t>
      </w:r>
      <w:r w:rsidRPr="00D42D33">
        <w:rPr>
          <w:rFonts w:ascii="Times New Roman" w:hAnsi="Times New Roman"/>
          <w:b w:val="0"/>
          <w:sz w:val="28"/>
          <w:lang w:val="nl-NL"/>
        </w:rPr>
        <w:t>m 2030: h</w:t>
      </w:r>
      <w:r w:rsidRPr="00D42D33">
        <w:rPr>
          <w:rFonts w:ascii="Times New Roman" w:hAnsi="Times New Roman" w:cs="Tahoma"/>
          <w:b w:val="0"/>
          <w:sz w:val="28"/>
          <w:lang w:val="nl-NL"/>
        </w:rPr>
        <w:t>ướ</w:t>
      </w:r>
      <w:r w:rsidRPr="00D42D33">
        <w:rPr>
          <w:rFonts w:ascii="Times New Roman" w:hAnsi="Times New Roman"/>
          <w:b w:val="0"/>
          <w:sz w:val="28"/>
          <w:lang w:val="nl-NL"/>
        </w:rPr>
        <w:t>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s</w:t>
      </w:r>
      <w:r w:rsidRPr="00D42D33">
        <w:rPr>
          <w:rFonts w:ascii="Times New Roman" w:hAnsi="Times New Roman" w:cs="Tahoma"/>
          <w:b w:val="0"/>
          <w:sz w:val="28"/>
          <w:lang w:val="nl-NL"/>
        </w:rPr>
        <w:t>ẽ</w:t>
      </w:r>
      <w:r w:rsidRPr="00D42D33">
        <w:rPr>
          <w:rFonts w:ascii="Times New Roman" w:hAnsi="Times New Roman"/>
          <w:b w:val="0"/>
          <w:sz w:val="28"/>
          <w:lang w:val="nl-NL"/>
        </w:rPr>
        <w:t xml:space="preserve"> lan t</w:t>
      </w:r>
      <w:r w:rsidRPr="00D42D33">
        <w:rPr>
          <w:rFonts w:ascii="Times New Roman" w:hAnsi="Times New Roman" w:cs="Tahoma"/>
          <w:b w:val="0"/>
          <w:sz w:val="28"/>
          <w:lang w:val="nl-NL"/>
        </w:rPr>
        <w:t>ỏ</w:t>
      </w:r>
      <w:r w:rsidRPr="00D42D33">
        <w:rPr>
          <w:rFonts w:ascii="Times New Roman" w:hAnsi="Times New Roman"/>
          <w:b w:val="0"/>
          <w:sz w:val="28"/>
          <w:lang w:val="nl-NL"/>
        </w:rPr>
        <w:t>a v</w:t>
      </w:r>
      <w:r w:rsidRPr="00D42D33">
        <w:rPr>
          <w:rFonts w:ascii="Times New Roman" w:hAnsi="Times New Roman" w:cs="Tahoma"/>
          <w:b w:val="0"/>
          <w:sz w:val="28"/>
          <w:lang w:val="nl-NL"/>
        </w:rPr>
        <w:t>ề</w:t>
      </w:r>
      <w:r w:rsidRPr="00D42D33">
        <w:rPr>
          <w:rFonts w:ascii="Times New Roman" w:hAnsi="Times New Roman"/>
          <w:b w:val="0"/>
          <w:sz w:val="28"/>
          <w:lang w:val="nl-NL"/>
        </w:rPr>
        <w:t xml:space="preserve"> c</w:t>
      </w:r>
      <w:r w:rsidRPr="00D42D33">
        <w:rPr>
          <w:rFonts w:ascii="Times New Roman" w:hAnsi="Times New Roman" w:cs="VNtimes new roman"/>
          <w:b w:val="0"/>
          <w:sz w:val="28"/>
          <w:lang w:val="nl-NL"/>
        </w:rPr>
        <w:t>á</w:t>
      </w:r>
      <w:r w:rsidRPr="00D42D33">
        <w:rPr>
          <w:rFonts w:ascii="Times New Roman" w:hAnsi="Times New Roman"/>
          <w:b w:val="0"/>
          <w:sz w:val="28"/>
          <w:lang w:val="nl-NL"/>
        </w:rPr>
        <w:t>c x</w:t>
      </w:r>
      <w:r w:rsidRPr="00D42D33">
        <w:rPr>
          <w:rFonts w:ascii="Times New Roman" w:hAnsi="Times New Roman" w:cs="VNtimes new roman"/>
          <w:b w:val="0"/>
          <w:sz w:val="28"/>
          <w:lang w:val="nl-NL"/>
        </w:rPr>
        <w:t>ã</w:t>
      </w:r>
      <w:r w:rsidRPr="00D42D33">
        <w:rPr>
          <w:rFonts w:ascii="Times New Roman" w:hAnsi="Times New Roman"/>
          <w:b w:val="0"/>
          <w:sz w:val="28"/>
          <w:lang w:val="nl-NL"/>
        </w:rPr>
        <w:t xml:space="preserve"> l</w:t>
      </w:r>
      <w:r w:rsidRPr="00D42D33">
        <w:rPr>
          <w:rFonts w:ascii="Times New Roman" w:hAnsi="Times New Roman" w:cs="VNtimes new roman"/>
          <w:b w:val="0"/>
          <w:sz w:val="28"/>
          <w:lang w:val="nl-NL"/>
        </w:rPr>
        <w:t>â</w:t>
      </w:r>
      <w:r w:rsidRPr="00D42D33">
        <w:rPr>
          <w:rFonts w:ascii="Times New Roman" w:hAnsi="Times New Roman"/>
          <w:b w:val="0"/>
          <w:sz w:val="28"/>
          <w:lang w:val="nl-NL"/>
        </w:rPr>
        <w:t>n c</w:t>
      </w:r>
      <w:r w:rsidRPr="00D42D33">
        <w:rPr>
          <w:rFonts w:ascii="Times New Roman" w:hAnsi="Times New Roman" w:cs="Tahoma"/>
          <w:b w:val="0"/>
          <w:sz w:val="28"/>
          <w:lang w:val="nl-NL"/>
        </w:rPr>
        <w:t>ậ</w:t>
      </w:r>
      <w:r w:rsidRPr="00D42D33">
        <w:rPr>
          <w:rFonts w:ascii="Times New Roman" w:hAnsi="Times New Roman"/>
          <w:b w:val="0"/>
          <w:sz w:val="28"/>
          <w:lang w:val="nl-NL"/>
        </w:rPr>
        <w:t>n.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m</w:t>
      </w:r>
      <w:r w:rsidRPr="00D42D33">
        <w:rPr>
          <w:rFonts w:ascii="Times New Roman" w:hAnsi="Times New Roman" w:cs="Tahoma"/>
          <w:b w:val="0"/>
          <w:sz w:val="28"/>
          <w:lang w:val="nl-NL"/>
        </w:rPr>
        <w:t>ớ</w:t>
      </w:r>
      <w:r w:rsidRPr="00D42D33">
        <w:rPr>
          <w:rFonts w:ascii="Times New Roman" w:hAnsi="Times New Roman"/>
          <w:b w:val="0"/>
          <w:sz w:val="28"/>
          <w:lang w:val="nl-NL"/>
        </w:rPr>
        <w:t xml:space="preserve">i </w:t>
      </w:r>
      <w:r w:rsidRPr="00D42D33">
        <w:rPr>
          <w:rFonts w:ascii="Times New Roman" w:hAnsi="Times New Roman" w:cs="Tahoma"/>
          <w:b w:val="0"/>
          <w:sz w:val="28"/>
          <w:lang w:val="nl-NL"/>
        </w:rPr>
        <w:t>ở</w:t>
      </w:r>
      <w:r w:rsidRPr="00D42D33">
        <w:rPr>
          <w:rFonts w:ascii="Times New Roman" w:hAnsi="Times New Roman"/>
          <w:b w:val="0"/>
          <w:sz w:val="28"/>
          <w:lang w:val="nl-NL"/>
        </w:rPr>
        <w:t xml:space="preserve"> khu v</w:t>
      </w:r>
      <w:r w:rsidRPr="00D42D33">
        <w:rPr>
          <w:rFonts w:ascii="Times New Roman" w:hAnsi="Times New Roman" w:cs="Tahoma"/>
          <w:b w:val="0"/>
          <w:sz w:val="28"/>
          <w:lang w:val="nl-NL"/>
        </w:rPr>
        <w:t>ự</w:t>
      </w:r>
      <w:r w:rsidRPr="00D42D33">
        <w:rPr>
          <w:rFonts w:ascii="Times New Roman" w:hAnsi="Times New Roman"/>
          <w:b w:val="0"/>
          <w:sz w:val="28"/>
          <w:lang w:val="nl-NL"/>
        </w:rPr>
        <w:t>c x</w:t>
      </w:r>
      <w:r w:rsidRPr="00D42D33">
        <w:rPr>
          <w:rFonts w:ascii="Times New Roman" w:hAnsi="Times New Roman" w:cs="VNtimes new roman"/>
          <w:b w:val="0"/>
          <w:sz w:val="28"/>
          <w:lang w:val="nl-NL"/>
        </w:rPr>
        <w:t>ã</w:t>
      </w:r>
      <w:r w:rsidRPr="00D42D33">
        <w:rPr>
          <w:rFonts w:ascii="Times New Roman" w:hAnsi="Times New Roman"/>
          <w:b w:val="0"/>
          <w:sz w:val="28"/>
          <w:lang w:val="nl-NL"/>
        </w:rPr>
        <w:t xml:space="preserve"> Ph</w:t>
      </w:r>
      <w:r w:rsidRPr="00D42D33">
        <w:rPr>
          <w:rFonts w:ascii="Times New Roman" w:hAnsi="Times New Roman" w:cs="Tahoma"/>
          <w:b w:val="0"/>
          <w:sz w:val="28"/>
          <w:lang w:val="nl-NL"/>
        </w:rPr>
        <w:t>ướ</w:t>
      </w:r>
      <w:r w:rsidRPr="00D42D33">
        <w:rPr>
          <w:rFonts w:ascii="Times New Roman" w:hAnsi="Times New Roman"/>
          <w:b w:val="0"/>
          <w:sz w:val="28"/>
          <w:lang w:val="nl-NL"/>
        </w:rPr>
        <w:t>c Ch</w:t>
      </w:r>
      <w:r w:rsidRPr="00D42D33">
        <w:rPr>
          <w:rFonts w:ascii="Times New Roman" w:hAnsi="Times New Roman" w:cs="VNtimes new roman"/>
          <w:b w:val="0"/>
          <w:sz w:val="28"/>
          <w:lang w:val="nl-NL"/>
        </w:rPr>
        <w:t>á</w:t>
      </w:r>
      <w:r w:rsidRPr="00D42D33">
        <w:rPr>
          <w:rFonts w:ascii="Times New Roman" w:hAnsi="Times New Roman"/>
          <w:b w:val="0"/>
          <w:sz w:val="28"/>
          <w:lang w:val="nl-NL"/>
        </w:rPr>
        <w:t>nh. H</w:t>
      </w:r>
      <w:r w:rsidRPr="00D42D33">
        <w:rPr>
          <w:rFonts w:ascii="Times New Roman" w:hAnsi="Times New Roman" w:cs="VNtimes new roman"/>
          <w:b w:val="0"/>
          <w:sz w:val="28"/>
          <w:lang w:val="nl-NL"/>
        </w:rPr>
        <w:t>ì</w:t>
      </w:r>
      <w:r w:rsidRPr="00D42D33">
        <w:rPr>
          <w:rFonts w:ascii="Times New Roman" w:hAnsi="Times New Roman"/>
          <w:b w:val="0"/>
          <w:sz w:val="28"/>
          <w:lang w:val="nl-NL"/>
        </w:rPr>
        <w:t>nh th</w:t>
      </w:r>
      <w:r w:rsidRPr="00D42D33">
        <w:rPr>
          <w:rFonts w:ascii="Times New Roman" w:hAnsi="Times New Roman" w:cs="VNtimes new roman"/>
          <w:b w:val="0"/>
          <w:sz w:val="28"/>
          <w:lang w:val="nl-NL"/>
        </w:rPr>
        <w:t>à</w:t>
      </w:r>
      <w:r w:rsidRPr="00D42D33">
        <w:rPr>
          <w:rFonts w:ascii="Times New Roman" w:hAnsi="Times New Roman"/>
          <w:b w:val="0"/>
          <w:sz w:val="28"/>
          <w:lang w:val="nl-NL"/>
        </w:rPr>
        <w:t>nh n</w:t>
      </w:r>
      <w:r w:rsidRPr="00D42D33">
        <w:rPr>
          <w:rFonts w:ascii="Times New Roman" w:hAnsi="Times New Roman" w:cs="VNtimes new roman"/>
          <w:b w:val="0"/>
          <w:sz w:val="28"/>
          <w:lang w:val="nl-NL"/>
        </w:rPr>
        <w:t>ê</w:t>
      </w:r>
      <w:r w:rsidRPr="00D42D33">
        <w:rPr>
          <w:rFonts w:ascii="Times New Roman" w:hAnsi="Times New Roman"/>
          <w:b w:val="0"/>
          <w:sz w:val="28"/>
          <w:lang w:val="nl-NL"/>
        </w:rPr>
        <w:t xml:space="preserve">n hai khu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w:t>
      </w:r>
      <w:r w:rsidRPr="00D42D33">
        <w:rPr>
          <w:rFonts w:ascii="Times New Roman" w:hAnsi="Times New Roman" w:cs="Tahoma"/>
          <w:b w:val="0"/>
          <w:sz w:val="28"/>
          <w:lang w:val="nl-NL"/>
        </w:rPr>
        <w:t>ọ</w:t>
      </w:r>
      <w:r w:rsidRPr="00D42D33">
        <w:rPr>
          <w:rFonts w:ascii="Times New Roman" w:hAnsi="Times New Roman"/>
          <w:b w:val="0"/>
          <w:sz w:val="28"/>
          <w:lang w:val="nl-NL"/>
        </w:rPr>
        <w:t>a l</w:t>
      </w:r>
      <w:r w:rsidRPr="00D42D33">
        <w:rPr>
          <w:rFonts w:ascii="Times New Roman" w:hAnsi="Times New Roman" w:cs="Tahoma"/>
          <w:b w:val="0"/>
          <w:sz w:val="28"/>
          <w:lang w:val="nl-NL"/>
        </w:rPr>
        <w:t>ạ</w:t>
      </w:r>
      <w:r w:rsidRPr="00D42D33">
        <w:rPr>
          <w:rFonts w:ascii="Times New Roman" w:hAnsi="Times New Roman"/>
          <w:b w:val="0"/>
          <w:sz w:val="28"/>
          <w:lang w:val="nl-NL"/>
        </w:rPr>
        <w:t>c hai b</w:t>
      </w:r>
      <w:r w:rsidRPr="00D42D33">
        <w:rPr>
          <w:rFonts w:ascii="Times New Roman" w:hAnsi="Times New Roman" w:cs="VNtimes new roman"/>
          <w:b w:val="0"/>
          <w:sz w:val="28"/>
          <w:lang w:val="nl-NL"/>
        </w:rPr>
        <w:t>ê</w:t>
      </w:r>
      <w:r w:rsidRPr="00D42D33">
        <w:rPr>
          <w:rFonts w:ascii="Times New Roman" w:hAnsi="Times New Roman"/>
          <w:b w:val="0"/>
          <w:sz w:val="28"/>
          <w:lang w:val="nl-NL"/>
        </w:rPr>
        <w:t>n b</w:t>
      </w:r>
      <w:r w:rsidRPr="00D42D33">
        <w:rPr>
          <w:rFonts w:ascii="Times New Roman" w:hAnsi="Times New Roman" w:cs="Tahoma"/>
          <w:b w:val="0"/>
          <w:sz w:val="28"/>
          <w:lang w:val="nl-NL"/>
        </w:rPr>
        <w:t>ờ</w:t>
      </w:r>
      <w:r w:rsidRPr="00D42D33">
        <w:rPr>
          <w:rFonts w:ascii="Times New Roman" w:hAnsi="Times New Roman"/>
          <w:b w:val="0"/>
          <w:sz w:val="28"/>
          <w:lang w:val="nl-NL"/>
        </w:rPr>
        <w:t xml:space="preserve"> t</w:t>
      </w:r>
      <w:r w:rsidRPr="00D42D33">
        <w:rPr>
          <w:rFonts w:ascii="Times New Roman" w:hAnsi="Times New Roman" w:cs="Tahoma"/>
          <w:b w:val="0"/>
          <w:sz w:val="28"/>
          <w:lang w:val="nl-NL"/>
        </w:rPr>
        <w:t>ả</w:t>
      </w:r>
      <w:r w:rsidRPr="00D42D33">
        <w:rPr>
          <w:rFonts w:ascii="Times New Roman" w:hAnsi="Times New Roman"/>
          <w:b w:val="0"/>
          <w:sz w:val="28"/>
          <w:lang w:val="nl-NL"/>
        </w:rPr>
        <w:t>, h</w:t>
      </w:r>
      <w:r w:rsidRPr="00D42D33">
        <w:rPr>
          <w:rFonts w:ascii="Times New Roman" w:hAnsi="Times New Roman" w:cs="Tahoma"/>
          <w:b w:val="0"/>
          <w:sz w:val="28"/>
          <w:lang w:val="nl-NL"/>
        </w:rPr>
        <w:t>ữ</w:t>
      </w:r>
      <w:r w:rsidRPr="00D42D33">
        <w:rPr>
          <w:rFonts w:ascii="Times New Roman" w:hAnsi="Times New Roman"/>
          <w:b w:val="0"/>
          <w:sz w:val="28"/>
          <w:lang w:val="nl-NL"/>
        </w:rPr>
        <w:t>u s</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ng </w:t>
      </w:r>
      <w:r w:rsidRPr="00D42D33">
        <w:rPr>
          <w:rFonts w:ascii="Times New Roman" w:hAnsi="Times New Roman" w:cs="Calibri"/>
          <w:b w:val="0"/>
          <w:sz w:val="28"/>
          <w:lang w:val="nl-NL"/>
        </w:rPr>
        <w:t>Đă</w:t>
      </w:r>
      <w:r w:rsidRPr="00D42D33">
        <w:rPr>
          <w:rFonts w:ascii="Times New Roman" w:hAnsi="Times New Roman"/>
          <w:b w:val="0"/>
          <w:sz w:val="28"/>
          <w:lang w:val="nl-NL"/>
        </w:rPr>
        <w:t>kMi và s</w:t>
      </w:r>
      <w:r w:rsidRPr="00D42D33">
        <w:rPr>
          <w:rFonts w:ascii="Times New Roman" w:hAnsi="Times New Roman" w:cs="Tahoma"/>
          <w:b w:val="0"/>
          <w:sz w:val="28"/>
          <w:lang w:val="nl-NL"/>
        </w:rPr>
        <w:t>ử</w:t>
      </w:r>
      <w:r w:rsidRPr="00D42D33">
        <w:rPr>
          <w:rFonts w:ascii="Times New Roman" w:hAnsi="Times New Roman"/>
          <w:b w:val="0"/>
          <w:sz w:val="28"/>
          <w:lang w:val="nl-NL"/>
        </w:rPr>
        <w:t xml:space="preserve"> d</w:t>
      </w:r>
      <w:r w:rsidRPr="00D42D33">
        <w:rPr>
          <w:rFonts w:ascii="Times New Roman" w:hAnsi="Times New Roman" w:cs="Tahoma"/>
          <w:b w:val="0"/>
          <w:sz w:val="28"/>
          <w:lang w:val="nl-NL"/>
        </w:rPr>
        <w:t>ụ</w:t>
      </w:r>
      <w:r w:rsidRPr="00D42D33">
        <w:rPr>
          <w:rFonts w:ascii="Times New Roman" w:hAnsi="Times New Roman"/>
          <w:b w:val="0"/>
          <w:sz w:val="28"/>
          <w:lang w:val="nl-NL"/>
        </w:rPr>
        <w:t>ng kh</w:t>
      </w:r>
      <w:r w:rsidRPr="00D42D33">
        <w:rPr>
          <w:rFonts w:ascii="Times New Roman" w:hAnsi="Times New Roman" w:cs="VNtimes new roman"/>
          <w:b w:val="0"/>
          <w:sz w:val="28"/>
          <w:lang w:val="nl-NL"/>
        </w:rPr>
        <w:t>ô</w:t>
      </w:r>
      <w:r w:rsidRPr="00D42D33">
        <w:rPr>
          <w:rFonts w:ascii="Times New Roman" w:hAnsi="Times New Roman"/>
          <w:b w:val="0"/>
          <w:sz w:val="28"/>
          <w:lang w:val="nl-NL"/>
        </w:rPr>
        <w:t>ng gian c</w:t>
      </w:r>
      <w:r w:rsidRPr="00D42D33">
        <w:rPr>
          <w:rFonts w:ascii="Times New Roman" w:hAnsi="Times New Roman" w:cs="Tahoma"/>
          <w:b w:val="0"/>
          <w:sz w:val="28"/>
          <w:lang w:val="nl-NL"/>
        </w:rPr>
        <w:t>ả</w:t>
      </w:r>
      <w:r w:rsidRPr="00D42D33">
        <w:rPr>
          <w:rFonts w:ascii="Times New Roman" w:hAnsi="Times New Roman"/>
          <w:b w:val="0"/>
          <w:sz w:val="28"/>
          <w:lang w:val="nl-NL"/>
        </w:rPr>
        <w:t>nh quan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ủ</w:t>
      </w:r>
      <w:r w:rsidRPr="00D42D33">
        <w:rPr>
          <w:rFonts w:ascii="Times New Roman" w:hAnsi="Times New Roman"/>
          <w:b w:val="0"/>
          <w:sz w:val="28"/>
          <w:lang w:val="nl-NL"/>
        </w:rPr>
        <w:t xml:space="preserve">y </w:t>
      </w:r>
      <w:r w:rsidRPr="00D42D33">
        <w:rPr>
          <w:rFonts w:ascii="Times New Roman" w:hAnsi="Times New Roman" w:cs="Calibri"/>
          <w:b w:val="0"/>
          <w:sz w:val="28"/>
          <w:lang w:val="nl-NL"/>
        </w:rPr>
        <w:t>đ</w:t>
      </w:r>
      <w:r w:rsidRPr="00D42D33">
        <w:rPr>
          <w:rFonts w:ascii="Times New Roman" w:hAnsi="Times New Roman"/>
          <w:b w:val="0"/>
          <w:sz w:val="28"/>
          <w:lang w:val="nl-NL"/>
        </w:rPr>
        <w:t>i</w:t>
      </w:r>
      <w:r w:rsidRPr="00D42D33">
        <w:rPr>
          <w:rFonts w:ascii="Times New Roman" w:hAnsi="Times New Roman" w:cs="Tahoma"/>
          <w:b w:val="0"/>
          <w:sz w:val="28"/>
          <w:lang w:val="nl-NL"/>
        </w:rPr>
        <w:t>ệ</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Đă</w:t>
      </w:r>
      <w:r w:rsidRPr="00D42D33">
        <w:rPr>
          <w:rFonts w:ascii="Times New Roman" w:hAnsi="Times New Roman"/>
          <w:b w:val="0"/>
          <w:sz w:val="28"/>
          <w:lang w:val="nl-NL"/>
        </w:rPr>
        <w:t>kMi 4 làm c</w:t>
      </w:r>
      <w:r w:rsidRPr="00D42D33">
        <w:rPr>
          <w:rFonts w:ascii="Times New Roman" w:hAnsi="Times New Roman" w:cs="Tahoma"/>
          <w:b w:val="0"/>
          <w:sz w:val="28"/>
          <w:lang w:val="nl-NL"/>
        </w:rPr>
        <w:t>ầ</w:t>
      </w:r>
      <w:r w:rsidRPr="00D42D33">
        <w:rPr>
          <w:rFonts w:ascii="Times New Roman" w:hAnsi="Times New Roman"/>
          <w:b w:val="0"/>
          <w:sz w:val="28"/>
          <w:lang w:val="nl-NL"/>
        </w:rPr>
        <w:t>u n</w:t>
      </w:r>
      <w:r w:rsidRPr="00D42D33">
        <w:rPr>
          <w:rFonts w:ascii="Times New Roman" w:hAnsi="Times New Roman" w:cs="Tahoma"/>
          <w:b w:val="0"/>
          <w:sz w:val="28"/>
          <w:lang w:val="nl-NL"/>
        </w:rPr>
        <w:t>ố</w:t>
      </w:r>
      <w:r w:rsidRPr="00D42D33">
        <w:rPr>
          <w:rFonts w:ascii="Times New Roman" w:hAnsi="Times New Roman"/>
          <w:b w:val="0"/>
          <w:sz w:val="28"/>
          <w:lang w:val="nl-NL"/>
        </w:rPr>
        <w:t>i gi</w:t>
      </w:r>
      <w:r w:rsidRPr="00D42D33">
        <w:rPr>
          <w:rFonts w:ascii="Times New Roman" w:hAnsi="Times New Roman" w:cs="Tahoma"/>
          <w:b w:val="0"/>
          <w:sz w:val="28"/>
          <w:lang w:val="nl-NL"/>
        </w:rPr>
        <w:t>ữ</w:t>
      </w:r>
      <w:r w:rsidRPr="00D42D33">
        <w:rPr>
          <w:rFonts w:ascii="Times New Roman" w:hAnsi="Times New Roman"/>
          <w:b w:val="0"/>
          <w:sz w:val="28"/>
          <w:lang w:val="nl-NL"/>
        </w:rPr>
        <w:t xml:space="preserve">a hai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c</w:t>
      </w:r>
      <w:r w:rsidRPr="00D42D33">
        <w:rPr>
          <w:rFonts w:ascii="Times New Roman" w:hAnsi="Times New Roman" w:cs="VNtimes new roman"/>
          <w:b w:val="0"/>
          <w:sz w:val="28"/>
          <w:lang w:val="nl-NL"/>
        </w:rPr>
        <w:t>á</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b w:val="0"/>
          <w:sz w:val="28"/>
          <w:lang w:val="nl-NL"/>
        </w:rPr>
        <w:t>i</w:t>
      </w:r>
      <w:r w:rsidRPr="00D42D33">
        <w:rPr>
          <w:rFonts w:ascii="Times New Roman" w:hAnsi="Times New Roman" w:cs="Tahoma"/>
          <w:b w:val="0"/>
          <w:sz w:val="28"/>
          <w:lang w:val="nl-NL"/>
        </w:rPr>
        <w:t>ể</w:t>
      </w:r>
      <w:r w:rsidRPr="00D42D33">
        <w:rPr>
          <w:rFonts w:ascii="Times New Roman" w:hAnsi="Times New Roman"/>
          <w:b w:val="0"/>
          <w:sz w:val="28"/>
          <w:lang w:val="nl-NL"/>
        </w:rPr>
        <w:t xml:space="preserve">m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d</w:t>
      </w:r>
      <w:r w:rsidRPr="00D42D33">
        <w:rPr>
          <w:rFonts w:ascii="Times New Roman" w:hAnsi="Times New Roman" w:cs="Tahoma"/>
          <w:b w:val="0"/>
          <w:sz w:val="28"/>
          <w:lang w:val="nl-NL"/>
        </w:rPr>
        <w:t>ọ</w:t>
      </w:r>
      <w:r w:rsidRPr="00D42D33">
        <w:rPr>
          <w:rFonts w:ascii="Times New Roman" w:hAnsi="Times New Roman"/>
          <w:b w:val="0"/>
          <w:sz w:val="28"/>
          <w:lang w:val="nl-NL"/>
        </w:rPr>
        <w:t>c tuy</w:t>
      </w:r>
      <w:r w:rsidRPr="00D42D33">
        <w:rPr>
          <w:rFonts w:ascii="Times New Roman" w:hAnsi="Times New Roman" w:cs="Tahoma"/>
          <w:b w:val="0"/>
          <w:sz w:val="28"/>
          <w:lang w:val="nl-NL"/>
        </w:rPr>
        <w:t>ế</w:t>
      </w:r>
      <w:r w:rsidRPr="00D42D33">
        <w:rPr>
          <w:rFonts w:ascii="Times New Roman" w:hAnsi="Times New Roman"/>
          <w:b w:val="0"/>
          <w:sz w:val="28"/>
          <w:lang w:val="nl-NL"/>
        </w:rPr>
        <w:t>n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w:t>
      </w:r>
    </w:p>
    <w:p w:rsidR="00A95A3B" w:rsidRPr="00D42D33"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Cấu trúc phát tri</w:t>
      </w:r>
      <w:r w:rsidRPr="00D42D33">
        <w:rPr>
          <w:rFonts w:ascii="Times New Roman" w:hAnsi="Times New Roman" w:cs="VNtimes new roman"/>
          <w:b w:val="0"/>
          <w:sz w:val="28"/>
          <w:lang w:val="nl-NL"/>
        </w:rPr>
        <w:t>ê</w:t>
      </w:r>
      <w:r w:rsidRPr="00D42D33">
        <w:rPr>
          <w:rFonts w:ascii="Times New Roman" w:hAnsi="Times New Roman"/>
          <w:b w:val="0"/>
          <w:sz w:val="28"/>
          <w:lang w:val="nl-NL"/>
        </w:rPr>
        <w:t xml:space="preserve">̉n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thị: Phát tri</w:t>
      </w:r>
      <w:r w:rsidRPr="00D42D33">
        <w:rPr>
          <w:rFonts w:ascii="Times New Roman" w:hAnsi="Times New Roman" w:cs="Tahoma"/>
          <w:b w:val="0"/>
          <w:sz w:val="28"/>
          <w:lang w:val="nl-NL"/>
        </w:rPr>
        <w:t>ể</w:t>
      </w:r>
      <w:r w:rsidRPr="00D42D33">
        <w:rPr>
          <w:rFonts w:ascii="Times New Roman" w:hAnsi="Times New Roman"/>
          <w:b w:val="0"/>
          <w:sz w:val="28"/>
          <w:lang w:val="nl-NL"/>
        </w:rPr>
        <w:t>n theo c</w:t>
      </w:r>
      <w:r w:rsidRPr="00D42D33">
        <w:rPr>
          <w:rFonts w:ascii="Times New Roman" w:hAnsi="Times New Roman" w:cs="Tahoma"/>
          <w:b w:val="0"/>
          <w:sz w:val="28"/>
          <w:lang w:val="nl-NL"/>
        </w:rPr>
        <w:t>ấ</w:t>
      </w:r>
      <w:r w:rsidRPr="00D42D33">
        <w:rPr>
          <w:rFonts w:ascii="Times New Roman" w:hAnsi="Times New Roman"/>
          <w:b w:val="0"/>
          <w:sz w:val="28"/>
          <w:lang w:val="nl-NL"/>
        </w:rPr>
        <w:t>u tr</w:t>
      </w:r>
      <w:r w:rsidRPr="00D42D33">
        <w:rPr>
          <w:rFonts w:ascii="Times New Roman" w:hAnsi="Times New Roman" w:cs="VNtimes new roman"/>
          <w:b w:val="0"/>
          <w:sz w:val="28"/>
          <w:lang w:val="nl-NL"/>
        </w:rPr>
        <w:t>ú</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b w:val="0"/>
          <w:sz w:val="28"/>
          <w:lang w:val="nl-NL"/>
        </w:rPr>
        <w:t>a trung tâm; các trung tâm t</w:t>
      </w:r>
      <w:r w:rsidRPr="00D42D33">
        <w:rPr>
          <w:rFonts w:ascii="Times New Roman" w:hAnsi="Times New Roman" w:cs="Tahoma"/>
          <w:b w:val="0"/>
          <w:sz w:val="28"/>
          <w:lang w:val="nl-NL"/>
        </w:rPr>
        <w:t>ổ</w:t>
      </w:r>
      <w:r w:rsidRPr="00D42D33">
        <w:rPr>
          <w:rFonts w:ascii="Times New Roman" w:hAnsi="Times New Roman"/>
          <w:b w:val="0"/>
          <w:sz w:val="28"/>
          <w:lang w:val="nl-NL"/>
        </w:rPr>
        <w:t xml:space="preserve"> ch</w:t>
      </w:r>
      <w:r w:rsidRPr="00D42D33">
        <w:rPr>
          <w:rFonts w:ascii="Times New Roman" w:hAnsi="Times New Roman" w:cs="Tahoma"/>
          <w:b w:val="0"/>
          <w:sz w:val="28"/>
          <w:lang w:val="nl-NL"/>
        </w:rPr>
        <w:t>ứ</w:t>
      </w:r>
      <w:r w:rsidRPr="00D42D33">
        <w:rPr>
          <w:rFonts w:ascii="Times New Roman" w:hAnsi="Times New Roman"/>
          <w:b w:val="0"/>
          <w:sz w:val="28"/>
          <w:lang w:val="nl-NL"/>
        </w:rPr>
        <w:t>c ph</w:t>
      </w:r>
      <w:r w:rsidRPr="00D42D33">
        <w:rPr>
          <w:rFonts w:ascii="Times New Roman" w:hAnsi="Times New Roman" w:cs="VNtimes new roman"/>
          <w:b w:val="0"/>
          <w:sz w:val="28"/>
          <w:lang w:val="nl-NL"/>
        </w:rPr>
        <w:t>â</w:t>
      </w:r>
      <w:r w:rsidRPr="00D42D33">
        <w:rPr>
          <w:rFonts w:ascii="Times New Roman" w:hAnsi="Times New Roman"/>
          <w:b w:val="0"/>
          <w:sz w:val="28"/>
          <w:lang w:val="nl-NL"/>
        </w:rPr>
        <w:t>n t</w:t>
      </w:r>
      <w:r w:rsidRPr="00D42D33">
        <w:rPr>
          <w:rFonts w:ascii="Times New Roman" w:hAnsi="Times New Roman" w:cs="VNtimes new roman"/>
          <w:b w:val="0"/>
          <w:sz w:val="28"/>
          <w:lang w:val="nl-NL"/>
        </w:rPr>
        <w:t>á</w:t>
      </w:r>
      <w:r w:rsidRPr="00D42D33">
        <w:rPr>
          <w:rFonts w:ascii="Times New Roman" w:hAnsi="Times New Roman"/>
          <w:b w:val="0"/>
          <w:sz w:val="28"/>
          <w:lang w:val="nl-NL"/>
        </w:rPr>
        <w:t>n, li</w:t>
      </w:r>
      <w:r w:rsidRPr="00D42D33">
        <w:rPr>
          <w:rFonts w:ascii="Times New Roman" w:hAnsi="Times New Roman" w:cs="VNtimes new roman"/>
          <w:b w:val="0"/>
          <w:sz w:val="28"/>
          <w:lang w:val="nl-NL"/>
        </w:rPr>
        <w:t>ê</w:t>
      </w:r>
      <w:r w:rsidRPr="00D42D33">
        <w:rPr>
          <w:rFonts w:ascii="Times New Roman" w:hAnsi="Times New Roman"/>
          <w:b w:val="0"/>
          <w:sz w:val="28"/>
          <w:lang w:val="nl-NL"/>
        </w:rPr>
        <w:t>n k</w:t>
      </w:r>
      <w:r w:rsidRPr="00D42D33">
        <w:rPr>
          <w:rFonts w:ascii="Times New Roman" w:hAnsi="Times New Roman" w:cs="Tahoma"/>
          <w:b w:val="0"/>
          <w:sz w:val="28"/>
          <w:lang w:val="nl-NL"/>
        </w:rPr>
        <w:t>ế</w:t>
      </w:r>
      <w:r w:rsidRPr="00D42D33">
        <w:rPr>
          <w:rFonts w:ascii="Times New Roman" w:hAnsi="Times New Roman"/>
          <w:b w:val="0"/>
          <w:sz w:val="28"/>
          <w:lang w:val="nl-NL"/>
        </w:rPr>
        <w:t>t b</w:t>
      </w:r>
      <w:r w:rsidRPr="00D42D33">
        <w:rPr>
          <w:rFonts w:ascii="Times New Roman" w:hAnsi="Times New Roman" w:cs="Tahoma"/>
          <w:b w:val="0"/>
          <w:sz w:val="28"/>
          <w:lang w:val="nl-NL"/>
        </w:rPr>
        <w:t>ở</w:t>
      </w:r>
      <w:r w:rsidRPr="00D42D33">
        <w:rPr>
          <w:rFonts w:ascii="Times New Roman" w:hAnsi="Times New Roman"/>
          <w:b w:val="0"/>
          <w:sz w:val="28"/>
          <w:lang w:val="nl-NL"/>
        </w:rPr>
        <w:t>i c</w:t>
      </w:r>
      <w:r w:rsidRPr="00D42D33">
        <w:rPr>
          <w:rFonts w:ascii="Times New Roman" w:hAnsi="Times New Roman" w:cs="VNtimes new roman"/>
          <w:b w:val="0"/>
          <w:sz w:val="28"/>
          <w:lang w:val="nl-NL"/>
        </w:rPr>
        <w:t>á</w:t>
      </w:r>
      <w:r w:rsidRPr="00D42D33">
        <w:rPr>
          <w:rFonts w:ascii="Times New Roman" w:hAnsi="Times New Roman"/>
          <w:b w:val="0"/>
          <w:sz w:val="28"/>
          <w:lang w:val="nl-NL"/>
        </w:rPr>
        <w:t>c tuy</w:t>
      </w:r>
      <w:r w:rsidRPr="00D42D33">
        <w:rPr>
          <w:rFonts w:ascii="Times New Roman" w:hAnsi="Times New Roman" w:cs="Tahoma"/>
          <w:b w:val="0"/>
          <w:sz w:val="28"/>
          <w:lang w:val="nl-NL"/>
        </w:rPr>
        <w:t>ế</w:t>
      </w:r>
      <w:r w:rsidRPr="00D42D33">
        <w:rPr>
          <w:rFonts w:ascii="Times New Roman" w:hAnsi="Times New Roman"/>
          <w:b w:val="0"/>
          <w:sz w:val="28"/>
          <w:lang w:val="nl-NL"/>
        </w:rPr>
        <w:t>n giao th</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ng </w:t>
      </w:r>
      <w:r w:rsidRPr="00D42D33">
        <w:rPr>
          <w:rFonts w:ascii="Times New Roman" w:hAnsi="Times New Roman" w:cs="Calibri"/>
          <w:b w:val="0"/>
          <w:sz w:val="28"/>
          <w:lang w:val="nl-NL"/>
        </w:rPr>
        <w:t>đ</w:t>
      </w:r>
      <w:r w:rsidRPr="00D42D33">
        <w:rPr>
          <w:rFonts w:ascii="Times New Roman" w:hAnsi="Times New Roman" w:cs="Tahoma"/>
          <w:b w:val="0"/>
          <w:sz w:val="28"/>
          <w:lang w:val="nl-NL"/>
        </w:rPr>
        <w:t>ố</w:t>
      </w:r>
      <w:r w:rsidRPr="00D42D33">
        <w:rPr>
          <w:rFonts w:ascii="Times New Roman" w:hAnsi="Times New Roman"/>
          <w:b w:val="0"/>
          <w:sz w:val="28"/>
          <w:lang w:val="nl-NL"/>
        </w:rPr>
        <w:t>i ngo</w:t>
      </w:r>
      <w:r w:rsidRPr="00D42D33">
        <w:rPr>
          <w:rFonts w:ascii="Times New Roman" w:hAnsi="Times New Roman" w:cs="Tahoma"/>
          <w:b w:val="0"/>
          <w:sz w:val="28"/>
          <w:lang w:val="nl-NL"/>
        </w:rPr>
        <w:t>ạ</w:t>
      </w:r>
      <w:r w:rsidRPr="00D42D33">
        <w:rPr>
          <w:rFonts w:ascii="Times New Roman" w:hAnsi="Times New Roman"/>
          <w:b w:val="0"/>
          <w:sz w:val="28"/>
          <w:lang w:val="nl-NL"/>
        </w:rPr>
        <w:t>i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giao th</w:t>
      </w:r>
      <w:r w:rsidRPr="00D42D33">
        <w:rPr>
          <w:rFonts w:ascii="Times New Roman" w:hAnsi="Times New Roman" w:cs="VNtimes new roman"/>
          <w:b w:val="0"/>
          <w:sz w:val="28"/>
          <w:lang w:val="nl-NL"/>
        </w:rPr>
        <w:t>ô</w:t>
      </w:r>
      <w:r w:rsidRPr="00D42D33">
        <w:rPr>
          <w:rFonts w:ascii="Times New Roman" w:hAnsi="Times New Roman"/>
          <w:b w:val="0"/>
          <w:sz w:val="28"/>
          <w:lang w:val="nl-NL"/>
        </w:rPr>
        <w:t>ng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nh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w:t>
      </w:r>
    </w:p>
    <w:p w:rsidR="00A95A3B" w:rsidRPr="00D42D33" w:rsidRDefault="00A95A3B" w:rsidP="00A95A3B">
      <w:pPr>
        <w:pStyle w:val="Title"/>
        <w:spacing w:before="60"/>
        <w:ind w:firstLine="561"/>
        <w:jc w:val="both"/>
        <w:rPr>
          <w:rFonts w:ascii="Times New Roman" w:hAnsi="Times New Roman"/>
          <w:b w:val="0"/>
          <w:sz w:val="28"/>
          <w:lang w:val="nl-NL"/>
        </w:rPr>
      </w:pPr>
      <w:r w:rsidRPr="00276FD8">
        <w:rPr>
          <w:rFonts w:ascii="Times New Roman" w:hAnsi="Times New Roman"/>
          <w:b w:val="0"/>
          <w:sz w:val="28"/>
          <w:lang w:val="nl-NL"/>
        </w:rPr>
        <w:t xml:space="preserve">- Các trục không gian chính: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H</w:t>
      </w:r>
      <w:r w:rsidRPr="00276FD8">
        <w:rPr>
          <w:rFonts w:ascii="Times New Roman" w:hAnsi="Times New Roman" w:cs="Tahoma"/>
          <w:b w:val="0"/>
          <w:sz w:val="28"/>
          <w:lang w:val="nl-NL"/>
        </w:rPr>
        <w:t>ồ</w:t>
      </w:r>
      <w:r w:rsidRPr="00276FD8">
        <w:rPr>
          <w:rFonts w:ascii="Times New Roman" w:hAnsi="Times New Roman"/>
          <w:b w:val="0"/>
          <w:sz w:val="28"/>
          <w:lang w:val="nl-NL"/>
        </w:rPr>
        <w:t xml:space="preserve"> Ch</w:t>
      </w:r>
      <w:r w:rsidRPr="00276FD8">
        <w:rPr>
          <w:rFonts w:ascii="Times New Roman" w:hAnsi="Times New Roman" w:cs="VNtimes new roman"/>
          <w:b w:val="0"/>
          <w:sz w:val="28"/>
          <w:lang w:val="nl-NL"/>
        </w:rPr>
        <w:t>í</w:t>
      </w:r>
      <w:r w:rsidRPr="00276FD8">
        <w:rPr>
          <w:rFonts w:ascii="Times New Roman" w:hAnsi="Times New Roman"/>
          <w:b w:val="0"/>
          <w:sz w:val="28"/>
          <w:lang w:val="nl-NL"/>
        </w:rPr>
        <w:t xml:space="preserve"> Minh;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quy ho</w:t>
      </w:r>
      <w:r w:rsidRPr="00276FD8">
        <w:rPr>
          <w:rFonts w:ascii="Times New Roman" w:hAnsi="Times New Roman" w:cs="Tahoma"/>
          <w:b w:val="0"/>
          <w:sz w:val="28"/>
          <w:lang w:val="nl-NL"/>
        </w:rPr>
        <w:t>ạ</w:t>
      </w:r>
      <w:r w:rsidRPr="00276FD8">
        <w:rPr>
          <w:rFonts w:ascii="Times New Roman" w:hAnsi="Times New Roman"/>
          <w:b w:val="0"/>
          <w:sz w:val="28"/>
          <w:lang w:val="nl-NL"/>
        </w:rPr>
        <w:t>ch m</w:t>
      </w:r>
      <w:r w:rsidRPr="00276FD8">
        <w:rPr>
          <w:rFonts w:ascii="Times New Roman" w:hAnsi="Times New Roman" w:cs="Tahoma"/>
          <w:b w:val="0"/>
          <w:sz w:val="28"/>
          <w:lang w:val="nl-NL"/>
        </w:rPr>
        <w:t>ớ</w:t>
      </w:r>
      <w:r w:rsidRPr="00276FD8">
        <w:rPr>
          <w:rFonts w:ascii="Times New Roman" w:hAnsi="Times New Roman"/>
          <w:b w:val="0"/>
          <w:sz w:val="28"/>
          <w:lang w:val="nl-NL"/>
        </w:rPr>
        <w:t>i phía Đông Nam đường dây 500KV c</w:t>
      </w:r>
      <w:r w:rsidRPr="00276FD8">
        <w:rPr>
          <w:rFonts w:ascii="Times New Roman" w:hAnsi="Times New Roman" w:cs="VNtimes new roman"/>
          <w:b w:val="0"/>
          <w:sz w:val="28"/>
          <w:lang w:val="nl-NL"/>
        </w:rPr>
        <w:t>ó</w:t>
      </w:r>
      <w:r w:rsidRPr="00276FD8">
        <w:rPr>
          <w:rFonts w:ascii="Times New Roman" w:hAnsi="Times New Roman"/>
          <w:b w:val="0"/>
          <w:sz w:val="28"/>
          <w:lang w:val="nl-NL"/>
        </w:rPr>
        <w:t xml:space="preserve"> </w:t>
      </w:r>
      <w:r w:rsidRPr="00276FD8">
        <w:rPr>
          <w:rFonts w:ascii="Times New Roman" w:hAnsi="Times New Roman" w:cs="Calibri"/>
          <w:b w:val="0"/>
          <w:sz w:val="28"/>
          <w:lang w:val="nl-NL"/>
        </w:rPr>
        <w:t>đ</w:t>
      </w:r>
      <w:r w:rsidRPr="00276FD8">
        <w:rPr>
          <w:rFonts w:ascii="Times New Roman" w:hAnsi="Times New Roman"/>
          <w:b w:val="0"/>
          <w:sz w:val="28"/>
          <w:lang w:val="nl-NL"/>
        </w:rPr>
        <w:t>i</w:t>
      </w:r>
      <w:r w:rsidRPr="00276FD8">
        <w:rPr>
          <w:rFonts w:ascii="Times New Roman" w:hAnsi="Times New Roman" w:cs="Tahoma"/>
          <w:b w:val="0"/>
          <w:sz w:val="28"/>
          <w:lang w:val="nl-NL"/>
        </w:rPr>
        <w:t>ể</w:t>
      </w:r>
      <w:r w:rsidRPr="00276FD8">
        <w:rPr>
          <w:rFonts w:ascii="Times New Roman" w:hAnsi="Times New Roman"/>
          <w:b w:val="0"/>
          <w:sz w:val="28"/>
          <w:lang w:val="nl-NL"/>
        </w:rPr>
        <w:t>m xu</w:t>
      </w:r>
      <w:r w:rsidRPr="00276FD8">
        <w:rPr>
          <w:rFonts w:ascii="Times New Roman" w:hAnsi="Times New Roman" w:cs="Tahoma"/>
          <w:b w:val="0"/>
          <w:sz w:val="28"/>
          <w:lang w:val="nl-NL"/>
        </w:rPr>
        <w:t>ấ</w:t>
      </w:r>
      <w:r w:rsidRPr="00276FD8">
        <w:rPr>
          <w:rFonts w:ascii="Times New Roman" w:hAnsi="Times New Roman"/>
          <w:b w:val="0"/>
          <w:sz w:val="28"/>
          <w:lang w:val="nl-NL"/>
        </w:rPr>
        <w:t>t ph</w:t>
      </w:r>
      <w:r w:rsidRPr="00276FD8">
        <w:rPr>
          <w:rFonts w:ascii="Times New Roman" w:hAnsi="Times New Roman" w:cs="VNtimes new roman"/>
          <w:b w:val="0"/>
          <w:sz w:val="28"/>
          <w:lang w:val="nl-NL"/>
        </w:rPr>
        <w:t>á</w:t>
      </w:r>
      <w:r w:rsidRPr="00276FD8">
        <w:rPr>
          <w:rFonts w:ascii="Times New Roman" w:hAnsi="Times New Roman"/>
          <w:b w:val="0"/>
          <w:sz w:val="28"/>
          <w:lang w:val="nl-NL"/>
        </w:rPr>
        <w:t>t t</w:t>
      </w:r>
      <w:r w:rsidRPr="00276FD8">
        <w:rPr>
          <w:rFonts w:ascii="Times New Roman" w:hAnsi="Times New Roman" w:cs="Tahoma"/>
          <w:b w:val="0"/>
          <w:sz w:val="28"/>
          <w:lang w:val="nl-NL"/>
        </w:rPr>
        <w:t>ừ</w:t>
      </w:r>
      <w:r w:rsidRPr="00276FD8">
        <w:rPr>
          <w:rFonts w:ascii="Times New Roman" w:hAnsi="Times New Roman"/>
          <w:b w:val="0"/>
          <w:sz w:val="28"/>
          <w:lang w:val="nl-NL"/>
        </w:rPr>
        <w:t xml:space="preserve">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V</w:t>
      </w:r>
      <w:r w:rsidRPr="00276FD8">
        <w:rPr>
          <w:rFonts w:ascii="Times New Roman" w:hAnsi="Times New Roman" w:cs="VNtimes new roman"/>
          <w:b w:val="0"/>
          <w:sz w:val="28"/>
          <w:lang w:val="nl-NL"/>
        </w:rPr>
        <w:t>õ</w:t>
      </w:r>
      <w:r w:rsidRPr="00276FD8">
        <w:rPr>
          <w:rFonts w:ascii="Times New Roman" w:hAnsi="Times New Roman"/>
          <w:b w:val="0"/>
          <w:sz w:val="28"/>
          <w:lang w:val="nl-NL"/>
        </w:rPr>
        <w:t xml:space="preserve"> Nguy</w:t>
      </w:r>
      <w:r w:rsidRPr="00276FD8">
        <w:rPr>
          <w:rFonts w:ascii="Times New Roman" w:hAnsi="Times New Roman" w:cs="VNtimes new roman"/>
          <w:b w:val="0"/>
          <w:sz w:val="28"/>
          <w:lang w:val="nl-NL"/>
        </w:rPr>
        <w:t>ê</w:t>
      </w:r>
      <w:r w:rsidRPr="00276FD8">
        <w:rPr>
          <w:rFonts w:ascii="Times New Roman" w:hAnsi="Times New Roman"/>
          <w:b w:val="0"/>
          <w:sz w:val="28"/>
          <w:lang w:val="nl-NL"/>
        </w:rPr>
        <w:t>n Gi</w:t>
      </w:r>
      <w:r w:rsidRPr="00276FD8">
        <w:rPr>
          <w:rFonts w:ascii="Times New Roman" w:hAnsi="Times New Roman" w:cs="VNtimes new roman"/>
          <w:b w:val="0"/>
          <w:sz w:val="28"/>
          <w:lang w:val="nl-NL"/>
        </w:rPr>
        <w:t>á</w:t>
      </w:r>
      <w:r w:rsidRPr="00276FD8">
        <w:rPr>
          <w:rFonts w:ascii="Times New Roman" w:hAnsi="Times New Roman"/>
          <w:b w:val="0"/>
          <w:sz w:val="28"/>
          <w:lang w:val="nl-NL"/>
        </w:rPr>
        <w:t>p và k</w:t>
      </w:r>
      <w:r w:rsidRPr="00276FD8">
        <w:rPr>
          <w:rFonts w:ascii="Times New Roman" w:hAnsi="Times New Roman" w:cs="Tahoma"/>
          <w:b w:val="0"/>
          <w:sz w:val="28"/>
          <w:lang w:val="nl-NL"/>
        </w:rPr>
        <w:t>ế</w:t>
      </w:r>
      <w:r w:rsidRPr="00276FD8">
        <w:rPr>
          <w:rFonts w:ascii="Times New Roman" w:hAnsi="Times New Roman"/>
          <w:b w:val="0"/>
          <w:sz w:val="28"/>
          <w:lang w:val="nl-NL"/>
        </w:rPr>
        <w:t>t th</w:t>
      </w:r>
      <w:r w:rsidRPr="00276FD8">
        <w:rPr>
          <w:rFonts w:ascii="Times New Roman" w:hAnsi="Times New Roman" w:cs="VNtimes new roman"/>
          <w:b w:val="0"/>
          <w:sz w:val="28"/>
          <w:lang w:val="nl-NL"/>
        </w:rPr>
        <w:t>ú</w:t>
      </w:r>
      <w:r w:rsidRPr="00276FD8">
        <w:rPr>
          <w:rFonts w:ascii="Times New Roman" w:hAnsi="Times New Roman"/>
          <w:b w:val="0"/>
          <w:sz w:val="28"/>
          <w:lang w:val="nl-NL"/>
        </w:rPr>
        <w:t>c t</w:t>
      </w:r>
      <w:r w:rsidRPr="00276FD8">
        <w:rPr>
          <w:rFonts w:ascii="Times New Roman" w:hAnsi="Times New Roman" w:cs="Tahoma"/>
          <w:b w:val="0"/>
          <w:sz w:val="28"/>
          <w:lang w:val="nl-NL"/>
        </w:rPr>
        <w:t>ạ</w:t>
      </w:r>
      <w:r w:rsidRPr="00276FD8">
        <w:rPr>
          <w:rFonts w:ascii="Times New Roman" w:hAnsi="Times New Roman"/>
          <w:b w:val="0"/>
          <w:sz w:val="28"/>
          <w:lang w:val="nl-NL"/>
        </w:rPr>
        <w:t xml:space="preserve">i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H</w:t>
      </w:r>
      <w:r w:rsidRPr="00276FD8">
        <w:rPr>
          <w:rFonts w:ascii="Times New Roman" w:hAnsi="Times New Roman" w:cs="Tahoma"/>
          <w:b w:val="0"/>
          <w:sz w:val="28"/>
          <w:lang w:val="nl-NL"/>
        </w:rPr>
        <w:t>ồ</w:t>
      </w:r>
      <w:r w:rsidRPr="00276FD8">
        <w:rPr>
          <w:rFonts w:ascii="Times New Roman" w:hAnsi="Times New Roman"/>
          <w:b w:val="0"/>
          <w:sz w:val="28"/>
          <w:lang w:val="nl-NL"/>
        </w:rPr>
        <w:t xml:space="preserve"> Ch</w:t>
      </w:r>
      <w:r w:rsidRPr="00276FD8">
        <w:rPr>
          <w:rFonts w:ascii="Times New Roman" w:hAnsi="Times New Roman" w:cs="VNtimes new roman"/>
          <w:b w:val="0"/>
          <w:sz w:val="28"/>
          <w:lang w:val="nl-NL"/>
        </w:rPr>
        <w:t>í</w:t>
      </w:r>
      <w:r w:rsidRPr="00276FD8">
        <w:rPr>
          <w:rFonts w:ascii="Times New Roman" w:hAnsi="Times New Roman"/>
          <w:b w:val="0"/>
          <w:sz w:val="28"/>
          <w:lang w:val="nl-NL"/>
        </w:rPr>
        <w:t xml:space="preserve"> Minh;</w:t>
      </w:r>
      <w:r w:rsidRPr="00276FD8">
        <w:rPr>
          <w:rFonts w:ascii="Times New Roman" w:hAnsi="Times New Roman" w:cs="Calibri"/>
          <w:b w:val="0"/>
          <w:sz w:val="28"/>
          <w:lang w:val="nl-NL"/>
        </w:rPr>
        <w:t xml:space="preserve"> đ</w:t>
      </w:r>
      <w:r w:rsidRPr="00276FD8">
        <w:rPr>
          <w:rFonts w:ascii="Times New Roman" w:hAnsi="Times New Roman" w:cs="Tahoma"/>
          <w:b w:val="0"/>
          <w:sz w:val="28"/>
          <w:lang w:val="nl-NL"/>
        </w:rPr>
        <w:t>ườ</w:t>
      </w:r>
      <w:r w:rsidRPr="00276FD8">
        <w:rPr>
          <w:rFonts w:ascii="Times New Roman" w:hAnsi="Times New Roman"/>
          <w:b w:val="0"/>
          <w:sz w:val="28"/>
          <w:lang w:val="nl-NL"/>
        </w:rPr>
        <w:t>ng Nguy</w:t>
      </w:r>
      <w:r w:rsidRPr="00276FD8">
        <w:rPr>
          <w:rFonts w:ascii="Times New Roman" w:hAnsi="Times New Roman" w:cs="Tahoma"/>
          <w:b w:val="0"/>
          <w:sz w:val="28"/>
          <w:lang w:val="nl-NL"/>
        </w:rPr>
        <w:t>ễ</w:t>
      </w:r>
      <w:r w:rsidRPr="00276FD8">
        <w:rPr>
          <w:rFonts w:ascii="Times New Roman" w:hAnsi="Times New Roman"/>
          <w:b w:val="0"/>
          <w:sz w:val="28"/>
          <w:lang w:val="nl-NL"/>
        </w:rPr>
        <w:t>n Ch</w:t>
      </w:r>
      <w:r w:rsidRPr="00276FD8">
        <w:rPr>
          <w:rFonts w:ascii="Times New Roman" w:hAnsi="Times New Roman" w:cs="VNtimes new roman"/>
          <w:b w:val="0"/>
          <w:sz w:val="28"/>
          <w:lang w:val="nl-NL"/>
        </w:rPr>
        <w:t>í</w:t>
      </w:r>
      <w:r w:rsidRPr="00276FD8">
        <w:rPr>
          <w:rFonts w:ascii="Times New Roman" w:hAnsi="Times New Roman"/>
          <w:b w:val="0"/>
          <w:sz w:val="28"/>
          <w:lang w:val="nl-NL"/>
        </w:rPr>
        <w:t xml:space="preserve"> Thanh </w:t>
      </w:r>
      <w:r w:rsidRPr="00276FD8">
        <w:rPr>
          <w:rFonts w:ascii="Times New Roman" w:hAnsi="Times New Roman" w:cs="VNtimes new roman"/>
          <w:b w:val="0"/>
          <w:sz w:val="28"/>
          <w:lang w:val="nl-NL"/>
        </w:rPr>
        <w:t>–</w:t>
      </w:r>
      <w:r w:rsidRPr="00276FD8">
        <w:rPr>
          <w:rFonts w:ascii="Times New Roman" w:hAnsi="Times New Roman"/>
          <w:b w:val="0"/>
          <w:sz w:val="28"/>
          <w:lang w:val="nl-NL"/>
        </w:rPr>
        <w:t xml:space="preserve"> L</w:t>
      </w:r>
      <w:r w:rsidRPr="00276FD8">
        <w:rPr>
          <w:rFonts w:ascii="Times New Roman" w:hAnsi="Times New Roman" w:cs="VNtimes new roman"/>
          <w:b w:val="0"/>
          <w:sz w:val="28"/>
          <w:lang w:val="nl-NL"/>
        </w:rPr>
        <w:t>ê</w:t>
      </w:r>
      <w:r w:rsidRPr="00276FD8">
        <w:rPr>
          <w:rFonts w:ascii="Times New Roman" w:hAnsi="Times New Roman"/>
          <w:b w:val="0"/>
          <w:sz w:val="28"/>
          <w:lang w:val="nl-NL"/>
        </w:rPr>
        <w:t xml:space="preserve"> Q</w:t>
      </w:r>
      <w:r w:rsidRPr="00276FD8">
        <w:rPr>
          <w:rFonts w:ascii="Times New Roman" w:hAnsi="Times New Roman" w:cs="VNtimes new roman"/>
          <w:b w:val="0"/>
          <w:sz w:val="28"/>
          <w:lang w:val="nl-NL"/>
        </w:rPr>
        <w:t>ú</w:t>
      </w:r>
      <w:r w:rsidRPr="00276FD8">
        <w:rPr>
          <w:rFonts w:ascii="Times New Roman" w:hAnsi="Times New Roman"/>
          <w:b w:val="0"/>
          <w:sz w:val="28"/>
          <w:lang w:val="nl-NL"/>
        </w:rPr>
        <w:t xml:space="preserve">y </w:t>
      </w:r>
      <w:r w:rsidRPr="00276FD8">
        <w:rPr>
          <w:rFonts w:ascii="Times New Roman" w:hAnsi="Times New Roman" w:cs="Calibri"/>
          <w:b w:val="0"/>
          <w:sz w:val="28"/>
          <w:lang w:val="nl-NL"/>
        </w:rPr>
        <w:t>Đ</w:t>
      </w:r>
      <w:r w:rsidRPr="00276FD8">
        <w:rPr>
          <w:rFonts w:ascii="Times New Roman" w:hAnsi="Times New Roman" w:cs="VNtimes new roman"/>
          <w:b w:val="0"/>
          <w:sz w:val="28"/>
          <w:lang w:val="nl-NL"/>
        </w:rPr>
        <w:t>ô</w:t>
      </w:r>
      <w:r w:rsidRPr="00276FD8">
        <w:rPr>
          <w:rFonts w:ascii="Times New Roman" w:hAnsi="Times New Roman"/>
          <w:b w:val="0"/>
          <w:sz w:val="28"/>
          <w:lang w:val="nl-NL"/>
        </w:rPr>
        <w:t xml:space="preserve">n;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V</w:t>
      </w:r>
      <w:r w:rsidRPr="00276FD8">
        <w:rPr>
          <w:rFonts w:ascii="Times New Roman" w:hAnsi="Times New Roman" w:cs="VNtimes new roman"/>
          <w:b w:val="0"/>
          <w:sz w:val="28"/>
          <w:lang w:val="nl-NL"/>
        </w:rPr>
        <w:t>õ</w:t>
      </w:r>
      <w:r w:rsidRPr="00276FD8">
        <w:rPr>
          <w:rFonts w:ascii="Times New Roman" w:hAnsi="Times New Roman"/>
          <w:b w:val="0"/>
          <w:sz w:val="28"/>
          <w:lang w:val="nl-NL"/>
        </w:rPr>
        <w:t xml:space="preserve"> Nguy</w:t>
      </w:r>
      <w:r w:rsidRPr="00276FD8">
        <w:rPr>
          <w:rFonts w:ascii="Times New Roman" w:hAnsi="Times New Roman" w:cs="VNtimes new roman"/>
          <w:b w:val="0"/>
          <w:sz w:val="28"/>
          <w:lang w:val="nl-NL"/>
        </w:rPr>
        <w:t>ê</w:t>
      </w:r>
      <w:r w:rsidRPr="00276FD8">
        <w:rPr>
          <w:rFonts w:ascii="Times New Roman" w:hAnsi="Times New Roman"/>
          <w:b w:val="0"/>
          <w:sz w:val="28"/>
          <w:lang w:val="nl-NL"/>
        </w:rPr>
        <w:t>n Gi</w:t>
      </w:r>
      <w:r w:rsidRPr="00276FD8">
        <w:rPr>
          <w:rFonts w:ascii="Times New Roman" w:hAnsi="Times New Roman" w:cs="VNtimes new roman"/>
          <w:b w:val="0"/>
          <w:sz w:val="28"/>
          <w:lang w:val="nl-NL"/>
        </w:rPr>
        <w:t>á</w:t>
      </w:r>
      <w:r w:rsidRPr="00276FD8">
        <w:rPr>
          <w:rFonts w:ascii="Times New Roman" w:hAnsi="Times New Roman"/>
          <w:b w:val="0"/>
          <w:sz w:val="28"/>
          <w:lang w:val="nl-NL"/>
        </w:rPr>
        <w:t>p;</w:t>
      </w:r>
      <w:r w:rsidRPr="00276FD8">
        <w:rPr>
          <w:rFonts w:ascii="Times New Roman" w:hAnsi="Times New Roman" w:cs="Calibri"/>
          <w:b w:val="0"/>
          <w:sz w:val="28"/>
          <w:lang w:val="nl-NL"/>
        </w:rPr>
        <w:t xml:space="preserve"> đ</w:t>
      </w:r>
      <w:r w:rsidRPr="00276FD8">
        <w:rPr>
          <w:rFonts w:ascii="Times New Roman" w:hAnsi="Times New Roman" w:cs="Tahoma"/>
          <w:b w:val="0"/>
          <w:sz w:val="28"/>
          <w:lang w:val="nl-NL"/>
        </w:rPr>
        <w:t>ườ</w:t>
      </w:r>
      <w:r w:rsidRPr="00276FD8">
        <w:rPr>
          <w:rFonts w:ascii="Times New Roman" w:hAnsi="Times New Roman"/>
          <w:b w:val="0"/>
          <w:sz w:val="28"/>
          <w:lang w:val="nl-NL"/>
        </w:rPr>
        <w:t>ng quy ho</w:t>
      </w:r>
      <w:r w:rsidRPr="00276FD8">
        <w:rPr>
          <w:rFonts w:ascii="Times New Roman" w:hAnsi="Times New Roman" w:cs="Tahoma"/>
          <w:b w:val="0"/>
          <w:sz w:val="28"/>
          <w:lang w:val="nl-NL"/>
        </w:rPr>
        <w:t>ạ</w:t>
      </w:r>
      <w:r w:rsidRPr="00276FD8">
        <w:rPr>
          <w:rFonts w:ascii="Times New Roman" w:hAnsi="Times New Roman"/>
          <w:b w:val="0"/>
          <w:sz w:val="28"/>
          <w:lang w:val="nl-NL"/>
        </w:rPr>
        <w:t>ch m</w:t>
      </w:r>
      <w:r w:rsidRPr="00276FD8">
        <w:rPr>
          <w:rFonts w:ascii="Times New Roman" w:hAnsi="Times New Roman" w:cs="Tahoma"/>
          <w:b w:val="0"/>
          <w:sz w:val="28"/>
          <w:lang w:val="nl-NL"/>
        </w:rPr>
        <w:t>ớ</w:t>
      </w:r>
      <w:r w:rsidRPr="00276FD8">
        <w:rPr>
          <w:rFonts w:ascii="Times New Roman" w:hAnsi="Times New Roman"/>
          <w:b w:val="0"/>
          <w:sz w:val="28"/>
          <w:lang w:val="nl-NL"/>
        </w:rPr>
        <w:t xml:space="preserve">i phía Đông Nam ranh giới sân bay;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ven h</w:t>
      </w:r>
      <w:r w:rsidRPr="00276FD8">
        <w:rPr>
          <w:rFonts w:ascii="Times New Roman" w:hAnsi="Times New Roman" w:cs="Tahoma"/>
          <w:b w:val="0"/>
          <w:sz w:val="28"/>
          <w:lang w:val="nl-NL"/>
        </w:rPr>
        <w:t>ồ</w:t>
      </w:r>
      <w:r w:rsidRPr="00276FD8">
        <w:rPr>
          <w:rFonts w:ascii="Times New Roman" w:hAnsi="Times New Roman"/>
          <w:b w:val="0"/>
          <w:sz w:val="28"/>
          <w:lang w:val="nl-NL"/>
        </w:rPr>
        <w:t>; ; Quốc lộ 14</w:t>
      </w:r>
      <w:r w:rsidRPr="00276FD8">
        <w:rPr>
          <w:rFonts w:ascii="Times New Roman" w:hAnsi="Times New Roman"/>
          <w:b w:val="0"/>
          <w:sz w:val="28"/>
          <w:vertAlign w:val="superscript"/>
          <w:lang w:val="nl-NL"/>
        </w:rPr>
        <w:t>E</w:t>
      </w:r>
      <w:r w:rsidRPr="00276FD8">
        <w:rPr>
          <w:rFonts w:ascii="Times New Roman" w:hAnsi="Times New Roman"/>
          <w:b w:val="0"/>
          <w:sz w:val="28"/>
          <w:lang w:val="nl-NL"/>
        </w:rPr>
        <w:t xml:space="preserve">; đường 2/9;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 xml:space="preserve">ng Quang Trung;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quy ho</w:t>
      </w:r>
      <w:r w:rsidRPr="00276FD8">
        <w:rPr>
          <w:rFonts w:ascii="Times New Roman" w:hAnsi="Times New Roman" w:cs="Tahoma"/>
          <w:b w:val="0"/>
          <w:sz w:val="28"/>
          <w:lang w:val="nl-NL"/>
        </w:rPr>
        <w:t>ạ</w:t>
      </w:r>
      <w:r w:rsidRPr="00276FD8">
        <w:rPr>
          <w:rFonts w:ascii="Times New Roman" w:hAnsi="Times New Roman"/>
          <w:b w:val="0"/>
          <w:sz w:val="28"/>
          <w:lang w:val="nl-NL"/>
        </w:rPr>
        <w:t>ch m</w:t>
      </w:r>
      <w:r w:rsidRPr="00276FD8">
        <w:rPr>
          <w:rFonts w:ascii="Times New Roman" w:hAnsi="Times New Roman" w:cs="Tahoma"/>
          <w:b w:val="0"/>
          <w:sz w:val="28"/>
          <w:lang w:val="nl-NL"/>
        </w:rPr>
        <w:t>ớ</w:t>
      </w:r>
      <w:r w:rsidRPr="00276FD8">
        <w:rPr>
          <w:rFonts w:ascii="Times New Roman" w:hAnsi="Times New Roman"/>
          <w:b w:val="0"/>
          <w:sz w:val="28"/>
          <w:lang w:val="nl-NL"/>
        </w:rPr>
        <w:t xml:space="preserve">i qua khu </w:t>
      </w:r>
      <w:r w:rsidRPr="00276FD8">
        <w:rPr>
          <w:rFonts w:ascii="Times New Roman" w:hAnsi="Times New Roman" w:cs="Calibri"/>
          <w:b w:val="0"/>
          <w:sz w:val="28"/>
          <w:lang w:val="nl-NL"/>
        </w:rPr>
        <w:t>đ</w:t>
      </w:r>
      <w:r w:rsidRPr="00276FD8">
        <w:rPr>
          <w:rFonts w:ascii="Times New Roman" w:hAnsi="Times New Roman" w:cs="VNtimes new roman"/>
          <w:b w:val="0"/>
          <w:sz w:val="28"/>
          <w:lang w:val="nl-NL"/>
        </w:rPr>
        <w:t>ô</w:t>
      </w:r>
      <w:r w:rsidRPr="00276FD8">
        <w:rPr>
          <w:rFonts w:ascii="Times New Roman" w:hAnsi="Times New Roman"/>
          <w:b w:val="0"/>
          <w:sz w:val="28"/>
          <w:lang w:val="nl-NL"/>
        </w:rPr>
        <w:t xml:space="preserve"> th</w:t>
      </w:r>
      <w:r w:rsidRPr="00276FD8">
        <w:rPr>
          <w:rFonts w:ascii="Times New Roman" w:hAnsi="Times New Roman" w:cs="Tahoma"/>
          <w:b w:val="0"/>
          <w:sz w:val="28"/>
          <w:lang w:val="nl-NL"/>
        </w:rPr>
        <w:t>ị</w:t>
      </w:r>
      <w:r w:rsidRPr="00276FD8">
        <w:rPr>
          <w:rFonts w:ascii="Times New Roman" w:hAnsi="Times New Roman"/>
          <w:b w:val="0"/>
          <w:sz w:val="28"/>
          <w:lang w:val="nl-NL"/>
        </w:rPr>
        <w:t xml:space="preserve"> </w:t>
      </w:r>
      <w:r w:rsidRPr="00276FD8">
        <w:rPr>
          <w:rFonts w:ascii="Times New Roman" w:hAnsi="Times New Roman" w:cs="Calibri"/>
          <w:b w:val="0"/>
          <w:sz w:val="28"/>
          <w:lang w:val="nl-NL"/>
        </w:rPr>
        <w:t>Đ</w:t>
      </w:r>
      <w:r w:rsidRPr="00276FD8">
        <w:rPr>
          <w:rFonts w:ascii="Times New Roman" w:hAnsi="Times New Roman" w:cs="VNtimes new roman"/>
          <w:b w:val="0"/>
          <w:sz w:val="28"/>
          <w:lang w:val="nl-NL"/>
        </w:rPr>
        <w:t>ô</w:t>
      </w:r>
      <w:r w:rsidRPr="00276FD8">
        <w:rPr>
          <w:rFonts w:ascii="Times New Roman" w:hAnsi="Times New Roman"/>
          <w:b w:val="0"/>
          <w:sz w:val="28"/>
          <w:lang w:val="nl-NL"/>
        </w:rPr>
        <w:t>ng Nam k</w:t>
      </w:r>
      <w:r w:rsidRPr="00276FD8">
        <w:rPr>
          <w:rFonts w:ascii="Times New Roman" w:hAnsi="Times New Roman" w:cs="Tahoma"/>
          <w:b w:val="0"/>
          <w:sz w:val="28"/>
          <w:lang w:val="nl-NL"/>
        </w:rPr>
        <w:t>ế</w:t>
      </w:r>
      <w:r w:rsidRPr="00276FD8">
        <w:rPr>
          <w:rFonts w:ascii="Times New Roman" w:hAnsi="Times New Roman"/>
          <w:b w:val="0"/>
          <w:sz w:val="28"/>
          <w:lang w:val="nl-NL"/>
        </w:rPr>
        <w:t>t n</w:t>
      </w:r>
      <w:r w:rsidRPr="00276FD8">
        <w:rPr>
          <w:rFonts w:ascii="Times New Roman" w:hAnsi="Times New Roman" w:cs="Tahoma"/>
          <w:b w:val="0"/>
          <w:sz w:val="28"/>
          <w:lang w:val="nl-NL"/>
        </w:rPr>
        <w:t>ố</w:t>
      </w:r>
      <w:r w:rsidRPr="00276FD8">
        <w:rPr>
          <w:rFonts w:ascii="Times New Roman" w:hAnsi="Times New Roman"/>
          <w:b w:val="0"/>
          <w:sz w:val="28"/>
          <w:lang w:val="nl-NL"/>
        </w:rPr>
        <w:t xml:space="preserve">i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H</w:t>
      </w:r>
      <w:r w:rsidRPr="00276FD8">
        <w:rPr>
          <w:rFonts w:ascii="Times New Roman" w:hAnsi="Times New Roman" w:cs="Tahoma"/>
          <w:b w:val="0"/>
          <w:sz w:val="28"/>
          <w:lang w:val="nl-NL"/>
        </w:rPr>
        <w:t>ồ</w:t>
      </w:r>
      <w:r w:rsidRPr="00276FD8">
        <w:rPr>
          <w:rFonts w:ascii="Times New Roman" w:hAnsi="Times New Roman"/>
          <w:b w:val="0"/>
          <w:sz w:val="28"/>
          <w:lang w:val="nl-NL"/>
        </w:rPr>
        <w:t xml:space="preserve"> Ch</w:t>
      </w:r>
      <w:r w:rsidRPr="00276FD8">
        <w:rPr>
          <w:rFonts w:ascii="Times New Roman" w:hAnsi="Times New Roman" w:cs="VNtimes new roman"/>
          <w:b w:val="0"/>
          <w:sz w:val="28"/>
          <w:lang w:val="nl-NL"/>
        </w:rPr>
        <w:t>í</w:t>
      </w:r>
      <w:r w:rsidRPr="00276FD8">
        <w:rPr>
          <w:rFonts w:ascii="Times New Roman" w:hAnsi="Times New Roman"/>
          <w:b w:val="0"/>
          <w:sz w:val="28"/>
          <w:lang w:val="nl-NL"/>
        </w:rPr>
        <w:t xml:space="preserve"> Minh v</w:t>
      </w:r>
      <w:r w:rsidRPr="00276FD8">
        <w:rPr>
          <w:rFonts w:ascii="Times New Roman" w:hAnsi="Times New Roman" w:cs="VNtimes new roman"/>
          <w:b w:val="0"/>
          <w:sz w:val="28"/>
          <w:lang w:val="nl-NL"/>
        </w:rPr>
        <w:t>à</w:t>
      </w:r>
      <w:r w:rsidRPr="00276FD8">
        <w:rPr>
          <w:rFonts w:ascii="Times New Roman" w:hAnsi="Times New Roman"/>
          <w:b w:val="0"/>
          <w:sz w:val="28"/>
          <w:lang w:val="nl-NL"/>
        </w:rPr>
        <w:t xml:space="preserve"> </w:t>
      </w:r>
      <w:r w:rsidRPr="00276FD8">
        <w:rPr>
          <w:rFonts w:ascii="Times New Roman" w:hAnsi="Times New Roman" w:cs="Calibri"/>
          <w:b w:val="0"/>
          <w:sz w:val="28"/>
          <w:lang w:val="nl-NL"/>
        </w:rPr>
        <w:t>đ</w:t>
      </w:r>
      <w:r w:rsidRPr="00276FD8">
        <w:rPr>
          <w:rFonts w:ascii="Times New Roman" w:hAnsi="Times New Roman" w:cs="Tahoma"/>
          <w:b w:val="0"/>
          <w:sz w:val="28"/>
          <w:lang w:val="nl-NL"/>
        </w:rPr>
        <w:t>ườ</w:t>
      </w:r>
      <w:r w:rsidRPr="00276FD8">
        <w:rPr>
          <w:rFonts w:ascii="Times New Roman" w:hAnsi="Times New Roman"/>
          <w:b w:val="0"/>
          <w:sz w:val="28"/>
          <w:lang w:val="nl-NL"/>
        </w:rPr>
        <w:t>ng Ven h</w:t>
      </w:r>
      <w:r w:rsidRPr="00276FD8">
        <w:rPr>
          <w:rFonts w:ascii="Times New Roman" w:hAnsi="Times New Roman" w:cs="Tahoma"/>
          <w:b w:val="0"/>
          <w:sz w:val="28"/>
          <w:lang w:val="nl-NL"/>
        </w:rPr>
        <w:t>ồ</w:t>
      </w:r>
      <w:r w:rsidRPr="00276FD8">
        <w:rPr>
          <w:rFonts w:ascii="Times New Roman" w:hAnsi="Times New Roman"/>
          <w:b w:val="0"/>
          <w:sz w:val="28"/>
          <w:lang w:val="nl-NL"/>
        </w:rPr>
        <w:t xml:space="preserve">; </w:t>
      </w:r>
      <w:r w:rsidRPr="00276FD8">
        <w:rPr>
          <w:rFonts w:ascii="Times New Roman" w:hAnsi="Times New Roman" w:cs="Calibri"/>
          <w:b w:val="0"/>
          <w:sz w:val="28"/>
          <w:lang w:val="nl-NL"/>
        </w:rPr>
        <w:t>tuyến BN2</w:t>
      </w:r>
      <w:r w:rsidRPr="00276FD8">
        <w:rPr>
          <w:rFonts w:ascii="Times New Roman" w:hAnsi="Times New Roman"/>
          <w:b w:val="0"/>
          <w:sz w:val="28"/>
          <w:lang w:val="nl-NL"/>
        </w:rPr>
        <w:t xml:space="preserve"> kết nối trung</w:t>
      </w:r>
      <w:r>
        <w:rPr>
          <w:rFonts w:ascii="Times New Roman" w:hAnsi="Times New Roman"/>
          <w:b w:val="0"/>
          <w:sz w:val="28"/>
          <w:lang w:val="nl-NL"/>
        </w:rPr>
        <w:t xml:space="preserve"> tâm xã Phước Đức với Phước Chánh và dự kiến kết nối với Nam Giang.</w:t>
      </w:r>
    </w:p>
    <w:p w:rsidR="00A308E8" w:rsidRPr="00CE0318" w:rsidRDefault="00A308E8" w:rsidP="00F34509">
      <w:pPr>
        <w:pStyle w:val="Heading3"/>
        <w:rPr>
          <w:color w:val="auto"/>
        </w:rPr>
      </w:pPr>
      <w:r w:rsidRPr="00CE0318">
        <w:rPr>
          <w:color w:val="auto"/>
        </w:rPr>
        <w:t>Các trục không gian phát triển chính</w:t>
      </w:r>
      <w:bookmarkEnd w:id="130"/>
      <w:bookmarkEnd w:id="131"/>
    </w:p>
    <w:p w:rsidR="00A308E8" w:rsidRPr="00CE0318" w:rsidRDefault="00A308E8"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sz w:val="28"/>
          <w:szCs w:val="28"/>
          <w:lang w:val="vi-VN"/>
        </w:rPr>
        <w:t xml:space="preserve">Định hướng đô thị </w:t>
      </w:r>
      <w:r w:rsidR="000E2850" w:rsidRPr="00CE0318">
        <w:rPr>
          <w:rFonts w:ascii="Times New Roman" w:hAnsi="Times New Roman"/>
          <w:sz w:val="28"/>
          <w:szCs w:val="28"/>
          <w:lang w:val="vi-VN"/>
        </w:rPr>
        <w:t>Khâm Đức</w:t>
      </w:r>
      <w:r w:rsidRPr="00CE0318">
        <w:rPr>
          <w:rFonts w:ascii="Times New Roman" w:hAnsi="Times New Roman"/>
          <w:sz w:val="28"/>
          <w:szCs w:val="28"/>
          <w:lang w:val="vi-VN"/>
        </w:rPr>
        <w:t xml:space="preserve"> được phát triển theo các trục không gian chính:</w:t>
      </w:r>
    </w:p>
    <w:p w:rsidR="00A308E8" w:rsidRPr="00CE0318" w:rsidRDefault="00D205CD" w:rsidP="00D205CD">
      <w:pPr>
        <w:pStyle w:val="BodyTextIndent"/>
        <w:tabs>
          <w:tab w:val="left" w:pos="700"/>
        </w:tabs>
        <w:spacing w:before="0"/>
        <w:ind w:left="0"/>
        <w:rPr>
          <w:rFonts w:ascii="Times New Roman" w:hAnsi="Times New Roman"/>
          <w:b/>
          <w:sz w:val="28"/>
          <w:szCs w:val="28"/>
          <w:lang w:val="vi-VN"/>
        </w:rPr>
      </w:pPr>
      <w:r w:rsidRPr="00CE0318">
        <w:rPr>
          <w:rFonts w:ascii="Times New Roman" w:hAnsi="Times New Roman"/>
          <w:b/>
          <w:sz w:val="28"/>
          <w:szCs w:val="28"/>
          <w:lang w:val="vi-VN"/>
        </w:rPr>
        <w:t>a)</w:t>
      </w:r>
      <w:r w:rsidR="000E2850" w:rsidRPr="00CE0318">
        <w:rPr>
          <w:rFonts w:ascii="Times New Roman" w:hAnsi="Times New Roman"/>
          <w:b/>
          <w:sz w:val="28"/>
          <w:szCs w:val="28"/>
          <w:lang w:val="vi-VN"/>
        </w:rPr>
        <w:t xml:space="preserve"> Trục dọc Đông Bắc - Tây Nam</w:t>
      </w:r>
      <w:r w:rsidR="001F4F3C" w:rsidRPr="00CE0318">
        <w:rPr>
          <w:rFonts w:ascii="Times New Roman" w:hAnsi="Times New Roman"/>
          <w:b/>
          <w:sz w:val="28"/>
          <w:szCs w:val="28"/>
          <w:lang w:val="vi-VN"/>
        </w:rPr>
        <w:t>, bao gồm 5</w:t>
      </w:r>
      <w:r w:rsidR="00A308E8" w:rsidRPr="00CE0318">
        <w:rPr>
          <w:rFonts w:ascii="Times New Roman" w:hAnsi="Times New Roman"/>
          <w:b/>
          <w:sz w:val="28"/>
          <w:szCs w:val="28"/>
          <w:lang w:val="vi-VN"/>
        </w:rPr>
        <w:t xml:space="preserve"> trục đường chính: </w:t>
      </w:r>
    </w:p>
    <w:p w:rsidR="00A308E8" w:rsidRPr="00CE0318" w:rsidRDefault="00A308E8"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Đường</w:t>
      </w:r>
      <w:r w:rsidR="001F4F3C" w:rsidRPr="00CE0318">
        <w:rPr>
          <w:rFonts w:ascii="Times New Roman" w:hAnsi="Times New Roman"/>
          <w:b/>
          <w:sz w:val="28"/>
          <w:szCs w:val="28"/>
          <w:lang w:val="vi-VN"/>
        </w:rPr>
        <w:t xml:space="preserve"> Hồ Chí Minh</w:t>
      </w:r>
      <w:r w:rsidR="00B37779" w:rsidRPr="00CE0318">
        <w:rPr>
          <w:rFonts w:ascii="Times New Roman" w:hAnsi="Times New Roman"/>
          <w:b/>
          <w:sz w:val="28"/>
          <w:szCs w:val="28"/>
          <w:lang w:val="vi-VN"/>
        </w:rPr>
        <w:t xml:space="preserve">: </w:t>
      </w:r>
      <w:r w:rsidR="007A406C" w:rsidRPr="00CE0318">
        <w:rPr>
          <w:rFonts w:ascii="Times New Roman" w:hAnsi="Times New Roman"/>
          <w:sz w:val="28"/>
          <w:szCs w:val="28"/>
          <w:lang w:val="vi-VN"/>
        </w:rPr>
        <w:t>Mở thêm</w:t>
      </w:r>
      <w:r w:rsidR="00187244" w:rsidRPr="00CE0318">
        <w:rPr>
          <w:rFonts w:ascii="Times New Roman" w:hAnsi="Times New Roman"/>
          <w:sz w:val="28"/>
          <w:szCs w:val="28"/>
        </w:rPr>
        <w:t xml:space="preserve"> 2 đoạn</w:t>
      </w:r>
      <w:r w:rsidR="007A406C" w:rsidRPr="00CE0318">
        <w:rPr>
          <w:rFonts w:ascii="Times New Roman" w:hAnsi="Times New Roman"/>
          <w:sz w:val="28"/>
          <w:szCs w:val="28"/>
          <w:lang w:val="vi-VN"/>
        </w:rPr>
        <w:t xml:space="preserve"> tuyến mới tại khu vực đầu</w:t>
      </w:r>
      <w:r w:rsidR="00187244" w:rsidRPr="00CE0318">
        <w:rPr>
          <w:rFonts w:ascii="Times New Roman" w:hAnsi="Times New Roman"/>
          <w:sz w:val="28"/>
          <w:szCs w:val="28"/>
        </w:rPr>
        <w:t xml:space="preserve"> phía Bắc (khoảng 1,2km) và phía Nam(khoảng 1,6km)</w:t>
      </w:r>
      <w:r w:rsidR="007A406C" w:rsidRPr="00CE0318">
        <w:rPr>
          <w:rFonts w:ascii="Times New Roman" w:hAnsi="Times New Roman"/>
          <w:sz w:val="28"/>
          <w:szCs w:val="28"/>
          <w:lang w:val="vi-VN"/>
        </w:rPr>
        <w:t xml:space="preserve"> thị trấn Khâm Đức làm đường tránh nhằm không cho phương tiện giao thông</w:t>
      </w:r>
      <w:r w:rsidR="00AE6AB1" w:rsidRPr="00CE0318">
        <w:rPr>
          <w:rFonts w:ascii="Times New Roman" w:hAnsi="Times New Roman"/>
          <w:sz w:val="28"/>
          <w:szCs w:val="28"/>
          <w:lang w:val="vi-VN"/>
        </w:rPr>
        <w:t xml:space="preserve"> đi xuyên qua đô thị. Trên trục này bố trí các điểm dừng chân, thương mại dịch vụ và dân cư</w:t>
      </w:r>
      <w:r w:rsidR="00296AEB" w:rsidRPr="00CE0318">
        <w:rPr>
          <w:rFonts w:ascii="Times New Roman" w:hAnsi="Times New Roman"/>
          <w:sz w:val="28"/>
          <w:szCs w:val="28"/>
          <w:lang w:val="vi-VN"/>
        </w:rPr>
        <w:t>.</w:t>
      </w:r>
    </w:p>
    <w:p w:rsidR="00A308E8" w:rsidRPr="00CE0318" w:rsidRDefault="00A308E8"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xml:space="preserve">+ Đường </w:t>
      </w:r>
      <w:r w:rsidR="001F4F3C" w:rsidRPr="00CE0318">
        <w:rPr>
          <w:rFonts w:ascii="Times New Roman" w:hAnsi="Times New Roman"/>
          <w:b/>
          <w:sz w:val="28"/>
          <w:szCs w:val="28"/>
          <w:lang w:val="vi-VN"/>
        </w:rPr>
        <w:t>Nguyễn Chí Thanh</w:t>
      </w:r>
      <w:r w:rsidR="00374F8F" w:rsidRPr="00CE0318">
        <w:rPr>
          <w:rFonts w:ascii="Times New Roman" w:hAnsi="Times New Roman"/>
          <w:b/>
          <w:sz w:val="28"/>
          <w:szCs w:val="28"/>
        </w:rPr>
        <w:t>, Lê Qúy Đôn</w:t>
      </w:r>
      <w:r w:rsidR="00AE6AB1" w:rsidRPr="00CE0318">
        <w:rPr>
          <w:rFonts w:ascii="Times New Roman" w:hAnsi="Times New Roman"/>
          <w:b/>
          <w:sz w:val="28"/>
          <w:szCs w:val="28"/>
          <w:lang w:val="vi-VN"/>
        </w:rPr>
        <w:t>:</w:t>
      </w:r>
      <w:r w:rsidR="00C2013C" w:rsidRPr="00CE0318">
        <w:rPr>
          <w:rFonts w:ascii="Times New Roman" w:hAnsi="Times New Roman"/>
          <w:b/>
          <w:sz w:val="28"/>
          <w:szCs w:val="28"/>
        </w:rPr>
        <w:t xml:space="preserve"> </w:t>
      </w:r>
      <w:r w:rsidR="000A2A4B" w:rsidRPr="00CE0318">
        <w:rPr>
          <w:rFonts w:ascii="Times New Roman" w:hAnsi="Times New Roman"/>
          <w:sz w:val="28"/>
          <w:szCs w:val="28"/>
          <w:lang w:val="vi-VN"/>
        </w:rPr>
        <w:t>Là trục kết nối khu trung tâm hành chính Phước Sơn với khu đô thị Tây Nam</w:t>
      </w:r>
      <w:r w:rsidR="00712504" w:rsidRPr="00CE0318">
        <w:rPr>
          <w:rFonts w:ascii="Times New Roman" w:hAnsi="Times New Roman"/>
          <w:sz w:val="28"/>
          <w:szCs w:val="28"/>
          <w:lang w:val="vi-VN"/>
        </w:rPr>
        <w:t>. Đây là trục giao thông x</w:t>
      </w:r>
      <w:r w:rsidR="00374F8F" w:rsidRPr="00CE0318">
        <w:rPr>
          <w:rFonts w:ascii="Times New Roman" w:hAnsi="Times New Roman"/>
          <w:sz w:val="28"/>
          <w:szCs w:val="28"/>
          <w:lang w:val="vi-VN"/>
        </w:rPr>
        <w:t>ương sống của đô thị Khâm Đức với</w:t>
      </w:r>
      <w:r w:rsidR="00712504" w:rsidRPr="00CE0318">
        <w:rPr>
          <w:rFonts w:ascii="Times New Roman" w:hAnsi="Times New Roman"/>
          <w:sz w:val="28"/>
          <w:szCs w:val="28"/>
          <w:lang w:val="vi-VN"/>
        </w:rPr>
        <w:t xml:space="preserve"> </w:t>
      </w:r>
      <w:r w:rsidR="00374F8F" w:rsidRPr="00CE0318">
        <w:rPr>
          <w:rFonts w:ascii="Times New Roman" w:hAnsi="Times New Roman"/>
          <w:sz w:val="28"/>
          <w:szCs w:val="28"/>
        </w:rPr>
        <w:t xml:space="preserve">tuyến Nguyễn Chí Thanh </w:t>
      </w:r>
      <w:r w:rsidR="00712504" w:rsidRPr="00CE0318">
        <w:rPr>
          <w:rFonts w:ascii="Times New Roman" w:hAnsi="Times New Roman"/>
          <w:sz w:val="28"/>
          <w:szCs w:val="28"/>
          <w:lang w:val="vi-VN"/>
        </w:rPr>
        <w:t>xuất phát từ khu vực trung tâm hành chính Phước Sơn</w:t>
      </w:r>
      <w:r w:rsidR="00374F8F" w:rsidRPr="00CE0318">
        <w:rPr>
          <w:rFonts w:ascii="Times New Roman" w:hAnsi="Times New Roman"/>
          <w:sz w:val="28"/>
          <w:szCs w:val="28"/>
        </w:rPr>
        <w:t>, kết thúc tại núi giao với Huỳnh Thúc Kháng và tiếp nối bằng đường Lê Qúy Đôn</w:t>
      </w:r>
      <w:r w:rsidR="00712504" w:rsidRPr="00CE0318">
        <w:rPr>
          <w:rFonts w:ascii="Times New Roman" w:hAnsi="Times New Roman"/>
          <w:sz w:val="28"/>
          <w:szCs w:val="28"/>
          <w:lang w:val="vi-VN"/>
        </w:rPr>
        <w:t xml:space="preserve"> điểm kết thúc là hồ C7. Trên trục này bố trí các công trình trụ sở hành chính, trường học, các điểm TMDV</w:t>
      </w:r>
      <w:r w:rsidR="00296AEB" w:rsidRPr="00CE0318">
        <w:rPr>
          <w:rFonts w:ascii="Times New Roman" w:hAnsi="Times New Roman"/>
          <w:sz w:val="28"/>
          <w:szCs w:val="28"/>
          <w:lang w:val="vi-VN"/>
        </w:rPr>
        <w:t>.</w:t>
      </w:r>
      <w:r w:rsidR="001D7A70" w:rsidRPr="00CE0318">
        <w:rPr>
          <w:rFonts w:ascii="Times New Roman" w:hAnsi="Times New Roman"/>
          <w:sz w:val="28"/>
          <w:szCs w:val="28"/>
          <w:lang w:val="vi-VN"/>
        </w:rPr>
        <w:tab/>
      </w:r>
    </w:p>
    <w:p w:rsidR="00A308E8" w:rsidRPr="00CE0318" w:rsidRDefault="00A308E8" w:rsidP="00A308E8">
      <w:pPr>
        <w:pStyle w:val="BodyTextIndent"/>
        <w:tabs>
          <w:tab w:val="left" w:pos="700"/>
        </w:tabs>
        <w:spacing w:before="0"/>
        <w:ind w:left="0" w:firstLine="562"/>
        <w:rPr>
          <w:rFonts w:ascii="Times New Roman" w:hAnsi="Times New Roman"/>
          <w:b/>
          <w:sz w:val="28"/>
          <w:szCs w:val="28"/>
          <w:lang w:val="vi-VN"/>
        </w:rPr>
      </w:pPr>
      <w:r w:rsidRPr="00CE0318">
        <w:rPr>
          <w:rFonts w:ascii="Times New Roman" w:hAnsi="Times New Roman"/>
          <w:b/>
          <w:sz w:val="28"/>
          <w:szCs w:val="28"/>
          <w:lang w:val="vi-VN"/>
        </w:rPr>
        <w:t xml:space="preserve">+ Đường </w:t>
      </w:r>
      <w:r w:rsidR="00AA10F7" w:rsidRPr="00CE0318">
        <w:rPr>
          <w:rFonts w:ascii="Times New Roman" w:hAnsi="Times New Roman"/>
          <w:b/>
          <w:sz w:val="28"/>
          <w:szCs w:val="28"/>
          <w:lang w:val="vi-VN"/>
        </w:rPr>
        <w:t xml:space="preserve">Võ Nguyên Giáp: </w:t>
      </w:r>
      <w:r w:rsidR="00AA10F7" w:rsidRPr="00CE0318">
        <w:rPr>
          <w:rFonts w:ascii="Times New Roman" w:hAnsi="Times New Roman"/>
          <w:sz w:val="28"/>
          <w:szCs w:val="28"/>
          <w:lang w:val="vi-VN"/>
        </w:rPr>
        <w:t>Là trục đường bao phía Đông Nam</w:t>
      </w:r>
      <w:r w:rsidR="00494872" w:rsidRPr="00CE0318">
        <w:rPr>
          <w:rFonts w:ascii="Times New Roman" w:hAnsi="Times New Roman"/>
          <w:sz w:val="28"/>
          <w:szCs w:val="28"/>
          <w:lang w:val="vi-VN"/>
        </w:rPr>
        <w:t>, trên trục này trục trung phát triển TMVD có quy mô lớ</w:t>
      </w:r>
      <w:r w:rsidR="00DD00E1" w:rsidRPr="00CE0318">
        <w:rPr>
          <w:rFonts w:ascii="Times New Roman" w:hAnsi="Times New Roman"/>
          <w:sz w:val="28"/>
          <w:szCs w:val="28"/>
          <w:lang w:val="vi-VN"/>
        </w:rPr>
        <w:t>n làm động lực phát triển cho khu vực.</w:t>
      </w:r>
    </w:p>
    <w:p w:rsidR="00A308E8" w:rsidRPr="00CE0318" w:rsidRDefault="00BF44B6" w:rsidP="00A308E8">
      <w:pPr>
        <w:pStyle w:val="BodyTextIndent"/>
        <w:tabs>
          <w:tab w:val="left" w:pos="700"/>
        </w:tabs>
        <w:spacing w:before="0"/>
        <w:ind w:left="0" w:firstLine="562"/>
        <w:rPr>
          <w:rFonts w:ascii="Times New Roman" w:hAnsi="Times New Roman"/>
          <w:b/>
          <w:sz w:val="28"/>
          <w:szCs w:val="28"/>
          <w:lang w:val="vi-VN"/>
        </w:rPr>
      </w:pPr>
      <w:r w:rsidRPr="00CE0318">
        <w:rPr>
          <w:rFonts w:ascii="Times New Roman" w:hAnsi="Times New Roman"/>
          <w:b/>
          <w:sz w:val="28"/>
          <w:szCs w:val="28"/>
          <w:lang w:val="vi-VN"/>
        </w:rPr>
        <w:t xml:space="preserve">+ Đường quy hoạch mới: </w:t>
      </w:r>
      <w:r w:rsidRPr="00CE0318">
        <w:rPr>
          <w:rFonts w:ascii="Times New Roman" w:hAnsi="Times New Roman"/>
          <w:sz w:val="28"/>
          <w:szCs w:val="28"/>
          <w:lang w:val="vi-VN"/>
        </w:rPr>
        <w:t>Có điểm xuất phát từ hồ C7 đi qua khu vực sân bay</w:t>
      </w:r>
      <w:r w:rsidR="006B035B" w:rsidRPr="00CE0318">
        <w:rPr>
          <w:rFonts w:ascii="Times New Roman" w:hAnsi="Times New Roman"/>
          <w:sz w:val="28"/>
          <w:szCs w:val="28"/>
          <w:lang w:val="vi-VN"/>
        </w:rPr>
        <w:t xml:space="preserve"> và kết thúc tại đường 29</w:t>
      </w:r>
      <w:r w:rsidR="00296AEB" w:rsidRPr="00CE0318">
        <w:rPr>
          <w:rFonts w:ascii="Times New Roman" w:hAnsi="Times New Roman"/>
          <w:sz w:val="28"/>
          <w:szCs w:val="28"/>
          <w:lang w:val="vi-VN"/>
        </w:rPr>
        <w:t>.</w:t>
      </w:r>
    </w:p>
    <w:p w:rsidR="00C709B1" w:rsidRPr="00CE0318" w:rsidRDefault="00C709B1"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xml:space="preserve">+ Đường ven hồ: </w:t>
      </w:r>
      <w:r w:rsidRPr="00CE0318">
        <w:rPr>
          <w:rFonts w:ascii="Times New Roman" w:hAnsi="Times New Roman"/>
          <w:sz w:val="28"/>
          <w:szCs w:val="28"/>
          <w:lang w:val="vi-VN"/>
        </w:rPr>
        <w:t>Chạy dọc theo ven hồ thủy điện ĐăkMi</w:t>
      </w:r>
      <w:r w:rsidR="00374F8F" w:rsidRPr="00CE0318">
        <w:rPr>
          <w:rFonts w:ascii="Times New Roman" w:hAnsi="Times New Roman"/>
          <w:sz w:val="28"/>
          <w:szCs w:val="28"/>
        </w:rPr>
        <w:t>4</w:t>
      </w:r>
      <w:r w:rsidRPr="00CE0318">
        <w:rPr>
          <w:rFonts w:ascii="Times New Roman" w:hAnsi="Times New Roman"/>
          <w:sz w:val="28"/>
          <w:szCs w:val="28"/>
          <w:lang w:val="vi-VN"/>
        </w:rPr>
        <w:t xml:space="preserve"> kết nối khu vực trung tâm Phước Đức và </w:t>
      </w:r>
      <w:r w:rsidR="00AA47CA" w:rsidRPr="00CE0318">
        <w:rPr>
          <w:rFonts w:ascii="Times New Roman" w:hAnsi="Times New Roman"/>
          <w:sz w:val="28"/>
          <w:szCs w:val="28"/>
          <w:lang w:val="vi-VN"/>
        </w:rPr>
        <w:t>ngã ba Làng Hồi, trên trục này bố trí các điểm du lịch sinh thái, di vụ du lịch ven hồ</w:t>
      </w:r>
      <w:r w:rsidR="00296AEB" w:rsidRPr="00CE0318">
        <w:rPr>
          <w:rFonts w:ascii="Times New Roman" w:hAnsi="Times New Roman"/>
          <w:sz w:val="28"/>
          <w:szCs w:val="28"/>
          <w:lang w:val="vi-VN"/>
        </w:rPr>
        <w:t>.</w:t>
      </w:r>
    </w:p>
    <w:p w:rsidR="00A308E8" w:rsidRPr="00CE0318" w:rsidRDefault="00D205CD" w:rsidP="003F208C">
      <w:pPr>
        <w:pStyle w:val="BodyTextIndent"/>
        <w:tabs>
          <w:tab w:val="left" w:pos="700"/>
        </w:tabs>
        <w:ind w:left="0"/>
        <w:rPr>
          <w:rFonts w:ascii="Times New Roman" w:hAnsi="Times New Roman"/>
          <w:b/>
          <w:sz w:val="28"/>
          <w:szCs w:val="28"/>
          <w:lang w:val="vi-VN"/>
        </w:rPr>
      </w:pPr>
      <w:r w:rsidRPr="00CE0318">
        <w:rPr>
          <w:rFonts w:ascii="Times New Roman" w:hAnsi="Times New Roman"/>
          <w:b/>
          <w:sz w:val="28"/>
          <w:szCs w:val="28"/>
          <w:lang w:val="vi-VN"/>
        </w:rPr>
        <w:t>b)</w:t>
      </w:r>
      <w:r w:rsidR="00A308E8" w:rsidRPr="00CE0318">
        <w:rPr>
          <w:rFonts w:ascii="Times New Roman" w:hAnsi="Times New Roman"/>
          <w:b/>
          <w:sz w:val="28"/>
          <w:szCs w:val="28"/>
          <w:lang w:val="vi-VN"/>
        </w:rPr>
        <w:t xml:space="preserve"> Trục ngang </w:t>
      </w:r>
      <w:r w:rsidR="00EC7F76" w:rsidRPr="00CE0318">
        <w:rPr>
          <w:rFonts w:ascii="Times New Roman" w:hAnsi="Times New Roman"/>
          <w:b/>
          <w:sz w:val="28"/>
          <w:szCs w:val="28"/>
          <w:lang w:val="vi-VN"/>
        </w:rPr>
        <w:t>Đông Nam - Tây Bắc</w:t>
      </w:r>
      <w:r w:rsidR="00A308E8" w:rsidRPr="00CE0318">
        <w:rPr>
          <w:rFonts w:ascii="Times New Roman" w:hAnsi="Times New Roman"/>
          <w:b/>
          <w:sz w:val="28"/>
          <w:szCs w:val="28"/>
          <w:lang w:val="vi-VN"/>
        </w:rPr>
        <w:t>, bao gồm 5 trục đường chính:</w:t>
      </w:r>
    </w:p>
    <w:p w:rsidR="00EC7F76" w:rsidRPr="00CE0318" w:rsidRDefault="00EC7F76"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Đường Hồ Chí Minh</w:t>
      </w:r>
      <w:r w:rsidR="00D21F94" w:rsidRPr="00CE0318">
        <w:rPr>
          <w:rFonts w:ascii="Times New Roman" w:hAnsi="Times New Roman"/>
          <w:b/>
          <w:sz w:val="28"/>
          <w:szCs w:val="28"/>
          <w:lang w:val="vi-VN"/>
        </w:rPr>
        <w:t xml:space="preserve"> đi qua khu vực trung tâm hành chính huyện</w:t>
      </w:r>
      <w:r w:rsidR="00457812" w:rsidRPr="00CE0318">
        <w:rPr>
          <w:rFonts w:ascii="Times New Roman" w:hAnsi="Times New Roman"/>
          <w:b/>
          <w:sz w:val="28"/>
          <w:szCs w:val="28"/>
          <w:lang w:val="vi-VN"/>
        </w:rPr>
        <w:t xml:space="preserve">: </w:t>
      </w:r>
      <w:r w:rsidR="00457812" w:rsidRPr="00CE0318">
        <w:rPr>
          <w:rFonts w:ascii="Times New Roman" w:hAnsi="Times New Roman"/>
          <w:sz w:val="28"/>
          <w:szCs w:val="28"/>
          <w:lang w:val="vi-VN"/>
        </w:rPr>
        <w:t>Tiếp trục mở rộng hướng tuyến về phía hồ Đắkmi</w:t>
      </w:r>
      <w:r w:rsidR="00106E50" w:rsidRPr="00CE0318">
        <w:rPr>
          <w:rFonts w:ascii="Times New Roman" w:hAnsi="Times New Roman"/>
          <w:sz w:val="28"/>
          <w:szCs w:val="28"/>
        </w:rPr>
        <w:t xml:space="preserve"> 4</w:t>
      </w:r>
      <w:r w:rsidR="00457812" w:rsidRPr="00CE0318">
        <w:rPr>
          <w:rFonts w:ascii="Times New Roman" w:hAnsi="Times New Roman"/>
          <w:sz w:val="28"/>
          <w:szCs w:val="28"/>
          <w:lang w:val="vi-VN"/>
        </w:rPr>
        <w:t xml:space="preserve"> để phát triển dân cư, TMDV</w:t>
      </w:r>
      <w:r w:rsidR="00F8557E" w:rsidRPr="00CE0318">
        <w:rPr>
          <w:rFonts w:ascii="Times New Roman" w:hAnsi="Times New Roman"/>
          <w:sz w:val="28"/>
          <w:szCs w:val="28"/>
          <w:lang w:val="vi-VN"/>
        </w:rPr>
        <w:t>.</w:t>
      </w:r>
    </w:p>
    <w:p w:rsidR="00A308E8" w:rsidRPr="00CE0318" w:rsidRDefault="00A308E8" w:rsidP="00A308E8">
      <w:pPr>
        <w:pStyle w:val="BodyTextIndent"/>
        <w:tabs>
          <w:tab w:val="left" w:pos="700"/>
        </w:tabs>
        <w:spacing w:before="0"/>
        <w:ind w:left="0" w:firstLine="562"/>
        <w:rPr>
          <w:rFonts w:ascii="Times New Roman" w:hAnsi="Times New Roman"/>
          <w:b/>
          <w:sz w:val="28"/>
          <w:szCs w:val="28"/>
          <w:lang w:val="vi-VN"/>
        </w:rPr>
      </w:pPr>
      <w:r w:rsidRPr="00CE0318">
        <w:rPr>
          <w:rFonts w:ascii="Times New Roman" w:hAnsi="Times New Roman"/>
          <w:b/>
          <w:sz w:val="28"/>
          <w:szCs w:val="28"/>
          <w:lang w:val="vi-VN"/>
        </w:rPr>
        <w:t xml:space="preserve">+ Đường </w:t>
      </w:r>
      <w:r w:rsidR="00457812" w:rsidRPr="00CE0318">
        <w:rPr>
          <w:rFonts w:ascii="Times New Roman" w:hAnsi="Times New Roman"/>
          <w:b/>
          <w:sz w:val="28"/>
          <w:szCs w:val="28"/>
          <w:lang w:val="vi-VN"/>
        </w:rPr>
        <w:t>12 thá</w:t>
      </w:r>
      <w:r w:rsidR="007365D7" w:rsidRPr="00CE0318">
        <w:rPr>
          <w:rFonts w:ascii="Times New Roman" w:hAnsi="Times New Roman"/>
          <w:b/>
          <w:sz w:val="28"/>
          <w:szCs w:val="28"/>
          <w:lang w:val="vi-VN"/>
        </w:rPr>
        <w:t xml:space="preserve">ng 5: </w:t>
      </w:r>
      <w:r w:rsidR="007365D7" w:rsidRPr="00CE0318">
        <w:rPr>
          <w:rFonts w:ascii="Times New Roman" w:hAnsi="Times New Roman"/>
          <w:sz w:val="28"/>
          <w:szCs w:val="28"/>
          <w:lang w:val="vi-VN"/>
        </w:rPr>
        <w:t>Kéo dài tuyến tại khu vực trường PTTH về nút giao đường Phan Châu và đường Hồ Chí Minh</w:t>
      </w:r>
      <w:r w:rsidR="00F8557E" w:rsidRPr="00CE0318">
        <w:rPr>
          <w:rFonts w:ascii="Times New Roman" w:hAnsi="Times New Roman"/>
          <w:sz w:val="28"/>
          <w:szCs w:val="28"/>
          <w:lang w:val="vi-VN"/>
        </w:rPr>
        <w:t xml:space="preserve"> tạo thành trục giao thông thông suốt kết nối đường Hồ Chí Minh khu vực Đông Bắc thị trấn. </w:t>
      </w:r>
    </w:p>
    <w:p w:rsidR="00A308E8" w:rsidRPr="00CE0318" w:rsidRDefault="00A308E8"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xml:space="preserve">+ Đường </w:t>
      </w:r>
      <w:r w:rsidR="00A333BD" w:rsidRPr="00CE0318">
        <w:rPr>
          <w:rFonts w:ascii="Times New Roman" w:hAnsi="Times New Roman"/>
          <w:b/>
          <w:sz w:val="28"/>
          <w:szCs w:val="28"/>
          <w:lang w:val="vi-VN"/>
        </w:rPr>
        <w:t xml:space="preserve">Quang Trung: </w:t>
      </w:r>
      <w:r w:rsidR="00A333BD" w:rsidRPr="00CE0318">
        <w:rPr>
          <w:rFonts w:ascii="Times New Roman" w:hAnsi="Times New Roman"/>
          <w:sz w:val="28"/>
          <w:szCs w:val="28"/>
          <w:lang w:val="vi-VN"/>
        </w:rPr>
        <w:t>Kết nối đường Hồ Chí Minh và đường Võ Nguyên Giáp, trên trục này bố trí bến xe</w:t>
      </w:r>
      <w:r w:rsidR="00384066" w:rsidRPr="00CE0318">
        <w:rPr>
          <w:rFonts w:ascii="Times New Roman" w:hAnsi="Times New Roman"/>
          <w:sz w:val="28"/>
          <w:szCs w:val="28"/>
        </w:rPr>
        <w:t xml:space="preserve"> </w:t>
      </w:r>
      <w:r w:rsidR="00A333BD" w:rsidRPr="00CE0318">
        <w:rPr>
          <w:rFonts w:ascii="Times New Roman" w:hAnsi="Times New Roman"/>
          <w:sz w:val="28"/>
          <w:szCs w:val="28"/>
          <w:lang w:val="vi-VN"/>
        </w:rPr>
        <w:t xml:space="preserve">và các điểm TMDV. </w:t>
      </w:r>
    </w:p>
    <w:p w:rsidR="00A308E8" w:rsidRPr="00CE0318" w:rsidRDefault="00A308E8" w:rsidP="00A308E8">
      <w:pPr>
        <w:pStyle w:val="BodyTextIndent"/>
        <w:tabs>
          <w:tab w:val="left" w:pos="700"/>
        </w:tabs>
        <w:spacing w:before="0"/>
        <w:ind w:left="0" w:firstLine="562"/>
        <w:rPr>
          <w:rFonts w:ascii="Times New Roman" w:hAnsi="Times New Roman"/>
          <w:sz w:val="28"/>
          <w:szCs w:val="28"/>
        </w:rPr>
      </w:pPr>
      <w:r w:rsidRPr="00CE0318">
        <w:rPr>
          <w:rFonts w:ascii="Times New Roman" w:hAnsi="Times New Roman"/>
          <w:b/>
          <w:sz w:val="28"/>
          <w:szCs w:val="28"/>
          <w:lang w:val="vi-VN"/>
        </w:rPr>
        <w:t xml:space="preserve">+ Đường </w:t>
      </w:r>
      <w:r w:rsidR="0063384E" w:rsidRPr="00CE0318">
        <w:rPr>
          <w:rFonts w:ascii="Times New Roman" w:hAnsi="Times New Roman"/>
          <w:b/>
          <w:sz w:val="28"/>
          <w:szCs w:val="28"/>
          <w:lang w:val="vi-VN"/>
        </w:rPr>
        <w:t>quy hoạch mới 1:</w:t>
      </w:r>
      <w:r w:rsidR="0063384E" w:rsidRPr="00CE0318">
        <w:rPr>
          <w:rFonts w:ascii="Times New Roman" w:hAnsi="Times New Roman"/>
          <w:sz w:val="28"/>
          <w:szCs w:val="28"/>
          <w:lang w:val="vi-VN"/>
        </w:rPr>
        <w:t xml:space="preserve"> Đi qua khu đô thị Đông Nam kết nối đường Hồ Chí Minh và đường ven hồ</w:t>
      </w:r>
      <w:r w:rsidR="00597D5E" w:rsidRPr="00CE0318">
        <w:rPr>
          <w:rFonts w:ascii="Times New Roman" w:hAnsi="Times New Roman"/>
          <w:sz w:val="28"/>
          <w:szCs w:val="28"/>
        </w:rPr>
        <w:t>.</w:t>
      </w:r>
    </w:p>
    <w:p w:rsidR="00A308E8" w:rsidRPr="00CE0318" w:rsidRDefault="00A308E8" w:rsidP="00A308E8">
      <w:pPr>
        <w:pStyle w:val="BodyTextIndent"/>
        <w:tabs>
          <w:tab w:val="left" w:pos="700"/>
        </w:tabs>
        <w:spacing w:before="0"/>
        <w:ind w:left="0" w:firstLine="562"/>
        <w:rPr>
          <w:rFonts w:ascii="Times New Roman" w:hAnsi="Times New Roman"/>
          <w:sz w:val="28"/>
          <w:szCs w:val="28"/>
          <w:lang w:val="vi-VN"/>
        </w:rPr>
      </w:pPr>
      <w:r w:rsidRPr="00CE0318">
        <w:rPr>
          <w:rFonts w:ascii="Times New Roman" w:hAnsi="Times New Roman"/>
          <w:b/>
          <w:sz w:val="28"/>
          <w:szCs w:val="28"/>
          <w:lang w:val="vi-VN"/>
        </w:rPr>
        <w:t xml:space="preserve">+ Đường </w:t>
      </w:r>
      <w:r w:rsidR="0063384E" w:rsidRPr="00CE0318">
        <w:rPr>
          <w:rFonts w:ascii="Times New Roman" w:hAnsi="Times New Roman"/>
          <w:b/>
          <w:sz w:val="28"/>
          <w:szCs w:val="28"/>
          <w:lang w:val="vi-VN"/>
        </w:rPr>
        <w:t>quy hoạch mới 2:</w:t>
      </w:r>
      <w:r w:rsidR="00FB5E19" w:rsidRPr="00CE0318">
        <w:rPr>
          <w:rFonts w:ascii="Times New Roman" w:hAnsi="Times New Roman"/>
          <w:sz w:val="28"/>
          <w:szCs w:val="28"/>
          <w:lang w:val="vi-VN"/>
        </w:rPr>
        <w:t>Kết nối đường Võ Nguyên Giáp với đường Hồ Chí Minh và khu vực trung tâm Phước Đức có điểm xuất phát từ hồ C7</w:t>
      </w:r>
    </w:p>
    <w:tbl>
      <w:tblPr>
        <w:tblStyle w:val="TableGrid"/>
        <w:tblW w:w="0" w:type="auto"/>
        <w:jc w:val="center"/>
        <w:tblLook w:val="04A0" w:firstRow="1" w:lastRow="0" w:firstColumn="1" w:lastColumn="0" w:noHBand="0" w:noVBand="1"/>
      </w:tblPr>
      <w:tblGrid>
        <w:gridCol w:w="8646"/>
      </w:tblGrid>
      <w:tr w:rsidR="00CE0318" w:rsidRPr="00CE0318" w:rsidTr="005D5780">
        <w:trPr>
          <w:jc w:val="center"/>
        </w:trPr>
        <w:tc>
          <w:tcPr>
            <w:tcW w:w="8545" w:type="dxa"/>
          </w:tcPr>
          <w:p w:rsidR="009323CC" w:rsidRPr="00CE0318" w:rsidRDefault="00E137E4" w:rsidP="004E61AE">
            <w:pPr>
              <w:pStyle w:val="BodyTextIndent"/>
              <w:tabs>
                <w:tab w:val="left" w:pos="700"/>
              </w:tabs>
              <w:spacing w:before="0"/>
              <w:ind w:left="0"/>
              <w:jc w:val="center"/>
              <w:rPr>
                <w:rFonts w:ascii="Times New Roman" w:hAnsi="Times New Roman"/>
                <w:sz w:val="26"/>
                <w:szCs w:val="26"/>
              </w:rPr>
            </w:pPr>
            <w:r w:rsidRPr="00CE0318">
              <w:rPr>
                <w:noProof/>
              </w:rPr>
              <w:drawing>
                <wp:inline distT="0" distB="0" distL="0" distR="0" wp14:anchorId="198E6810" wp14:editId="073AF8D2">
                  <wp:extent cx="5353050" cy="47087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356050" cy="4711391"/>
                          </a:xfrm>
                          <a:prstGeom prst="rect">
                            <a:avLst/>
                          </a:prstGeom>
                        </pic:spPr>
                      </pic:pic>
                    </a:graphicData>
                  </a:graphic>
                </wp:inline>
              </w:drawing>
            </w:r>
          </w:p>
        </w:tc>
      </w:tr>
      <w:tr w:rsidR="00CE0318" w:rsidRPr="00CE0318" w:rsidTr="005D5780">
        <w:trPr>
          <w:jc w:val="center"/>
        </w:trPr>
        <w:tc>
          <w:tcPr>
            <w:tcW w:w="8545" w:type="dxa"/>
          </w:tcPr>
          <w:p w:rsidR="009323CC" w:rsidRPr="00CE0318" w:rsidRDefault="009323CC" w:rsidP="00E137E4">
            <w:pPr>
              <w:pStyle w:val="BodyTextIndent"/>
              <w:tabs>
                <w:tab w:val="left" w:pos="700"/>
              </w:tabs>
              <w:spacing w:before="0"/>
              <w:ind w:left="0"/>
              <w:jc w:val="center"/>
              <w:rPr>
                <w:rFonts w:ascii="Times New Roman" w:hAnsi="Times New Roman"/>
                <w:sz w:val="28"/>
                <w:szCs w:val="28"/>
                <w:lang w:val="vi-VN"/>
              </w:rPr>
            </w:pPr>
            <w:r w:rsidRPr="00CE0318">
              <w:rPr>
                <w:rFonts w:ascii="Times New Roman" w:hAnsi="Times New Roman"/>
                <w:sz w:val="28"/>
                <w:szCs w:val="28"/>
                <w:lang w:val="vi-VN"/>
              </w:rPr>
              <w:t xml:space="preserve">Sơ đồ </w:t>
            </w:r>
            <w:r w:rsidR="00E137E4" w:rsidRPr="00CE0318">
              <w:rPr>
                <w:rFonts w:ascii="Times New Roman" w:hAnsi="Times New Roman"/>
                <w:sz w:val="28"/>
                <w:szCs w:val="28"/>
              </w:rPr>
              <w:t>các trục giao thông chính</w:t>
            </w:r>
            <w:r w:rsidRPr="00CE0318">
              <w:rPr>
                <w:rFonts w:ascii="Times New Roman" w:hAnsi="Times New Roman"/>
                <w:sz w:val="28"/>
                <w:szCs w:val="28"/>
                <w:lang w:val="vi-VN"/>
              </w:rPr>
              <w:t xml:space="preserve"> </w:t>
            </w:r>
          </w:p>
        </w:tc>
      </w:tr>
    </w:tbl>
    <w:p w:rsidR="00A308E8" w:rsidRPr="00CE0318" w:rsidRDefault="00A308E8" w:rsidP="00F34509">
      <w:pPr>
        <w:pStyle w:val="Heading3"/>
        <w:rPr>
          <w:color w:val="auto"/>
        </w:rPr>
      </w:pPr>
      <w:bookmarkStart w:id="132" w:name="_Toc476209949"/>
      <w:bookmarkStart w:id="133" w:name="_Toc534809576"/>
      <w:r w:rsidRPr="00CE0318">
        <w:rPr>
          <w:color w:val="auto"/>
        </w:rPr>
        <w:t>Các phân khu</w:t>
      </w:r>
      <w:bookmarkEnd w:id="132"/>
      <w:bookmarkEnd w:id="133"/>
    </w:p>
    <w:p w:rsidR="00A95A3B" w:rsidRPr="00D42D33"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Tổ chức phân khu chức năng: Đô thị Khâm Đức và vùng phụ cận được phân thành 3 phân khu và 3 vùng phụ cận.</w:t>
      </w:r>
    </w:p>
    <w:p w:rsidR="00A95A3B" w:rsidRPr="00D42D33"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a.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tr</w:t>
      </w:r>
      <w:r w:rsidRPr="00D42D33">
        <w:rPr>
          <w:rFonts w:ascii="Times New Roman" w:hAnsi="Times New Roman" w:cs="Tahoma"/>
          <w:b w:val="0"/>
          <w:sz w:val="28"/>
          <w:lang w:val="nl-NL"/>
        </w:rPr>
        <w:t>ấ</w:t>
      </w:r>
      <w:r w:rsidRPr="00D42D33">
        <w:rPr>
          <w:rFonts w:ascii="Times New Roman" w:hAnsi="Times New Roman"/>
          <w:b w:val="0"/>
          <w:sz w:val="28"/>
          <w:lang w:val="nl-NL"/>
        </w:rPr>
        <w:t>n Kh</w:t>
      </w:r>
      <w:r w:rsidRPr="00D42D33">
        <w:rPr>
          <w:rFonts w:ascii="Times New Roman" w:hAnsi="Times New Roman" w:cs="VNtimes new roman"/>
          <w:b w:val="0"/>
          <w:sz w:val="28"/>
          <w:lang w:val="nl-NL"/>
        </w:rPr>
        <w:t>â</w:t>
      </w:r>
      <w:r w:rsidRPr="00D42D33">
        <w:rPr>
          <w:rFonts w:ascii="Times New Roman" w:hAnsi="Times New Roman"/>
          <w:b w:val="0"/>
          <w:sz w:val="28"/>
          <w:lang w:val="nl-NL"/>
        </w:rPr>
        <w:t xml:space="preserve">m </w:t>
      </w:r>
      <w:r w:rsidRPr="00D42D33">
        <w:rPr>
          <w:rFonts w:ascii="Times New Roman" w:hAnsi="Times New Roman" w:cs="Calibri"/>
          <w:b w:val="0"/>
          <w:sz w:val="28"/>
          <w:lang w:val="nl-NL"/>
        </w:rPr>
        <w:t>Đ</w:t>
      </w:r>
      <w:r w:rsidRPr="00D42D33">
        <w:rPr>
          <w:rFonts w:ascii="Times New Roman" w:hAnsi="Times New Roman" w:cs="Tahoma"/>
          <w:b w:val="0"/>
          <w:sz w:val="28"/>
          <w:lang w:val="nl-NL"/>
        </w:rPr>
        <w:t>ứ</w:t>
      </w:r>
      <w:r w:rsidRPr="00D42D33">
        <w:rPr>
          <w:rFonts w:ascii="Times New Roman" w:hAnsi="Times New Roman"/>
          <w:b w:val="0"/>
          <w:sz w:val="28"/>
          <w:lang w:val="nl-NL"/>
        </w:rPr>
        <w:t xml:space="preserve">c: </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Phân khu I- Khu trung tâm hi</w:t>
      </w:r>
      <w:r w:rsidRPr="00D42D33">
        <w:rPr>
          <w:rFonts w:ascii="Times New Roman" w:hAnsi="Times New Roman" w:cs="Tahoma"/>
          <w:b w:val="0"/>
          <w:sz w:val="28"/>
          <w:lang w:val="nl-NL"/>
        </w:rPr>
        <w:t>ệ</w:t>
      </w:r>
      <w:r w:rsidRPr="00D42D33">
        <w:rPr>
          <w:rFonts w:ascii="Times New Roman" w:hAnsi="Times New Roman"/>
          <w:b w:val="0"/>
          <w:sz w:val="28"/>
          <w:lang w:val="nl-NL"/>
        </w:rPr>
        <w:t>n h</w:t>
      </w:r>
      <w:r w:rsidRPr="00D42D33">
        <w:rPr>
          <w:rFonts w:ascii="Times New Roman" w:hAnsi="Times New Roman" w:cs="Tahoma"/>
          <w:b w:val="0"/>
          <w:sz w:val="28"/>
          <w:lang w:val="nl-NL"/>
        </w:rPr>
        <w:t>ữ</w:t>
      </w:r>
      <w:r w:rsidRPr="00D42D33">
        <w:rPr>
          <w:rFonts w:ascii="Times New Roman" w:hAnsi="Times New Roman"/>
          <w:b w:val="0"/>
          <w:sz w:val="28"/>
          <w:lang w:val="nl-NL"/>
        </w:rPr>
        <w:t xml:space="preserve">u: </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 xml:space="preserve">Ranh giới: </w:t>
      </w:r>
      <w:r w:rsidRPr="00D42D33">
        <w:rPr>
          <w:rFonts w:ascii="Times New Roman" w:hAnsi="Times New Roman" w:cs="Calibri"/>
          <w:b w:val="0"/>
          <w:sz w:val="28"/>
          <w:lang w:val="nl-NL"/>
        </w:rPr>
        <w:t>Đ</w:t>
      </w:r>
      <w:r w:rsidRPr="00D42D33">
        <w:rPr>
          <w:rFonts w:ascii="Times New Roman" w:hAnsi="Times New Roman" w:cs="Tahoma"/>
          <w:b w:val="0"/>
          <w:sz w:val="28"/>
          <w:lang w:val="nl-NL"/>
        </w:rPr>
        <w:t>ượ</w:t>
      </w:r>
      <w:r w:rsidRPr="00D42D33">
        <w:rPr>
          <w:rFonts w:ascii="Times New Roman" w:hAnsi="Times New Roman"/>
          <w:b w:val="0"/>
          <w:sz w:val="28"/>
          <w:lang w:val="nl-NL"/>
        </w:rPr>
        <w:t>c gi</w:t>
      </w:r>
      <w:r w:rsidRPr="00D42D33">
        <w:rPr>
          <w:rFonts w:ascii="Times New Roman" w:hAnsi="Times New Roman" w:cs="Tahoma"/>
          <w:b w:val="0"/>
          <w:sz w:val="28"/>
          <w:lang w:val="nl-NL"/>
        </w:rPr>
        <w:t>ớ</w:t>
      </w:r>
      <w:r w:rsidRPr="00D42D33">
        <w:rPr>
          <w:rFonts w:ascii="Times New Roman" w:hAnsi="Times New Roman"/>
          <w:b w:val="0"/>
          <w:sz w:val="28"/>
          <w:lang w:val="nl-NL"/>
        </w:rPr>
        <w:t>i h</w:t>
      </w:r>
      <w:r w:rsidRPr="00D42D33">
        <w:rPr>
          <w:rFonts w:ascii="Times New Roman" w:hAnsi="Times New Roman" w:cs="Tahoma"/>
          <w:b w:val="0"/>
          <w:sz w:val="28"/>
          <w:lang w:val="nl-NL"/>
        </w:rPr>
        <w:t>ạ</w:t>
      </w:r>
      <w:r w:rsidRPr="00D42D33">
        <w:rPr>
          <w:rFonts w:ascii="Times New Roman" w:hAnsi="Times New Roman"/>
          <w:b w:val="0"/>
          <w:sz w:val="28"/>
          <w:lang w:val="nl-NL"/>
        </w:rPr>
        <w:t xml:space="preserve">n </w:t>
      </w:r>
      <w:r>
        <w:rPr>
          <w:rFonts w:ascii="Times New Roman" w:hAnsi="Times New Roman"/>
          <w:b w:val="0"/>
          <w:sz w:val="28"/>
          <w:lang w:val="nl-NL"/>
        </w:rPr>
        <w:t xml:space="preserve">phía Tây Bắc từ khu vực phát triển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 </w:t>
      </w:r>
      <w:r>
        <w:rPr>
          <w:rFonts w:ascii="Times New Roman" w:hAnsi="Times New Roman"/>
          <w:b w:val="0"/>
          <w:sz w:val="28"/>
          <w:lang w:val="nl-NL"/>
        </w:rPr>
        <w:t xml:space="preserve">phía Đông Nam giáp đường </w:t>
      </w:r>
      <w:r w:rsidRPr="00D42D33">
        <w:rPr>
          <w:rFonts w:ascii="Times New Roman" w:hAnsi="Times New Roman"/>
          <w:b w:val="0"/>
          <w:sz w:val="28"/>
          <w:lang w:val="nl-NL"/>
        </w:rPr>
        <w:t>V</w:t>
      </w:r>
      <w:r w:rsidRPr="00D42D33">
        <w:rPr>
          <w:rFonts w:ascii="Times New Roman" w:hAnsi="Times New Roman" w:cs="VNtimes new roman"/>
          <w:b w:val="0"/>
          <w:sz w:val="28"/>
          <w:lang w:val="nl-NL"/>
        </w:rPr>
        <w:t>õ</w:t>
      </w:r>
      <w:r w:rsidRPr="00D42D33">
        <w:rPr>
          <w:rFonts w:ascii="Times New Roman" w:hAnsi="Times New Roman"/>
          <w:b w:val="0"/>
          <w:sz w:val="28"/>
          <w:lang w:val="nl-NL"/>
        </w:rPr>
        <w:t xml:space="preserve"> Nguy</w:t>
      </w:r>
      <w:r w:rsidRPr="00D42D33">
        <w:rPr>
          <w:rFonts w:ascii="Times New Roman" w:hAnsi="Times New Roman" w:cs="VNtimes new roman"/>
          <w:b w:val="0"/>
          <w:sz w:val="28"/>
          <w:lang w:val="nl-NL"/>
        </w:rPr>
        <w:t>ê</w:t>
      </w:r>
      <w:r w:rsidRPr="00D42D33">
        <w:rPr>
          <w:rFonts w:ascii="Times New Roman" w:hAnsi="Times New Roman"/>
          <w:b w:val="0"/>
          <w:sz w:val="28"/>
          <w:lang w:val="nl-NL"/>
        </w:rPr>
        <w:t>n Gi</w:t>
      </w:r>
      <w:r w:rsidRPr="00D42D33">
        <w:rPr>
          <w:rFonts w:ascii="Times New Roman" w:hAnsi="Times New Roman" w:cs="VNtimes new roman"/>
          <w:b w:val="0"/>
          <w:sz w:val="28"/>
          <w:lang w:val="nl-NL"/>
        </w:rPr>
        <w:t>á</w:t>
      </w:r>
      <w:r>
        <w:rPr>
          <w:rFonts w:ascii="Times New Roman" w:hAnsi="Times New Roman"/>
          <w:b w:val="0"/>
          <w:sz w:val="28"/>
          <w:lang w:val="nl-NL"/>
        </w:rPr>
        <w:t>p, phía Đông Bắc đến hết phạm vi phát triển thị trấn Khâm Đức, phía Tây Nam đến hết địa giới hành chính thị trấn Khâm Đức</w:t>
      </w:r>
      <w:r w:rsidRPr="00D42D33">
        <w:rPr>
          <w:rFonts w:ascii="Times New Roman" w:hAnsi="Times New Roman"/>
          <w:b w:val="0"/>
          <w:sz w:val="28"/>
          <w:lang w:val="nl-NL"/>
        </w:rPr>
        <w:t xml:space="preserve">. </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Quy m</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di</w:t>
      </w:r>
      <w:r w:rsidRPr="00D42D33">
        <w:rPr>
          <w:rFonts w:ascii="Times New Roman" w:hAnsi="Times New Roman" w:cs="Tahoma"/>
          <w:b w:val="0"/>
          <w:sz w:val="28"/>
          <w:lang w:val="nl-NL"/>
        </w:rPr>
        <w:t>ệ</w:t>
      </w:r>
      <w:r w:rsidRPr="00D42D33">
        <w:rPr>
          <w:rFonts w:ascii="Times New Roman" w:hAnsi="Times New Roman"/>
          <w:b w:val="0"/>
          <w:sz w:val="28"/>
          <w:lang w:val="nl-NL"/>
        </w:rPr>
        <w:t>n t</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ch </w:t>
      </w:r>
      <w:r>
        <w:rPr>
          <w:rFonts w:ascii="Times New Roman" w:hAnsi="Times New Roman"/>
          <w:b w:val="0"/>
          <w:sz w:val="28"/>
          <w:lang w:val="nl-NL"/>
        </w:rPr>
        <w:t xml:space="preserve">tự nhiên </w:t>
      </w:r>
      <w:r w:rsidRPr="00D42D33">
        <w:rPr>
          <w:rFonts w:ascii="Times New Roman" w:hAnsi="Times New Roman"/>
          <w:b w:val="0"/>
          <w:sz w:val="28"/>
          <w:lang w:val="nl-NL"/>
        </w:rPr>
        <w:t>kho</w:t>
      </w:r>
      <w:r w:rsidRPr="00D42D33">
        <w:rPr>
          <w:rFonts w:ascii="Times New Roman" w:hAnsi="Times New Roman" w:cs="Tahoma"/>
          <w:b w:val="0"/>
          <w:sz w:val="28"/>
          <w:lang w:val="nl-NL"/>
        </w:rPr>
        <w:t>ả</w:t>
      </w:r>
      <w:r w:rsidRPr="00D42D33">
        <w:rPr>
          <w:rFonts w:ascii="Times New Roman" w:hAnsi="Times New Roman"/>
          <w:b w:val="0"/>
          <w:sz w:val="28"/>
          <w:lang w:val="nl-NL"/>
        </w:rPr>
        <w:t>ng 37</w:t>
      </w:r>
      <w:r>
        <w:rPr>
          <w:rFonts w:ascii="Times New Roman" w:hAnsi="Times New Roman"/>
          <w:b w:val="0"/>
          <w:sz w:val="28"/>
          <w:lang w:val="nl-NL"/>
        </w:rPr>
        <w:t>2</w:t>
      </w:r>
      <w:r w:rsidRPr="00D42D33">
        <w:rPr>
          <w:rFonts w:ascii="Times New Roman" w:hAnsi="Times New Roman"/>
          <w:b w:val="0"/>
          <w:sz w:val="28"/>
          <w:lang w:val="nl-NL"/>
        </w:rPr>
        <w:t>,</w:t>
      </w:r>
      <w:r>
        <w:rPr>
          <w:rFonts w:ascii="Times New Roman" w:hAnsi="Times New Roman"/>
          <w:b w:val="0"/>
          <w:sz w:val="28"/>
          <w:lang w:val="nl-NL"/>
        </w:rPr>
        <w:t xml:space="preserve">15 </w:t>
      </w:r>
      <w:r w:rsidRPr="00D42D33">
        <w:rPr>
          <w:rFonts w:ascii="Times New Roman" w:hAnsi="Times New Roman"/>
          <w:b w:val="0"/>
          <w:sz w:val="28"/>
          <w:lang w:val="nl-NL"/>
        </w:rPr>
        <w:t>ha</w:t>
      </w:r>
      <w:r>
        <w:rPr>
          <w:rFonts w:ascii="Times New Roman" w:hAnsi="Times New Roman"/>
          <w:b w:val="0"/>
          <w:sz w:val="28"/>
          <w:lang w:val="nl-NL"/>
        </w:rPr>
        <w:t>, trong đó đất đơn vị ở đến năm 2030 đạt khoảng 149ha</w:t>
      </w:r>
    </w:p>
    <w:p w:rsidR="00A95A3B" w:rsidRPr="00D42D33"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dân số khoảng 12.700 người.</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xml:space="preserve">- Phân khu II -  Khu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m</w:t>
      </w:r>
      <w:r w:rsidRPr="00D42D33">
        <w:rPr>
          <w:rFonts w:ascii="Times New Roman" w:hAnsi="Times New Roman" w:cs="Tahoma"/>
          <w:b w:val="0"/>
          <w:sz w:val="28"/>
          <w:lang w:val="nl-NL"/>
        </w:rPr>
        <w:t>ớ</w:t>
      </w:r>
      <w:r w:rsidRPr="00D42D33">
        <w:rPr>
          <w:rFonts w:ascii="Times New Roman" w:hAnsi="Times New Roman"/>
          <w:b w:val="0"/>
          <w:sz w:val="28"/>
          <w:lang w:val="nl-NL"/>
        </w:rPr>
        <w:t xml:space="preserve">i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ng Nam: </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Ranh giới: Được giới hạn phía Tây Bắc là đường Võ Nguyên Giáp, phía Đông Nam là ranh giới hành chính thị trấn Khâm Đức. Tây Nam giáp đường Hồ Chí Minh và ranh giới hành chính thị trấn, phía Đông Bắc đến hết phạm vi phát triển của thị trấn Khâm Đức.</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diện tích tự nhiên khoảng 354,8ha</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dân số khoảng 2.300 người</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Phân khu III - Khu s</w:t>
      </w:r>
      <w:r w:rsidRPr="00D42D33">
        <w:rPr>
          <w:rFonts w:ascii="Times New Roman" w:hAnsi="Times New Roman" w:cs="Tahoma"/>
          <w:b w:val="0"/>
          <w:sz w:val="28"/>
          <w:lang w:val="nl-NL"/>
        </w:rPr>
        <w:t>ả</w:t>
      </w:r>
      <w:r w:rsidRPr="00D42D33">
        <w:rPr>
          <w:rFonts w:ascii="Times New Roman" w:hAnsi="Times New Roman"/>
          <w:b w:val="0"/>
          <w:sz w:val="28"/>
          <w:lang w:val="nl-NL"/>
        </w:rPr>
        <w:t>n xu</w:t>
      </w:r>
      <w:r w:rsidRPr="00D42D33">
        <w:rPr>
          <w:rFonts w:ascii="Times New Roman" w:hAnsi="Times New Roman" w:cs="Tahoma"/>
          <w:b w:val="0"/>
          <w:sz w:val="28"/>
          <w:lang w:val="nl-NL"/>
        </w:rPr>
        <w:t>ấ</w:t>
      </w:r>
      <w:r w:rsidRPr="00D42D33">
        <w:rPr>
          <w:rFonts w:ascii="Times New Roman" w:hAnsi="Times New Roman"/>
          <w:b w:val="0"/>
          <w:sz w:val="28"/>
          <w:lang w:val="nl-NL"/>
        </w:rPr>
        <w:t xml:space="preserve">t </w:t>
      </w:r>
      <w:r>
        <w:rPr>
          <w:rFonts w:ascii="Times New Roman" w:hAnsi="Times New Roman"/>
          <w:b w:val="0"/>
          <w:sz w:val="28"/>
          <w:lang w:val="nl-NL"/>
        </w:rPr>
        <w:t>n</w:t>
      </w:r>
      <w:r w:rsidRPr="00D42D33">
        <w:rPr>
          <w:rFonts w:ascii="Times New Roman" w:hAnsi="Times New Roman" w:cs="VNtimes new roman"/>
          <w:b w:val="0"/>
          <w:sz w:val="28"/>
          <w:lang w:val="nl-NL"/>
        </w:rPr>
        <w:t>ô</w:t>
      </w:r>
      <w:r w:rsidRPr="00D42D33">
        <w:rPr>
          <w:rFonts w:ascii="Times New Roman" w:hAnsi="Times New Roman"/>
          <w:b w:val="0"/>
          <w:sz w:val="28"/>
          <w:lang w:val="nl-NL"/>
        </w:rPr>
        <w:t>ng-</w:t>
      </w:r>
      <w:r>
        <w:rPr>
          <w:rFonts w:ascii="Times New Roman" w:hAnsi="Times New Roman"/>
          <w:b w:val="0"/>
          <w:sz w:val="28"/>
          <w:lang w:val="nl-NL"/>
        </w:rPr>
        <w:t>l</w:t>
      </w:r>
      <w:r w:rsidRPr="00D42D33">
        <w:rPr>
          <w:rFonts w:ascii="Times New Roman" w:hAnsi="Times New Roman" w:cs="VNtimes new roman"/>
          <w:b w:val="0"/>
          <w:sz w:val="28"/>
          <w:lang w:val="nl-NL"/>
        </w:rPr>
        <w:t>â</w:t>
      </w:r>
      <w:r w:rsidRPr="00D42D33">
        <w:rPr>
          <w:rFonts w:ascii="Times New Roman" w:hAnsi="Times New Roman"/>
          <w:b w:val="0"/>
          <w:sz w:val="28"/>
          <w:lang w:val="nl-NL"/>
        </w:rPr>
        <w:t>m nghi</w:t>
      </w:r>
      <w:r w:rsidRPr="00D42D33">
        <w:rPr>
          <w:rFonts w:ascii="Times New Roman" w:hAnsi="Times New Roman" w:cs="Tahoma"/>
          <w:b w:val="0"/>
          <w:sz w:val="28"/>
          <w:lang w:val="nl-NL"/>
        </w:rPr>
        <w:t>ệ</w:t>
      </w:r>
      <w:r w:rsidRPr="00D42D33">
        <w:rPr>
          <w:rFonts w:ascii="Times New Roman" w:hAnsi="Times New Roman"/>
          <w:b w:val="0"/>
          <w:sz w:val="28"/>
          <w:lang w:val="nl-NL"/>
        </w:rPr>
        <w:t>p: L</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to</w:t>
      </w:r>
      <w:r w:rsidRPr="00D42D33">
        <w:rPr>
          <w:rFonts w:ascii="Times New Roman" w:hAnsi="Times New Roman" w:cs="VNtimes new roman"/>
          <w:b w:val="0"/>
          <w:sz w:val="28"/>
          <w:lang w:val="nl-NL"/>
        </w:rPr>
        <w:t>à</w:t>
      </w:r>
      <w:r w:rsidRPr="00D42D33">
        <w:rPr>
          <w:rFonts w:ascii="Times New Roman" w:hAnsi="Times New Roman"/>
          <w:b w:val="0"/>
          <w:sz w:val="28"/>
          <w:lang w:val="nl-NL"/>
        </w:rPr>
        <w:t>n b</w:t>
      </w:r>
      <w:r w:rsidRPr="00D42D33">
        <w:rPr>
          <w:rFonts w:ascii="Times New Roman" w:hAnsi="Times New Roman" w:cs="Tahoma"/>
          <w:b w:val="0"/>
          <w:sz w:val="28"/>
          <w:lang w:val="nl-NL"/>
        </w:rPr>
        <w:t>ộ</w:t>
      </w:r>
      <w:r w:rsidRPr="00D42D33">
        <w:rPr>
          <w:rFonts w:ascii="Times New Roman" w:hAnsi="Times New Roman"/>
          <w:b w:val="0"/>
          <w:sz w:val="28"/>
          <w:lang w:val="nl-NL"/>
        </w:rPr>
        <w:t xml:space="preserve"> qu</w:t>
      </w:r>
      <w:r w:rsidRPr="00D42D33">
        <w:rPr>
          <w:rFonts w:ascii="Times New Roman" w:hAnsi="Times New Roman" w:cs="Tahoma"/>
          <w:b w:val="0"/>
          <w:sz w:val="28"/>
          <w:lang w:val="nl-NL"/>
        </w:rPr>
        <w:t>ỹ</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cs="Tahoma"/>
          <w:b w:val="0"/>
          <w:sz w:val="28"/>
          <w:lang w:val="nl-NL"/>
        </w:rPr>
        <w:t>ấ</w:t>
      </w:r>
      <w:r w:rsidRPr="00D42D33">
        <w:rPr>
          <w:rFonts w:ascii="Times New Roman" w:hAnsi="Times New Roman"/>
          <w:b w:val="0"/>
          <w:sz w:val="28"/>
          <w:lang w:val="nl-NL"/>
        </w:rPr>
        <w:t>t c</w:t>
      </w:r>
      <w:r w:rsidRPr="00D42D33">
        <w:rPr>
          <w:rFonts w:ascii="Times New Roman" w:hAnsi="Times New Roman" w:cs="VNtimes new roman"/>
          <w:b w:val="0"/>
          <w:sz w:val="28"/>
          <w:lang w:val="nl-NL"/>
        </w:rPr>
        <w:t>ò</w:t>
      </w:r>
      <w:r w:rsidRPr="00D42D33">
        <w:rPr>
          <w:rFonts w:ascii="Times New Roman" w:hAnsi="Times New Roman"/>
          <w:b w:val="0"/>
          <w:sz w:val="28"/>
          <w:lang w:val="nl-NL"/>
        </w:rPr>
        <w:t>n l</w:t>
      </w:r>
      <w:r w:rsidRPr="00D42D33">
        <w:rPr>
          <w:rFonts w:ascii="Times New Roman" w:hAnsi="Times New Roman" w:cs="Tahoma"/>
          <w:b w:val="0"/>
          <w:sz w:val="28"/>
          <w:lang w:val="nl-NL"/>
        </w:rPr>
        <w:t>ạ</w:t>
      </w:r>
      <w:r w:rsidRPr="00D42D33">
        <w:rPr>
          <w:rFonts w:ascii="Times New Roman" w:hAnsi="Times New Roman"/>
          <w:b w:val="0"/>
          <w:sz w:val="28"/>
          <w:lang w:val="nl-NL"/>
        </w:rPr>
        <w:t>i t</w:t>
      </w:r>
      <w:r w:rsidRPr="00D42D33">
        <w:rPr>
          <w:rFonts w:ascii="Times New Roman" w:hAnsi="Times New Roman" w:cs="Tahoma"/>
          <w:b w:val="0"/>
          <w:sz w:val="28"/>
          <w:lang w:val="nl-NL"/>
        </w:rPr>
        <w:t>ậ</w:t>
      </w:r>
      <w:r w:rsidRPr="00D42D33">
        <w:rPr>
          <w:rFonts w:ascii="Times New Roman" w:hAnsi="Times New Roman"/>
          <w:b w:val="0"/>
          <w:sz w:val="28"/>
          <w:lang w:val="nl-NL"/>
        </w:rPr>
        <w:t xml:space="preserve">p trung </w:t>
      </w:r>
      <w:r w:rsidRPr="00D42D33">
        <w:rPr>
          <w:rFonts w:ascii="Times New Roman" w:hAnsi="Times New Roman" w:cs="Tahoma"/>
          <w:b w:val="0"/>
          <w:sz w:val="28"/>
          <w:lang w:val="nl-NL"/>
        </w:rPr>
        <w:t>ở</w:t>
      </w:r>
      <w:r w:rsidRPr="00D42D33">
        <w:rPr>
          <w:rFonts w:ascii="Times New Roman" w:hAnsi="Times New Roman"/>
          <w:b w:val="0"/>
          <w:sz w:val="28"/>
          <w:lang w:val="nl-NL"/>
        </w:rPr>
        <w:t xml:space="preserve"> ph</w:t>
      </w:r>
      <w:r w:rsidRPr="00D42D33">
        <w:rPr>
          <w:rFonts w:ascii="Times New Roman" w:hAnsi="Times New Roman" w:cs="VNtimes new roman"/>
          <w:b w:val="0"/>
          <w:sz w:val="28"/>
          <w:lang w:val="nl-NL"/>
        </w:rPr>
        <w:t>í</w:t>
      </w:r>
      <w:r w:rsidRPr="00D42D33">
        <w:rPr>
          <w:rFonts w:ascii="Times New Roman" w:hAnsi="Times New Roman"/>
          <w:b w:val="0"/>
          <w:sz w:val="28"/>
          <w:lang w:val="nl-NL"/>
        </w:rPr>
        <w:t>a B</w:t>
      </w:r>
      <w:r w:rsidRPr="00D42D33">
        <w:rPr>
          <w:rFonts w:ascii="Times New Roman" w:hAnsi="Times New Roman" w:cs="Tahoma"/>
          <w:b w:val="0"/>
          <w:sz w:val="28"/>
          <w:lang w:val="nl-NL"/>
        </w:rPr>
        <w:t>ắ</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 Quy m</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di</w:t>
      </w:r>
      <w:r w:rsidRPr="00D42D33">
        <w:rPr>
          <w:rFonts w:ascii="Times New Roman" w:hAnsi="Times New Roman" w:cs="Tahoma"/>
          <w:b w:val="0"/>
          <w:sz w:val="28"/>
          <w:lang w:val="nl-NL"/>
        </w:rPr>
        <w:t>ệ</w:t>
      </w:r>
      <w:r w:rsidRPr="00D42D33">
        <w:rPr>
          <w:rFonts w:ascii="Times New Roman" w:hAnsi="Times New Roman"/>
          <w:b w:val="0"/>
          <w:sz w:val="28"/>
          <w:lang w:val="nl-NL"/>
        </w:rPr>
        <w:t>n t</w:t>
      </w:r>
      <w:r w:rsidRPr="00D42D33">
        <w:rPr>
          <w:rFonts w:ascii="Times New Roman" w:hAnsi="Times New Roman" w:cs="VNtimes new roman"/>
          <w:b w:val="0"/>
          <w:sz w:val="28"/>
          <w:lang w:val="nl-NL"/>
        </w:rPr>
        <w:t>í</w:t>
      </w:r>
      <w:r w:rsidRPr="00D42D33">
        <w:rPr>
          <w:rFonts w:ascii="Times New Roman" w:hAnsi="Times New Roman"/>
          <w:b w:val="0"/>
          <w:sz w:val="28"/>
          <w:lang w:val="nl-NL"/>
        </w:rPr>
        <w:t>ch kho</w:t>
      </w:r>
      <w:r w:rsidRPr="00D42D33">
        <w:rPr>
          <w:rFonts w:ascii="Times New Roman" w:hAnsi="Times New Roman" w:cs="Tahoma"/>
          <w:b w:val="0"/>
          <w:sz w:val="28"/>
          <w:lang w:val="nl-NL"/>
        </w:rPr>
        <w:t>ả</w:t>
      </w:r>
      <w:r w:rsidRPr="00D42D33">
        <w:rPr>
          <w:rFonts w:ascii="Times New Roman" w:hAnsi="Times New Roman"/>
          <w:b w:val="0"/>
          <w:sz w:val="28"/>
          <w:lang w:val="nl-NL"/>
        </w:rPr>
        <w:t>ng 240</w:t>
      </w:r>
      <w:r>
        <w:rPr>
          <w:rFonts w:ascii="Times New Roman" w:hAnsi="Times New Roman"/>
          <w:b w:val="0"/>
          <w:sz w:val="28"/>
          <w:lang w:val="nl-NL"/>
        </w:rPr>
        <w:t>7</w:t>
      </w:r>
      <w:r w:rsidRPr="00D42D33">
        <w:rPr>
          <w:rFonts w:ascii="Times New Roman" w:hAnsi="Times New Roman"/>
          <w:b w:val="0"/>
          <w:sz w:val="28"/>
          <w:lang w:val="nl-NL"/>
        </w:rPr>
        <w:t>.</w:t>
      </w:r>
      <w:r>
        <w:rPr>
          <w:rFonts w:ascii="Times New Roman" w:hAnsi="Times New Roman"/>
          <w:b w:val="0"/>
          <w:sz w:val="28"/>
          <w:lang w:val="nl-NL"/>
        </w:rPr>
        <w:t>4</w:t>
      </w:r>
      <w:r w:rsidRPr="00D42D33">
        <w:rPr>
          <w:rFonts w:ascii="Times New Roman" w:hAnsi="Times New Roman"/>
          <w:b w:val="0"/>
          <w:sz w:val="28"/>
          <w:lang w:val="nl-NL"/>
        </w:rPr>
        <w:t xml:space="preserve"> ha. Khu v</w:t>
      </w:r>
      <w:r w:rsidRPr="00D42D33">
        <w:rPr>
          <w:rFonts w:ascii="Times New Roman" w:hAnsi="Times New Roman" w:cs="Tahoma"/>
          <w:b w:val="0"/>
          <w:sz w:val="28"/>
          <w:lang w:val="nl-NL"/>
        </w:rPr>
        <w:t>ự</w:t>
      </w:r>
      <w:r w:rsidRPr="00D42D33">
        <w:rPr>
          <w:rFonts w:ascii="Times New Roman" w:hAnsi="Times New Roman"/>
          <w:b w:val="0"/>
          <w:sz w:val="28"/>
          <w:lang w:val="nl-NL"/>
        </w:rPr>
        <w:t>c n</w:t>
      </w:r>
      <w:r w:rsidRPr="00D42D33">
        <w:rPr>
          <w:rFonts w:ascii="Times New Roman" w:hAnsi="Times New Roman" w:cs="VNtimes new roman"/>
          <w:b w:val="0"/>
          <w:sz w:val="28"/>
          <w:lang w:val="nl-NL"/>
        </w:rPr>
        <w:t>à</w:t>
      </w:r>
      <w:r w:rsidRPr="00D42D33">
        <w:rPr>
          <w:rFonts w:ascii="Times New Roman" w:hAnsi="Times New Roman"/>
          <w:b w:val="0"/>
          <w:sz w:val="28"/>
          <w:lang w:val="nl-NL"/>
        </w:rPr>
        <w:t>y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ch</w:t>
      </w:r>
      <w:r w:rsidRPr="00D42D33">
        <w:rPr>
          <w:rFonts w:ascii="Times New Roman" w:hAnsi="Times New Roman" w:cs="Tahoma"/>
          <w:b w:val="0"/>
          <w:sz w:val="28"/>
          <w:lang w:val="nl-NL"/>
        </w:rPr>
        <w:t>ủ</w:t>
      </w:r>
      <w:r w:rsidRPr="00D42D33">
        <w:rPr>
          <w:rFonts w:ascii="Times New Roman" w:hAnsi="Times New Roman"/>
          <w:b w:val="0"/>
          <w:sz w:val="28"/>
          <w:lang w:val="nl-NL"/>
        </w:rPr>
        <w:t xml:space="preserve"> y</w:t>
      </w:r>
      <w:r w:rsidRPr="00D42D33">
        <w:rPr>
          <w:rFonts w:ascii="Times New Roman" w:hAnsi="Times New Roman" w:cs="Tahoma"/>
          <w:b w:val="0"/>
          <w:sz w:val="28"/>
          <w:lang w:val="nl-NL"/>
        </w:rPr>
        <w:t>ế</w:t>
      </w:r>
      <w:r w:rsidRPr="00D42D33">
        <w:rPr>
          <w:rFonts w:ascii="Times New Roman" w:hAnsi="Times New Roman"/>
          <w:b w:val="0"/>
          <w:sz w:val="28"/>
          <w:lang w:val="nl-NL"/>
        </w:rPr>
        <w:t>u c</w:t>
      </w:r>
      <w:r w:rsidRPr="00D42D33">
        <w:rPr>
          <w:rFonts w:ascii="Times New Roman" w:hAnsi="Times New Roman" w:cs="VNtimes new roman"/>
          <w:b w:val="0"/>
          <w:sz w:val="28"/>
          <w:lang w:val="nl-NL"/>
        </w:rPr>
        <w:t>â</w:t>
      </w:r>
      <w:r w:rsidRPr="00D42D33">
        <w:rPr>
          <w:rFonts w:ascii="Times New Roman" w:hAnsi="Times New Roman"/>
          <w:b w:val="0"/>
          <w:sz w:val="28"/>
          <w:lang w:val="nl-NL"/>
        </w:rPr>
        <w:t>y l</w:t>
      </w:r>
      <w:r w:rsidRPr="00D42D33">
        <w:rPr>
          <w:rFonts w:ascii="Times New Roman" w:hAnsi="Times New Roman" w:cs="VNtimes new roman"/>
          <w:b w:val="0"/>
          <w:sz w:val="28"/>
          <w:lang w:val="nl-NL"/>
        </w:rPr>
        <w:t>â</w:t>
      </w:r>
      <w:r w:rsidRPr="00D42D33">
        <w:rPr>
          <w:rFonts w:ascii="Times New Roman" w:hAnsi="Times New Roman"/>
          <w:b w:val="0"/>
          <w:sz w:val="28"/>
          <w:lang w:val="nl-NL"/>
        </w:rPr>
        <w:t>m nghi</w:t>
      </w:r>
      <w:r w:rsidRPr="00D42D33">
        <w:rPr>
          <w:rFonts w:ascii="Times New Roman" w:hAnsi="Times New Roman" w:cs="Tahoma"/>
          <w:b w:val="0"/>
          <w:sz w:val="28"/>
          <w:lang w:val="nl-NL"/>
        </w:rPr>
        <w:t>ệ</w:t>
      </w:r>
      <w:r w:rsidRPr="00D42D33">
        <w:rPr>
          <w:rFonts w:ascii="Times New Roman" w:hAnsi="Times New Roman"/>
          <w:b w:val="0"/>
          <w:sz w:val="28"/>
          <w:lang w:val="nl-NL"/>
        </w:rPr>
        <w:t>p.</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 xml:space="preserve">b. </w:t>
      </w:r>
      <w:r w:rsidRPr="00D42D33">
        <w:rPr>
          <w:rFonts w:ascii="Times New Roman" w:hAnsi="Times New Roman" w:cs="Calibri"/>
          <w:b w:val="0"/>
          <w:sz w:val="28"/>
          <w:lang w:val="nl-NL"/>
        </w:rPr>
        <w:t>Đ</w:t>
      </w:r>
      <w:r w:rsidRPr="00D42D33">
        <w:rPr>
          <w:rFonts w:ascii="Times New Roman" w:hAnsi="Times New Roman" w:cs="Tahoma"/>
          <w:b w:val="0"/>
          <w:sz w:val="28"/>
          <w:lang w:val="nl-NL"/>
        </w:rPr>
        <w:t>ố</w:t>
      </w:r>
      <w:r w:rsidRPr="00D42D33">
        <w:rPr>
          <w:rFonts w:ascii="Times New Roman" w:hAnsi="Times New Roman"/>
          <w:b w:val="0"/>
          <w:sz w:val="28"/>
          <w:lang w:val="nl-NL"/>
        </w:rPr>
        <w:t>i v</w:t>
      </w:r>
      <w:r w:rsidRPr="00D42D33">
        <w:rPr>
          <w:rFonts w:ascii="Times New Roman" w:hAnsi="Times New Roman" w:cs="Tahoma"/>
          <w:b w:val="0"/>
          <w:sz w:val="28"/>
          <w:lang w:val="nl-NL"/>
        </w:rPr>
        <w:t>ớ</w:t>
      </w:r>
      <w:r w:rsidRPr="00D42D33">
        <w:rPr>
          <w:rFonts w:ascii="Times New Roman" w:hAnsi="Times New Roman"/>
          <w:b w:val="0"/>
          <w:sz w:val="28"/>
          <w:lang w:val="nl-NL"/>
        </w:rPr>
        <w:t>i khu v</w:t>
      </w:r>
      <w:r w:rsidRPr="00D42D33">
        <w:rPr>
          <w:rFonts w:ascii="Times New Roman" w:hAnsi="Times New Roman" w:cs="Tahoma"/>
          <w:b w:val="0"/>
          <w:sz w:val="28"/>
          <w:lang w:val="nl-NL"/>
        </w:rPr>
        <w:t>ự</w:t>
      </w:r>
      <w:r w:rsidRPr="00D42D33">
        <w:rPr>
          <w:rFonts w:ascii="Times New Roman" w:hAnsi="Times New Roman"/>
          <w:b w:val="0"/>
          <w:sz w:val="28"/>
          <w:lang w:val="nl-NL"/>
        </w:rPr>
        <w:t>c Ph</w:t>
      </w:r>
      <w:r w:rsidRPr="00D42D33">
        <w:rPr>
          <w:rFonts w:ascii="Times New Roman" w:hAnsi="Times New Roman" w:cs="Tahoma"/>
          <w:b w:val="0"/>
          <w:sz w:val="28"/>
          <w:lang w:val="nl-NL"/>
        </w:rPr>
        <w:t>ướ</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cs="Tahoma"/>
          <w:b w:val="0"/>
          <w:sz w:val="28"/>
          <w:lang w:val="nl-NL"/>
        </w:rPr>
        <w:t>ứ</w:t>
      </w:r>
      <w:r w:rsidRPr="00D42D33">
        <w:rPr>
          <w:rFonts w:ascii="Times New Roman" w:hAnsi="Times New Roman"/>
          <w:b w:val="0"/>
          <w:sz w:val="28"/>
          <w:lang w:val="nl-NL"/>
        </w:rPr>
        <w:t xml:space="preserve">c: </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diện tích tự nhiên khoảng 661.2ha, đất ở nông thôn khoảng 94,94ha.</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dân số khoảng 4.200 người.</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th</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nh khu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tr</w:t>
      </w:r>
      <w:r w:rsidRPr="00D42D33">
        <w:rPr>
          <w:rFonts w:ascii="Times New Roman" w:hAnsi="Times New Roman" w:cs="VNtimes new roman"/>
          <w:b w:val="0"/>
          <w:sz w:val="28"/>
          <w:lang w:val="nl-NL"/>
        </w:rPr>
        <w:t>ê</w:t>
      </w:r>
      <w:r w:rsidRPr="00D42D33">
        <w:rPr>
          <w:rFonts w:ascii="Times New Roman" w:hAnsi="Times New Roman"/>
          <w:b w:val="0"/>
          <w:sz w:val="28"/>
          <w:lang w:val="nl-NL"/>
        </w:rPr>
        <w:t>n c</w:t>
      </w:r>
      <w:r w:rsidRPr="00D42D33">
        <w:rPr>
          <w:rFonts w:ascii="Times New Roman" w:hAnsi="Times New Roman" w:cs="Tahoma"/>
          <w:b w:val="0"/>
          <w:sz w:val="28"/>
          <w:lang w:val="nl-NL"/>
        </w:rPr>
        <w:t>ơ</w:t>
      </w:r>
      <w:r w:rsidRPr="00D42D33">
        <w:rPr>
          <w:rFonts w:ascii="Times New Roman" w:hAnsi="Times New Roman"/>
          <w:b w:val="0"/>
          <w:sz w:val="28"/>
          <w:lang w:val="nl-NL"/>
        </w:rPr>
        <w:t xml:space="preserve"> s</w:t>
      </w:r>
      <w:r w:rsidRPr="00D42D33">
        <w:rPr>
          <w:rFonts w:ascii="Times New Roman" w:hAnsi="Times New Roman" w:cs="Tahoma"/>
          <w:b w:val="0"/>
          <w:sz w:val="28"/>
          <w:lang w:val="nl-NL"/>
        </w:rPr>
        <w:t>ở</w:t>
      </w:r>
      <w:r w:rsidRPr="00D42D33">
        <w:rPr>
          <w:rFonts w:ascii="Times New Roman" w:hAnsi="Times New Roman"/>
          <w:b w:val="0"/>
          <w:sz w:val="28"/>
          <w:lang w:val="nl-NL"/>
        </w:rPr>
        <w:t xml:space="preserve"> n</w:t>
      </w:r>
      <w:r w:rsidRPr="00D42D33">
        <w:rPr>
          <w:rFonts w:ascii="Times New Roman" w:hAnsi="Times New Roman" w:cs="VNtimes new roman"/>
          <w:b w:val="0"/>
          <w:sz w:val="28"/>
          <w:lang w:val="nl-NL"/>
        </w:rPr>
        <w:t>â</w:t>
      </w:r>
      <w:r w:rsidRPr="00D42D33">
        <w:rPr>
          <w:rFonts w:ascii="Times New Roman" w:hAnsi="Times New Roman"/>
          <w:b w:val="0"/>
          <w:sz w:val="28"/>
          <w:lang w:val="nl-NL"/>
        </w:rPr>
        <w:t>ng c</w:t>
      </w:r>
      <w:r w:rsidRPr="00D42D33">
        <w:rPr>
          <w:rFonts w:ascii="Times New Roman" w:hAnsi="Times New Roman" w:cs="Tahoma"/>
          <w:b w:val="0"/>
          <w:sz w:val="28"/>
          <w:lang w:val="nl-NL"/>
        </w:rPr>
        <w:t>ấ</w:t>
      </w:r>
      <w:r w:rsidRPr="00D42D33">
        <w:rPr>
          <w:rFonts w:ascii="Times New Roman" w:hAnsi="Times New Roman"/>
          <w:b w:val="0"/>
          <w:sz w:val="28"/>
          <w:lang w:val="nl-NL"/>
        </w:rPr>
        <w:t>p khu trung t</w:t>
      </w:r>
      <w:r w:rsidRPr="00D42D33">
        <w:rPr>
          <w:rFonts w:ascii="Times New Roman" w:hAnsi="Times New Roman" w:cs="VNtimes new roman"/>
          <w:b w:val="0"/>
          <w:sz w:val="28"/>
          <w:lang w:val="nl-NL"/>
        </w:rPr>
        <w:t>â</w:t>
      </w:r>
      <w:r w:rsidRPr="00D42D33">
        <w:rPr>
          <w:rFonts w:ascii="Times New Roman" w:hAnsi="Times New Roman"/>
          <w:b w:val="0"/>
          <w:sz w:val="28"/>
          <w:lang w:val="nl-NL"/>
        </w:rPr>
        <w:t>m h</w:t>
      </w:r>
      <w:r w:rsidRPr="00D42D33">
        <w:rPr>
          <w:rFonts w:ascii="Times New Roman" w:hAnsi="Times New Roman" w:cs="VNtimes new roman"/>
          <w:b w:val="0"/>
          <w:sz w:val="28"/>
          <w:lang w:val="nl-NL"/>
        </w:rPr>
        <w:t>à</w:t>
      </w:r>
      <w:r w:rsidRPr="00D42D33">
        <w:rPr>
          <w:rFonts w:ascii="Times New Roman" w:hAnsi="Times New Roman"/>
          <w:b w:val="0"/>
          <w:sz w:val="28"/>
          <w:lang w:val="nl-NL"/>
        </w:rPr>
        <w:t>nh ch</w:t>
      </w:r>
      <w:r w:rsidRPr="00D42D33">
        <w:rPr>
          <w:rFonts w:ascii="Times New Roman" w:hAnsi="Times New Roman" w:cs="VNtimes new roman"/>
          <w:b w:val="0"/>
          <w:sz w:val="28"/>
          <w:lang w:val="nl-NL"/>
        </w:rPr>
        <w:t>í</w:t>
      </w:r>
      <w:r w:rsidRPr="00D42D33">
        <w:rPr>
          <w:rFonts w:ascii="Times New Roman" w:hAnsi="Times New Roman"/>
          <w:b w:val="0"/>
          <w:sz w:val="28"/>
          <w:lang w:val="nl-NL"/>
        </w:rPr>
        <w:t>nh x</w:t>
      </w:r>
      <w:r w:rsidRPr="00D42D33">
        <w:rPr>
          <w:rFonts w:ascii="Times New Roman" w:hAnsi="Times New Roman" w:cs="VNtimes new roman"/>
          <w:b w:val="0"/>
          <w:sz w:val="28"/>
          <w:lang w:val="nl-NL"/>
        </w:rPr>
        <w:t>ã</w:t>
      </w:r>
      <w:r w:rsidRPr="00D42D33">
        <w:rPr>
          <w:rFonts w:ascii="Times New Roman" w:hAnsi="Times New Roman"/>
          <w:b w:val="0"/>
          <w:sz w:val="28"/>
          <w:lang w:val="nl-NL"/>
        </w:rPr>
        <w:t>. T</w:t>
      </w:r>
      <w:r w:rsidRPr="00D42D33">
        <w:rPr>
          <w:rFonts w:ascii="Times New Roman" w:hAnsi="Times New Roman" w:cs="Tahoma"/>
          <w:b w:val="0"/>
          <w:sz w:val="28"/>
          <w:lang w:val="nl-NL"/>
        </w:rPr>
        <w:t>ậ</w:t>
      </w:r>
      <w:r w:rsidRPr="00D42D33">
        <w:rPr>
          <w:rFonts w:ascii="Times New Roman" w:hAnsi="Times New Roman"/>
          <w:b w:val="0"/>
          <w:sz w:val="28"/>
          <w:lang w:val="nl-NL"/>
        </w:rPr>
        <w:t>p trung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TMDV d</w:t>
      </w:r>
      <w:r w:rsidRPr="00D42D33">
        <w:rPr>
          <w:rFonts w:ascii="Times New Roman" w:hAnsi="Times New Roman" w:cs="Tahoma"/>
          <w:b w:val="0"/>
          <w:sz w:val="28"/>
          <w:lang w:val="nl-NL"/>
        </w:rPr>
        <w:t>ọ</w:t>
      </w:r>
      <w:r w:rsidRPr="00D42D33">
        <w:rPr>
          <w:rFonts w:ascii="Times New Roman" w:hAnsi="Times New Roman"/>
          <w:b w:val="0"/>
          <w:sz w:val="28"/>
          <w:lang w:val="nl-NL"/>
        </w:rPr>
        <w:t>c tuy</w:t>
      </w:r>
      <w:r w:rsidRPr="00D42D33">
        <w:rPr>
          <w:rFonts w:ascii="Times New Roman" w:hAnsi="Times New Roman" w:cs="Tahoma"/>
          <w:b w:val="0"/>
          <w:sz w:val="28"/>
          <w:lang w:val="nl-NL"/>
        </w:rPr>
        <w:t>ế</w:t>
      </w:r>
      <w:r w:rsidRPr="00D42D33">
        <w:rPr>
          <w:rFonts w:ascii="Times New Roman" w:hAnsi="Times New Roman"/>
          <w:b w:val="0"/>
          <w:sz w:val="28"/>
          <w:lang w:val="nl-NL"/>
        </w:rPr>
        <w:t>n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c. Đối với khu vực Phước Xuân</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diện tích tự nhiên khoảng 745.5ha đất ở nông thôn khoảng 18ha.</w:t>
      </w:r>
    </w:p>
    <w:p w:rsidR="00A95A3B" w:rsidRPr="00D42D33"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Quy mô dân số khoảng 950 người.</w:t>
      </w:r>
    </w:p>
    <w:p w:rsidR="00A95A3B" w:rsidRDefault="00A95A3B" w:rsidP="00A95A3B">
      <w:pPr>
        <w:pStyle w:val="Title"/>
        <w:spacing w:before="60"/>
        <w:ind w:firstLine="561"/>
        <w:jc w:val="both"/>
        <w:rPr>
          <w:rFonts w:ascii="Times New Roman" w:hAnsi="Times New Roman"/>
          <w:b w:val="0"/>
          <w:sz w:val="28"/>
          <w:lang w:val="nl-NL"/>
        </w:rPr>
      </w:pPr>
      <w:r w:rsidRPr="00D42D33">
        <w:rPr>
          <w:rFonts w:ascii="Times New Roman" w:hAnsi="Times New Roman"/>
          <w:b w:val="0"/>
          <w:sz w:val="28"/>
          <w:lang w:val="nl-NL"/>
        </w:rPr>
        <w:t>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th</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nh khu </w:t>
      </w:r>
      <w:r w:rsidRPr="00D42D33">
        <w:rPr>
          <w:rFonts w:ascii="Times New Roman" w:hAnsi="Times New Roman" w:cs="Calibri"/>
          <w:b w:val="0"/>
          <w:sz w:val="28"/>
          <w:lang w:val="nl-NL"/>
        </w:rPr>
        <w:t>đ</w:t>
      </w:r>
      <w:r w:rsidRPr="00D42D33">
        <w:rPr>
          <w:rFonts w:ascii="Times New Roman" w:hAnsi="Times New Roman" w:cs="VNtimes new roman"/>
          <w:b w:val="0"/>
          <w:sz w:val="28"/>
          <w:lang w:val="nl-NL"/>
        </w:rPr>
        <w:t>ô</w:t>
      </w:r>
      <w:r w:rsidRPr="00D42D33">
        <w:rPr>
          <w:rFonts w:ascii="Times New Roman" w:hAnsi="Times New Roman"/>
          <w:b w:val="0"/>
          <w:sz w:val="28"/>
          <w:lang w:val="nl-NL"/>
        </w:rPr>
        <w:t xml:space="preserve"> th</w:t>
      </w:r>
      <w:r w:rsidRPr="00D42D33">
        <w:rPr>
          <w:rFonts w:ascii="Times New Roman" w:hAnsi="Times New Roman" w:cs="Tahoma"/>
          <w:b w:val="0"/>
          <w:sz w:val="28"/>
          <w:lang w:val="nl-NL"/>
        </w:rPr>
        <w:t>ị</w:t>
      </w:r>
      <w:r w:rsidRPr="00D42D33">
        <w:rPr>
          <w:rFonts w:ascii="Times New Roman" w:hAnsi="Times New Roman"/>
          <w:b w:val="0"/>
          <w:sz w:val="28"/>
          <w:lang w:val="nl-NL"/>
        </w:rPr>
        <w:t xml:space="preserve"> tr</w:t>
      </w:r>
      <w:r w:rsidRPr="00D42D33">
        <w:rPr>
          <w:rFonts w:ascii="Times New Roman" w:hAnsi="Times New Roman" w:cs="VNtimes new roman"/>
          <w:b w:val="0"/>
          <w:sz w:val="28"/>
          <w:lang w:val="nl-NL"/>
        </w:rPr>
        <w:t>ê</w:t>
      </w:r>
      <w:r w:rsidRPr="00D42D33">
        <w:rPr>
          <w:rFonts w:ascii="Times New Roman" w:hAnsi="Times New Roman"/>
          <w:b w:val="0"/>
          <w:sz w:val="28"/>
          <w:lang w:val="nl-NL"/>
        </w:rPr>
        <w:t>n c</w:t>
      </w:r>
      <w:r w:rsidRPr="00D42D33">
        <w:rPr>
          <w:rFonts w:ascii="Times New Roman" w:hAnsi="Times New Roman" w:cs="Tahoma"/>
          <w:b w:val="0"/>
          <w:sz w:val="28"/>
          <w:lang w:val="nl-NL"/>
        </w:rPr>
        <w:t>ơ</w:t>
      </w:r>
      <w:r w:rsidRPr="00D42D33">
        <w:rPr>
          <w:rFonts w:ascii="Times New Roman" w:hAnsi="Times New Roman"/>
          <w:b w:val="0"/>
          <w:sz w:val="28"/>
          <w:lang w:val="nl-NL"/>
        </w:rPr>
        <w:t xml:space="preserve"> s</w:t>
      </w:r>
      <w:r w:rsidRPr="00D42D33">
        <w:rPr>
          <w:rFonts w:ascii="Times New Roman" w:hAnsi="Times New Roman" w:cs="Tahoma"/>
          <w:b w:val="0"/>
          <w:sz w:val="28"/>
          <w:lang w:val="nl-NL"/>
        </w:rPr>
        <w:t>ở</w:t>
      </w:r>
      <w:r w:rsidRPr="00D42D33">
        <w:rPr>
          <w:rFonts w:ascii="Times New Roman" w:hAnsi="Times New Roman"/>
          <w:b w:val="0"/>
          <w:sz w:val="28"/>
          <w:lang w:val="nl-NL"/>
        </w:rPr>
        <w:t xml:space="preserve"> khu d</w:t>
      </w:r>
      <w:r w:rsidRPr="00D42D33">
        <w:rPr>
          <w:rFonts w:ascii="Times New Roman" w:hAnsi="Times New Roman" w:cs="VNtimes new roman"/>
          <w:b w:val="0"/>
          <w:sz w:val="28"/>
          <w:lang w:val="nl-NL"/>
        </w:rPr>
        <w:t>â</w:t>
      </w:r>
      <w:r w:rsidRPr="00D42D33">
        <w:rPr>
          <w:rFonts w:ascii="Times New Roman" w:hAnsi="Times New Roman"/>
          <w:b w:val="0"/>
          <w:sz w:val="28"/>
          <w:lang w:val="nl-NL"/>
        </w:rPr>
        <w:t>n c</w:t>
      </w:r>
      <w:r w:rsidRPr="00D42D33">
        <w:rPr>
          <w:rFonts w:ascii="Times New Roman" w:hAnsi="Times New Roman" w:cs="Tahoma"/>
          <w:b w:val="0"/>
          <w:sz w:val="28"/>
          <w:lang w:val="nl-NL"/>
        </w:rPr>
        <w:t>ư</w:t>
      </w:r>
      <w:r w:rsidRPr="00D42D33">
        <w:rPr>
          <w:rFonts w:ascii="Times New Roman" w:hAnsi="Times New Roman"/>
          <w:b w:val="0"/>
          <w:sz w:val="28"/>
          <w:lang w:val="nl-NL"/>
        </w:rPr>
        <w:t xml:space="preserve"> hi</w:t>
      </w:r>
      <w:r w:rsidRPr="00D42D33">
        <w:rPr>
          <w:rFonts w:ascii="Times New Roman" w:hAnsi="Times New Roman" w:cs="Tahoma"/>
          <w:b w:val="0"/>
          <w:sz w:val="28"/>
          <w:lang w:val="nl-NL"/>
        </w:rPr>
        <w:t>ệ</w:t>
      </w:r>
      <w:r w:rsidRPr="00D42D33">
        <w:rPr>
          <w:rFonts w:ascii="Times New Roman" w:hAnsi="Times New Roman"/>
          <w:b w:val="0"/>
          <w:sz w:val="28"/>
          <w:lang w:val="nl-NL"/>
        </w:rPr>
        <w:t>n c</w:t>
      </w:r>
      <w:r w:rsidRPr="00D42D33">
        <w:rPr>
          <w:rFonts w:ascii="Times New Roman" w:hAnsi="Times New Roman" w:cs="VNtimes new roman"/>
          <w:b w:val="0"/>
          <w:sz w:val="28"/>
          <w:lang w:val="nl-NL"/>
        </w:rPr>
        <w:t>ó</w:t>
      </w:r>
      <w:r w:rsidRPr="00D42D33">
        <w:rPr>
          <w:rFonts w:ascii="Times New Roman" w:hAnsi="Times New Roman"/>
          <w:b w:val="0"/>
          <w:sz w:val="28"/>
          <w:lang w:val="nl-NL"/>
        </w:rPr>
        <w:t>, t</w:t>
      </w:r>
      <w:r w:rsidRPr="00D42D33">
        <w:rPr>
          <w:rFonts w:ascii="Times New Roman" w:hAnsi="Times New Roman" w:cs="Tahoma"/>
          <w:b w:val="0"/>
          <w:sz w:val="28"/>
          <w:lang w:val="nl-NL"/>
        </w:rPr>
        <w:t>ậ</w:t>
      </w:r>
      <w:r w:rsidRPr="00D42D33">
        <w:rPr>
          <w:rFonts w:ascii="Times New Roman" w:hAnsi="Times New Roman"/>
          <w:b w:val="0"/>
          <w:sz w:val="28"/>
          <w:lang w:val="nl-NL"/>
        </w:rPr>
        <w:t>p trung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TMDV khu v</w:t>
      </w:r>
      <w:r w:rsidRPr="00D42D33">
        <w:rPr>
          <w:rFonts w:ascii="Times New Roman" w:hAnsi="Times New Roman" w:cs="Tahoma"/>
          <w:b w:val="0"/>
          <w:sz w:val="28"/>
          <w:lang w:val="nl-NL"/>
        </w:rPr>
        <w:t>ự</w:t>
      </w:r>
      <w:r w:rsidRPr="00D42D33">
        <w:rPr>
          <w:rFonts w:ascii="Times New Roman" w:hAnsi="Times New Roman"/>
          <w:b w:val="0"/>
          <w:sz w:val="28"/>
          <w:lang w:val="nl-NL"/>
        </w:rPr>
        <w:t>c giao nhau gi</w:t>
      </w:r>
      <w:r w:rsidRPr="00D42D33">
        <w:rPr>
          <w:rFonts w:ascii="Times New Roman" w:hAnsi="Times New Roman" w:cs="Tahoma"/>
          <w:b w:val="0"/>
          <w:sz w:val="28"/>
          <w:lang w:val="nl-NL"/>
        </w:rPr>
        <w:t>ữ</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Qu</w:t>
      </w:r>
      <w:r w:rsidRPr="00D42D33">
        <w:rPr>
          <w:rFonts w:ascii="Times New Roman" w:hAnsi="Times New Roman" w:cs="Tahoma"/>
          <w:b w:val="0"/>
          <w:sz w:val="28"/>
          <w:lang w:val="nl-NL"/>
        </w:rPr>
        <w:t>ố</w:t>
      </w:r>
      <w:r w:rsidRPr="00D42D33">
        <w:rPr>
          <w:rFonts w:ascii="Times New Roman" w:hAnsi="Times New Roman"/>
          <w:b w:val="0"/>
          <w:sz w:val="28"/>
          <w:lang w:val="nl-NL"/>
        </w:rPr>
        <w:t>c l</w:t>
      </w:r>
      <w:r w:rsidRPr="00D42D33">
        <w:rPr>
          <w:rFonts w:ascii="Times New Roman" w:hAnsi="Times New Roman" w:cs="Tahoma"/>
          <w:b w:val="0"/>
          <w:sz w:val="28"/>
          <w:lang w:val="nl-NL"/>
        </w:rPr>
        <w:t>ộ</w:t>
      </w:r>
      <w:r w:rsidRPr="00D42D33">
        <w:rPr>
          <w:rFonts w:ascii="Times New Roman" w:hAnsi="Times New Roman"/>
          <w:b w:val="0"/>
          <w:sz w:val="28"/>
          <w:lang w:val="nl-NL"/>
        </w:rPr>
        <w:t xml:space="preserve"> 14E v</w:t>
      </w:r>
      <w:r w:rsidRPr="00D42D33">
        <w:rPr>
          <w:rFonts w:ascii="Times New Roman" w:hAnsi="Times New Roman" w:cs="Tahoma"/>
          <w:b w:val="0"/>
          <w:sz w:val="28"/>
          <w:lang w:val="nl-NL"/>
        </w:rPr>
        <w:t>ớ</w:t>
      </w:r>
      <w:r w:rsidRPr="00D42D33">
        <w:rPr>
          <w:rFonts w:ascii="Times New Roman" w:hAnsi="Times New Roman"/>
          <w:b w:val="0"/>
          <w:sz w:val="28"/>
          <w:lang w:val="nl-NL"/>
        </w:rPr>
        <w:t>i c</w:t>
      </w:r>
      <w:r w:rsidRPr="00D42D33">
        <w:rPr>
          <w:rFonts w:ascii="Times New Roman" w:hAnsi="Times New Roman" w:cs="VNtimes new roman"/>
          <w:b w:val="0"/>
          <w:sz w:val="28"/>
          <w:lang w:val="nl-NL"/>
        </w:rPr>
        <w:t>á</w:t>
      </w:r>
      <w:r w:rsidRPr="00D42D33">
        <w:rPr>
          <w:rFonts w:ascii="Times New Roman" w:hAnsi="Times New Roman"/>
          <w:b w:val="0"/>
          <w:sz w:val="28"/>
          <w:lang w:val="nl-NL"/>
        </w:rPr>
        <w:t>c lo</w:t>
      </w:r>
      <w:r w:rsidRPr="00D42D33">
        <w:rPr>
          <w:rFonts w:ascii="Times New Roman" w:hAnsi="Times New Roman" w:cs="Tahoma"/>
          <w:b w:val="0"/>
          <w:sz w:val="28"/>
          <w:lang w:val="nl-NL"/>
        </w:rPr>
        <w:t>ạ</w:t>
      </w:r>
      <w:r w:rsidRPr="00D42D33">
        <w:rPr>
          <w:rFonts w:ascii="Times New Roman" w:hAnsi="Times New Roman"/>
          <w:b w:val="0"/>
          <w:sz w:val="28"/>
          <w:lang w:val="nl-NL"/>
        </w:rPr>
        <w:t>i h</w:t>
      </w:r>
      <w:r w:rsidRPr="00D42D33">
        <w:rPr>
          <w:rFonts w:ascii="Times New Roman" w:hAnsi="Times New Roman" w:cs="VNtimes new roman"/>
          <w:b w:val="0"/>
          <w:sz w:val="28"/>
          <w:lang w:val="nl-NL"/>
        </w:rPr>
        <w:t>ì</w:t>
      </w:r>
      <w:r w:rsidRPr="00D42D33">
        <w:rPr>
          <w:rFonts w:ascii="Times New Roman" w:hAnsi="Times New Roman"/>
          <w:b w:val="0"/>
          <w:sz w:val="28"/>
          <w:lang w:val="nl-NL"/>
        </w:rPr>
        <w:t>nh nh</w:t>
      </w:r>
      <w:r w:rsidRPr="00D42D33">
        <w:rPr>
          <w:rFonts w:ascii="Times New Roman" w:hAnsi="Times New Roman" w:cs="Tahoma"/>
          <w:b w:val="0"/>
          <w:sz w:val="28"/>
          <w:lang w:val="nl-NL"/>
        </w:rPr>
        <w:t>ư</w:t>
      </w:r>
      <w:r w:rsidRPr="00D42D33">
        <w:rPr>
          <w:rFonts w:ascii="Times New Roman" w:hAnsi="Times New Roman"/>
          <w:b w:val="0"/>
          <w:sz w:val="28"/>
          <w:lang w:val="nl-NL"/>
        </w:rPr>
        <w:t xml:space="preserve"> nhà hàng, khách s</w:t>
      </w:r>
      <w:r w:rsidRPr="00D42D33">
        <w:rPr>
          <w:rFonts w:ascii="Times New Roman" w:hAnsi="Times New Roman" w:cs="Tahoma"/>
          <w:b w:val="0"/>
          <w:sz w:val="28"/>
          <w:lang w:val="nl-NL"/>
        </w:rPr>
        <w:t>ạ</w:t>
      </w:r>
      <w:r w:rsidRPr="00D42D33">
        <w:rPr>
          <w:rFonts w:ascii="Times New Roman" w:hAnsi="Times New Roman"/>
          <w:b w:val="0"/>
          <w:sz w:val="28"/>
          <w:lang w:val="nl-NL"/>
        </w:rPr>
        <w:t>n, tr</w:t>
      </w:r>
      <w:r w:rsidRPr="00D42D33">
        <w:rPr>
          <w:rFonts w:ascii="Times New Roman" w:hAnsi="Times New Roman" w:cs="Tahoma"/>
          <w:b w:val="0"/>
          <w:sz w:val="28"/>
          <w:lang w:val="nl-NL"/>
        </w:rPr>
        <w:t>ạ</w:t>
      </w:r>
      <w:r w:rsidRPr="00D42D33">
        <w:rPr>
          <w:rFonts w:ascii="Times New Roman" w:hAnsi="Times New Roman"/>
          <w:b w:val="0"/>
          <w:sz w:val="28"/>
          <w:lang w:val="nl-NL"/>
        </w:rPr>
        <w:t>m d</w:t>
      </w:r>
      <w:r w:rsidRPr="00D42D33">
        <w:rPr>
          <w:rFonts w:ascii="Times New Roman" w:hAnsi="Times New Roman" w:cs="Tahoma"/>
          <w:b w:val="0"/>
          <w:sz w:val="28"/>
          <w:lang w:val="nl-NL"/>
        </w:rPr>
        <w:t>ừ</w:t>
      </w:r>
      <w:r w:rsidRPr="00D42D33">
        <w:rPr>
          <w:rFonts w:ascii="Times New Roman" w:hAnsi="Times New Roman"/>
          <w:b w:val="0"/>
          <w:sz w:val="28"/>
          <w:lang w:val="nl-NL"/>
        </w:rPr>
        <w:t>ng ch</w:t>
      </w:r>
      <w:r w:rsidRPr="00D42D33">
        <w:rPr>
          <w:rFonts w:ascii="Times New Roman" w:hAnsi="Times New Roman" w:cs="VNtimes new roman"/>
          <w:b w:val="0"/>
          <w:sz w:val="28"/>
          <w:lang w:val="nl-NL"/>
        </w:rPr>
        <w:t>â</w:t>
      </w:r>
      <w:r w:rsidRPr="00D42D33">
        <w:rPr>
          <w:rFonts w:ascii="Times New Roman" w:hAnsi="Times New Roman"/>
          <w:b w:val="0"/>
          <w:sz w:val="28"/>
          <w:lang w:val="nl-NL"/>
        </w:rPr>
        <w:t>n. D</w:t>
      </w:r>
      <w:r w:rsidRPr="00D42D33">
        <w:rPr>
          <w:rFonts w:ascii="Times New Roman" w:hAnsi="Times New Roman" w:cs="Tahoma"/>
          <w:b w:val="0"/>
          <w:sz w:val="28"/>
          <w:lang w:val="nl-NL"/>
        </w:rPr>
        <w:t>ọ</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cs="Tahoma"/>
          <w:b w:val="0"/>
          <w:sz w:val="28"/>
          <w:lang w:val="nl-NL"/>
        </w:rPr>
        <w:t>ườ</w:t>
      </w:r>
      <w:r w:rsidRPr="00D42D33">
        <w:rPr>
          <w:rFonts w:ascii="Times New Roman" w:hAnsi="Times New Roman"/>
          <w:b w:val="0"/>
          <w:sz w:val="28"/>
          <w:lang w:val="nl-NL"/>
        </w:rPr>
        <w:t>ng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Ch</w:t>
      </w:r>
      <w:r w:rsidRPr="00D42D33">
        <w:rPr>
          <w:rFonts w:ascii="Times New Roman" w:hAnsi="Times New Roman" w:cs="VNtimes new roman"/>
          <w:b w:val="0"/>
          <w:sz w:val="28"/>
          <w:lang w:val="nl-NL"/>
        </w:rPr>
        <w:t>í</w:t>
      </w:r>
      <w:r w:rsidRPr="00D42D33">
        <w:rPr>
          <w:rFonts w:ascii="Times New Roman" w:hAnsi="Times New Roman"/>
          <w:b w:val="0"/>
          <w:sz w:val="28"/>
          <w:lang w:val="nl-NL"/>
        </w:rPr>
        <w:t xml:space="preserve"> Minh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Qu</w:t>
      </w:r>
      <w:r w:rsidRPr="00D42D33">
        <w:rPr>
          <w:rFonts w:ascii="Times New Roman" w:hAnsi="Times New Roman" w:cs="Tahoma"/>
          <w:b w:val="0"/>
          <w:sz w:val="28"/>
          <w:lang w:val="nl-NL"/>
        </w:rPr>
        <w:t>ố</w:t>
      </w:r>
      <w:r w:rsidRPr="00D42D33">
        <w:rPr>
          <w:rFonts w:ascii="Times New Roman" w:hAnsi="Times New Roman"/>
          <w:b w:val="0"/>
          <w:sz w:val="28"/>
          <w:lang w:val="nl-NL"/>
        </w:rPr>
        <w:t>c l</w:t>
      </w:r>
      <w:r w:rsidRPr="00D42D33">
        <w:rPr>
          <w:rFonts w:ascii="Times New Roman" w:hAnsi="Times New Roman" w:cs="Tahoma"/>
          <w:b w:val="0"/>
          <w:sz w:val="28"/>
          <w:lang w:val="nl-NL"/>
        </w:rPr>
        <w:t>ộ</w:t>
      </w:r>
      <w:r w:rsidRPr="00D42D33">
        <w:rPr>
          <w:rFonts w:ascii="Times New Roman" w:hAnsi="Times New Roman"/>
          <w:b w:val="0"/>
          <w:sz w:val="28"/>
          <w:lang w:val="nl-NL"/>
        </w:rPr>
        <w:t xml:space="preserve"> 14E ph</w:t>
      </w:r>
      <w:r w:rsidRPr="00D42D33">
        <w:rPr>
          <w:rFonts w:ascii="Times New Roman" w:hAnsi="Times New Roman" w:cs="VNtimes new roman"/>
          <w:b w:val="0"/>
          <w:sz w:val="28"/>
          <w:lang w:val="nl-NL"/>
        </w:rPr>
        <w:t>á</w:t>
      </w:r>
      <w:r w:rsidRPr="00D42D33">
        <w:rPr>
          <w:rFonts w:ascii="Times New Roman" w:hAnsi="Times New Roman"/>
          <w:b w:val="0"/>
          <w:sz w:val="28"/>
          <w:lang w:val="nl-NL"/>
        </w:rPr>
        <w:t>t tri</w:t>
      </w:r>
      <w:r w:rsidRPr="00D42D33">
        <w:rPr>
          <w:rFonts w:ascii="Times New Roman" w:hAnsi="Times New Roman" w:cs="Tahoma"/>
          <w:b w:val="0"/>
          <w:sz w:val="28"/>
          <w:lang w:val="nl-NL"/>
        </w:rPr>
        <w:t>ể</w:t>
      </w:r>
      <w:r w:rsidRPr="00D42D33">
        <w:rPr>
          <w:rFonts w:ascii="Times New Roman" w:hAnsi="Times New Roman"/>
          <w:b w:val="0"/>
          <w:sz w:val="28"/>
          <w:lang w:val="nl-NL"/>
        </w:rPr>
        <w:t>n c</w:t>
      </w:r>
      <w:r w:rsidRPr="00D42D33">
        <w:rPr>
          <w:rFonts w:ascii="Times New Roman" w:hAnsi="Times New Roman" w:cs="VNtimes new roman"/>
          <w:b w:val="0"/>
          <w:sz w:val="28"/>
          <w:lang w:val="nl-NL"/>
        </w:rPr>
        <w:t>á</w:t>
      </w:r>
      <w:r w:rsidRPr="00D42D33">
        <w:rPr>
          <w:rFonts w:ascii="Times New Roman" w:hAnsi="Times New Roman"/>
          <w:b w:val="0"/>
          <w:sz w:val="28"/>
          <w:lang w:val="nl-NL"/>
        </w:rPr>
        <w:t xml:space="preserve">c </w:t>
      </w:r>
      <w:r w:rsidRPr="00D42D33">
        <w:rPr>
          <w:rFonts w:ascii="Times New Roman" w:hAnsi="Times New Roman" w:cs="Calibri"/>
          <w:b w:val="0"/>
          <w:sz w:val="28"/>
          <w:lang w:val="nl-NL"/>
        </w:rPr>
        <w:t>đ</w:t>
      </w:r>
      <w:r w:rsidRPr="00D42D33">
        <w:rPr>
          <w:rFonts w:ascii="Times New Roman" w:hAnsi="Times New Roman"/>
          <w:b w:val="0"/>
          <w:sz w:val="28"/>
          <w:lang w:val="nl-NL"/>
        </w:rPr>
        <w:t>i</w:t>
      </w:r>
      <w:r w:rsidRPr="00D42D33">
        <w:rPr>
          <w:rFonts w:ascii="Times New Roman" w:hAnsi="Times New Roman" w:cs="Tahoma"/>
          <w:b w:val="0"/>
          <w:sz w:val="28"/>
          <w:lang w:val="nl-NL"/>
        </w:rPr>
        <w:t>ể</w:t>
      </w:r>
      <w:r w:rsidRPr="00D42D33">
        <w:rPr>
          <w:rFonts w:ascii="Times New Roman" w:hAnsi="Times New Roman"/>
          <w:b w:val="0"/>
          <w:sz w:val="28"/>
          <w:lang w:val="nl-NL"/>
        </w:rPr>
        <w:t xml:space="preserve">m TTCN </w:t>
      </w:r>
      <w:r w:rsidRPr="00D42D33">
        <w:rPr>
          <w:rFonts w:ascii="Times New Roman" w:hAnsi="Times New Roman" w:cs="Calibri"/>
          <w:b w:val="0"/>
          <w:sz w:val="28"/>
          <w:lang w:val="nl-NL"/>
        </w:rPr>
        <w:t>đ</w:t>
      </w:r>
      <w:r w:rsidRPr="00D42D33">
        <w:rPr>
          <w:rFonts w:ascii="Times New Roman" w:hAnsi="Times New Roman" w:cs="Tahoma"/>
          <w:b w:val="0"/>
          <w:sz w:val="28"/>
          <w:lang w:val="nl-NL"/>
        </w:rPr>
        <w:t>ể</w:t>
      </w:r>
      <w:r w:rsidRPr="00D42D33">
        <w:rPr>
          <w:rFonts w:ascii="Times New Roman" w:hAnsi="Times New Roman"/>
          <w:b w:val="0"/>
          <w:sz w:val="28"/>
          <w:lang w:val="nl-NL"/>
        </w:rPr>
        <w:t xml:space="preserve"> thu h</w:t>
      </w:r>
      <w:r w:rsidRPr="00D42D33">
        <w:rPr>
          <w:rFonts w:ascii="Times New Roman" w:hAnsi="Times New Roman" w:cs="VNtimes new roman"/>
          <w:b w:val="0"/>
          <w:sz w:val="28"/>
          <w:lang w:val="nl-NL"/>
        </w:rPr>
        <w:t>ú</w:t>
      </w:r>
      <w:r w:rsidRPr="00D42D33">
        <w:rPr>
          <w:rFonts w:ascii="Times New Roman" w:hAnsi="Times New Roman"/>
          <w:b w:val="0"/>
          <w:sz w:val="28"/>
          <w:lang w:val="nl-NL"/>
        </w:rPr>
        <w:t xml:space="preserve">t </w:t>
      </w:r>
      <w:r w:rsidRPr="00D42D33">
        <w:rPr>
          <w:rFonts w:ascii="Times New Roman" w:hAnsi="Times New Roman" w:cs="Calibri"/>
          <w:b w:val="0"/>
          <w:sz w:val="28"/>
          <w:lang w:val="nl-NL"/>
        </w:rPr>
        <w:t>đ</w:t>
      </w:r>
      <w:r w:rsidRPr="00D42D33">
        <w:rPr>
          <w:rFonts w:ascii="Times New Roman" w:hAnsi="Times New Roman" w:cs="Tahoma"/>
          <w:b w:val="0"/>
          <w:sz w:val="28"/>
          <w:lang w:val="nl-NL"/>
        </w:rPr>
        <w:t>ầ</w:t>
      </w:r>
      <w:r w:rsidRPr="00D42D33">
        <w:rPr>
          <w:rFonts w:ascii="Times New Roman" w:hAnsi="Times New Roman"/>
          <w:b w:val="0"/>
          <w:sz w:val="28"/>
          <w:lang w:val="nl-NL"/>
        </w:rPr>
        <w:t>u t</w:t>
      </w:r>
      <w:r w:rsidRPr="00D42D33">
        <w:rPr>
          <w:rFonts w:ascii="Times New Roman" w:hAnsi="Times New Roman" w:cs="Tahoma"/>
          <w:b w:val="0"/>
          <w:sz w:val="28"/>
          <w:lang w:val="nl-NL"/>
        </w:rPr>
        <w:t>ư</w:t>
      </w:r>
      <w:r w:rsidRPr="00D42D33">
        <w:rPr>
          <w:rFonts w:ascii="Times New Roman" w:hAnsi="Times New Roman"/>
          <w:b w:val="0"/>
          <w:sz w:val="28"/>
          <w:lang w:val="nl-NL"/>
        </w:rPr>
        <w:t>, gi</w:t>
      </w:r>
      <w:r w:rsidRPr="00D42D33">
        <w:rPr>
          <w:rFonts w:ascii="Times New Roman" w:hAnsi="Times New Roman" w:cs="Tahoma"/>
          <w:b w:val="0"/>
          <w:sz w:val="28"/>
          <w:lang w:val="nl-NL"/>
        </w:rPr>
        <w:t>ả</w:t>
      </w:r>
      <w:r w:rsidRPr="00D42D33">
        <w:rPr>
          <w:rFonts w:ascii="Times New Roman" w:hAnsi="Times New Roman"/>
          <w:b w:val="0"/>
          <w:sz w:val="28"/>
          <w:lang w:val="nl-NL"/>
        </w:rPr>
        <w:t>i quy</w:t>
      </w:r>
      <w:r w:rsidRPr="00D42D33">
        <w:rPr>
          <w:rFonts w:ascii="Times New Roman" w:hAnsi="Times New Roman" w:cs="Tahoma"/>
          <w:b w:val="0"/>
          <w:sz w:val="28"/>
          <w:lang w:val="nl-NL"/>
        </w:rPr>
        <w:t>ế</w:t>
      </w:r>
      <w:r w:rsidRPr="00D42D33">
        <w:rPr>
          <w:rFonts w:ascii="Times New Roman" w:hAnsi="Times New Roman"/>
          <w:b w:val="0"/>
          <w:sz w:val="28"/>
          <w:lang w:val="nl-NL"/>
        </w:rPr>
        <w:t>t vi</w:t>
      </w:r>
      <w:r w:rsidRPr="00D42D33">
        <w:rPr>
          <w:rFonts w:ascii="Times New Roman" w:hAnsi="Times New Roman" w:cs="Tahoma"/>
          <w:b w:val="0"/>
          <w:sz w:val="28"/>
          <w:lang w:val="nl-NL"/>
        </w:rPr>
        <w:t>ệ</w:t>
      </w:r>
      <w:r w:rsidRPr="00D42D33">
        <w:rPr>
          <w:rFonts w:ascii="Times New Roman" w:hAnsi="Times New Roman"/>
          <w:b w:val="0"/>
          <w:sz w:val="28"/>
          <w:lang w:val="nl-NL"/>
        </w:rPr>
        <w:t>c l</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m cho lao </w:t>
      </w:r>
      <w:r w:rsidRPr="00D42D33">
        <w:rPr>
          <w:rFonts w:ascii="Times New Roman" w:hAnsi="Times New Roman" w:cs="Calibri"/>
          <w:b w:val="0"/>
          <w:sz w:val="28"/>
          <w:lang w:val="nl-NL"/>
        </w:rPr>
        <w:t>đ</w:t>
      </w:r>
      <w:r w:rsidRPr="00D42D33">
        <w:rPr>
          <w:rFonts w:ascii="Times New Roman" w:hAnsi="Times New Roman" w:cs="Tahoma"/>
          <w:b w:val="0"/>
          <w:sz w:val="28"/>
          <w:lang w:val="nl-NL"/>
        </w:rPr>
        <w:t>ộ</w:t>
      </w:r>
      <w:r w:rsidRPr="00D42D33">
        <w:rPr>
          <w:rFonts w:ascii="Times New Roman" w:hAnsi="Times New Roman"/>
          <w:b w:val="0"/>
          <w:sz w:val="28"/>
          <w:lang w:val="nl-NL"/>
        </w:rPr>
        <w:t xml:space="preserve">ng </w:t>
      </w:r>
      <w:r w:rsidRPr="00D42D33">
        <w:rPr>
          <w:rFonts w:ascii="Times New Roman" w:hAnsi="Times New Roman" w:cs="Calibri"/>
          <w:b w:val="0"/>
          <w:sz w:val="28"/>
          <w:lang w:val="nl-NL"/>
        </w:rPr>
        <w:t>đ</w:t>
      </w:r>
      <w:r w:rsidRPr="00D42D33">
        <w:rPr>
          <w:rFonts w:ascii="Times New Roman" w:hAnsi="Times New Roman" w:cs="Tahoma"/>
          <w:b w:val="0"/>
          <w:sz w:val="28"/>
          <w:lang w:val="nl-NL"/>
        </w:rPr>
        <w:t>ị</w:t>
      </w:r>
      <w:r w:rsidRPr="00D42D33">
        <w:rPr>
          <w:rFonts w:ascii="Times New Roman" w:hAnsi="Times New Roman"/>
          <w:b w:val="0"/>
          <w:sz w:val="28"/>
          <w:lang w:val="nl-NL"/>
        </w:rPr>
        <w:t>a ph</w:t>
      </w:r>
      <w:r w:rsidRPr="00D42D33">
        <w:rPr>
          <w:rFonts w:ascii="Times New Roman" w:hAnsi="Times New Roman" w:cs="Tahoma"/>
          <w:b w:val="0"/>
          <w:sz w:val="28"/>
          <w:lang w:val="nl-NL"/>
        </w:rPr>
        <w:t>ươ</w:t>
      </w:r>
      <w:r w:rsidRPr="00D42D33">
        <w:rPr>
          <w:rFonts w:ascii="Times New Roman" w:hAnsi="Times New Roman"/>
          <w:b w:val="0"/>
          <w:sz w:val="28"/>
          <w:lang w:val="nl-NL"/>
        </w:rPr>
        <w:t>ng. Ngoài ra, phát tri</w:t>
      </w:r>
      <w:r w:rsidRPr="00D42D33">
        <w:rPr>
          <w:rFonts w:ascii="Times New Roman" w:hAnsi="Times New Roman" w:cs="Tahoma"/>
          <w:b w:val="0"/>
          <w:sz w:val="28"/>
          <w:lang w:val="nl-NL"/>
        </w:rPr>
        <w:t>ể</w:t>
      </w:r>
      <w:r w:rsidRPr="00D42D33">
        <w:rPr>
          <w:rFonts w:ascii="Times New Roman" w:hAnsi="Times New Roman"/>
          <w:b w:val="0"/>
          <w:sz w:val="28"/>
          <w:lang w:val="nl-NL"/>
        </w:rPr>
        <w:t>n du l</w:t>
      </w:r>
      <w:r w:rsidRPr="00D42D33">
        <w:rPr>
          <w:rFonts w:ascii="Times New Roman" w:hAnsi="Times New Roman" w:cs="Tahoma"/>
          <w:b w:val="0"/>
          <w:sz w:val="28"/>
          <w:lang w:val="nl-NL"/>
        </w:rPr>
        <w:t>ị</w:t>
      </w:r>
      <w:r w:rsidRPr="00D42D33">
        <w:rPr>
          <w:rFonts w:ascii="Times New Roman" w:hAnsi="Times New Roman"/>
          <w:b w:val="0"/>
          <w:sz w:val="28"/>
          <w:lang w:val="nl-NL"/>
        </w:rPr>
        <w:t>ch v</w:t>
      </w:r>
      <w:r w:rsidRPr="00D42D33">
        <w:rPr>
          <w:rFonts w:ascii="Times New Roman" w:hAnsi="Times New Roman" w:cs="VNtimes new roman"/>
          <w:b w:val="0"/>
          <w:sz w:val="28"/>
          <w:lang w:val="nl-NL"/>
        </w:rPr>
        <w:t>à</w:t>
      </w:r>
      <w:r w:rsidRPr="00D42D33">
        <w:rPr>
          <w:rFonts w:ascii="Times New Roman" w:hAnsi="Times New Roman"/>
          <w:b w:val="0"/>
          <w:sz w:val="28"/>
          <w:lang w:val="nl-NL"/>
        </w:rPr>
        <w:t xml:space="preserve"> d</w:t>
      </w:r>
      <w:r w:rsidRPr="00D42D33">
        <w:rPr>
          <w:rFonts w:ascii="Times New Roman" w:hAnsi="Times New Roman" w:cs="Tahoma"/>
          <w:b w:val="0"/>
          <w:sz w:val="28"/>
          <w:lang w:val="nl-NL"/>
        </w:rPr>
        <w:t>ị</w:t>
      </w:r>
      <w:r w:rsidRPr="00D42D33">
        <w:rPr>
          <w:rFonts w:ascii="Times New Roman" w:hAnsi="Times New Roman"/>
          <w:b w:val="0"/>
          <w:sz w:val="28"/>
          <w:lang w:val="nl-NL"/>
        </w:rPr>
        <w:t>ch v</w:t>
      </w:r>
      <w:r w:rsidRPr="00D42D33">
        <w:rPr>
          <w:rFonts w:ascii="Times New Roman" w:hAnsi="Times New Roman" w:cs="Tahoma"/>
          <w:b w:val="0"/>
          <w:sz w:val="28"/>
          <w:lang w:val="nl-NL"/>
        </w:rPr>
        <w:t>ụ</w:t>
      </w:r>
      <w:r w:rsidRPr="00D42D33">
        <w:rPr>
          <w:rFonts w:ascii="Times New Roman" w:hAnsi="Times New Roman"/>
          <w:b w:val="0"/>
          <w:sz w:val="28"/>
          <w:lang w:val="nl-NL"/>
        </w:rPr>
        <w:t xml:space="preserve"> d</w:t>
      </w:r>
      <w:r w:rsidRPr="00D42D33">
        <w:rPr>
          <w:rFonts w:ascii="Times New Roman" w:hAnsi="Times New Roman" w:cs="Tahoma"/>
          <w:b w:val="0"/>
          <w:sz w:val="28"/>
          <w:lang w:val="nl-NL"/>
        </w:rPr>
        <w:t>ọ</w:t>
      </w:r>
      <w:r w:rsidRPr="00D42D33">
        <w:rPr>
          <w:rFonts w:ascii="Times New Roman" w:hAnsi="Times New Roman"/>
          <w:b w:val="0"/>
          <w:sz w:val="28"/>
          <w:lang w:val="nl-NL"/>
        </w:rPr>
        <w:t>c theo h</w:t>
      </w:r>
      <w:r w:rsidRPr="00D42D33">
        <w:rPr>
          <w:rFonts w:ascii="Times New Roman" w:hAnsi="Times New Roman" w:cs="Tahoma"/>
          <w:b w:val="0"/>
          <w:sz w:val="28"/>
          <w:lang w:val="nl-NL"/>
        </w:rPr>
        <w:t>ồ</w:t>
      </w:r>
      <w:r w:rsidRPr="00D42D33">
        <w:rPr>
          <w:rFonts w:ascii="Times New Roman" w:hAnsi="Times New Roman"/>
          <w:b w:val="0"/>
          <w:sz w:val="28"/>
          <w:lang w:val="nl-NL"/>
        </w:rPr>
        <w:t xml:space="preserve"> </w:t>
      </w:r>
      <w:r w:rsidRPr="00D42D33">
        <w:rPr>
          <w:rFonts w:ascii="Times New Roman" w:hAnsi="Times New Roman" w:cs="Calibri"/>
          <w:b w:val="0"/>
          <w:sz w:val="28"/>
          <w:lang w:val="nl-NL"/>
        </w:rPr>
        <w:t>Đ</w:t>
      </w:r>
      <w:r w:rsidRPr="00D42D33">
        <w:rPr>
          <w:rFonts w:ascii="Times New Roman" w:hAnsi="Times New Roman" w:cs="Tahoma"/>
          <w:b w:val="0"/>
          <w:sz w:val="28"/>
          <w:lang w:val="nl-NL"/>
        </w:rPr>
        <w:t>ắ</w:t>
      </w:r>
      <w:r w:rsidRPr="00D42D33">
        <w:rPr>
          <w:rFonts w:ascii="Times New Roman" w:hAnsi="Times New Roman"/>
          <w:b w:val="0"/>
          <w:sz w:val="28"/>
          <w:lang w:val="nl-NL"/>
        </w:rPr>
        <w:t xml:space="preserve">k Mi 4.   </w:t>
      </w:r>
    </w:p>
    <w:p w:rsidR="00A95A3B" w:rsidRDefault="00A95A3B" w:rsidP="00A95A3B">
      <w:pPr>
        <w:pStyle w:val="Title"/>
        <w:spacing w:before="60"/>
        <w:ind w:firstLine="561"/>
        <w:jc w:val="both"/>
        <w:rPr>
          <w:rFonts w:ascii="Times New Roman" w:hAnsi="Times New Roman"/>
          <w:b w:val="0"/>
          <w:sz w:val="28"/>
          <w:lang w:val="nl-NL"/>
        </w:rPr>
      </w:pPr>
      <w:r>
        <w:rPr>
          <w:rFonts w:ascii="Times New Roman" w:hAnsi="Times New Roman"/>
          <w:b w:val="0"/>
          <w:sz w:val="28"/>
          <w:lang w:val="nl-NL"/>
        </w:rPr>
        <w:t>d. Đối với khu vực Phước Chánh</w:t>
      </w:r>
    </w:p>
    <w:p w:rsidR="00A95A3B" w:rsidRDefault="00A95A3B" w:rsidP="00A95A3B">
      <w:pPr>
        <w:pStyle w:val="Title"/>
        <w:spacing w:before="60"/>
        <w:jc w:val="both"/>
        <w:rPr>
          <w:rFonts w:ascii="Times New Roman" w:hAnsi="Times New Roman"/>
          <w:b w:val="0"/>
          <w:sz w:val="28"/>
          <w:lang w:val="nl-NL"/>
        </w:rPr>
      </w:pPr>
      <w:r>
        <w:rPr>
          <w:rFonts w:ascii="Times New Roman" w:hAnsi="Times New Roman"/>
          <w:b w:val="0"/>
          <w:sz w:val="28"/>
          <w:lang w:val="nl-NL"/>
        </w:rPr>
        <w:tab/>
        <w:t>Quy mô diện tích tự nhiên khoảng: 853,9ha.</w:t>
      </w:r>
    </w:p>
    <w:p w:rsidR="00A95A3B" w:rsidRDefault="00A95A3B" w:rsidP="00A95A3B">
      <w:pPr>
        <w:pStyle w:val="Title"/>
        <w:spacing w:before="60"/>
        <w:jc w:val="both"/>
        <w:rPr>
          <w:rFonts w:ascii="Times New Roman" w:hAnsi="Times New Roman"/>
          <w:b w:val="0"/>
          <w:sz w:val="28"/>
          <w:lang w:val="nl-NL"/>
        </w:rPr>
      </w:pPr>
      <w:r>
        <w:rPr>
          <w:rFonts w:ascii="Times New Roman" w:hAnsi="Times New Roman"/>
          <w:b w:val="0"/>
          <w:sz w:val="28"/>
          <w:lang w:val="nl-NL"/>
        </w:rPr>
        <w:tab/>
        <w:t>Khu vực tính toán phát triển cho giai đoạn sau 2030, hình thành quỹ đất dự trữ lớn, làm cơ sở để quản lý đất đai cho việc phát triển tương lai của thị trấn.</w:t>
      </w:r>
    </w:p>
    <w:tbl>
      <w:tblPr>
        <w:tblStyle w:val="TableGrid"/>
        <w:tblW w:w="0" w:type="auto"/>
        <w:tblLook w:val="04A0" w:firstRow="1" w:lastRow="0" w:firstColumn="1" w:lastColumn="0" w:noHBand="0" w:noVBand="1"/>
      </w:tblPr>
      <w:tblGrid>
        <w:gridCol w:w="9061"/>
      </w:tblGrid>
      <w:tr w:rsidR="00CE0318" w:rsidRPr="00CE0318" w:rsidTr="00F33027">
        <w:tc>
          <w:tcPr>
            <w:tcW w:w="9061" w:type="dxa"/>
          </w:tcPr>
          <w:p w:rsidR="00F33027" w:rsidRPr="00CE0318" w:rsidRDefault="00F33027" w:rsidP="00F33027">
            <w:pPr>
              <w:pStyle w:val="BodyTextIndent"/>
              <w:tabs>
                <w:tab w:val="left" w:pos="700"/>
              </w:tabs>
              <w:spacing w:before="0"/>
              <w:ind w:left="0"/>
              <w:jc w:val="center"/>
              <w:rPr>
                <w:rFonts w:ascii="Times New Roman" w:hAnsi="Times New Roman"/>
                <w:sz w:val="28"/>
                <w:szCs w:val="28"/>
                <w:lang w:val="vi-VN"/>
              </w:rPr>
            </w:pPr>
            <w:r w:rsidRPr="00CE0318">
              <w:rPr>
                <w:rFonts w:ascii="Times New Roman" w:hAnsi="Times New Roman"/>
                <w:noProof/>
                <w:sz w:val="26"/>
                <w:szCs w:val="26"/>
              </w:rPr>
              <w:drawing>
                <wp:inline distT="0" distB="0" distL="0" distR="0" wp14:anchorId="7C683CF1" wp14:editId="45F6F3A5">
                  <wp:extent cx="4538965" cy="4391746"/>
                  <wp:effectExtent l="0" t="0" r="0" b="8890"/>
                  <wp:docPr id="96" name="Picture 96" descr="C:\Users\Administrator\Downloads\QHCKhamDuc_A0_QH SDD_2018.11.26-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Administrator\Downloads\QHCKhamDuc_A0_QH SDD_2018.11.26-Model.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5613" t="2936" r="15724" b="2928"/>
                          <a:stretch/>
                        </pic:blipFill>
                        <pic:spPr bwMode="auto">
                          <a:xfrm>
                            <a:off x="0" y="0"/>
                            <a:ext cx="4556932" cy="4409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0318" w:rsidRPr="00CE0318" w:rsidTr="00F33027">
        <w:tc>
          <w:tcPr>
            <w:tcW w:w="9061" w:type="dxa"/>
          </w:tcPr>
          <w:p w:rsidR="00F33027" w:rsidRPr="00CE0318" w:rsidRDefault="00F33027" w:rsidP="00F33027">
            <w:pPr>
              <w:pStyle w:val="BodyTextIndent"/>
              <w:tabs>
                <w:tab w:val="left" w:pos="700"/>
              </w:tabs>
              <w:spacing w:before="0"/>
              <w:ind w:left="0"/>
              <w:jc w:val="center"/>
              <w:rPr>
                <w:rFonts w:ascii="Times New Roman" w:hAnsi="Times New Roman"/>
                <w:i/>
                <w:sz w:val="28"/>
                <w:szCs w:val="28"/>
              </w:rPr>
            </w:pPr>
            <w:r w:rsidRPr="00CE0318">
              <w:rPr>
                <w:rFonts w:ascii="Times New Roman" w:hAnsi="Times New Roman"/>
                <w:i/>
                <w:sz w:val="26"/>
                <w:szCs w:val="26"/>
                <w:lang w:val="vi-VN"/>
              </w:rPr>
              <w:t>Sơ đồ phân khu phát triển khu trung tâm Khâm Đức</w:t>
            </w:r>
            <w:r w:rsidRPr="00CE0318">
              <w:rPr>
                <w:rFonts w:ascii="Times New Roman" w:hAnsi="Times New Roman"/>
                <w:i/>
                <w:sz w:val="26"/>
                <w:szCs w:val="26"/>
              </w:rPr>
              <w:t xml:space="preserve"> và vùng phụ cận</w:t>
            </w:r>
          </w:p>
        </w:tc>
      </w:tr>
    </w:tbl>
    <w:p w:rsidR="0046257C" w:rsidRPr="00CE0318" w:rsidRDefault="0046257C" w:rsidP="00F34509">
      <w:pPr>
        <w:pStyle w:val="Heading3"/>
        <w:rPr>
          <w:color w:val="auto"/>
        </w:rPr>
      </w:pPr>
      <w:bookmarkStart w:id="134" w:name="_Toc534809577"/>
      <w:r w:rsidRPr="00CE0318">
        <w:rPr>
          <w:color w:val="auto"/>
        </w:rPr>
        <w:t>Quy hoạch sử dụng đất</w:t>
      </w:r>
      <w:r w:rsidR="0004272A" w:rsidRPr="00CE0318">
        <w:rPr>
          <w:color w:val="auto"/>
        </w:rPr>
        <w:t>:</w:t>
      </w:r>
      <w:bookmarkEnd w:id="134"/>
    </w:p>
    <w:p w:rsidR="0046257C" w:rsidRPr="00CE0318" w:rsidRDefault="0046257C" w:rsidP="00A05518">
      <w:pPr>
        <w:ind w:firstLine="567"/>
        <w:rPr>
          <w:sz w:val="28"/>
          <w:szCs w:val="28"/>
          <w:lang w:val="en-US" w:eastAsia="ko-KR"/>
        </w:rPr>
      </w:pPr>
      <w:r w:rsidRPr="00CE0318">
        <w:rPr>
          <w:sz w:val="28"/>
          <w:szCs w:val="28"/>
          <w:lang w:val="en-US" w:eastAsia="ko-KR"/>
        </w:rPr>
        <w:t xml:space="preserve">Tổng diện tích lập quy hoạch </w:t>
      </w:r>
      <w:r w:rsidR="00832C14" w:rsidRPr="00CE0318">
        <w:rPr>
          <w:sz w:val="28"/>
          <w:szCs w:val="28"/>
          <w:lang w:val="en-US" w:eastAsia="ko-KR"/>
        </w:rPr>
        <w:t>5394.89</w:t>
      </w:r>
      <w:r w:rsidRPr="00CE0318">
        <w:rPr>
          <w:sz w:val="28"/>
          <w:szCs w:val="28"/>
          <w:lang w:val="en-US" w:eastAsia="ko-KR"/>
        </w:rPr>
        <w:t xml:space="preserve"> ha. Bao gồm </w:t>
      </w:r>
      <w:r w:rsidR="00832C14" w:rsidRPr="00CE0318">
        <w:rPr>
          <w:sz w:val="28"/>
          <w:szCs w:val="28"/>
          <w:lang w:val="en-US" w:eastAsia="ko-KR"/>
        </w:rPr>
        <w:t>3134.</w:t>
      </w:r>
      <w:r w:rsidR="00A95A3B">
        <w:rPr>
          <w:sz w:val="28"/>
          <w:szCs w:val="28"/>
          <w:lang w:val="en-US" w:eastAsia="ko-KR"/>
        </w:rPr>
        <w:t>31</w:t>
      </w:r>
      <w:r w:rsidRPr="00CE0318">
        <w:rPr>
          <w:sz w:val="28"/>
          <w:szCs w:val="28"/>
          <w:lang w:val="en-US" w:eastAsia="ko-KR"/>
        </w:rPr>
        <w:t xml:space="preserve"> ha đất đô thị Khâm Đức và </w:t>
      </w:r>
      <w:r w:rsidR="00832C14" w:rsidRPr="00CE0318">
        <w:rPr>
          <w:sz w:val="28"/>
          <w:szCs w:val="28"/>
          <w:lang w:val="en-US" w:eastAsia="ko-KR"/>
        </w:rPr>
        <w:t>2260.</w:t>
      </w:r>
      <w:r w:rsidR="00A95A3B">
        <w:rPr>
          <w:sz w:val="28"/>
          <w:szCs w:val="28"/>
          <w:lang w:val="en-US" w:eastAsia="ko-KR"/>
        </w:rPr>
        <w:t>58</w:t>
      </w:r>
      <w:r w:rsidRPr="00CE0318">
        <w:rPr>
          <w:sz w:val="28"/>
          <w:szCs w:val="28"/>
          <w:lang w:val="en-US" w:eastAsia="ko-KR"/>
        </w:rPr>
        <w:t xml:space="preserve"> ha vùng phụ cận các xã Phước Xuân, Phước Đứ</w:t>
      </w:r>
      <w:r w:rsidR="005E4404" w:rsidRPr="00CE0318">
        <w:rPr>
          <w:sz w:val="28"/>
          <w:szCs w:val="28"/>
          <w:lang w:val="en-US" w:eastAsia="ko-KR"/>
        </w:rPr>
        <w:t>c</w:t>
      </w:r>
      <w:r w:rsidRPr="00CE0318">
        <w:rPr>
          <w:sz w:val="28"/>
          <w:szCs w:val="28"/>
          <w:lang w:val="en-US" w:eastAsia="ko-KR"/>
        </w:rPr>
        <w:t xml:space="preserve"> và Phước Chánh, cụ thể:</w:t>
      </w:r>
    </w:p>
    <w:tbl>
      <w:tblPr>
        <w:tblW w:w="9014" w:type="dxa"/>
        <w:jc w:val="center"/>
        <w:tblInd w:w="93" w:type="dxa"/>
        <w:tblLook w:val="04A0" w:firstRow="1" w:lastRow="0" w:firstColumn="1" w:lastColumn="0" w:noHBand="0" w:noVBand="1"/>
      </w:tblPr>
      <w:tblGrid>
        <w:gridCol w:w="511"/>
        <w:gridCol w:w="2918"/>
        <w:gridCol w:w="550"/>
        <w:gridCol w:w="603"/>
        <w:gridCol w:w="1292"/>
        <w:gridCol w:w="1119"/>
        <w:gridCol w:w="1125"/>
        <w:gridCol w:w="896"/>
      </w:tblGrid>
      <w:tr w:rsidR="00CE0318" w:rsidRPr="00DA607D" w:rsidTr="00DA607D">
        <w:trPr>
          <w:trHeight w:val="375"/>
          <w:jc w:val="center"/>
        </w:trPr>
        <w:tc>
          <w:tcPr>
            <w:tcW w:w="9014" w:type="dxa"/>
            <w:gridSpan w:val="8"/>
            <w:tcBorders>
              <w:top w:val="nil"/>
              <w:left w:val="nil"/>
              <w:bottom w:val="single" w:sz="4" w:space="0" w:color="auto"/>
              <w:right w:val="nil"/>
            </w:tcBorders>
            <w:shd w:val="clear" w:color="auto" w:fill="auto"/>
            <w:noWrap/>
            <w:vAlign w:val="bottom"/>
            <w:hideMark/>
          </w:tcPr>
          <w:p w:rsidR="00DA607D" w:rsidRPr="00DA607D" w:rsidRDefault="00F33027" w:rsidP="00DA607D">
            <w:pPr>
              <w:spacing w:before="0"/>
              <w:jc w:val="center"/>
              <w:rPr>
                <w:rFonts w:eastAsia="Times New Roman"/>
                <w:b/>
                <w:bCs/>
                <w:sz w:val="24"/>
                <w:szCs w:val="24"/>
                <w:lang w:val="en-US"/>
              </w:rPr>
            </w:pPr>
            <w:bookmarkStart w:id="135" w:name="_Toc450901471"/>
            <w:bookmarkStart w:id="136" w:name="_Toc450890119"/>
            <w:r w:rsidRPr="00CE0318">
              <w:br w:type="page"/>
            </w:r>
            <w:r w:rsidR="00DA607D" w:rsidRPr="00DA607D">
              <w:rPr>
                <w:rFonts w:eastAsia="Times New Roman"/>
                <w:b/>
                <w:bCs/>
                <w:sz w:val="24"/>
                <w:szCs w:val="24"/>
                <w:lang w:val="en-US"/>
              </w:rPr>
              <w:t>BẢNG CÂN BẰNG SỬ DỤNG ĐẤT</w:t>
            </w:r>
          </w:p>
        </w:tc>
      </w:tr>
      <w:tr w:rsidR="00CE0318" w:rsidRPr="00DA607D" w:rsidTr="00DA607D">
        <w:trPr>
          <w:trHeight w:val="375"/>
          <w:jc w:val="center"/>
        </w:trPr>
        <w:tc>
          <w:tcPr>
            <w:tcW w:w="51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Stt</w:t>
            </w:r>
          </w:p>
        </w:tc>
        <w:tc>
          <w:tcPr>
            <w:tcW w:w="29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Loại đất</w:t>
            </w:r>
          </w:p>
        </w:tc>
        <w:tc>
          <w:tcPr>
            <w:tcW w:w="1153"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Ký hiệu</w:t>
            </w:r>
          </w:p>
        </w:tc>
        <w:tc>
          <w:tcPr>
            <w:tcW w:w="2411" w:type="dxa"/>
            <w:gridSpan w:val="2"/>
            <w:tcBorders>
              <w:top w:val="single" w:sz="4" w:space="0" w:color="auto"/>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Giai đoạn 2025</w:t>
            </w:r>
          </w:p>
        </w:tc>
        <w:tc>
          <w:tcPr>
            <w:tcW w:w="2021" w:type="dxa"/>
            <w:gridSpan w:val="2"/>
            <w:tcBorders>
              <w:top w:val="single" w:sz="4" w:space="0" w:color="auto"/>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Giai đoạn 2030</w:t>
            </w:r>
          </w:p>
        </w:tc>
      </w:tr>
      <w:tr w:rsidR="00CE0318" w:rsidRPr="00CE0318" w:rsidTr="00DA607D">
        <w:trPr>
          <w:trHeight w:val="855"/>
          <w:jc w:val="center"/>
        </w:trPr>
        <w:tc>
          <w:tcPr>
            <w:tcW w:w="511" w:type="dxa"/>
            <w:vMerge/>
            <w:tcBorders>
              <w:top w:val="single" w:sz="4" w:space="0" w:color="auto"/>
              <w:left w:val="single" w:sz="4" w:space="0" w:color="auto"/>
              <w:bottom w:val="single" w:sz="4" w:space="0" w:color="000000"/>
              <w:right w:val="single" w:sz="4" w:space="0" w:color="auto"/>
            </w:tcBorders>
            <w:vAlign w:val="center"/>
            <w:hideMark/>
          </w:tcPr>
          <w:p w:rsidR="00DA607D" w:rsidRPr="00DA607D" w:rsidRDefault="00DA607D" w:rsidP="00DA607D">
            <w:pPr>
              <w:spacing w:before="0"/>
              <w:jc w:val="center"/>
              <w:rPr>
                <w:rFonts w:eastAsia="Times New Roman"/>
                <w:b/>
                <w:bCs/>
                <w:sz w:val="24"/>
                <w:szCs w:val="24"/>
                <w:lang w:val="en-US"/>
              </w:rPr>
            </w:pPr>
          </w:p>
        </w:tc>
        <w:tc>
          <w:tcPr>
            <w:tcW w:w="2918" w:type="dxa"/>
            <w:vMerge/>
            <w:tcBorders>
              <w:top w:val="single" w:sz="4" w:space="0" w:color="auto"/>
              <w:left w:val="single" w:sz="4" w:space="0" w:color="auto"/>
              <w:bottom w:val="single" w:sz="4" w:space="0" w:color="000000"/>
              <w:right w:val="single" w:sz="4" w:space="0" w:color="auto"/>
            </w:tcBorders>
            <w:vAlign w:val="center"/>
            <w:hideMark/>
          </w:tcPr>
          <w:p w:rsidR="00DA607D" w:rsidRPr="00DA607D" w:rsidRDefault="00DA607D" w:rsidP="00DA607D">
            <w:pPr>
              <w:spacing w:before="0"/>
              <w:jc w:val="center"/>
              <w:rPr>
                <w:rFonts w:eastAsia="Times New Roman"/>
                <w:b/>
                <w:bCs/>
                <w:sz w:val="24"/>
                <w:szCs w:val="24"/>
                <w:lang w:val="en-US"/>
              </w:rPr>
            </w:pPr>
          </w:p>
        </w:tc>
        <w:tc>
          <w:tcPr>
            <w:tcW w:w="1153" w:type="dxa"/>
            <w:gridSpan w:val="2"/>
            <w:vMerge/>
            <w:tcBorders>
              <w:top w:val="single" w:sz="4" w:space="0" w:color="auto"/>
              <w:left w:val="single" w:sz="4" w:space="0" w:color="auto"/>
              <w:bottom w:val="single" w:sz="4" w:space="0" w:color="000000"/>
              <w:right w:val="single" w:sz="4" w:space="0" w:color="000000"/>
            </w:tcBorders>
            <w:vAlign w:val="center"/>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Diện tích</w:t>
            </w:r>
            <w:r w:rsidRPr="00DA607D">
              <w:rPr>
                <w:rFonts w:eastAsia="Times New Roman"/>
                <w:b/>
                <w:bCs/>
                <w:sz w:val="24"/>
                <w:szCs w:val="24"/>
                <w:lang w:val="en-US"/>
              </w:rPr>
              <w:br/>
              <w:t xml:space="preserve"> (ha)</w:t>
            </w:r>
          </w:p>
        </w:tc>
        <w:tc>
          <w:tcPr>
            <w:tcW w:w="1119"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 xml:space="preserve">Tỷ trọng </w:t>
            </w:r>
            <w:r w:rsidRPr="00DA607D">
              <w:rPr>
                <w:rFonts w:eastAsia="Times New Roman"/>
                <w:b/>
                <w:bCs/>
                <w:sz w:val="24"/>
                <w:szCs w:val="24"/>
                <w:lang w:val="en-US"/>
              </w:rPr>
              <w:br/>
              <w:t>(%)</w:t>
            </w:r>
          </w:p>
        </w:tc>
        <w:tc>
          <w:tcPr>
            <w:tcW w:w="1125"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Diện tích</w:t>
            </w:r>
            <w:r w:rsidRPr="00DA607D">
              <w:rPr>
                <w:rFonts w:eastAsia="Times New Roman"/>
                <w:b/>
                <w:bCs/>
                <w:sz w:val="24"/>
                <w:szCs w:val="24"/>
                <w:lang w:val="en-US"/>
              </w:rPr>
              <w:br/>
              <w:t xml:space="preserve"> (ha)</w:t>
            </w:r>
          </w:p>
        </w:tc>
        <w:tc>
          <w:tcPr>
            <w:tcW w:w="896"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 xml:space="preserve">Tỷ trọng </w:t>
            </w:r>
            <w:r w:rsidRPr="00DA607D">
              <w:rPr>
                <w:rFonts w:eastAsia="Times New Roman"/>
                <w:b/>
                <w:bCs/>
                <w:sz w:val="24"/>
                <w:szCs w:val="24"/>
                <w:lang w:val="en-US"/>
              </w:rPr>
              <w:br/>
              <w:t>(%)</w:t>
            </w:r>
          </w:p>
        </w:tc>
      </w:tr>
      <w:tr w:rsidR="00CE0318" w:rsidRPr="00CE0318" w:rsidTr="00DA607D">
        <w:trPr>
          <w:trHeight w:val="40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RANH GIỚI QUY HOẠCH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5394,89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100</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5394,89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100</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A</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THỊ TRẤN KHÂM ĐỨC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3134,31</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58,10</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3134,31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58,10</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Đất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258,17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4,79</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330,42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6,12</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các nhóm nhà ở</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O</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158,36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171,77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công cộng đô thị</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14,22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41,57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công cộng đơn vị ở</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O</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2,30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3,07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trường học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GD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8,88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10,44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cây xanh đô thị</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CV</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21,40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39,75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6</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cây xanh khu ở</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O</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9,46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10,23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178"/>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7</w:t>
            </w:r>
          </w:p>
        </w:tc>
        <w:tc>
          <w:tcPr>
            <w:tcW w:w="2918"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hỗn hợp (ở, công cộng)</w:t>
            </w:r>
          </w:p>
        </w:tc>
        <w:tc>
          <w:tcPr>
            <w:tcW w:w="550" w:type="dxa"/>
            <w:tcBorders>
              <w:top w:val="nil"/>
              <w:left w:val="nil"/>
              <w:bottom w:val="single" w:sz="4" w:space="0" w:color="auto"/>
              <w:right w:val="nil"/>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w:t>
            </w:r>
          </w:p>
        </w:tc>
        <w:tc>
          <w:tcPr>
            <w:tcW w:w="603"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43,55</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53,59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ngoài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209,7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3,89</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344,42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6,38</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công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18,7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18,7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cơ quan</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CQ</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8,3</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trung tâm y tế</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YT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2,04</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2,04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du lịch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DL</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nil"/>
              <w:right w:val="nil"/>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32,27</w:t>
            </w:r>
          </w:p>
        </w:tc>
        <w:tc>
          <w:tcPr>
            <w:tcW w:w="896" w:type="dxa"/>
            <w:tcBorders>
              <w:top w:val="nil"/>
              <w:left w:val="single" w:sz="4" w:space="0" w:color="auto"/>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tôn giáo - di tích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TO</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6</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cây xanh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CX</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17,59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52,4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43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2918"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left"/>
              <w:rPr>
                <w:rFonts w:eastAsia="Times New Roman"/>
                <w:i/>
                <w:iCs/>
                <w:sz w:val="24"/>
                <w:szCs w:val="24"/>
                <w:lang w:val="en-US"/>
              </w:rPr>
            </w:pPr>
            <w:r w:rsidRPr="00DA607D">
              <w:rPr>
                <w:rFonts w:eastAsia="Times New Roman"/>
                <w:i/>
                <w:iCs/>
                <w:sz w:val="24"/>
                <w:szCs w:val="24"/>
                <w:lang w:val="en-US"/>
              </w:rPr>
              <w:t>Đất cây xanh thể dục - thể thao</w:t>
            </w:r>
          </w:p>
        </w:tc>
        <w:tc>
          <w:tcPr>
            <w:tcW w:w="550" w:type="dxa"/>
            <w:tcBorders>
              <w:top w:val="nil"/>
              <w:left w:val="nil"/>
              <w:bottom w:val="single" w:sz="4" w:space="0" w:color="auto"/>
              <w:right w:val="nil"/>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p>
        </w:tc>
        <w:tc>
          <w:tcPr>
            <w:tcW w:w="603"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TD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7,59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i/>
                <w:i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7,59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i/>
                <w:iCs/>
                <w:sz w:val="24"/>
                <w:szCs w:val="24"/>
                <w:lang w:val="en-US"/>
              </w:rPr>
            </w:pPr>
          </w:p>
        </w:tc>
      </w:tr>
      <w:tr w:rsidR="00CE0318" w:rsidRPr="00CE0318" w:rsidTr="00DA607D">
        <w:trPr>
          <w:trHeight w:val="390"/>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i/>
                <w:iCs/>
                <w:sz w:val="24"/>
                <w:szCs w:val="24"/>
                <w:lang w:val="en-US"/>
              </w:rPr>
            </w:pPr>
            <w:r w:rsidRPr="00DA607D">
              <w:rPr>
                <w:rFonts w:eastAsia="Times New Roman"/>
                <w:i/>
                <w:iCs/>
                <w:sz w:val="24"/>
                <w:szCs w:val="24"/>
                <w:lang w:val="en-US"/>
              </w:rPr>
              <w:t>Đất cây xanh cách ly</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i/>
                <w:i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CL</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10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i/>
                <w:i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i/>
                <w:iCs/>
                <w:sz w:val="24"/>
                <w:szCs w:val="24"/>
                <w:lang w:val="en-US"/>
              </w:rPr>
            </w:pPr>
            <w:r w:rsidRPr="00DA607D">
              <w:rPr>
                <w:rFonts w:eastAsia="Times New Roman"/>
                <w:i/>
                <w:iCs/>
                <w:sz w:val="24"/>
                <w:szCs w:val="24"/>
                <w:lang w:val="en-US"/>
              </w:rPr>
              <w:t>44,81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i/>
                <w:i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7</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an ninh - quốc phòng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QS</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nghĩa trang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4,48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4,48</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9</w:t>
            </w:r>
          </w:p>
        </w:tc>
        <w:tc>
          <w:tcPr>
            <w:tcW w:w="2918" w:type="dxa"/>
            <w:tcBorders>
              <w:top w:val="nil"/>
              <w:left w:val="nil"/>
              <w:bottom w:val="single" w:sz="4" w:space="0" w:color="auto"/>
              <w:right w:val="single" w:sz="4" w:space="0" w:color="auto"/>
            </w:tcBorders>
            <w:shd w:val="clear" w:color="auto" w:fill="auto"/>
            <w:vAlign w:val="center"/>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hạ tầng kỹ thuật</w:t>
            </w:r>
          </w:p>
        </w:tc>
        <w:tc>
          <w:tcPr>
            <w:tcW w:w="550" w:type="dxa"/>
            <w:tcBorders>
              <w:top w:val="nil"/>
              <w:left w:val="nil"/>
              <w:bottom w:val="single" w:sz="4" w:space="0" w:color="auto"/>
              <w:right w:val="nil"/>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w:t>
            </w:r>
          </w:p>
        </w:tc>
        <w:tc>
          <w:tcPr>
            <w:tcW w:w="603"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120,66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122,35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2,27</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dự trữ</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12,39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khác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2623,82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48,64</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2472,76</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45,84</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nông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486,60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383,92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lâm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R</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LN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1960,60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1915,7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mặt nước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MN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176,62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173,14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1185"/>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B</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VÙNG PHỤ CẬN CÁC XÃ PHƯỚC XUÂN, PHƯỚC ĐỨC, PHƯỚC CHÁNH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2.260,58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41,90</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2260,58</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41,90</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B1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XÃ PHƯỚC XUÂN</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745,48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13,82</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745,48</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13,82</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47,76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0,89</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62,95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1,17</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ở làng xóm</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O</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6,00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18,43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công cộng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27,66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27,53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giáo dục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GD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0,80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1,56</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cây xanh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CX</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2,13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hỗn hợp (ở, công cộng)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HH</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13,3</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13,30</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ngoài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114,58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109,33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cụm công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13,57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13,57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du lịch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DL</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7,29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7,29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nghĩa trang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0,29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1,67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hạ tầng kỹ thuật</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65,77</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86,80</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dự trữ phát triển</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27,66</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khác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610,80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11,32</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573,2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10,62</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nông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181,90</w:t>
            </w:r>
          </w:p>
        </w:tc>
        <w:tc>
          <w:tcPr>
            <w:tcW w:w="1119"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104,4</w:t>
            </w:r>
          </w:p>
        </w:tc>
        <w:tc>
          <w:tcPr>
            <w:tcW w:w="896"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lâm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RS</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303,5</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343,4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mặt nước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PX</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MN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125,4</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125,4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B2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XÃ PHƯỚC ĐỨC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PD</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661,2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12,26</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661,2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12,26</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PD</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XD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30,92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0,57</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142,94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2,65</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ở làng xóm</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O</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25,50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94,94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công cộng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0,82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12,65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giáo dục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GD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1,30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3,28</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cây xanh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CX</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3,30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19,56</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hỗn hợp (ở, công cộng)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HH</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12,51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ngoài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40,02</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101,34</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y tế</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YT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0,18</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0,27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nghĩa địa</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2,1</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1,51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hạ tầng kỹ thuật</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23,19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83,98</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4</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an ninh, quốc phòng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QS</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1,03</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5</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dự trữ</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14,55</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14,55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khác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PD</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NN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606,91</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11,25</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434,01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8,04</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nông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NN</w:t>
            </w:r>
          </w:p>
        </w:tc>
        <w:tc>
          <w:tcPr>
            <w:tcW w:w="1292"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303,10</w:t>
            </w:r>
          </w:p>
        </w:tc>
        <w:tc>
          <w:tcPr>
            <w:tcW w:w="1119"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1125"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195,10</w:t>
            </w:r>
          </w:p>
        </w:tc>
        <w:tc>
          <w:tcPr>
            <w:tcW w:w="896"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lâm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LN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267,90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203,00</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mặt nước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MN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35,91</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35,91</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B3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XÃ PHƯỚC CHÁNH</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853,9</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15,83</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853,9</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15,83</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ngoài dân dụng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XD</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10,50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0,19</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11,7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0,22</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hạ tầng kỹ thuật</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HT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10,50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11,7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II</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b/>
                <w:bCs/>
                <w:sz w:val="24"/>
                <w:szCs w:val="24"/>
                <w:lang w:val="en-US"/>
              </w:rPr>
            </w:pPr>
            <w:r w:rsidRPr="00DA607D">
              <w:rPr>
                <w:rFonts w:eastAsia="Times New Roman"/>
                <w:b/>
                <w:bCs/>
                <w:sz w:val="24"/>
                <w:szCs w:val="24"/>
                <w:lang w:val="en-US"/>
              </w:rPr>
              <w:t>Đất khác</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PC</w:t>
            </w: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NN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843,40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15,63</w:t>
            </w: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842,2</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r w:rsidRPr="00DA607D">
              <w:rPr>
                <w:rFonts w:eastAsia="Times New Roman"/>
                <w:b/>
                <w:bCs/>
                <w:sz w:val="24"/>
                <w:szCs w:val="24"/>
                <w:lang w:val="en-US"/>
              </w:rPr>
              <w:t>15,61</w:t>
            </w: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lâm nghiệp</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RS</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710,00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360</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DA607D">
        <w:trPr>
          <w:trHeight w:val="375"/>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mặt nước chuyên dùng</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MN</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112,30</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99,7</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r w:rsidR="00CE0318" w:rsidRPr="00CE0318" w:rsidTr="00C525C9">
        <w:trPr>
          <w:trHeight w:val="343"/>
          <w:jc w:val="center"/>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w:t>
            </w:r>
          </w:p>
        </w:tc>
        <w:tc>
          <w:tcPr>
            <w:tcW w:w="2918" w:type="dxa"/>
            <w:tcBorders>
              <w:top w:val="nil"/>
              <w:left w:val="nil"/>
              <w:bottom w:val="single" w:sz="4" w:space="0" w:color="auto"/>
              <w:right w:val="single" w:sz="4" w:space="0" w:color="auto"/>
            </w:tcBorders>
            <w:shd w:val="clear" w:color="auto" w:fill="auto"/>
            <w:vAlign w:val="bottom"/>
            <w:hideMark/>
          </w:tcPr>
          <w:p w:rsidR="00DA607D" w:rsidRPr="00DA607D" w:rsidRDefault="00DA607D" w:rsidP="00DA607D">
            <w:pPr>
              <w:spacing w:before="0"/>
              <w:jc w:val="left"/>
              <w:rPr>
                <w:rFonts w:eastAsia="Times New Roman"/>
                <w:sz w:val="24"/>
                <w:szCs w:val="24"/>
                <w:lang w:val="en-US"/>
              </w:rPr>
            </w:pPr>
            <w:r w:rsidRPr="00DA607D">
              <w:rPr>
                <w:rFonts w:eastAsia="Times New Roman"/>
                <w:sz w:val="24"/>
                <w:szCs w:val="24"/>
                <w:lang w:val="en-US"/>
              </w:rPr>
              <w:t>Đất dự trữ</w:t>
            </w:r>
          </w:p>
        </w:tc>
        <w:tc>
          <w:tcPr>
            <w:tcW w:w="550" w:type="dxa"/>
            <w:tcBorders>
              <w:top w:val="nil"/>
              <w:left w:val="nil"/>
              <w:bottom w:val="single" w:sz="4" w:space="0" w:color="auto"/>
              <w:right w:val="nil"/>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p>
        </w:tc>
        <w:tc>
          <w:tcPr>
            <w:tcW w:w="603" w:type="dxa"/>
            <w:tcBorders>
              <w:top w:val="nil"/>
              <w:left w:val="nil"/>
              <w:bottom w:val="single" w:sz="4" w:space="0" w:color="auto"/>
              <w:right w:val="single" w:sz="4" w:space="0" w:color="auto"/>
            </w:tcBorders>
            <w:shd w:val="clear" w:color="auto" w:fill="auto"/>
            <w:noWrap/>
            <w:vAlign w:val="bottom"/>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DT</w:t>
            </w:r>
          </w:p>
        </w:tc>
        <w:tc>
          <w:tcPr>
            <w:tcW w:w="1292"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21,1</w:t>
            </w:r>
          </w:p>
        </w:tc>
        <w:tc>
          <w:tcPr>
            <w:tcW w:w="1119"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c>
          <w:tcPr>
            <w:tcW w:w="1125"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sz w:val="24"/>
                <w:szCs w:val="24"/>
                <w:lang w:val="en-US"/>
              </w:rPr>
            </w:pPr>
            <w:r w:rsidRPr="00DA607D">
              <w:rPr>
                <w:rFonts w:eastAsia="Times New Roman"/>
                <w:sz w:val="24"/>
                <w:szCs w:val="24"/>
                <w:lang w:val="en-US"/>
              </w:rPr>
              <w:t>382,5</w:t>
            </w:r>
          </w:p>
        </w:tc>
        <w:tc>
          <w:tcPr>
            <w:tcW w:w="896" w:type="dxa"/>
            <w:tcBorders>
              <w:top w:val="nil"/>
              <w:left w:val="nil"/>
              <w:bottom w:val="single" w:sz="4" w:space="0" w:color="auto"/>
              <w:right w:val="single" w:sz="4" w:space="0" w:color="auto"/>
            </w:tcBorders>
            <w:shd w:val="clear" w:color="auto" w:fill="auto"/>
            <w:noWrap/>
            <w:vAlign w:val="center"/>
            <w:hideMark/>
          </w:tcPr>
          <w:p w:rsidR="00DA607D" w:rsidRPr="00DA607D" w:rsidRDefault="00DA607D" w:rsidP="00DA607D">
            <w:pPr>
              <w:spacing w:before="0"/>
              <w:jc w:val="center"/>
              <w:rPr>
                <w:rFonts w:eastAsia="Times New Roman"/>
                <w:b/>
                <w:bCs/>
                <w:sz w:val="24"/>
                <w:szCs w:val="24"/>
                <w:lang w:val="en-US"/>
              </w:rPr>
            </w:pPr>
          </w:p>
        </w:tc>
      </w:tr>
    </w:tbl>
    <w:p w:rsidR="00F807F5" w:rsidRPr="00CE0318" w:rsidRDefault="00F807F5" w:rsidP="00FA7C8D">
      <w:pPr>
        <w:pStyle w:val="Heading2"/>
      </w:pPr>
      <w:bookmarkStart w:id="137" w:name="_Toc534809578"/>
      <w:r w:rsidRPr="00CE0318">
        <w:t>Tổ chức không gian kiến trúc cảnh quan</w:t>
      </w:r>
      <w:bookmarkEnd w:id="135"/>
      <w:bookmarkEnd w:id="137"/>
    </w:p>
    <w:p w:rsidR="00F807F5" w:rsidRPr="00CE0318" w:rsidRDefault="00F807F5" w:rsidP="00F34509">
      <w:pPr>
        <w:pStyle w:val="Heading3"/>
        <w:rPr>
          <w:color w:val="auto"/>
        </w:rPr>
      </w:pPr>
      <w:bookmarkStart w:id="138" w:name="_Toc450901472"/>
      <w:bookmarkStart w:id="139" w:name="_Toc534809579"/>
      <w:r w:rsidRPr="00CE0318">
        <w:rPr>
          <w:color w:val="auto"/>
        </w:rPr>
        <w:t>Trục không gian chính</w:t>
      </w:r>
      <w:bookmarkEnd w:id="136"/>
      <w:bookmarkEnd w:id="138"/>
      <w:r w:rsidR="00CB4D4E" w:rsidRPr="00CE0318">
        <w:rPr>
          <w:color w:val="auto"/>
        </w:rPr>
        <w:t>.</w:t>
      </w:r>
      <w:bookmarkEnd w:id="139"/>
    </w:p>
    <w:p w:rsidR="00F807F5" w:rsidRPr="00CE0318" w:rsidRDefault="00F807F5" w:rsidP="00F807F5">
      <w:pPr>
        <w:ind w:firstLine="567"/>
        <w:rPr>
          <w:sz w:val="28"/>
          <w:szCs w:val="28"/>
          <w:lang w:val="en-US"/>
        </w:rPr>
      </w:pPr>
      <w:r w:rsidRPr="00CE0318">
        <w:rPr>
          <w:sz w:val="28"/>
          <w:szCs w:val="28"/>
          <w:lang w:val="en-US"/>
        </w:rPr>
        <w:t xml:space="preserve">- Tổ chức </w:t>
      </w:r>
      <w:r w:rsidR="00897419" w:rsidRPr="00CE0318">
        <w:rPr>
          <w:sz w:val="28"/>
          <w:szCs w:val="28"/>
          <w:lang w:val="en-US"/>
        </w:rPr>
        <w:t>các trục không gian chính kết nối</w:t>
      </w:r>
      <w:r w:rsidR="00B93E7D" w:rsidRPr="00CE0318">
        <w:rPr>
          <w:sz w:val="28"/>
          <w:szCs w:val="28"/>
          <w:lang w:val="en-US"/>
        </w:rPr>
        <w:t xml:space="preserve"> </w:t>
      </w:r>
      <w:r w:rsidR="00897419" w:rsidRPr="00CE0318">
        <w:rPr>
          <w:sz w:val="28"/>
          <w:szCs w:val="28"/>
          <w:lang w:val="en-US"/>
        </w:rPr>
        <w:t>các phân khu</w:t>
      </w:r>
      <w:r w:rsidRPr="00CE0318">
        <w:rPr>
          <w:sz w:val="28"/>
          <w:szCs w:val="28"/>
          <w:lang w:val="en-US"/>
        </w:rPr>
        <w:t xml:space="preserve"> thông qua hệ thống trục </w:t>
      </w:r>
      <w:r w:rsidR="00897419" w:rsidRPr="00CE0318">
        <w:rPr>
          <w:sz w:val="28"/>
          <w:szCs w:val="28"/>
          <w:lang w:val="en-US"/>
        </w:rPr>
        <w:t>đường chính</w:t>
      </w:r>
      <w:r w:rsidRPr="00CE0318">
        <w:rPr>
          <w:sz w:val="28"/>
          <w:szCs w:val="28"/>
          <w:lang w:val="en-US"/>
        </w:rPr>
        <w:t>, đường khu vực</w:t>
      </w:r>
      <w:r w:rsidR="00897419" w:rsidRPr="00CE0318">
        <w:rPr>
          <w:sz w:val="28"/>
          <w:szCs w:val="28"/>
          <w:lang w:val="en-US"/>
        </w:rPr>
        <w:t>, các khu công viên cây xanh,</w:t>
      </w:r>
      <w:r w:rsidR="00820F7F" w:rsidRPr="00CE0318">
        <w:rPr>
          <w:sz w:val="28"/>
          <w:szCs w:val="28"/>
          <w:lang w:val="en-US"/>
        </w:rPr>
        <w:t>.</w:t>
      </w:r>
      <w:r w:rsidRPr="00CE0318">
        <w:rPr>
          <w:sz w:val="28"/>
          <w:szCs w:val="28"/>
          <w:lang w:val="en-US"/>
        </w:rPr>
        <w:t xml:space="preserve">.. Cấu trúc không gian của trục phải đảm bảo sự phong phú, tiện nghi, hấp dẫn cho nhiều hoạt động của công chúng. </w:t>
      </w:r>
    </w:p>
    <w:p w:rsidR="00F807F5" w:rsidRPr="00CE0318" w:rsidRDefault="00897419" w:rsidP="00F807F5">
      <w:pPr>
        <w:ind w:firstLine="567"/>
        <w:rPr>
          <w:sz w:val="28"/>
          <w:szCs w:val="28"/>
          <w:lang w:val="en-US"/>
        </w:rPr>
      </w:pPr>
      <w:r w:rsidRPr="00CE0318">
        <w:rPr>
          <w:sz w:val="28"/>
          <w:szCs w:val="28"/>
          <w:lang w:val="en-US"/>
        </w:rPr>
        <w:t xml:space="preserve">- </w:t>
      </w:r>
      <w:r w:rsidR="00F807F5" w:rsidRPr="00CE0318">
        <w:rPr>
          <w:sz w:val="28"/>
          <w:szCs w:val="28"/>
          <w:lang w:val="en-US"/>
        </w:rPr>
        <w:t xml:space="preserve">Các không gian kiến trúc xung quanh </w:t>
      </w:r>
      <w:r w:rsidRPr="00CE0318">
        <w:rPr>
          <w:sz w:val="28"/>
          <w:szCs w:val="28"/>
          <w:lang w:val="en-US"/>
        </w:rPr>
        <w:t xml:space="preserve">các trục lớn </w:t>
      </w:r>
      <w:r w:rsidR="00F807F5" w:rsidRPr="00CE0318">
        <w:rPr>
          <w:sz w:val="28"/>
          <w:szCs w:val="28"/>
          <w:lang w:val="en-US"/>
        </w:rPr>
        <w:t xml:space="preserve">được tổ chức có mật độ xây dựng cao, nhiều loại hình thương mại, dịch vụ, giải trí. </w:t>
      </w:r>
    </w:p>
    <w:p w:rsidR="00F807F5" w:rsidRPr="00CE0318" w:rsidRDefault="00F807F5" w:rsidP="00F807F5">
      <w:pPr>
        <w:ind w:firstLine="567"/>
        <w:rPr>
          <w:sz w:val="28"/>
          <w:szCs w:val="28"/>
          <w:lang w:val="en-US"/>
        </w:rPr>
      </w:pPr>
      <w:r w:rsidRPr="00CE0318">
        <w:rPr>
          <w:sz w:val="28"/>
          <w:szCs w:val="28"/>
          <w:lang w:val="en-US"/>
        </w:rPr>
        <w:t xml:space="preserve">- Tổ chức các trục không gian chính trên đường Hồ Chí Minh phải đảm bảo mỹ quan, tầm nhìn thông thoáng, giao thông an toàn và tuân thủ theo quy hoạch đấu nối đã được phê duyệt. </w:t>
      </w:r>
    </w:p>
    <w:tbl>
      <w:tblPr>
        <w:tblStyle w:val="TableGrid"/>
        <w:tblW w:w="9351" w:type="dxa"/>
        <w:jc w:val="center"/>
        <w:tblLook w:val="04A0" w:firstRow="1" w:lastRow="0" w:firstColumn="1" w:lastColumn="0" w:noHBand="0" w:noVBand="1"/>
      </w:tblPr>
      <w:tblGrid>
        <w:gridCol w:w="9351"/>
      </w:tblGrid>
      <w:tr w:rsidR="00CE0318" w:rsidRPr="00CE0318" w:rsidTr="009B3500">
        <w:trPr>
          <w:jc w:val="center"/>
        </w:trPr>
        <w:tc>
          <w:tcPr>
            <w:tcW w:w="9351" w:type="dxa"/>
          </w:tcPr>
          <w:p w:rsidR="00F9377D" w:rsidRPr="00CE0318" w:rsidRDefault="00C774A6" w:rsidP="009B3500">
            <w:pPr>
              <w:jc w:val="center"/>
              <w:rPr>
                <w:szCs w:val="26"/>
                <w:lang w:val="en-US"/>
              </w:rPr>
            </w:pPr>
            <w:r w:rsidRPr="00CE0318">
              <w:rPr>
                <w:noProof/>
                <w:sz w:val="28"/>
                <w:szCs w:val="28"/>
                <w:lang w:val="en-US"/>
              </w:rPr>
              <mc:AlternateContent>
                <mc:Choice Requires="wps">
                  <w:drawing>
                    <wp:anchor distT="0" distB="0" distL="114300" distR="114300" simplePos="0" relativeHeight="251713024" behindDoc="0" locked="0" layoutInCell="1" allowOverlap="1" wp14:anchorId="2DEDD1CA" wp14:editId="17960BDA">
                      <wp:simplePos x="0" y="0"/>
                      <wp:positionH relativeFrom="column">
                        <wp:posOffset>83185</wp:posOffset>
                      </wp:positionH>
                      <wp:positionV relativeFrom="paragraph">
                        <wp:posOffset>1102360</wp:posOffset>
                      </wp:positionV>
                      <wp:extent cx="1847850" cy="438150"/>
                      <wp:effectExtent l="0" t="0" r="381000" b="495300"/>
                      <wp:wrapNone/>
                      <wp:docPr id="64" name="Rectangular Callout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438150"/>
                              </a:xfrm>
                              <a:prstGeom prst="wedgeRectCallout">
                                <a:avLst>
                                  <a:gd name="adj1" fmla="val 69483"/>
                                  <a:gd name="adj2" fmla="val 156185"/>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Trục cảnh quan trung tâm hành chính huyện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3" o:spid="_x0000_s1057" type="#_x0000_t61" style="position:absolute;left:0;text-align:left;margin-left:6.55pt;margin-top:86.8pt;width:145.5pt;height:3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" adj="25808,44536" fillcolor="white [3201]" strokecolor="#f79646 [3209]" strokeweight=".25pt">
                      <v:textbox>
                        <w:txbxContent>
                          <w:p w:rsidR="00A95A3B" w:rsidRPr="00003200" w:rsidRDefault="00A95A3B" w:rsidP="005D5780">
                            <w:pPr>
                              <w:spacing w:before="0"/>
                              <w:jc w:val="center"/>
                              <w:rPr>
                                <w:lang w:val="en-US"/>
                              </w:rPr>
                            </w:pPr>
                            <w:r>
                              <w:rPr>
                                <w:lang w:val="en-US"/>
                              </w:rPr>
                              <w:t>Trục cảnh quan trung tâm hành chính huyện</w:t>
                            </w:r>
                          </w:p>
                        </w:txbxContent>
                      </v:textbox>
                    </v:shape>
                  </w:pict>
                </mc:Fallback>
              </mc:AlternateContent>
            </w:r>
            <w:r w:rsidRPr="00CE0318">
              <w:rPr>
                <w:noProof/>
                <w:sz w:val="28"/>
                <w:szCs w:val="28"/>
                <w:lang w:val="en-US"/>
              </w:rPr>
              <mc:AlternateContent>
                <mc:Choice Requires="wps">
                  <w:drawing>
                    <wp:anchor distT="0" distB="0" distL="114300" distR="114300" simplePos="0" relativeHeight="251715072" behindDoc="0" locked="0" layoutInCell="1" allowOverlap="1" wp14:anchorId="72515906" wp14:editId="35D1292D">
                      <wp:simplePos x="0" y="0"/>
                      <wp:positionH relativeFrom="column">
                        <wp:posOffset>-212090</wp:posOffset>
                      </wp:positionH>
                      <wp:positionV relativeFrom="paragraph">
                        <wp:posOffset>2447925</wp:posOffset>
                      </wp:positionV>
                      <wp:extent cx="1619250" cy="476250"/>
                      <wp:effectExtent l="0" t="0" r="381000" b="19050"/>
                      <wp:wrapNone/>
                      <wp:docPr id="65" name="Rectangular Callout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476250"/>
                              </a:xfrm>
                              <a:prstGeom prst="wedgeRectCallout">
                                <a:avLst>
                                  <a:gd name="adj1" fmla="val 71574"/>
                                  <a:gd name="adj2" fmla="val -8389"/>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Trục cảnh quan đường Quang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4" o:spid="_x0000_s1058" type="#_x0000_t61" style="position:absolute;left:0;text-align:left;margin-left:-16.7pt;margin-top:192.75pt;width:127.5pt;height:3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" adj="26260,8988" fillcolor="white [3201]" strokecolor="#f79646 [3209]" strokeweight=".25pt">
                      <v:textbox>
                        <w:txbxContent>
                          <w:p w:rsidR="00A95A3B" w:rsidRPr="00003200" w:rsidRDefault="00A95A3B" w:rsidP="005D5780">
                            <w:pPr>
                              <w:spacing w:before="0"/>
                              <w:jc w:val="center"/>
                              <w:rPr>
                                <w:lang w:val="en-US"/>
                              </w:rPr>
                            </w:pPr>
                            <w:r>
                              <w:rPr>
                                <w:lang w:val="en-US"/>
                              </w:rPr>
                              <w:t>Trục cảnh quan đường Quang Trung</w:t>
                            </w:r>
                          </w:p>
                        </w:txbxContent>
                      </v:textbox>
                    </v:shape>
                  </w:pict>
                </mc:Fallback>
              </mc:AlternateContent>
            </w:r>
            <w:r w:rsidR="005D5780" w:rsidRPr="00CE0318">
              <w:rPr>
                <w:noProof/>
                <w:sz w:val="28"/>
                <w:szCs w:val="28"/>
                <w:lang w:val="en-US"/>
              </w:rPr>
              <mc:AlternateContent>
                <mc:Choice Requires="wps">
                  <w:drawing>
                    <wp:anchor distT="0" distB="0" distL="114300" distR="114300" simplePos="0" relativeHeight="251717120" behindDoc="0" locked="0" layoutInCell="1" allowOverlap="1" wp14:anchorId="34256FB3" wp14:editId="1B3B0364">
                      <wp:simplePos x="0" y="0"/>
                      <wp:positionH relativeFrom="column">
                        <wp:posOffset>3369310</wp:posOffset>
                      </wp:positionH>
                      <wp:positionV relativeFrom="paragraph">
                        <wp:posOffset>2720975</wp:posOffset>
                      </wp:positionV>
                      <wp:extent cx="1847850" cy="476250"/>
                      <wp:effectExtent l="171450" t="361950" r="19050" b="19050"/>
                      <wp:wrapNone/>
                      <wp:docPr id="66" name="Rectangular Callout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476250"/>
                              </a:xfrm>
                              <a:prstGeom prst="wedgeRectCallout">
                                <a:avLst>
                                  <a:gd name="adj1" fmla="val -58787"/>
                                  <a:gd name="adj2" fmla="val -122777"/>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Trục cảnh quan đường Võ Nguyên Gíap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5" o:spid="_x0000_s1059" type="#_x0000_t61" style="position:absolute;left:0;text-align:left;margin-left:265.3pt;margin-top:214.25pt;width:145.5pt;height:3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" adj="-1898,-15720" fillcolor="white [3201]" strokecolor="#f79646 [3209]" strokeweight=".25pt">
                      <v:path arrowok="t"/>
                      <v:textbox>
                        <w:txbxContent>
                          <w:p w:rsidR="00A95A3B" w:rsidRPr="00003200" w:rsidRDefault="00A95A3B" w:rsidP="005D5780">
                            <w:pPr>
                              <w:spacing w:before="0"/>
                              <w:jc w:val="center"/>
                              <w:rPr>
                                <w:lang w:val="en-US"/>
                              </w:rPr>
                            </w:pPr>
                            <w:r>
                              <w:rPr>
                                <w:lang w:val="en-US"/>
                              </w:rPr>
                              <w:t>Trục cảnh quan đường Võ Nguyên Gíap</w:t>
                            </w:r>
                          </w:p>
                        </w:txbxContent>
                      </v:textbox>
                    </v:shape>
                  </w:pict>
                </mc:Fallback>
              </mc:AlternateContent>
            </w:r>
            <w:r w:rsidR="005D5780" w:rsidRPr="00CE0318">
              <w:rPr>
                <w:noProof/>
                <w:lang w:val="en-US"/>
              </w:rPr>
              <mc:AlternateContent>
                <mc:Choice Requires="wps">
                  <w:drawing>
                    <wp:anchor distT="0" distB="0" distL="114300" distR="114300" simplePos="0" relativeHeight="251719168" behindDoc="0" locked="0" layoutInCell="1" allowOverlap="1" wp14:anchorId="41FDD33E" wp14:editId="419DC90A">
                      <wp:simplePos x="0" y="0"/>
                      <wp:positionH relativeFrom="column">
                        <wp:posOffset>4112260</wp:posOffset>
                      </wp:positionH>
                      <wp:positionV relativeFrom="paragraph">
                        <wp:posOffset>4273550</wp:posOffset>
                      </wp:positionV>
                      <wp:extent cx="1847850" cy="457200"/>
                      <wp:effectExtent l="0" t="342900" r="19050" b="19050"/>
                      <wp:wrapNone/>
                      <wp:docPr id="51" name="Rectangular Callou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457200"/>
                              </a:xfrm>
                              <a:prstGeom prst="wedgeRectCallout">
                                <a:avLst>
                                  <a:gd name="adj1" fmla="val -215"/>
                                  <a:gd name="adj2" fmla="val -124009"/>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Trục cảnh quan đường ven sông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6" o:spid="_x0000_s1060" type="#_x0000_t61" style="position:absolute;left:0;text-align:left;margin-left:323.8pt;margin-top:336.5pt;width:145.5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" adj="10754,-15986" fillcolor="white [3201]" strokecolor="#f79646 [3209]" strokeweight=".25pt">
                      <v:path arrowok="t"/>
                      <v:textbox>
                        <w:txbxContent>
                          <w:p w:rsidR="00A95A3B" w:rsidRPr="00003200" w:rsidRDefault="00A95A3B" w:rsidP="005D5780">
                            <w:pPr>
                              <w:spacing w:before="0"/>
                              <w:jc w:val="center"/>
                              <w:rPr>
                                <w:lang w:val="en-US"/>
                              </w:rPr>
                            </w:pPr>
                            <w:r>
                              <w:rPr>
                                <w:lang w:val="en-US"/>
                              </w:rPr>
                              <w:t>Trục cảnh quan đường ven sông</w:t>
                            </w:r>
                          </w:p>
                        </w:txbxContent>
                      </v:textbox>
                    </v:shape>
                  </w:pict>
                </mc:Fallback>
              </mc:AlternateContent>
            </w:r>
            <w:r w:rsidR="005D5780" w:rsidRPr="00CE0318">
              <w:rPr>
                <w:noProof/>
                <w:lang w:val="en-US"/>
              </w:rPr>
              <mc:AlternateContent>
                <mc:Choice Requires="wps">
                  <w:drawing>
                    <wp:anchor distT="0" distB="0" distL="114300" distR="114300" simplePos="0" relativeHeight="251721216" behindDoc="0" locked="0" layoutInCell="1" allowOverlap="1" wp14:anchorId="5D366477" wp14:editId="0AB90F49">
                      <wp:simplePos x="0" y="0"/>
                      <wp:positionH relativeFrom="column">
                        <wp:posOffset>3445510</wp:posOffset>
                      </wp:positionH>
                      <wp:positionV relativeFrom="paragraph">
                        <wp:posOffset>692150</wp:posOffset>
                      </wp:positionV>
                      <wp:extent cx="1685925" cy="295275"/>
                      <wp:effectExtent l="304800" t="0" r="28575" b="142875"/>
                      <wp:wrapNone/>
                      <wp:docPr id="52" name="Rectangular Callout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295275"/>
                              </a:xfrm>
                              <a:prstGeom prst="wedgeRectCallout">
                                <a:avLst>
                                  <a:gd name="adj1" fmla="val -67741"/>
                                  <a:gd name="adj2" fmla="val 82697"/>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 xml:space="preserve">Điểm nhấn trục chính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7" o:spid="_x0000_s1061" type="#_x0000_t61" style="position:absolute;left:0;text-align:left;margin-left:271.3pt;margin-top:54.5pt;width:132.75pt;height:23.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" adj="-3832,28663" fillcolor="white [3201]" strokecolor="#f79646 [3209]" strokeweight=".25pt">
                      <v:path arrowok="t"/>
                      <v:textbox>
                        <w:txbxContent>
                          <w:p w:rsidR="00A95A3B" w:rsidRPr="00003200" w:rsidRDefault="00A95A3B" w:rsidP="005D5780">
                            <w:pPr>
                              <w:spacing w:before="0"/>
                              <w:jc w:val="center"/>
                              <w:rPr>
                                <w:lang w:val="en-US"/>
                              </w:rPr>
                            </w:pPr>
                            <w:r>
                              <w:rPr>
                                <w:lang w:val="en-US"/>
                              </w:rPr>
                              <w:t xml:space="preserve">Điểm nhấn trục chính </w:t>
                            </w:r>
                          </w:p>
                        </w:txbxContent>
                      </v:textbox>
                    </v:shape>
                  </w:pict>
                </mc:Fallback>
              </mc:AlternateContent>
            </w:r>
            <w:r w:rsidR="005D5780" w:rsidRPr="00CE0318">
              <w:rPr>
                <w:noProof/>
                <w:lang w:val="en-US"/>
              </w:rPr>
              <mc:AlternateContent>
                <mc:Choice Requires="wps">
                  <w:drawing>
                    <wp:anchor distT="0" distB="0" distL="114300" distR="114300" simplePos="0" relativeHeight="251723264" behindDoc="0" locked="0" layoutInCell="1" allowOverlap="1" wp14:anchorId="788C2621" wp14:editId="339FAC30">
                      <wp:simplePos x="0" y="0"/>
                      <wp:positionH relativeFrom="column">
                        <wp:posOffset>3731260</wp:posOffset>
                      </wp:positionH>
                      <wp:positionV relativeFrom="paragraph">
                        <wp:posOffset>1454150</wp:posOffset>
                      </wp:positionV>
                      <wp:extent cx="1560830" cy="285750"/>
                      <wp:effectExtent l="704850" t="0" r="20320" b="285750"/>
                      <wp:wrapNone/>
                      <wp:docPr id="63" name="Rectangular Callou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0830" cy="285750"/>
                              </a:xfrm>
                              <a:prstGeom prst="wedgeRectCallout">
                                <a:avLst>
                                  <a:gd name="adj1" fmla="val -95024"/>
                                  <a:gd name="adj2" fmla="val 139471"/>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 xml:space="preserve">Điểm nhấn trục phụ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8" o:spid="_x0000_s1062" type="#_x0000_t61" style="position:absolute;left:0;text-align:left;margin-left:293.8pt;margin-top:114.5pt;width:122.9pt;height:2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" adj="-9725,40926" fillcolor="white [3201]" strokecolor="#f79646 [3209]" strokeweight=".25pt">
                      <v:path arrowok="t"/>
                      <v:textbox>
                        <w:txbxContent>
                          <w:p w:rsidR="00A95A3B" w:rsidRPr="00003200" w:rsidRDefault="00A95A3B" w:rsidP="005D5780">
                            <w:pPr>
                              <w:spacing w:before="0"/>
                              <w:jc w:val="center"/>
                              <w:rPr>
                                <w:lang w:val="en-US"/>
                              </w:rPr>
                            </w:pPr>
                            <w:r>
                              <w:rPr>
                                <w:lang w:val="en-US"/>
                              </w:rPr>
                              <w:t xml:space="preserve">Điểm nhấn trục phụ </w:t>
                            </w:r>
                          </w:p>
                        </w:txbxContent>
                      </v:textbox>
                    </v:shape>
                  </w:pict>
                </mc:Fallback>
              </mc:AlternateContent>
            </w:r>
            <w:r w:rsidR="005D5780" w:rsidRPr="00CE0318">
              <w:rPr>
                <w:noProof/>
                <w:lang w:val="en-US"/>
              </w:rPr>
              <mc:AlternateContent>
                <mc:Choice Requires="wps">
                  <w:drawing>
                    <wp:anchor distT="0" distB="0" distL="114300" distR="114300" simplePos="0" relativeHeight="251727360" behindDoc="0" locked="0" layoutInCell="1" allowOverlap="1" wp14:anchorId="0F9D6C02" wp14:editId="25452F8B">
                      <wp:simplePos x="0" y="0"/>
                      <wp:positionH relativeFrom="column">
                        <wp:posOffset>1483360</wp:posOffset>
                      </wp:positionH>
                      <wp:positionV relativeFrom="paragraph">
                        <wp:posOffset>4883150</wp:posOffset>
                      </wp:positionV>
                      <wp:extent cx="1657350" cy="247650"/>
                      <wp:effectExtent l="476250" t="742950" r="19050" b="19050"/>
                      <wp:wrapNone/>
                      <wp:docPr id="56" name="Rectangular Callout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247650"/>
                              </a:xfrm>
                              <a:prstGeom prst="wedgeRectCallout">
                                <a:avLst>
                                  <a:gd name="adj1" fmla="val -77712"/>
                                  <a:gd name="adj2" fmla="val -345316"/>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 xml:space="preserve">Điểm nhấn trục chính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56" o:spid="_x0000_s1063" type="#_x0000_t61" style="position:absolute;left:0;text-align:left;margin-left:116.8pt;margin-top:384.5pt;width:130.5pt;height:19.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" adj="-5986,-63788" fillcolor="white [3201]" strokecolor="#f79646 [3209]" strokeweight=".25pt">
                      <v:path arrowok="t"/>
                      <v:textbox>
                        <w:txbxContent>
                          <w:p w:rsidR="00A95A3B" w:rsidRPr="00003200" w:rsidRDefault="00A95A3B" w:rsidP="005D5780">
                            <w:pPr>
                              <w:spacing w:before="0"/>
                              <w:jc w:val="center"/>
                              <w:rPr>
                                <w:lang w:val="en-US"/>
                              </w:rPr>
                            </w:pPr>
                            <w:r>
                              <w:rPr>
                                <w:lang w:val="en-US"/>
                              </w:rPr>
                              <w:t xml:space="preserve">Điểm nhấn trục chính </w:t>
                            </w:r>
                          </w:p>
                        </w:txbxContent>
                      </v:textbox>
                    </v:shape>
                  </w:pict>
                </mc:Fallback>
              </mc:AlternateContent>
            </w:r>
            <w:r w:rsidR="005D5780" w:rsidRPr="00CE0318">
              <w:rPr>
                <w:noProof/>
                <w:lang w:val="en-US"/>
              </w:rPr>
              <mc:AlternateContent>
                <mc:Choice Requires="wps">
                  <w:drawing>
                    <wp:anchor distT="0" distB="0" distL="114300" distR="114300" simplePos="0" relativeHeight="251710976" behindDoc="0" locked="0" layoutInCell="1" allowOverlap="1" wp14:anchorId="6A3D9E6B" wp14:editId="58F34E2E">
                      <wp:simplePos x="0" y="0"/>
                      <wp:positionH relativeFrom="column">
                        <wp:posOffset>502285</wp:posOffset>
                      </wp:positionH>
                      <wp:positionV relativeFrom="paragraph">
                        <wp:posOffset>606425</wp:posOffset>
                      </wp:positionV>
                      <wp:extent cx="1847850" cy="457200"/>
                      <wp:effectExtent l="0" t="0" r="438150" b="457200"/>
                      <wp:wrapNone/>
                      <wp:docPr id="62" name="Rectangular Callout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457200"/>
                              </a:xfrm>
                              <a:prstGeom prst="wedgeRectCallout">
                                <a:avLst>
                                  <a:gd name="adj1" fmla="val 72262"/>
                                  <a:gd name="adj2" fmla="val 142670"/>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5D5780">
                                  <w:pPr>
                                    <w:spacing w:before="0"/>
                                    <w:jc w:val="center"/>
                                    <w:rPr>
                                      <w:lang w:val="en-US"/>
                                    </w:rPr>
                                  </w:pPr>
                                  <w:r>
                                    <w:rPr>
                                      <w:lang w:val="en-US"/>
                                    </w:rPr>
                                    <w:t xml:space="preserve">Trục cảnh quan Hồ Chí Minh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42" o:spid="_x0000_s1064" type="#_x0000_t61" style="position:absolute;left:0;text-align:left;margin-left:39.55pt;margin-top:47.75pt;width:145.5pt;height:3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" adj="26409,41617" fillcolor="white [3201]" strokecolor="#f79646 [3209]" strokeweight=".25pt">
                      <v:path arrowok="t"/>
                      <v:textbox>
                        <w:txbxContent>
                          <w:p w:rsidR="00A95A3B" w:rsidRPr="00003200" w:rsidRDefault="00A95A3B" w:rsidP="005D5780">
                            <w:pPr>
                              <w:spacing w:before="0"/>
                              <w:jc w:val="center"/>
                              <w:rPr>
                                <w:lang w:val="en-US"/>
                              </w:rPr>
                            </w:pPr>
                            <w:r>
                              <w:rPr>
                                <w:lang w:val="en-US"/>
                              </w:rPr>
                              <w:t xml:space="preserve">Trục cảnh quan Hồ Chí Minh </w:t>
                            </w:r>
                          </w:p>
                        </w:txbxContent>
                      </v:textbox>
                    </v:shape>
                  </w:pict>
                </mc:Fallback>
              </mc:AlternateContent>
            </w:r>
            <w:r w:rsidR="00F9377D" w:rsidRPr="00CE0318">
              <w:rPr>
                <w:noProof/>
                <w:szCs w:val="26"/>
                <w:lang w:val="en-US"/>
              </w:rPr>
              <w:drawing>
                <wp:inline distT="0" distB="0" distL="0" distR="0" wp14:anchorId="090B165A" wp14:editId="096533CB">
                  <wp:extent cx="5743992" cy="505263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N DO KHONG GIAN KIEN TRUC CANH QUAN A0-Layout1.jpg"/>
                          <pic:cNvPicPr/>
                        </pic:nvPicPr>
                        <pic:blipFill>
                          <a:blip r:embed="rId35">
                            <a:extLst>
                              <a:ext uri="{28A0092B-C50C-407E-A947-70E740481C1C}">
                                <a14:useLocalDpi xmlns:a14="http://schemas.microsoft.com/office/drawing/2010/main" val="0"/>
                              </a:ext>
                            </a:extLst>
                          </a:blip>
                          <a:stretch>
                            <a:fillRect/>
                          </a:stretch>
                        </pic:blipFill>
                        <pic:spPr>
                          <a:xfrm>
                            <a:off x="0" y="0"/>
                            <a:ext cx="5743992" cy="5052638"/>
                          </a:xfrm>
                          <a:prstGeom prst="rect">
                            <a:avLst/>
                          </a:prstGeom>
                        </pic:spPr>
                      </pic:pic>
                    </a:graphicData>
                  </a:graphic>
                </wp:inline>
              </w:drawing>
            </w:r>
          </w:p>
        </w:tc>
      </w:tr>
      <w:tr w:rsidR="00CE0318" w:rsidRPr="00CE0318" w:rsidTr="009B3500">
        <w:trPr>
          <w:jc w:val="center"/>
        </w:trPr>
        <w:tc>
          <w:tcPr>
            <w:tcW w:w="9351" w:type="dxa"/>
          </w:tcPr>
          <w:p w:rsidR="00F9377D" w:rsidRPr="00CE0318" w:rsidRDefault="009B3500" w:rsidP="009B3500">
            <w:pPr>
              <w:jc w:val="center"/>
              <w:rPr>
                <w:sz w:val="28"/>
                <w:szCs w:val="28"/>
                <w:lang w:val="en-US"/>
              </w:rPr>
            </w:pPr>
            <w:r w:rsidRPr="00CE0318">
              <w:rPr>
                <w:sz w:val="28"/>
                <w:szCs w:val="28"/>
                <w:lang w:val="en-US"/>
              </w:rPr>
              <w:t>Sơ đồ các trục và điểm nhấn chính</w:t>
            </w:r>
          </w:p>
        </w:tc>
      </w:tr>
    </w:tbl>
    <w:p w:rsidR="00F807F5" w:rsidRPr="00CE0318" w:rsidRDefault="00F807F5" w:rsidP="00F807F5">
      <w:pPr>
        <w:ind w:firstLine="567"/>
        <w:rPr>
          <w:sz w:val="28"/>
          <w:szCs w:val="28"/>
          <w:lang w:val="en-US"/>
        </w:rPr>
      </w:pPr>
      <w:r w:rsidRPr="00CE0318">
        <w:rPr>
          <w:sz w:val="28"/>
          <w:szCs w:val="28"/>
          <w:lang w:val="en-US"/>
        </w:rPr>
        <w:t>* Khuyến khích</w:t>
      </w:r>
    </w:p>
    <w:p w:rsidR="00F807F5" w:rsidRPr="00CE0318" w:rsidRDefault="00F807F5" w:rsidP="00F807F5">
      <w:pPr>
        <w:ind w:firstLine="567"/>
        <w:rPr>
          <w:sz w:val="28"/>
          <w:szCs w:val="28"/>
          <w:lang w:val="en-US"/>
        </w:rPr>
      </w:pPr>
      <w:r w:rsidRPr="00CE0318">
        <w:rPr>
          <w:sz w:val="28"/>
          <w:szCs w:val="28"/>
          <w:lang w:val="en-US"/>
        </w:rPr>
        <w:t>- Khuyến khích các hình thức tạo sự đồng nhất về cảnh quan của trục chính đô thị như trồng cây bóng mát ven trục đường, xây dựng hệ thống không gian mở, cây xanh, quảng trường, không gian công cộng quan trọng cho đô thị.</w:t>
      </w:r>
    </w:p>
    <w:p w:rsidR="00F807F5" w:rsidRPr="00CE0318" w:rsidRDefault="00F807F5" w:rsidP="00F807F5">
      <w:pPr>
        <w:ind w:firstLine="567"/>
        <w:rPr>
          <w:sz w:val="28"/>
          <w:szCs w:val="28"/>
          <w:lang w:val="en-US"/>
        </w:rPr>
      </w:pPr>
      <w:r w:rsidRPr="00CE0318">
        <w:rPr>
          <w:sz w:val="28"/>
          <w:szCs w:val="28"/>
          <w:lang w:val="en-US"/>
        </w:rPr>
        <w:t xml:space="preserve">- Bố trí các không gian công cộng quan trọng của khu vực tại các điểm có thuận lợi về vị thế và các trục giao thông chính, tạo bộ mặt cho đô thị. </w:t>
      </w:r>
    </w:p>
    <w:p w:rsidR="00F807F5" w:rsidRPr="00CE0318" w:rsidRDefault="00DD43D6" w:rsidP="00F34509">
      <w:pPr>
        <w:pStyle w:val="Heading3"/>
        <w:rPr>
          <w:color w:val="auto"/>
        </w:rPr>
      </w:pPr>
      <w:bookmarkStart w:id="140" w:name="_Toc534809580"/>
      <w:r w:rsidRPr="00CE0318">
        <w:rPr>
          <w:color w:val="auto"/>
        </w:rPr>
        <w:t>Các khu vực điểm nhấn.</w:t>
      </w:r>
      <w:bookmarkEnd w:id="140"/>
    </w:p>
    <w:p w:rsidR="00F807F5" w:rsidRPr="00CE0318" w:rsidRDefault="00F807F5" w:rsidP="00F807F5">
      <w:pPr>
        <w:ind w:firstLine="567"/>
        <w:rPr>
          <w:sz w:val="28"/>
          <w:szCs w:val="28"/>
          <w:lang w:val="en-US"/>
        </w:rPr>
      </w:pPr>
      <w:r w:rsidRPr="00CE0318">
        <w:rPr>
          <w:sz w:val="28"/>
          <w:szCs w:val="28"/>
          <w:lang w:val="en-US"/>
        </w:rPr>
        <w:t xml:space="preserve">- </w:t>
      </w:r>
      <w:r w:rsidR="00735704" w:rsidRPr="00CE0318">
        <w:rPr>
          <w:sz w:val="28"/>
          <w:szCs w:val="28"/>
          <w:lang w:val="en-US"/>
        </w:rPr>
        <w:t xml:space="preserve">Điểm nhấn cổng ngõ </w:t>
      </w:r>
      <w:r w:rsidR="003F7BE9" w:rsidRPr="00CE0318">
        <w:rPr>
          <w:sz w:val="28"/>
          <w:szCs w:val="28"/>
          <w:lang w:val="en-US"/>
        </w:rPr>
        <w:t xml:space="preserve">phía </w:t>
      </w:r>
      <w:r w:rsidR="00735704" w:rsidRPr="00CE0318">
        <w:rPr>
          <w:sz w:val="28"/>
          <w:szCs w:val="28"/>
          <w:lang w:val="en-US"/>
        </w:rPr>
        <w:t>Bắc thị trấn Khâm Đức Bao gồm khu công viên dọc hồ Mùa Thu, khu vực thương mại dịch vụ dọc trục chính đường Hồ</w:t>
      </w:r>
      <w:r w:rsidR="00EB3FBC" w:rsidRPr="00CE0318">
        <w:rPr>
          <w:sz w:val="28"/>
          <w:szCs w:val="28"/>
          <w:lang w:val="en-US"/>
        </w:rPr>
        <w:t xml:space="preserve"> Chí Minh và đường khu</w:t>
      </w:r>
      <w:r w:rsidR="00735704" w:rsidRPr="00CE0318">
        <w:rPr>
          <w:sz w:val="28"/>
          <w:szCs w:val="28"/>
          <w:lang w:val="en-US"/>
        </w:rPr>
        <w:t xml:space="preserve"> trung tâm hành chính </w:t>
      </w:r>
      <w:r w:rsidR="00DD43D6" w:rsidRPr="00CE0318">
        <w:rPr>
          <w:sz w:val="28"/>
          <w:szCs w:val="28"/>
          <w:lang w:val="en-US"/>
        </w:rPr>
        <w:t>huyện</w:t>
      </w:r>
      <w:r w:rsidR="00735704" w:rsidRPr="00CE0318">
        <w:rPr>
          <w:sz w:val="28"/>
          <w:szCs w:val="28"/>
          <w:lang w:val="en-US"/>
        </w:rPr>
        <w:t>.</w:t>
      </w:r>
    </w:p>
    <w:p w:rsidR="00EB3FBC" w:rsidRPr="00CE0318" w:rsidRDefault="00DF7294" w:rsidP="00F807F5">
      <w:pPr>
        <w:ind w:firstLine="567"/>
        <w:rPr>
          <w:szCs w:val="26"/>
          <w:lang w:val="en-US"/>
        </w:rPr>
      </w:pPr>
      <w:r w:rsidRPr="00CE0318">
        <w:rPr>
          <w:noProof/>
          <w:sz w:val="28"/>
          <w:szCs w:val="28"/>
          <w:lang w:val="en-US"/>
        </w:rPr>
        <mc:AlternateContent>
          <mc:Choice Requires="wps">
            <w:drawing>
              <wp:anchor distT="0" distB="0" distL="114300" distR="114300" simplePos="0" relativeHeight="251680256" behindDoc="0" locked="0" layoutInCell="1" allowOverlap="1" wp14:anchorId="0A80B5F6" wp14:editId="06D14F39">
                <wp:simplePos x="0" y="0"/>
                <wp:positionH relativeFrom="column">
                  <wp:posOffset>-318135</wp:posOffset>
                </wp:positionH>
                <wp:positionV relativeFrom="paragraph">
                  <wp:posOffset>2078355</wp:posOffset>
                </wp:positionV>
                <wp:extent cx="1396365" cy="628650"/>
                <wp:effectExtent l="0" t="0" r="241935" b="685800"/>
                <wp:wrapNone/>
                <wp:docPr id="50" name="Rectangular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396365" cy="628650"/>
                        </a:xfrm>
                        <a:prstGeom prst="wedgeRectCallout">
                          <a:avLst>
                            <a:gd name="adj1" fmla="val -65948"/>
                            <a:gd name="adj2" fmla="val 155725"/>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Trung tâm hành chính huyện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0" o:spid="_x0000_s1065" type="#_x0000_t61" style="position:absolute;left:0;text-align:left;margin-left:-25.05pt;margin-top:163.65pt;width:109.95pt;height:49.5p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" adj="-3445,44437" fillcolor="white [3201]" strokecolor="#f79646 [3209]" strokeweight=".25pt">
                <v:path arrowok="t"/>
                <v:textbox>
                  <w:txbxContent>
                    <w:p w:rsidR="00A95A3B" w:rsidRPr="00003200" w:rsidRDefault="00A95A3B" w:rsidP="00003200">
                      <w:pPr>
                        <w:jc w:val="center"/>
                        <w:rPr>
                          <w:lang w:val="en-US"/>
                        </w:rPr>
                      </w:pPr>
                      <w:r>
                        <w:rPr>
                          <w:lang w:val="en-US"/>
                        </w:rPr>
                        <w:t>Trung tâm hành chính huyện</w:t>
                      </w:r>
                    </w:p>
                  </w:txbxContent>
                </v:textbox>
              </v:shape>
            </w:pict>
          </mc:Fallback>
        </mc:AlternateContent>
      </w:r>
    </w:p>
    <w:tbl>
      <w:tblPr>
        <w:tblStyle w:val="TableGrid"/>
        <w:tblW w:w="9606" w:type="dxa"/>
        <w:tblInd w:w="-289" w:type="dxa"/>
        <w:tblLook w:val="04A0" w:firstRow="1" w:lastRow="0" w:firstColumn="1" w:lastColumn="0" w:noHBand="0" w:noVBand="1"/>
      </w:tblPr>
      <w:tblGrid>
        <w:gridCol w:w="9966"/>
      </w:tblGrid>
      <w:tr w:rsidR="00CE0318" w:rsidRPr="00CE0318" w:rsidTr="00DF7294">
        <w:tc>
          <w:tcPr>
            <w:tcW w:w="9606" w:type="dxa"/>
          </w:tcPr>
          <w:p w:rsidR="00CE45F6" w:rsidRPr="00CE0318" w:rsidRDefault="00C774A6" w:rsidP="00DF7294">
            <w:pPr>
              <w:jc w:val="center"/>
              <w:rPr>
                <w:szCs w:val="26"/>
                <w:lang w:val="en-US"/>
              </w:rPr>
            </w:pPr>
            <w:r w:rsidRPr="00CE0318">
              <w:rPr>
                <w:noProof/>
                <w:lang w:val="en-US"/>
              </w:rPr>
              <mc:AlternateContent>
                <mc:Choice Requires="wps">
                  <w:drawing>
                    <wp:anchor distT="0" distB="0" distL="114300" distR="114300" simplePos="0" relativeHeight="251674112" behindDoc="0" locked="0" layoutInCell="1" allowOverlap="1" wp14:anchorId="26D901AB" wp14:editId="6E21CD4B">
                      <wp:simplePos x="0" y="0"/>
                      <wp:positionH relativeFrom="column">
                        <wp:posOffset>-25400</wp:posOffset>
                      </wp:positionH>
                      <wp:positionV relativeFrom="paragraph">
                        <wp:posOffset>905510</wp:posOffset>
                      </wp:positionV>
                      <wp:extent cx="1847850" cy="781050"/>
                      <wp:effectExtent l="0" t="0" r="914400" b="361950"/>
                      <wp:wrapNone/>
                      <wp:docPr id="47" name="Rectangular Callout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781050"/>
                              </a:xfrm>
                              <a:prstGeom prst="wedgeRectCallout">
                                <a:avLst>
                                  <a:gd name="adj1" fmla="val 97723"/>
                                  <a:gd name="adj2" fmla="val 92578"/>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Công viên trung tâm dọc tuyến HCM kết hợp với điểm TM-DV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17" o:spid="_x0000_s1066" type="#_x0000_t61" style="position:absolute;left:0;text-align:left;margin-left:-2pt;margin-top:71.3pt;width:145.5pt;height:6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" adj="31908,30797" fillcolor="white [3201]" strokecolor="#f79646 [3209]" strokeweight=".25pt">
                      <v:path arrowok="t"/>
                      <v:textbox>
                        <w:txbxContent>
                          <w:p w:rsidR="00A95A3B" w:rsidRPr="00003200" w:rsidRDefault="00A95A3B" w:rsidP="00003200">
                            <w:pPr>
                              <w:jc w:val="center"/>
                              <w:rPr>
                                <w:lang w:val="en-US"/>
                              </w:rPr>
                            </w:pPr>
                            <w:r>
                              <w:rPr>
                                <w:lang w:val="en-US"/>
                              </w:rPr>
                              <w:t>Công viên trung tâm dọc tuyến HCM kết hợp với điểm TM-DV</w:t>
                            </w:r>
                          </w:p>
                        </w:txbxContent>
                      </v:textbox>
                    </v:shape>
                  </w:pict>
                </mc:Fallback>
              </mc:AlternateContent>
            </w:r>
            <w:r w:rsidRPr="00CE0318">
              <w:rPr>
                <w:noProof/>
                <w:lang w:val="en-US"/>
              </w:rPr>
              <mc:AlternateContent>
                <mc:Choice Requires="wps">
                  <w:drawing>
                    <wp:anchor distT="0" distB="0" distL="114300" distR="114300" simplePos="0" relativeHeight="251672064" behindDoc="0" locked="0" layoutInCell="1" allowOverlap="1" wp14:anchorId="21CD9DB9" wp14:editId="68289633">
                      <wp:simplePos x="0" y="0"/>
                      <wp:positionH relativeFrom="column">
                        <wp:posOffset>298450</wp:posOffset>
                      </wp:positionH>
                      <wp:positionV relativeFrom="paragraph">
                        <wp:posOffset>-22860</wp:posOffset>
                      </wp:positionV>
                      <wp:extent cx="1847850" cy="590550"/>
                      <wp:effectExtent l="0" t="0" r="209550" b="285750"/>
                      <wp:wrapNone/>
                      <wp:docPr id="46" name="Rectangular Callout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590550"/>
                              </a:xfrm>
                              <a:prstGeom prst="wedgeRectCallout">
                                <a:avLst>
                                  <a:gd name="adj1" fmla="val 59579"/>
                                  <a:gd name="adj2" fmla="val 94703"/>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Trung tâm TM-DV dọc tuyến đường HCM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16" o:spid="_x0000_s1067" type="#_x0000_t61" style="position:absolute;left:0;text-align:left;margin-left:23.5pt;margin-top:-1.8pt;width:145.5pt;height:4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" adj="23669,31256" fillcolor="white [3201]" strokecolor="#f79646 [3209]" strokeweight=".25pt">
                      <v:path arrowok="t"/>
                      <v:textbox>
                        <w:txbxContent>
                          <w:p w:rsidR="00A95A3B" w:rsidRPr="00003200" w:rsidRDefault="00A95A3B" w:rsidP="00003200">
                            <w:pPr>
                              <w:jc w:val="center"/>
                              <w:rPr>
                                <w:lang w:val="en-US"/>
                              </w:rPr>
                            </w:pPr>
                            <w:r>
                              <w:rPr>
                                <w:lang w:val="en-US"/>
                              </w:rPr>
                              <w:t xml:space="preserve">Trung tâm TM-DV dọc tuyến đường HCM </w:t>
                            </w:r>
                          </w:p>
                        </w:txbxContent>
                      </v:textbox>
                    </v:shape>
                  </w:pict>
                </mc:Fallback>
              </mc:AlternateContent>
            </w:r>
            <w:r w:rsidRPr="00CE0318">
              <w:rPr>
                <w:noProof/>
                <w:lang w:val="en-US"/>
              </w:rPr>
              <mc:AlternateContent>
                <mc:Choice Requires="wps">
                  <w:drawing>
                    <wp:anchor distT="0" distB="0" distL="114300" distR="114300" simplePos="0" relativeHeight="251676160" behindDoc="0" locked="0" layoutInCell="1" allowOverlap="1" wp14:anchorId="7817141E" wp14:editId="286BAAD3">
                      <wp:simplePos x="0" y="0"/>
                      <wp:positionH relativeFrom="column">
                        <wp:posOffset>3765550</wp:posOffset>
                      </wp:positionH>
                      <wp:positionV relativeFrom="paragraph">
                        <wp:posOffset>105410</wp:posOffset>
                      </wp:positionV>
                      <wp:extent cx="1847850" cy="590550"/>
                      <wp:effectExtent l="152400" t="0" r="19050" b="552450"/>
                      <wp:wrapNone/>
                      <wp:docPr id="45" name="Rectangular Callout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590550"/>
                              </a:xfrm>
                              <a:prstGeom prst="wedgeRectCallout">
                                <a:avLst>
                                  <a:gd name="adj1" fmla="val -57947"/>
                                  <a:gd name="adj2" fmla="val 138251"/>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Trung tâm TM-DV dọc tuyến đường HCM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18" o:spid="_x0000_s1068" type="#_x0000_t61" style="position:absolute;left:0;text-align:left;margin-left:296.5pt;margin-top:8.3pt;width:145.5pt;height:4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" adj="-1717,40662" fillcolor="white [3201]" strokecolor="#f79646 [3209]" strokeweight=".25pt">
                      <v:path arrowok="t"/>
                      <v:textbox>
                        <w:txbxContent>
                          <w:p w:rsidR="00A95A3B" w:rsidRPr="00003200" w:rsidRDefault="00A95A3B" w:rsidP="00003200">
                            <w:pPr>
                              <w:jc w:val="center"/>
                              <w:rPr>
                                <w:lang w:val="en-US"/>
                              </w:rPr>
                            </w:pPr>
                            <w:r>
                              <w:rPr>
                                <w:lang w:val="en-US"/>
                              </w:rPr>
                              <w:t xml:space="preserve">Trung tâm TM-DV dọc tuyến đường HCM </w:t>
                            </w:r>
                          </w:p>
                        </w:txbxContent>
                      </v:textbox>
                    </v:shape>
                  </w:pict>
                </mc:Fallback>
              </mc:AlternateContent>
            </w:r>
            <w:r w:rsidR="00243209" w:rsidRPr="00CE0318">
              <w:rPr>
                <w:noProof/>
                <w:sz w:val="28"/>
                <w:szCs w:val="28"/>
                <w:lang w:val="en-US"/>
              </w:rPr>
              <mc:AlternateContent>
                <mc:Choice Requires="wps">
                  <w:drawing>
                    <wp:anchor distT="0" distB="0" distL="114300" distR="114300" simplePos="0" relativeHeight="251752960" behindDoc="0" locked="0" layoutInCell="1" allowOverlap="1" wp14:anchorId="45853818" wp14:editId="22C5C996">
                      <wp:simplePos x="0" y="0"/>
                      <wp:positionH relativeFrom="column">
                        <wp:posOffset>4394200</wp:posOffset>
                      </wp:positionH>
                      <wp:positionV relativeFrom="paragraph">
                        <wp:posOffset>2438400</wp:posOffset>
                      </wp:positionV>
                      <wp:extent cx="1800225" cy="561975"/>
                      <wp:effectExtent l="1143000" t="0" r="28575" b="371475"/>
                      <wp:wrapNone/>
                      <wp:docPr id="61" name="Rectangular Callou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561975"/>
                              </a:xfrm>
                              <a:prstGeom prst="wedgeRectCallout">
                                <a:avLst>
                                  <a:gd name="adj1" fmla="val -112978"/>
                                  <a:gd name="adj2" fmla="val 109051"/>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TT bảo tồn VH người BHnoong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9" o:spid="_x0000_s1069" type="#_x0000_t61" style="position:absolute;left:0;text-align:left;margin-left:346pt;margin-top:192pt;width:141.75pt;height:44.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" adj="-13603,34355" fillcolor="white [3201]" strokecolor="#f79646 [3209]" strokeweight=".25pt">
                      <v:path arrowok="t"/>
                      <v:textbox>
                        <w:txbxContent>
                          <w:p w:rsidR="00A95A3B" w:rsidRPr="00003200" w:rsidRDefault="00A95A3B" w:rsidP="00003200">
                            <w:pPr>
                              <w:jc w:val="center"/>
                              <w:rPr>
                                <w:lang w:val="en-US"/>
                              </w:rPr>
                            </w:pPr>
                            <w:r>
                              <w:rPr>
                                <w:lang w:val="en-US"/>
                              </w:rPr>
                              <w:t xml:space="preserve">TT bảo tồn VH người BHnoong </w:t>
                            </w:r>
                          </w:p>
                        </w:txbxContent>
                      </v:textbox>
                    </v:shape>
                  </w:pict>
                </mc:Fallback>
              </mc:AlternateContent>
            </w:r>
            <w:r w:rsidR="00DF7294" w:rsidRPr="00CE0318">
              <w:rPr>
                <w:noProof/>
                <w:sz w:val="28"/>
                <w:szCs w:val="28"/>
                <w:lang w:val="en-US"/>
              </w:rPr>
              <mc:AlternateContent>
                <mc:Choice Requires="wps">
                  <w:drawing>
                    <wp:anchor distT="0" distB="0" distL="114300" distR="114300" simplePos="0" relativeHeight="251678208" behindDoc="0" locked="0" layoutInCell="1" allowOverlap="1" wp14:anchorId="18D3434E" wp14:editId="7BC9C992">
                      <wp:simplePos x="0" y="0"/>
                      <wp:positionH relativeFrom="column">
                        <wp:posOffset>4394200</wp:posOffset>
                      </wp:positionH>
                      <wp:positionV relativeFrom="paragraph">
                        <wp:posOffset>1872615</wp:posOffset>
                      </wp:positionV>
                      <wp:extent cx="1104900" cy="390525"/>
                      <wp:effectExtent l="1276350" t="0" r="19050" b="523875"/>
                      <wp:wrapNone/>
                      <wp:docPr id="49" name="Rectangular Callou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390525"/>
                              </a:xfrm>
                              <a:prstGeom prst="wedgeRectCallout">
                                <a:avLst>
                                  <a:gd name="adj1" fmla="val -165048"/>
                                  <a:gd name="adj2" fmla="val 169250"/>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Hồ Mùa thu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0" type="#_x0000_t61" style="position:absolute;left:0;text-align:left;margin-left:346pt;margin-top:147.45pt;width:87pt;height:30.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" adj="-24850,47358" fillcolor="white [3201]" strokecolor="#f79646 [3209]" strokeweight=".25pt">
                      <v:path arrowok="t"/>
                      <v:textbox>
                        <w:txbxContent>
                          <w:p w:rsidR="00A95A3B" w:rsidRPr="00003200" w:rsidRDefault="00A95A3B" w:rsidP="00003200">
                            <w:pPr>
                              <w:jc w:val="center"/>
                              <w:rPr>
                                <w:lang w:val="en-US"/>
                              </w:rPr>
                            </w:pPr>
                            <w:r>
                              <w:rPr>
                                <w:lang w:val="en-US"/>
                              </w:rPr>
                              <w:t xml:space="preserve">Hồ Mùa thu </w:t>
                            </w:r>
                          </w:p>
                        </w:txbxContent>
                      </v:textbox>
                    </v:shape>
                  </w:pict>
                </mc:Fallback>
              </mc:AlternateContent>
            </w:r>
            <w:r w:rsidR="00DF7294" w:rsidRPr="00CE0318">
              <w:rPr>
                <w:noProof/>
                <w:sz w:val="28"/>
                <w:szCs w:val="28"/>
                <w:lang w:val="en-US"/>
              </w:rPr>
              <mc:AlternateContent>
                <mc:Choice Requires="wps">
                  <w:drawing>
                    <wp:anchor distT="0" distB="0" distL="114300" distR="114300" simplePos="0" relativeHeight="251750912" behindDoc="0" locked="0" layoutInCell="1" allowOverlap="1" wp14:anchorId="0746D5C3" wp14:editId="438346B9">
                      <wp:simplePos x="0" y="0"/>
                      <wp:positionH relativeFrom="column">
                        <wp:posOffset>4737100</wp:posOffset>
                      </wp:positionH>
                      <wp:positionV relativeFrom="paragraph">
                        <wp:posOffset>3168015</wp:posOffset>
                      </wp:positionV>
                      <wp:extent cx="1457325" cy="390525"/>
                      <wp:effectExtent l="304800" t="0" r="28575" b="85725"/>
                      <wp:wrapNone/>
                      <wp:docPr id="60" name="Rectangular Callou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390525"/>
                              </a:xfrm>
                              <a:prstGeom prst="wedgeRectCallout">
                                <a:avLst>
                                  <a:gd name="adj1" fmla="val -70231"/>
                                  <a:gd name="adj2" fmla="val 6193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Trạm Điện 110kv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1" type="#_x0000_t61" style="position:absolute;left:0;text-align:left;margin-left:373pt;margin-top:249.45pt;width:114.75pt;height:30.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" adj="-4370,24178" fillcolor="white [3201]" strokecolor="#f79646 [3209]" strokeweight=".25pt">
                      <v:path arrowok="t"/>
                      <v:textbox>
                        <w:txbxContent>
                          <w:p w:rsidR="00A95A3B" w:rsidRPr="00003200" w:rsidRDefault="00A95A3B" w:rsidP="00003200">
                            <w:pPr>
                              <w:jc w:val="center"/>
                              <w:rPr>
                                <w:lang w:val="en-US"/>
                              </w:rPr>
                            </w:pPr>
                            <w:r>
                              <w:rPr>
                                <w:lang w:val="en-US"/>
                              </w:rPr>
                              <w:t xml:space="preserve">Trạm Điện 110kv </w:t>
                            </w:r>
                          </w:p>
                        </w:txbxContent>
                      </v:textbox>
                    </v:shape>
                  </w:pict>
                </mc:Fallback>
              </mc:AlternateContent>
            </w:r>
            <w:r w:rsidR="00DF7294" w:rsidRPr="00CE0318">
              <w:rPr>
                <w:noProof/>
                <w:lang w:val="en-US"/>
              </w:rPr>
              <mc:AlternateContent>
                <mc:Choice Requires="wps">
                  <w:drawing>
                    <wp:anchor distT="0" distB="0" distL="114300" distR="114300" simplePos="0" relativeHeight="251706880" behindDoc="0" locked="0" layoutInCell="1" allowOverlap="1" wp14:anchorId="1E3CF97B" wp14:editId="243BA818">
                      <wp:simplePos x="0" y="0"/>
                      <wp:positionH relativeFrom="column">
                        <wp:posOffset>4267835</wp:posOffset>
                      </wp:positionH>
                      <wp:positionV relativeFrom="paragraph">
                        <wp:posOffset>1416050</wp:posOffset>
                      </wp:positionV>
                      <wp:extent cx="1228725" cy="390525"/>
                      <wp:effectExtent l="1943100" t="323850" r="28575" b="28575"/>
                      <wp:wrapNone/>
                      <wp:docPr id="48" name="Rectangular Callou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390525"/>
                              </a:xfrm>
                              <a:prstGeom prst="wedgeRectCallout">
                                <a:avLst>
                                  <a:gd name="adj1" fmla="val -205939"/>
                                  <a:gd name="adj2" fmla="val -128311"/>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 xml:space="preserve">Nút điểm nhấn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 o:spid="_x0000_s1072" type="#_x0000_t61" style="position:absolute;left:0;text-align:left;margin-left:336.05pt;margin-top:111.5pt;width:96.75pt;height:30.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" adj="-33683,-16915" fillcolor="white [3201]" strokecolor="#f79646 [3209]" strokeweight=".25pt">
                      <v:path arrowok="t"/>
                      <v:textbox>
                        <w:txbxContent>
                          <w:p w:rsidR="00A95A3B" w:rsidRPr="00003200" w:rsidRDefault="00A95A3B" w:rsidP="00003200">
                            <w:pPr>
                              <w:jc w:val="center"/>
                              <w:rPr>
                                <w:lang w:val="en-US"/>
                              </w:rPr>
                            </w:pPr>
                            <w:r>
                              <w:rPr>
                                <w:lang w:val="en-US"/>
                              </w:rPr>
                              <w:t xml:space="preserve">Nút điểm nhấn </w:t>
                            </w:r>
                          </w:p>
                        </w:txbxContent>
                      </v:textbox>
                    </v:shape>
                  </w:pict>
                </mc:Fallback>
              </mc:AlternateContent>
            </w:r>
            <w:r w:rsidR="00DF7294" w:rsidRPr="00CE0318">
              <w:rPr>
                <w:noProof/>
                <w:lang w:val="en-US"/>
              </w:rPr>
              <w:drawing>
                <wp:inline distT="0" distB="0" distL="0" distR="0" wp14:anchorId="1FAC7457" wp14:editId="35F7FC5B">
                  <wp:extent cx="6188152" cy="3866515"/>
                  <wp:effectExtent l="0" t="0" r="3175"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229936" cy="3892622"/>
                          </a:xfrm>
                          <a:prstGeom prst="rect">
                            <a:avLst/>
                          </a:prstGeom>
                          <a:ln w="3175"/>
                          <a:extLst>
                            <a:ext uri="{53640926-AAD7-44D8-BBD7-CCE9431645EC}">
                              <a14:shadowObscured xmlns:a14="http://schemas.microsoft.com/office/drawing/2010/main"/>
                            </a:ext>
                          </a:extLst>
                        </pic:spPr>
                      </pic:pic>
                    </a:graphicData>
                  </a:graphic>
                </wp:inline>
              </w:drawing>
            </w:r>
          </w:p>
        </w:tc>
      </w:tr>
      <w:tr w:rsidR="00CE0318" w:rsidRPr="00CE0318" w:rsidTr="00DF7294">
        <w:tc>
          <w:tcPr>
            <w:tcW w:w="9606" w:type="dxa"/>
          </w:tcPr>
          <w:p w:rsidR="00CE45F6" w:rsidRPr="00CE0318" w:rsidRDefault="00CE45F6" w:rsidP="00CE45F6">
            <w:pPr>
              <w:jc w:val="center"/>
              <w:rPr>
                <w:sz w:val="28"/>
                <w:szCs w:val="28"/>
                <w:lang w:val="en-US"/>
              </w:rPr>
            </w:pPr>
            <w:r w:rsidRPr="00CE0318">
              <w:rPr>
                <w:sz w:val="28"/>
                <w:szCs w:val="28"/>
                <w:lang w:val="en-US"/>
              </w:rPr>
              <w:t>Sơ đồ cảnh quan chính cổng ngõ phía Bắc trung tâm thị trấn</w:t>
            </w:r>
          </w:p>
        </w:tc>
      </w:tr>
    </w:tbl>
    <w:p w:rsidR="00735704" w:rsidRPr="00CE0318" w:rsidRDefault="00735704" w:rsidP="00F807F5">
      <w:pPr>
        <w:ind w:firstLine="567"/>
        <w:rPr>
          <w:sz w:val="28"/>
          <w:szCs w:val="28"/>
          <w:lang w:val="en-US"/>
        </w:rPr>
      </w:pPr>
      <w:r w:rsidRPr="00CE0318">
        <w:rPr>
          <w:sz w:val="28"/>
          <w:szCs w:val="28"/>
          <w:lang w:val="en-US"/>
        </w:rPr>
        <w:t>- Điểm nhấn phía Nam đoạn qua thị trấn trên tuyến Hồ Chí Minh, với lợi thế gần hồ C7 nơi đây sẽ hình thành một công viên cảnh quan, vui chơi giải trí kết hợp với khu trung tâm thương mại mua sắm là nơi đón tiếp khách qua thị trấn từ khu vực phía Nam.</w:t>
      </w:r>
    </w:p>
    <w:tbl>
      <w:tblPr>
        <w:tblStyle w:val="TableGrid"/>
        <w:tblW w:w="9209" w:type="dxa"/>
        <w:tblLook w:val="04A0" w:firstRow="1" w:lastRow="0" w:firstColumn="1" w:lastColumn="0" w:noHBand="0" w:noVBand="1"/>
      </w:tblPr>
      <w:tblGrid>
        <w:gridCol w:w="9216"/>
      </w:tblGrid>
      <w:tr w:rsidR="00CE0318" w:rsidRPr="00CE0318" w:rsidTr="00136A0D">
        <w:tc>
          <w:tcPr>
            <w:tcW w:w="9209" w:type="dxa"/>
          </w:tcPr>
          <w:p w:rsidR="00136A0D" w:rsidRPr="00CE0318" w:rsidRDefault="00983221" w:rsidP="00136A0D">
            <w:pPr>
              <w:jc w:val="center"/>
              <w:rPr>
                <w:szCs w:val="26"/>
                <w:lang w:val="en-US"/>
              </w:rPr>
            </w:pPr>
            <w:r w:rsidRPr="00CE0318">
              <w:rPr>
                <w:noProof/>
                <w:lang w:val="en-US"/>
              </w:rPr>
              <mc:AlternateContent>
                <mc:Choice Requires="wps">
                  <w:drawing>
                    <wp:anchor distT="0" distB="0" distL="114300" distR="114300" simplePos="0" relativeHeight="251704832" behindDoc="0" locked="0" layoutInCell="1" allowOverlap="1" wp14:anchorId="0599053B" wp14:editId="5A6A5790">
                      <wp:simplePos x="0" y="0"/>
                      <wp:positionH relativeFrom="column">
                        <wp:posOffset>514985</wp:posOffset>
                      </wp:positionH>
                      <wp:positionV relativeFrom="paragraph">
                        <wp:posOffset>2712085</wp:posOffset>
                      </wp:positionV>
                      <wp:extent cx="1276350" cy="400050"/>
                      <wp:effectExtent l="0" t="590550" r="190500" b="19050"/>
                      <wp:wrapNone/>
                      <wp:docPr id="44" name="Rectangular Callout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00050"/>
                              </a:xfrm>
                              <a:prstGeom prst="wedgeRectCallout">
                                <a:avLst>
                                  <a:gd name="adj1" fmla="val 62987"/>
                                  <a:gd name="adj2" fmla="val -193776"/>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136A0D">
                                  <w:pPr>
                                    <w:jc w:val="center"/>
                                    <w:rPr>
                                      <w:lang w:val="en-US"/>
                                    </w:rPr>
                                  </w:pPr>
                                  <w:r>
                                    <w:rPr>
                                      <w:lang w:val="en-US"/>
                                    </w:rPr>
                                    <w:t xml:space="preserve">Nút điểm nhấn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 o:spid="_x0000_s1073" type="#_x0000_t61" style="position:absolute;left:0;text-align:left;margin-left:40.55pt;margin-top:213.55pt;width:100.5pt;height:3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" adj="24405,-31056" fillcolor="white [3201]" strokecolor="#f79646 [3209]" strokeweight=".25pt">
                      <v:path arrowok="t"/>
                      <v:textbox>
                        <w:txbxContent>
                          <w:p w:rsidR="00A95A3B" w:rsidRPr="00003200" w:rsidRDefault="00A95A3B" w:rsidP="00136A0D">
                            <w:pPr>
                              <w:jc w:val="center"/>
                              <w:rPr>
                                <w:lang w:val="en-US"/>
                              </w:rPr>
                            </w:pPr>
                            <w:r>
                              <w:rPr>
                                <w:lang w:val="en-US"/>
                              </w:rPr>
                              <w:t xml:space="preserve">Nút điểm nhấn </w:t>
                            </w:r>
                          </w:p>
                        </w:txbxContent>
                      </v:textbox>
                    </v:shape>
                  </w:pict>
                </mc:Fallback>
              </mc:AlternateContent>
            </w:r>
            <w:r w:rsidR="00D809D9" w:rsidRPr="00CE0318">
              <w:rPr>
                <w:noProof/>
                <w:lang w:val="en-US"/>
              </w:rPr>
              <mc:AlternateContent>
                <mc:Choice Requires="wps">
                  <w:drawing>
                    <wp:anchor distT="0" distB="0" distL="114300" distR="114300" simplePos="0" relativeHeight="251682304" behindDoc="0" locked="0" layoutInCell="1" allowOverlap="1" wp14:anchorId="3CAE12D1" wp14:editId="7D14BE27">
                      <wp:simplePos x="0" y="0"/>
                      <wp:positionH relativeFrom="column">
                        <wp:posOffset>4429760</wp:posOffset>
                      </wp:positionH>
                      <wp:positionV relativeFrom="paragraph">
                        <wp:posOffset>1740535</wp:posOffset>
                      </wp:positionV>
                      <wp:extent cx="962025" cy="390525"/>
                      <wp:effectExtent l="609600" t="590550" r="28575" b="28575"/>
                      <wp:wrapNone/>
                      <wp:docPr id="42"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962025" cy="390525"/>
                              </a:xfrm>
                              <a:prstGeom prst="wedgeRectCallout">
                                <a:avLst>
                                  <a:gd name="adj1" fmla="val 111819"/>
                                  <a:gd name="adj2" fmla="val -19405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Hồ C7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4" o:spid="_x0000_s1074" type="#_x0000_t61" style="position:absolute;left:0;text-align:left;margin-left:348.8pt;margin-top:137.05pt;width:75.75pt;height:30.75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" adj="34953,-31116" fillcolor="white [3201]" strokecolor="#f79646 [3209]" strokeweight=".25pt">
                      <v:path arrowok="t"/>
                      <v:textbox>
                        <w:txbxContent>
                          <w:p w:rsidR="00A95A3B" w:rsidRPr="00003200" w:rsidRDefault="00A95A3B" w:rsidP="00003200">
                            <w:pPr>
                              <w:jc w:val="center"/>
                              <w:rPr>
                                <w:lang w:val="en-US"/>
                              </w:rPr>
                            </w:pPr>
                            <w:r>
                              <w:rPr>
                                <w:lang w:val="en-US"/>
                              </w:rPr>
                              <w:t>Hồ C7</w:t>
                            </w:r>
                          </w:p>
                        </w:txbxContent>
                      </v:textbox>
                    </v:shape>
                  </w:pict>
                </mc:Fallback>
              </mc:AlternateContent>
            </w:r>
            <w:r w:rsidR="00135695" w:rsidRPr="00CE0318">
              <w:rPr>
                <w:noProof/>
                <w:lang w:val="en-US"/>
              </w:rPr>
              <mc:AlternateContent>
                <mc:Choice Requires="wps">
                  <w:drawing>
                    <wp:anchor distT="0" distB="0" distL="114300" distR="114300" simplePos="0" relativeHeight="251702784" behindDoc="0" locked="0" layoutInCell="1" allowOverlap="1" wp14:anchorId="1FCFE365" wp14:editId="05534B86">
                      <wp:simplePos x="0" y="0"/>
                      <wp:positionH relativeFrom="column">
                        <wp:posOffset>4582160</wp:posOffset>
                      </wp:positionH>
                      <wp:positionV relativeFrom="paragraph">
                        <wp:posOffset>749935</wp:posOffset>
                      </wp:positionV>
                      <wp:extent cx="1381125" cy="400050"/>
                      <wp:effectExtent l="495300" t="533400" r="28575" b="19050"/>
                      <wp:wrapNone/>
                      <wp:docPr id="43" name="Rectangular Callout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00050"/>
                              </a:xfrm>
                              <a:prstGeom prst="wedgeRectCallout">
                                <a:avLst>
                                  <a:gd name="adj1" fmla="val -84851"/>
                                  <a:gd name="adj2" fmla="val -181871"/>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136A0D">
                                  <w:pPr>
                                    <w:jc w:val="center"/>
                                    <w:rPr>
                                      <w:lang w:val="en-US"/>
                                    </w:rPr>
                                  </w:pPr>
                                  <w:r>
                                    <w:rPr>
                                      <w:lang w:val="en-US"/>
                                    </w:rPr>
                                    <w:t xml:space="preserve">Khu Trường học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 o:spid="_x0000_s1075" type="#_x0000_t61" style="position:absolute;left:0;text-align:left;margin-left:360.8pt;margin-top:59.05pt;width:108.75pt;height:31.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" adj="-7528,-28484" fillcolor="white [3201]" strokecolor="#f79646 [3209]" strokeweight=".25pt">
                      <v:path arrowok="t"/>
                      <v:textbox>
                        <w:txbxContent>
                          <w:p w:rsidR="00A95A3B" w:rsidRPr="00003200" w:rsidRDefault="00A95A3B" w:rsidP="00136A0D">
                            <w:pPr>
                              <w:jc w:val="center"/>
                              <w:rPr>
                                <w:lang w:val="en-US"/>
                              </w:rPr>
                            </w:pPr>
                            <w:r>
                              <w:rPr>
                                <w:lang w:val="en-US"/>
                              </w:rPr>
                              <w:t xml:space="preserve">Khu Trường học </w:t>
                            </w:r>
                          </w:p>
                        </w:txbxContent>
                      </v:textbox>
                    </v:shape>
                  </w:pict>
                </mc:Fallback>
              </mc:AlternateContent>
            </w:r>
            <w:r w:rsidR="00135695" w:rsidRPr="00CE0318">
              <w:rPr>
                <w:noProof/>
                <w:lang w:val="en-US"/>
              </w:rPr>
              <mc:AlternateContent>
                <mc:Choice Requires="wps">
                  <w:drawing>
                    <wp:anchor distT="0" distB="0" distL="114300" distR="114300" simplePos="0" relativeHeight="251698688" behindDoc="0" locked="0" layoutInCell="1" allowOverlap="1" wp14:anchorId="6784FF23" wp14:editId="743CC90A">
                      <wp:simplePos x="0" y="0"/>
                      <wp:positionH relativeFrom="column">
                        <wp:posOffset>-589915</wp:posOffset>
                      </wp:positionH>
                      <wp:positionV relativeFrom="paragraph">
                        <wp:posOffset>445135</wp:posOffset>
                      </wp:positionV>
                      <wp:extent cx="1847850" cy="590550"/>
                      <wp:effectExtent l="0" t="0" r="457200" b="533400"/>
                      <wp:wrapNone/>
                      <wp:docPr id="41"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590550"/>
                              </a:xfrm>
                              <a:prstGeom prst="wedgeRectCallout">
                                <a:avLst>
                                  <a:gd name="adj1" fmla="val 73497"/>
                                  <a:gd name="adj2" fmla="val 136639"/>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136A0D">
                                  <w:pPr>
                                    <w:jc w:val="center"/>
                                    <w:rPr>
                                      <w:lang w:val="en-US"/>
                                    </w:rPr>
                                  </w:pPr>
                                  <w:r>
                                    <w:rPr>
                                      <w:lang w:val="en-US"/>
                                    </w:rPr>
                                    <w:t xml:space="preserve">Trung tâm TM-DV dọc tuyến đường HCM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Rectangular Callout 27" o:spid="_x0000_s1076" type="#_x0000_t61" style="position:absolute;left:0;text-align:left;margin-left:-46.45pt;margin-top:35.05pt;width:145.5pt;height:4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" adj="26675,40314" fillcolor="white [3201]" strokecolor="#f79646 [3209]" strokeweight=".25pt">
                      <v:path arrowok="t"/>
                      <v:textbox>
                        <w:txbxContent>
                          <w:p w:rsidR="00A95A3B" w:rsidRPr="00003200" w:rsidRDefault="00A95A3B" w:rsidP="00136A0D">
                            <w:pPr>
                              <w:jc w:val="center"/>
                              <w:rPr>
                                <w:lang w:val="en-US"/>
                              </w:rPr>
                            </w:pPr>
                            <w:r>
                              <w:rPr>
                                <w:lang w:val="en-US"/>
                              </w:rPr>
                              <w:t xml:space="preserve">Trung tâm TM-DV dọc tuyến đường HCM </w:t>
                            </w:r>
                          </w:p>
                        </w:txbxContent>
                      </v:textbox>
                    </v:shape>
                  </w:pict>
                </mc:Fallback>
              </mc:AlternateContent>
            </w:r>
            <w:r w:rsidR="00136A0D" w:rsidRPr="00CE0318">
              <w:rPr>
                <w:noProof/>
                <w:lang w:val="en-US"/>
              </w:rPr>
              <w:drawing>
                <wp:inline distT="0" distB="0" distL="0" distR="0" wp14:anchorId="5AF970FA" wp14:editId="2E7019B0">
                  <wp:extent cx="5712460" cy="314377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a:stretch/>
                        </pic:blipFill>
                        <pic:spPr bwMode="auto">
                          <a:xfrm>
                            <a:off x="0" y="0"/>
                            <a:ext cx="5723262" cy="3149715"/>
                          </a:xfrm>
                          <a:prstGeom prst="rect">
                            <a:avLst/>
                          </a:prstGeom>
                          <a:ln>
                            <a:noFill/>
                          </a:ln>
                          <a:extLst>
                            <a:ext uri="{53640926-AAD7-44D8-BBD7-CCE9431645EC}">
                              <a14:shadowObscured xmlns:a14="http://schemas.microsoft.com/office/drawing/2010/main"/>
                            </a:ext>
                          </a:extLst>
                        </pic:spPr>
                      </pic:pic>
                    </a:graphicData>
                  </a:graphic>
                </wp:inline>
              </w:drawing>
            </w:r>
          </w:p>
        </w:tc>
      </w:tr>
      <w:tr w:rsidR="00CE0318" w:rsidRPr="00CE0318" w:rsidTr="00136A0D">
        <w:tc>
          <w:tcPr>
            <w:tcW w:w="9209" w:type="dxa"/>
          </w:tcPr>
          <w:p w:rsidR="00136A0D" w:rsidRPr="00CE0318" w:rsidRDefault="00136A0D" w:rsidP="00136A0D">
            <w:pPr>
              <w:jc w:val="center"/>
              <w:rPr>
                <w:sz w:val="28"/>
                <w:szCs w:val="28"/>
                <w:lang w:val="en-US"/>
              </w:rPr>
            </w:pPr>
            <w:r w:rsidRPr="00CE0318">
              <w:rPr>
                <w:sz w:val="28"/>
                <w:szCs w:val="28"/>
                <w:lang w:val="en-US"/>
              </w:rPr>
              <w:t>Sơ đồ không gian cảnh quan cổng ngõ phía Nam thị trấn</w:t>
            </w:r>
          </w:p>
        </w:tc>
      </w:tr>
    </w:tbl>
    <w:p w:rsidR="00F807F5" w:rsidRPr="00CE0318" w:rsidRDefault="00F807F5" w:rsidP="00F807F5">
      <w:pPr>
        <w:ind w:firstLine="567"/>
        <w:rPr>
          <w:sz w:val="28"/>
          <w:szCs w:val="28"/>
          <w:lang w:val="en-US"/>
        </w:rPr>
      </w:pPr>
      <w:r w:rsidRPr="00CE0318">
        <w:rPr>
          <w:sz w:val="28"/>
          <w:szCs w:val="28"/>
          <w:lang w:val="en-US"/>
        </w:rPr>
        <w:t>- Về hình thức tổ chức: Tổ chức các hình thức không gian công cộng như quảng trường, các công trình công cộng - văn hóa, tượng đài, công viên... tại các điểm giao thoa giữa trục đường chính qua các trung tâm hỗn hợ</w:t>
      </w:r>
      <w:r w:rsidR="00983221" w:rsidRPr="00CE0318">
        <w:rPr>
          <w:sz w:val="28"/>
          <w:szCs w:val="28"/>
          <w:lang w:val="en-US"/>
        </w:rPr>
        <w:t>p.</w:t>
      </w:r>
    </w:p>
    <w:p w:rsidR="00F9377D" w:rsidRPr="00CE0318" w:rsidRDefault="00735704" w:rsidP="00F807F5">
      <w:pPr>
        <w:ind w:firstLine="567"/>
        <w:rPr>
          <w:sz w:val="28"/>
          <w:szCs w:val="28"/>
          <w:lang w:val="en-US"/>
        </w:rPr>
      </w:pPr>
      <w:r w:rsidRPr="00CE0318">
        <w:rPr>
          <w:sz w:val="28"/>
          <w:szCs w:val="28"/>
          <w:lang w:val="en-US"/>
        </w:rPr>
        <w:t>- Khu vực du lịch nghỉ dưỡng dọc sông kết hợp với trục Đông Tây, nơi đây sẽ hình thành khu du lịch với các hình thức du lịch ngoạn cảnh thủy điệ</w:t>
      </w:r>
      <w:r w:rsidR="00662D48" w:rsidRPr="00CE0318">
        <w:rPr>
          <w:sz w:val="28"/>
          <w:szCs w:val="28"/>
          <w:lang w:val="en-US"/>
        </w:rPr>
        <w:t>n Đă</w:t>
      </w:r>
      <w:r w:rsidRPr="00CE0318">
        <w:rPr>
          <w:sz w:val="28"/>
          <w:szCs w:val="28"/>
          <w:lang w:val="en-US"/>
        </w:rPr>
        <w:t>kMi</w:t>
      </w:r>
      <w:r w:rsidR="00106E50" w:rsidRPr="00CE0318">
        <w:rPr>
          <w:sz w:val="28"/>
          <w:szCs w:val="28"/>
          <w:lang w:val="en-US"/>
        </w:rPr>
        <w:t xml:space="preserve"> 4</w:t>
      </w:r>
      <w:r w:rsidRPr="00CE0318">
        <w:rPr>
          <w:sz w:val="28"/>
          <w:szCs w:val="28"/>
          <w:lang w:val="en-US"/>
        </w:rPr>
        <w:t>, thăm quan dã ngoạ</w:t>
      </w:r>
      <w:r w:rsidR="001B3B1E" w:rsidRPr="00CE0318">
        <w:rPr>
          <w:sz w:val="28"/>
          <w:szCs w:val="28"/>
          <w:lang w:val="en-US"/>
        </w:rPr>
        <w:t>i, du lịch sinh thái rừng, hồ. Kết hợp với trục thương mại dịch vụ</w:t>
      </w:r>
      <w:r w:rsidR="003F7BE9" w:rsidRPr="00CE0318">
        <w:rPr>
          <w:sz w:val="28"/>
          <w:szCs w:val="28"/>
          <w:lang w:val="en-US"/>
        </w:rPr>
        <w:t xml:space="preserve">, </w:t>
      </w:r>
      <w:r w:rsidR="001B3B1E" w:rsidRPr="00CE0318">
        <w:rPr>
          <w:sz w:val="28"/>
          <w:szCs w:val="28"/>
          <w:lang w:val="en-US"/>
        </w:rPr>
        <w:t xml:space="preserve">công viên quảng trường </w:t>
      </w:r>
      <w:r w:rsidR="003F7BE9" w:rsidRPr="00CE0318">
        <w:rPr>
          <w:sz w:val="28"/>
          <w:szCs w:val="28"/>
          <w:lang w:val="en-US"/>
        </w:rPr>
        <w:t xml:space="preserve">và </w:t>
      </w:r>
      <w:r w:rsidR="001B3B1E" w:rsidRPr="00CE0318">
        <w:rPr>
          <w:sz w:val="28"/>
          <w:szCs w:val="28"/>
          <w:lang w:val="en-US"/>
        </w:rPr>
        <w:t xml:space="preserve">sân vận động </w:t>
      </w:r>
      <w:r w:rsidR="003F7BE9" w:rsidRPr="00CE0318">
        <w:rPr>
          <w:sz w:val="28"/>
          <w:szCs w:val="28"/>
          <w:lang w:val="en-US"/>
        </w:rPr>
        <w:t xml:space="preserve">huyện </w:t>
      </w:r>
      <w:r w:rsidR="001B3B1E" w:rsidRPr="00CE0318">
        <w:rPr>
          <w:sz w:val="28"/>
          <w:szCs w:val="28"/>
          <w:lang w:val="en-US"/>
        </w:rPr>
        <w:t xml:space="preserve">sẽ hình thành nên </w:t>
      </w:r>
      <w:r w:rsidR="003F7BE9" w:rsidRPr="00CE0318">
        <w:rPr>
          <w:sz w:val="28"/>
          <w:szCs w:val="28"/>
          <w:lang w:val="en-US"/>
        </w:rPr>
        <w:t xml:space="preserve">một trung tâm </w:t>
      </w:r>
      <w:r w:rsidR="001B3B1E" w:rsidRPr="00CE0318">
        <w:rPr>
          <w:sz w:val="28"/>
          <w:szCs w:val="28"/>
          <w:lang w:val="en-US"/>
        </w:rPr>
        <w:t xml:space="preserve">thương mại </w:t>
      </w:r>
      <w:r w:rsidR="003F7BE9" w:rsidRPr="00CE0318">
        <w:rPr>
          <w:sz w:val="28"/>
          <w:szCs w:val="28"/>
          <w:lang w:val="en-US"/>
        </w:rPr>
        <w:t xml:space="preserve">- </w:t>
      </w:r>
      <w:r w:rsidR="001B3B1E" w:rsidRPr="00CE0318">
        <w:rPr>
          <w:sz w:val="28"/>
          <w:szCs w:val="28"/>
          <w:lang w:val="en-US"/>
        </w:rPr>
        <w:t>dịch vụ nghỉ dưỡng đa chức năng của thị trấn.</w:t>
      </w:r>
    </w:p>
    <w:tbl>
      <w:tblPr>
        <w:tblStyle w:val="TableGrid"/>
        <w:tblW w:w="0" w:type="auto"/>
        <w:tblLook w:val="04A0" w:firstRow="1" w:lastRow="0" w:firstColumn="1" w:lastColumn="0" w:noHBand="0" w:noVBand="1"/>
      </w:tblPr>
      <w:tblGrid>
        <w:gridCol w:w="9061"/>
      </w:tblGrid>
      <w:tr w:rsidR="00CE0318" w:rsidRPr="00CE0318" w:rsidTr="00F9377D">
        <w:tc>
          <w:tcPr>
            <w:tcW w:w="9061" w:type="dxa"/>
          </w:tcPr>
          <w:p w:rsidR="00F9377D" w:rsidRPr="00CE0318" w:rsidRDefault="00CA5214" w:rsidP="00F807F5">
            <w:pPr>
              <w:rPr>
                <w:szCs w:val="26"/>
                <w:lang w:val="en-US"/>
              </w:rPr>
            </w:pPr>
            <w:r w:rsidRPr="00CE0318">
              <w:rPr>
                <w:noProof/>
                <w:lang w:val="en-US"/>
              </w:rPr>
              <mc:AlternateContent>
                <mc:Choice Requires="wps">
                  <w:drawing>
                    <wp:anchor distT="0" distB="0" distL="114300" distR="114300" simplePos="0" relativeHeight="251755008" behindDoc="0" locked="0" layoutInCell="1" allowOverlap="1" wp14:anchorId="1D9639E0" wp14:editId="2736FE0C">
                      <wp:simplePos x="0" y="0"/>
                      <wp:positionH relativeFrom="column">
                        <wp:posOffset>4239259</wp:posOffset>
                      </wp:positionH>
                      <wp:positionV relativeFrom="paragraph">
                        <wp:posOffset>2395855</wp:posOffset>
                      </wp:positionV>
                      <wp:extent cx="1971675" cy="352425"/>
                      <wp:effectExtent l="762000" t="838200" r="28575" b="28575"/>
                      <wp:wrapNone/>
                      <wp:docPr id="70" name="Rectangular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971675" cy="352425"/>
                              </a:xfrm>
                              <a:prstGeom prst="wedgeRectCallout">
                                <a:avLst>
                                  <a:gd name="adj1" fmla="val 88353"/>
                                  <a:gd name="adj2" fmla="val -276982"/>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rPr>
                                      <w:lang w:val="en-US"/>
                                    </w:rPr>
                                  </w:pPr>
                                  <w:r>
                                    <w:rPr>
                                      <w:lang w:val="en-US"/>
                                    </w:rPr>
                                    <w:t>Quảng trường – công viên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 o:spid="_x0000_s1077" type="#_x0000_t61" style="position:absolute;left:0;text-align:left;margin-left:333.8pt;margin-top:188.65pt;width:155.25pt;height:27.75pt;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" adj="29884,-49028" fillcolor="white [3201]" strokecolor="#f79646 [3209]" strokeweight=".25pt">
                      <v:path arrowok="t"/>
                      <v:textbox>
                        <w:txbxContent>
                          <w:p w:rsidR="00A95A3B" w:rsidRPr="00003200" w:rsidRDefault="00A95A3B" w:rsidP="00003200">
                            <w:pPr>
                              <w:rPr>
                                <w:lang w:val="en-US"/>
                              </w:rPr>
                            </w:pPr>
                            <w:r>
                              <w:rPr>
                                <w:lang w:val="en-US"/>
                              </w:rPr>
                              <w:t>Quảng trường – công viên</w:t>
                            </w:r>
                          </w:p>
                        </w:txbxContent>
                      </v:textbox>
                    </v:shape>
                  </w:pict>
                </mc:Fallback>
              </mc:AlternateContent>
            </w:r>
            <w:r w:rsidR="00135695" w:rsidRPr="00CE0318">
              <w:rPr>
                <w:noProof/>
                <w:lang w:val="en-US"/>
              </w:rPr>
              <mc:AlternateContent>
                <mc:Choice Requires="wps">
                  <w:drawing>
                    <wp:anchor distT="0" distB="0" distL="114300" distR="114300" simplePos="0" relativeHeight="251708928" behindDoc="0" locked="0" layoutInCell="1" allowOverlap="1" wp14:anchorId="03BCEAA1" wp14:editId="0181D4EB">
                      <wp:simplePos x="0" y="0"/>
                      <wp:positionH relativeFrom="column">
                        <wp:posOffset>4039235</wp:posOffset>
                      </wp:positionH>
                      <wp:positionV relativeFrom="paragraph">
                        <wp:posOffset>3072130</wp:posOffset>
                      </wp:positionV>
                      <wp:extent cx="1028700" cy="390525"/>
                      <wp:effectExtent l="228600" t="590550" r="19050" b="28575"/>
                      <wp:wrapNone/>
                      <wp:docPr id="40" name="Rectangular Callout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028700" cy="390525"/>
                              </a:xfrm>
                              <a:prstGeom prst="wedgeRectCallout">
                                <a:avLst>
                                  <a:gd name="adj1" fmla="val 70883"/>
                                  <a:gd name="adj2" fmla="val -19649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rPr>
                                      <w:lang w:val="en-US"/>
                                    </w:rPr>
                                  </w:pPr>
                                  <w:r>
                                    <w:rPr>
                                      <w:lang w:val="en-US"/>
                                    </w:rPr>
                                    <w:t>Sông Đăkmi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 o:spid="_x0000_s1078" type="#_x0000_t61" style="position:absolute;left:0;text-align:left;margin-left:318.05pt;margin-top:241.9pt;width:81pt;height:30.75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" adj="26111,-31643" fillcolor="white [3201]" strokecolor="#f79646 [3209]" strokeweight=".25pt">
                      <v:path arrowok="t"/>
                      <v:textbox>
                        <w:txbxContent>
                          <w:p w:rsidR="00A95A3B" w:rsidRPr="00003200" w:rsidRDefault="00A95A3B" w:rsidP="00003200">
                            <w:pPr>
                              <w:rPr>
                                <w:lang w:val="en-US"/>
                              </w:rPr>
                            </w:pPr>
                            <w:r>
                              <w:rPr>
                                <w:lang w:val="en-US"/>
                              </w:rPr>
                              <w:t>Sông Đăkmi</w:t>
                            </w:r>
                          </w:p>
                        </w:txbxContent>
                      </v:textbox>
                    </v:shape>
                  </w:pict>
                </mc:Fallback>
              </mc:AlternateContent>
            </w:r>
            <w:r w:rsidR="00135695" w:rsidRPr="00CE0318">
              <w:rPr>
                <w:noProof/>
                <w:lang w:val="en-US"/>
              </w:rPr>
              <mc:AlternateContent>
                <mc:Choice Requires="wps">
                  <w:drawing>
                    <wp:anchor distT="0" distB="0" distL="114300" distR="114300" simplePos="0" relativeHeight="251688448" behindDoc="0" locked="0" layoutInCell="1" allowOverlap="1" wp14:anchorId="6CD1F836" wp14:editId="4E2C1C57">
                      <wp:simplePos x="0" y="0"/>
                      <wp:positionH relativeFrom="column">
                        <wp:posOffset>753110</wp:posOffset>
                      </wp:positionH>
                      <wp:positionV relativeFrom="paragraph">
                        <wp:posOffset>1757680</wp:posOffset>
                      </wp:positionV>
                      <wp:extent cx="1162050" cy="390525"/>
                      <wp:effectExtent l="0" t="0" r="533400" b="581025"/>
                      <wp:wrapNone/>
                      <wp:docPr id="38" name="Rectangular Callou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62050" cy="390525"/>
                              </a:xfrm>
                              <a:prstGeom prst="wedgeRectCallout">
                                <a:avLst>
                                  <a:gd name="adj1" fmla="val -93131"/>
                                  <a:gd name="adj2" fmla="val 18399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Khu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 o:spid="_x0000_s1079" type="#_x0000_t61" style="position:absolute;left:0;text-align:left;margin-left:59.3pt;margin-top:138.4pt;width:91.5pt;height:30.75p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" adj="-9316,50543" fillcolor="white [3201]" strokecolor="#f79646 [3209]" strokeweight=".25pt">
                      <v:path arrowok="t"/>
                      <v:textbox>
                        <w:txbxContent>
                          <w:p w:rsidR="00A95A3B" w:rsidRPr="00003200" w:rsidRDefault="00A95A3B" w:rsidP="00003200">
                            <w:pPr>
                              <w:jc w:val="center"/>
                              <w:rPr>
                                <w:lang w:val="en-US"/>
                              </w:rPr>
                            </w:pPr>
                            <w:r>
                              <w:rPr>
                                <w:lang w:val="en-US"/>
                              </w:rPr>
                              <w:t>Khu du lịch</w:t>
                            </w:r>
                          </w:p>
                        </w:txbxContent>
                      </v:textbox>
                    </v:shape>
                  </w:pict>
                </mc:Fallback>
              </mc:AlternateContent>
            </w:r>
            <w:r w:rsidR="00135695" w:rsidRPr="00CE0318">
              <w:rPr>
                <w:noProof/>
                <w:lang w:val="en-US"/>
              </w:rPr>
              <mc:AlternateContent>
                <mc:Choice Requires="wps">
                  <w:drawing>
                    <wp:anchor distT="0" distB="0" distL="114300" distR="114300" simplePos="0" relativeHeight="251690496" behindDoc="0" locked="0" layoutInCell="1" allowOverlap="1" wp14:anchorId="0D480A0E" wp14:editId="1FB66366">
                      <wp:simplePos x="0" y="0"/>
                      <wp:positionH relativeFrom="column">
                        <wp:posOffset>4401185</wp:posOffset>
                      </wp:positionH>
                      <wp:positionV relativeFrom="paragraph">
                        <wp:posOffset>1700530</wp:posOffset>
                      </wp:positionV>
                      <wp:extent cx="1581150" cy="390525"/>
                      <wp:effectExtent l="342900" t="590550" r="19050" b="28575"/>
                      <wp:wrapNone/>
                      <wp:docPr id="37" name="Rectangular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581150" cy="390525"/>
                              </a:xfrm>
                              <a:prstGeom prst="wedgeRectCallout">
                                <a:avLst>
                                  <a:gd name="adj1" fmla="val 70883"/>
                                  <a:gd name="adj2" fmla="val -19649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rPr>
                                      <w:lang w:val="en-US"/>
                                    </w:rPr>
                                  </w:pPr>
                                  <w:r>
                                    <w:rPr>
                                      <w:lang w:val="en-US"/>
                                    </w:rPr>
                                    <w:t>Sân vận động huyện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0" type="#_x0000_t61" style="position:absolute;left:0;text-align:left;margin-left:346.55pt;margin-top:133.9pt;width:124.5pt;height:30.7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" adj="26111,-31643" fillcolor="white [3201]" strokecolor="#f79646 [3209]" strokeweight=".25pt">
                      <v:path arrowok="t"/>
                      <v:textbox>
                        <w:txbxContent>
                          <w:p w:rsidR="00A95A3B" w:rsidRPr="00003200" w:rsidRDefault="00A95A3B" w:rsidP="00003200">
                            <w:pPr>
                              <w:rPr>
                                <w:lang w:val="en-US"/>
                              </w:rPr>
                            </w:pPr>
                            <w:r>
                              <w:rPr>
                                <w:lang w:val="en-US"/>
                              </w:rPr>
                              <w:t>Sân vận động huyện</w:t>
                            </w:r>
                          </w:p>
                        </w:txbxContent>
                      </v:textbox>
                    </v:shape>
                  </w:pict>
                </mc:Fallback>
              </mc:AlternateContent>
            </w:r>
            <w:r w:rsidR="00135695" w:rsidRPr="00CE0318">
              <w:rPr>
                <w:noProof/>
                <w:lang w:val="en-US"/>
              </w:rPr>
              <mc:AlternateContent>
                <mc:Choice Requires="wps">
                  <w:drawing>
                    <wp:anchor distT="0" distB="0" distL="114300" distR="114300" simplePos="0" relativeHeight="251686400" behindDoc="0" locked="0" layoutInCell="1" allowOverlap="1" wp14:anchorId="33100F41" wp14:editId="0A260A3B">
                      <wp:simplePos x="0" y="0"/>
                      <wp:positionH relativeFrom="column">
                        <wp:posOffset>1410335</wp:posOffset>
                      </wp:positionH>
                      <wp:positionV relativeFrom="paragraph">
                        <wp:posOffset>176530</wp:posOffset>
                      </wp:positionV>
                      <wp:extent cx="1162050" cy="390525"/>
                      <wp:effectExtent l="0" t="0" r="533400" b="581025"/>
                      <wp:wrapNone/>
                      <wp:docPr id="36" name="Rectangular Callou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62050" cy="390525"/>
                              </a:xfrm>
                              <a:prstGeom prst="wedgeRectCallout">
                                <a:avLst>
                                  <a:gd name="adj1" fmla="val -93131"/>
                                  <a:gd name="adj2" fmla="val 183994"/>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003200">
                                  <w:pPr>
                                    <w:jc w:val="center"/>
                                    <w:rPr>
                                      <w:lang w:val="en-US"/>
                                    </w:rPr>
                                  </w:pPr>
                                  <w:r>
                                    <w:rPr>
                                      <w:lang w:val="en-US"/>
                                    </w:rPr>
                                    <w:t>Trục TM-DV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 o:spid="_x0000_s1081" type="#_x0000_t61" style="position:absolute;left:0;text-align:left;margin-left:111.05pt;margin-top:13.9pt;width:91.5pt;height:30.75pt;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" adj="-9316,50543" fillcolor="white [3201]" strokecolor="#f79646 [3209]" strokeweight=".25pt">
                      <v:path arrowok="t"/>
                      <v:textbox>
                        <w:txbxContent>
                          <w:p w:rsidR="00A95A3B" w:rsidRPr="00003200" w:rsidRDefault="00A95A3B" w:rsidP="00003200">
                            <w:pPr>
                              <w:jc w:val="center"/>
                              <w:rPr>
                                <w:lang w:val="en-US"/>
                              </w:rPr>
                            </w:pPr>
                            <w:r>
                              <w:rPr>
                                <w:lang w:val="en-US"/>
                              </w:rPr>
                              <w:t>Trục TM-DV</w:t>
                            </w:r>
                          </w:p>
                        </w:txbxContent>
                      </v:textbox>
                    </v:shape>
                  </w:pict>
                </mc:Fallback>
              </mc:AlternateContent>
            </w:r>
            <w:r w:rsidR="00F9377D" w:rsidRPr="00CE0318">
              <w:rPr>
                <w:noProof/>
                <w:lang w:val="en-US"/>
              </w:rPr>
              <w:drawing>
                <wp:inline distT="0" distB="0" distL="0" distR="0" wp14:anchorId="70633633" wp14:editId="29232848">
                  <wp:extent cx="5496810" cy="3370818"/>
                  <wp:effectExtent l="0" t="0" r="889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a:stretch/>
                        </pic:blipFill>
                        <pic:spPr bwMode="auto">
                          <a:xfrm>
                            <a:off x="0" y="0"/>
                            <a:ext cx="5517078" cy="3383247"/>
                          </a:xfrm>
                          <a:prstGeom prst="rect">
                            <a:avLst/>
                          </a:prstGeom>
                          <a:ln>
                            <a:noFill/>
                          </a:ln>
                          <a:extLst>
                            <a:ext uri="{53640926-AAD7-44D8-BBD7-CCE9431645EC}">
                              <a14:shadowObscured xmlns:a14="http://schemas.microsoft.com/office/drawing/2010/main"/>
                            </a:ext>
                          </a:extLst>
                        </pic:spPr>
                      </pic:pic>
                    </a:graphicData>
                  </a:graphic>
                </wp:inline>
              </w:drawing>
            </w:r>
          </w:p>
        </w:tc>
      </w:tr>
      <w:tr w:rsidR="00CE0318" w:rsidRPr="00CE0318" w:rsidTr="00F9377D">
        <w:tc>
          <w:tcPr>
            <w:tcW w:w="9061" w:type="dxa"/>
          </w:tcPr>
          <w:p w:rsidR="00F9377D" w:rsidRPr="00CE0318" w:rsidRDefault="00F9377D" w:rsidP="00F9377D">
            <w:pPr>
              <w:jc w:val="center"/>
              <w:rPr>
                <w:sz w:val="28"/>
                <w:szCs w:val="28"/>
                <w:lang w:val="en-US"/>
              </w:rPr>
            </w:pPr>
            <w:r w:rsidRPr="00CE0318">
              <w:rPr>
                <w:sz w:val="28"/>
                <w:szCs w:val="28"/>
                <w:lang w:val="en-US"/>
              </w:rPr>
              <w:t>Sơ đồ điểm nhấn trục cảnh quan khu thương mại dịch vụ</w:t>
            </w:r>
          </w:p>
        </w:tc>
      </w:tr>
    </w:tbl>
    <w:p w:rsidR="00F807F5" w:rsidRPr="00CE0318" w:rsidRDefault="00F807F5" w:rsidP="00F34509">
      <w:pPr>
        <w:pStyle w:val="Heading3"/>
        <w:rPr>
          <w:color w:val="auto"/>
        </w:rPr>
      </w:pPr>
      <w:bookmarkStart w:id="141" w:name="_Toc450890121"/>
      <w:bookmarkStart w:id="142" w:name="_Toc450901474"/>
      <w:bookmarkStart w:id="143" w:name="_Toc534809581"/>
      <w:r w:rsidRPr="00CE0318">
        <w:rPr>
          <w:color w:val="auto"/>
        </w:rPr>
        <w:t>Không gian mở, cây xanh, mặt nước, bao gồm:</w:t>
      </w:r>
      <w:bookmarkEnd w:id="141"/>
      <w:bookmarkEnd w:id="142"/>
      <w:bookmarkEnd w:id="143"/>
    </w:p>
    <w:p w:rsidR="00F807F5" w:rsidRPr="00CE0318" w:rsidRDefault="00F807F5" w:rsidP="00F807F5">
      <w:pPr>
        <w:ind w:firstLine="567"/>
        <w:rPr>
          <w:sz w:val="28"/>
          <w:szCs w:val="28"/>
          <w:lang w:val="en-US"/>
        </w:rPr>
      </w:pPr>
      <w:r w:rsidRPr="00CE0318">
        <w:rPr>
          <w:sz w:val="28"/>
          <w:szCs w:val="28"/>
        </w:rPr>
        <w:t xml:space="preserve">a) Các khu vực </w:t>
      </w:r>
      <w:r w:rsidR="00662D48" w:rsidRPr="00CE0318">
        <w:rPr>
          <w:sz w:val="28"/>
          <w:szCs w:val="28"/>
          <w:lang w:val="en-US"/>
        </w:rPr>
        <w:t>khối phố</w:t>
      </w:r>
      <w:r w:rsidR="00AC5A85" w:rsidRPr="00CE0318">
        <w:rPr>
          <w:sz w:val="28"/>
          <w:szCs w:val="28"/>
          <w:lang w:val="en-US"/>
        </w:rPr>
        <w:t>.</w:t>
      </w:r>
    </w:p>
    <w:p w:rsidR="00F807F5" w:rsidRPr="00CE0318" w:rsidRDefault="00F807F5" w:rsidP="00A94D0C">
      <w:pPr>
        <w:spacing w:before="0"/>
        <w:ind w:firstLine="567"/>
        <w:rPr>
          <w:sz w:val="28"/>
          <w:szCs w:val="28"/>
        </w:rPr>
      </w:pPr>
      <w:r w:rsidRPr="00CE0318">
        <w:rPr>
          <w:sz w:val="28"/>
          <w:szCs w:val="28"/>
        </w:rPr>
        <w:t xml:space="preserve">- Cải tạo chỉnh trang theo hướng hiện đại đối với khu dân cư hiện trạng giữ lại nằm trong các khu ổn định dân cư; kết nối giao thông chính của </w:t>
      </w:r>
      <w:r w:rsidR="00662D48" w:rsidRPr="00CE0318">
        <w:rPr>
          <w:sz w:val="28"/>
          <w:szCs w:val="28"/>
          <w:lang w:val="en-US"/>
        </w:rPr>
        <w:t>khối phố</w:t>
      </w:r>
      <w:r w:rsidRPr="00CE0318">
        <w:rPr>
          <w:sz w:val="28"/>
          <w:szCs w:val="28"/>
        </w:rPr>
        <w:t xml:space="preserve"> với giao thông đô thị, xen cấy các khu dịch vụ phục vụ nhu cầu thiết yếu hàng ngày, tổ chức lại hệ thống giao thông trong khu vực </w:t>
      </w:r>
      <w:r w:rsidR="00662D48" w:rsidRPr="00CE0318">
        <w:rPr>
          <w:sz w:val="28"/>
          <w:szCs w:val="28"/>
          <w:lang w:val="en-US"/>
        </w:rPr>
        <w:t>các khối phố</w:t>
      </w:r>
      <w:r w:rsidRPr="00CE0318">
        <w:rPr>
          <w:sz w:val="28"/>
          <w:szCs w:val="28"/>
        </w:rPr>
        <w:t>, tách biệt giao thông dành cho xe cơ giới và đường ưu tiên cho người đi bộ.</w:t>
      </w:r>
    </w:p>
    <w:p w:rsidR="00F807F5" w:rsidRPr="00CE0318" w:rsidRDefault="00F807F5" w:rsidP="00A94D0C">
      <w:pPr>
        <w:spacing w:before="0"/>
        <w:ind w:firstLine="567"/>
        <w:rPr>
          <w:sz w:val="28"/>
          <w:szCs w:val="28"/>
        </w:rPr>
      </w:pPr>
      <w:r w:rsidRPr="00CE0318">
        <w:rPr>
          <w:sz w:val="28"/>
          <w:szCs w:val="28"/>
        </w:rPr>
        <w:t xml:space="preserve">- Bố trí nhiều không gian xanh công cộng trong </w:t>
      </w:r>
      <w:r w:rsidR="00662D48" w:rsidRPr="00CE0318">
        <w:rPr>
          <w:sz w:val="28"/>
          <w:szCs w:val="28"/>
          <w:lang w:val="en-US"/>
        </w:rPr>
        <w:t>khối phố</w:t>
      </w:r>
      <w:r w:rsidRPr="00CE0318">
        <w:rPr>
          <w:sz w:val="28"/>
          <w:szCs w:val="28"/>
        </w:rPr>
        <w:t>, tận dụng tối đa mặt nước tự nhiên, tổ chức đường dành cho người đi bộ nên kết nối các không gian xanh với nhau, không gian xanh với khu trung tâm, không gian xanh với khu di tích lịc</w:t>
      </w:r>
      <w:r w:rsidR="00106E50" w:rsidRPr="00CE0318">
        <w:rPr>
          <w:sz w:val="28"/>
          <w:szCs w:val="28"/>
          <w:lang w:val="en-US"/>
        </w:rPr>
        <w:t>h</w:t>
      </w:r>
      <w:r w:rsidRPr="00CE0318">
        <w:rPr>
          <w:sz w:val="28"/>
          <w:szCs w:val="28"/>
        </w:rPr>
        <w:t xml:space="preserve"> sử hoặc khu dân cư.</w:t>
      </w:r>
    </w:p>
    <w:p w:rsidR="00F807F5" w:rsidRPr="00CE0318" w:rsidRDefault="00F807F5" w:rsidP="00A94D0C">
      <w:pPr>
        <w:spacing w:before="0"/>
        <w:ind w:firstLine="567"/>
        <w:rPr>
          <w:sz w:val="28"/>
          <w:szCs w:val="28"/>
        </w:rPr>
      </w:pPr>
      <w:r w:rsidRPr="00CE0318">
        <w:rPr>
          <w:sz w:val="28"/>
          <w:szCs w:val="28"/>
        </w:rPr>
        <w:t>- Hạn chế không tăng mật độ xây dựng và tầng cao, tăng diện tích cây xanh trong mỗi lô đất; khuyến khích hình thức bố cục không gian kiến trúc công trình theo hướng hiện đại, khuyến khích cải tạo đườ</w:t>
      </w:r>
      <w:r w:rsidR="00662D48" w:rsidRPr="00CE0318">
        <w:rPr>
          <w:sz w:val="28"/>
          <w:szCs w:val="28"/>
        </w:rPr>
        <w:t>ng trong các khu dân cư</w:t>
      </w:r>
      <w:r w:rsidRPr="00CE0318">
        <w:rPr>
          <w:sz w:val="28"/>
          <w:szCs w:val="28"/>
        </w:rPr>
        <w:t>, mở rộng mặt cắt đủ để đảm bảo nâng cấp hệ thống hạ tầng kỹ thuật.</w:t>
      </w:r>
    </w:p>
    <w:p w:rsidR="00F807F5" w:rsidRPr="00CE0318" w:rsidRDefault="00F807F5" w:rsidP="00A94D0C">
      <w:pPr>
        <w:spacing w:before="0"/>
        <w:ind w:firstLine="567"/>
        <w:rPr>
          <w:sz w:val="28"/>
          <w:szCs w:val="28"/>
        </w:rPr>
      </w:pPr>
      <w:r w:rsidRPr="00CE0318">
        <w:rPr>
          <w:sz w:val="28"/>
          <w:szCs w:val="28"/>
        </w:rPr>
        <w:t xml:space="preserve">- Đối với các không gian rỗng trong khu vực </w:t>
      </w:r>
      <w:r w:rsidR="00662D48" w:rsidRPr="00CE0318">
        <w:rPr>
          <w:sz w:val="28"/>
          <w:szCs w:val="28"/>
          <w:lang w:val="en-US"/>
        </w:rPr>
        <w:t>khu ở</w:t>
      </w:r>
      <w:r w:rsidRPr="00CE0318">
        <w:rPr>
          <w:sz w:val="28"/>
          <w:szCs w:val="28"/>
        </w:rPr>
        <w:t xml:space="preserve">: không lấn chiếm hồ ao hiện có, sử dụng thành không gian mở trồng cây xanh, tạo nên các khu vui chơi giải trí, hội hè cho khu dân cư, xây dựng các kiến trúc nhỏ như vườn, chòi nghỉ ngắm cảnh và tổ chức đường đi bộ phục vụ sinh hoạt công đồng; tăng cường trồng cây xanh trong các ngõ phố. </w:t>
      </w:r>
    </w:p>
    <w:p w:rsidR="00F807F5" w:rsidRPr="00CE0318" w:rsidRDefault="00F807F5" w:rsidP="00A94D0C">
      <w:pPr>
        <w:spacing w:before="0"/>
        <w:ind w:firstLine="567"/>
        <w:rPr>
          <w:sz w:val="28"/>
          <w:szCs w:val="28"/>
        </w:rPr>
      </w:pPr>
      <w:r w:rsidRPr="00CE0318">
        <w:rPr>
          <w:sz w:val="28"/>
          <w:szCs w:val="28"/>
        </w:rPr>
        <w:t>b) Công viên cây xanh</w:t>
      </w:r>
    </w:p>
    <w:p w:rsidR="00F807F5" w:rsidRPr="00CE0318" w:rsidRDefault="00F807F5" w:rsidP="00A94D0C">
      <w:pPr>
        <w:spacing w:before="0"/>
        <w:ind w:firstLine="567"/>
        <w:rPr>
          <w:sz w:val="28"/>
          <w:szCs w:val="28"/>
        </w:rPr>
      </w:pPr>
      <w:r w:rsidRPr="00CE0318">
        <w:rPr>
          <w:sz w:val="28"/>
          <w:szCs w:val="28"/>
        </w:rPr>
        <w:t xml:space="preserve">Tổ chức các công viên, tiểu hoa viên trong đô thị, tăng cường trồng cây xanh, các loại cây đặc trưng phù hợp với vùng miền và cảnh quan đô thị. </w:t>
      </w:r>
    </w:p>
    <w:tbl>
      <w:tblPr>
        <w:tblStyle w:val="TableGrid"/>
        <w:tblW w:w="9209" w:type="dxa"/>
        <w:tblLook w:val="04A0" w:firstRow="1" w:lastRow="0" w:firstColumn="1" w:lastColumn="0" w:noHBand="0" w:noVBand="1"/>
      </w:tblPr>
      <w:tblGrid>
        <w:gridCol w:w="9209"/>
      </w:tblGrid>
      <w:tr w:rsidR="00CE0318" w:rsidRPr="00CE0318" w:rsidTr="00254F16">
        <w:tc>
          <w:tcPr>
            <w:tcW w:w="9209" w:type="dxa"/>
          </w:tcPr>
          <w:p w:rsidR="00254F16" w:rsidRPr="00CE0318" w:rsidRDefault="00CA5214" w:rsidP="00254F16">
            <w:pPr>
              <w:jc w:val="center"/>
              <w:rPr>
                <w:sz w:val="28"/>
                <w:szCs w:val="28"/>
              </w:rPr>
            </w:pPr>
            <w:r w:rsidRPr="00CE0318">
              <w:rPr>
                <w:noProof/>
                <w:sz w:val="28"/>
                <w:szCs w:val="28"/>
                <w:lang w:val="en-US"/>
              </w:rPr>
              <mc:AlternateContent>
                <mc:Choice Requires="wps">
                  <w:drawing>
                    <wp:anchor distT="0" distB="0" distL="114300" distR="114300" simplePos="0" relativeHeight="251757056" behindDoc="0" locked="0" layoutInCell="1" allowOverlap="1" wp14:anchorId="44CD1F42" wp14:editId="0C34FD4C">
                      <wp:simplePos x="0" y="0"/>
                      <wp:positionH relativeFrom="column">
                        <wp:posOffset>2562860</wp:posOffset>
                      </wp:positionH>
                      <wp:positionV relativeFrom="paragraph">
                        <wp:posOffset>86360</wp:posOffset>
                      </wp:positionV>
                      <wp:extent cx="1819275" cy="523875"/>
                      <wp:effectExtent l="0" t="0" r="333375" b="561975"/>
                      <wp:wrapNone/>
                      <wp:docPr id="72" name="Rectangular Callou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523875"/>
                              </a:xfrm>
                              <a:prstGeom prst="wedgeRectCallout">
                                <a:avLst>
                                  <a:gd name="adj1" fmla="val 66212"/>
                                  <a:gd name="adj2" fmla="val 149739"/>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3F7BE9">
                                  <w:pPr>
                                    <w:jc w:val="center"/>
                                    <w:rPr>
                                      <w:lang w:val="en-US"/>
                                    </w:rPr>
                                  </w:pPr>
                                  <w:r>
                                    <w:rPr>
                                      <w:lang w:val="en-US"/>
                                    </w:rPr>
                                    <w:t xml:space="preserve">Khu dân cư kết hợp du lịch đồi 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 o:spid="_x0000_s1082" type="#_x0000_t61" style="position:absolute;left:0;text-align:left;margin-left:201.8pt;margin-top:6.8pt;width:143.25pt;height:41.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" adj="25102,43144" fillcolor="white [3201]" strokecolor="#f79646 [3209]" strokeweight=".25pt">
                      <v:path arrowok="t"/>
                      <v:textbox>
                        <w:txbxContent>
                          <w:p w:rsidR="00A95A3B" w:rsidRPr="00003200" w:rsidRDefault="00A95A3B" w:rsidP="003F7BE9">
                            <w:pPr>
                              <w:jc w:val="center"/>
                              <w:rPr>
                                <w:lang w:val="en-US"/>
                              </w:rPr>
                            </w:pPr>
                            <w:r>
                              <w:rPr>
                                <w:lang w:val="en-US"/>
                              </w:rPr>
                              <w:t xml:space="preserve">Khu dân cư kết hợp du lịch đồi E </w:t>
                            </w:r>
                          </w:p>
                        </w:txbxContent>
                      </v:textbox>
                    </v:shape>
                  </w:pict>
                </mc:Fallback>
              </mc:AlternateContent>
            </w:r>
            <w:r w:rsidR="00135695" w:rsidRPr="00CE0318">
              <w:rPr>
                <w:noProof/>
                <w:sz w:val="28"/>
                <w:szCs w:val="28"/>
                <w:lang w:val="en-US"/>
              </w:rPr>
              <mc:AlternateContent>
                <mc:Choice Requires="wps">
                  <w:drawing>
                    <wp:anchor distT="0" distB="0" distL="114300" distR="114300" simplePos="0" relativeHeight="251694592" behindDoc="0" locked="0" layoutInCell="1" allowOverlap="1" wp14:anchorId="67E609AC" wp14:editId="7F0E0D1B">
                      <wp:simplePos x="0" y="0"/>
                      <wp:positionH relativeFrom="column">
                        <wp:posOffset>400685</wp:posOffset>
                      </wp:positionH>
                      <wp:positionV relativeFrom="paragraph">
                        <wp:posOffset>219710</wp:posOffset>
                      </wp:positionV>
                      <wp:extent cx="1819275" cy="390525"/>
                      <wp:effectExtent l="0" t="0" r="333375" b="428625"/>
                      <wp:wrapNone/>
                      <wp:docPr id="35" name="Rectangular Callou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390525"/>
                              </a:xfrm>
                              <a:prstGeom prst="wedgeRectCallout">
                                <a:avLst>
                                  <a:gd name="adj1" fmla="val 66212"/>
                                  <a:gd name="adj2" fmla="val 149739"/>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3F7BE9">
                                  <w:pPr>
                                    <w:jc w:val="center"/>
                                    <w:rPr>
                                      <w:lang w:val="en-US"/>
                                    </w:rPr>
                                  </w:pPr>
                                  <w:r>
                                    <w:rPr>
                                      <w:lang w:val="en-US"/>
                                    </w:rPr>
                                    <w:t xml:space="preserve">Công viên hồ Mùa Thu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61" style="position:absolute;left:0;text-align:left;margin-left:31.55pt;margin-top:17.3pt;width:143.25pt;height:30.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" adj="25102,43144" fillcolor="white [3201]" strokecolor="#f79646 [3209]" strokeweight=".25pt">
                      <v:path arrowok="t"/>
                      <v:textbox>
                        <w:txbxContent>
                          <w:p w:rsidR="00A95A3B" w:rsidRPr="00003200" w:rsidRDefault="00A95A3B" w:rsidP="003F7BE9">
                            <w:pPr>
                              <w:jc w:val="center"/>
                              <w:rPr>
                                <w:lang w:val="en-US"/>
                              </w:rPr>
                            </w:pPr>
                            <w:r>
                              <w:rPr>
                                <w:lang w:val="en-US"/>
                              </w:rPr>
                              <w:t xml:space="preserve">Công viên hồ Mùa Thu </w:t>
                            </w:r>
                          </w:p>
                        </w:txbxContent>
                      </v:textbox>
                    </v:shape>
                  </w:pict>
                </mc:Fallback>
              </mc:AlternateContent>
            </w:r>
            <w:r w:rsidR="00135695" w:rsidRPr="00CE0318">
              <w:rPr>
                <w:noProof/>
                <w:sz w:val="28"/>
                <w:szCs w:val="28"/>
                <w:lang w:val="en-US"/>
              </w:rPr>
              <mc:AlternateContent>
                <mc:Choice Requires="wps">
                  <w:drawing>
                    <wp:anchor distT="0" distB="0" distL="114300" distR="114300" simplePos="0" relativeHeight="251692544" behindDoc="0" locked="0" layoutInCell="1" allowOverlap="1" wp14:anchorId="5919CE27" wp14:editId="4E06860F">
                      <wp:simplePos x="0" y="0"/>
                      <wp:positionH relativeFrom="column">
                        <wp:posOffset>4229735</wp:posOffset>
                      </wp:positionH>
                      <wp:positionV relativeFrom="paragraph">
                        <wp:posOffset>1972310</wp:posOffset>
                      </wp:positionV>
                      <wp:extent cx="1392555" cy="390525"/>
                      <wp:effectExtent l="247650" t="0" r="17145" b="504825"/>
                      <wp:wrapNone/>
                      <wp:docPr id="33" name="Rectangular Callout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555" cy="390525"/>
                              </a:xfrm>
                              <a:prstGeom prst="wedgeRectCallout">
                                <a:avLst>
                                  <a:gd name="adj1" fmla="val -66772"/>
                                  <a:gd name="adj2" fmla="val 164373"/>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3F7BE9">
                                  <w:pPr>
                                    <w:jc w:val="center"/>
                                    <w:rPr>
                                      <w:lang w:val="en-US"/>
                                    </w:rPr>
                                  </w:pPr>
                                  <w:r>
                                    <w:rPr>
                                      <w:lang w:val="en-US"/>
                                    </w:rPr>
                                    <w:t xml:space="preserve">Công viên khu ở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 o:spid="_x0000_s1084" type="#_x0000_t61" style="position:absolute;left:0;text-align:left;margin-left:333.05pt;margin-top:155.3pt;width:109.65pt;height:30.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" adj="-3623,46305" fillcolor="white [3201]" strokecolor="#f79646 [3209]" strokeweight=".25pt">
                      <v:path arrowok="t"/>
                      <v:textbox>
                        <w:txbxContent>
                          <w:p w:rsidR="00A95A3B" w:rsidRPr="00003200" w:rsidRDefault="00A95A3B" w:rsidP="003F7BE9">
                            <w:pPr>
                              <w:jc w:val="center"/>
                              <w:rPr>
                                <w:lang w:val="en-US"/>
                              </w:rPr>
                            </w:pPr>
                            <w:r>
                              <w:rPr>
                                <w:lang w:val="en-US"/>
                              </w:rPr>
                              <w:t xml:space="preserve">Công viên khu ở </w:t>
                            </w:r>
                          </w:p>
                        </w:txbxContent>
                      </v:textbox>
                    </v:shape>
                  </w:pict>
                </mc:Fallback>
              </mc:AlternateContent>
            </w:r>
            <w:r w:rsidR="00254F16" w:rsidRPr="00CE0318">
              <w:rPr>
                <w:noProof/>
                <w:sz w:val="28"/>
                <w:szCs w:val="28"/>
                <w:lang w:val="en-US"/>
              </w:rPr>
              <w:drawing>
                <wp:inline distT="0" distB="0" distL="0" distR="0" wp14:anchorId="6B51C9C2" wp14:editId="3BB60F4A">
                  <wp:extent cx="5293360" cy="3572672"/>
                  <wp:effectExtent l="0" t="0" r="254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a:stretch/>
                        </pic:blipFill>
                        <pic:spPr bwMode="auto">
                          <a:xfrm>
                            <a:off x="0" y="0"/>
                            <a:ext cx="5298702" cy="3576277"/>
                          </a:xfrm>
                          <a:prstGeom prst="rect">
                            <a:avLst/>
                          </a:prstGeom>
                          <a:ln w="3175"/>
                          <a:extLst>
                            <a:ext uri="{53640926-AAD7-44D8-BBD7-CCE9431645EC}">
                              <a14:shadowObscured xmlns:a14="http://schemas.microsoft.com/office/drawing/2010/main"/>
                            </a:ext>
                          </a:extLst>
                        </pic:spPr>
                      </pic:pic>
                    </a:graphicData>
                  </a:graphic>
                </wp:inline>
              </w:drawing>
            </w:r>
          </w:p>
        </w:tc>
      </w:tr>
      <w:tr w:rsidR="00CE0318" w:rsidRPr="00CE0318" w:rsidTr="00254F16">
        <w:tc>
          <w:tcPr>
            <w:tcW w:w="9209" w:type="dxa"/>
          </w:tcPr>
          <w:p w:rsidR="00254F16" w:rsidRPr="00CE0318" w:rsidRDefault="0022011C" w:rsidP="0022011C">
            <w:pPr>
              <w:jc w:val="center"/>
              <w:rPr>
                <w:sz w:val="28"/>
                <w:szCs w:val="28"/>
                <w:lang w:val="en-US"/>
              </w:rPr>
            </w:pPr>
            <w:r w:rsidRPr="00CE0318">
              <w:rPr>
                <w:sz w:val="28"/>
                <w:szCs w:val="28"/>
                <w:lang w:val="en-US"/>
              </w:rPr>
              <w:t>Công viên cây xanh kết hợp với trục cảnh quan và công viên khu ở</w:t>
            </w:r>
          </w:p>
        </w:tc>
      </w:tr>
    </w:tbl>
    <w:p w:rsidR="002C4252" w:rsidRPr="00CE0318" w:rsidRDefault="00F807F5" w:rsidP="00F807F5">
      <w:pPr>
        <w:ind w:firstLine="567"/>
        <w:rPr>
          <w:sz w:val="28"/>
          <w:szCs w:val="28"/>
          <w:lang w:val="en-US"/>
        </w:rPr>
      </w:pPr>
      <w:r w:rsidRPr="00CE0318">
        <w:rPr>
          <w:sz w:val="28"/>
          <w:szCs w:val="28"/>
        </w:rPr>
        <w:t xml:space="preserve">Hình thành vệt công viên trung tâm đô thị tại khu vực </w:t>
      </w:r>
      <w:r w:rsidR="002C4252" w:rsidRPr="00CE0318">
        <w:rPr>
          <w:sz w:val="28"/>
          <w:szCs w:val="28"/>
          <w:lang w:val="en-US"/>
        </w:rPr>
        <w:t>Hồ mùa Thu, ở đây vừa kết hợp công viên trung tâm vừa kết hợp các hoạt động thương mại dịch vụ khai thác hiệu quả cảnh quan của khu vực giúp hình thành một khu trung tâm hành chính – dịch vụ phát triển hài hòa phù hợp với điều kiện địa phương</w:t>
      </w:r>
      <w:r w:rsidR="00106E50" w:rsidRPr="00CE0318">
        <w:rPr>
          <w:sz w:val="28"/>
          <w:szCs w:val="28"/>
          <w:lang w:val="en-US"/>
        </w:rPr>
        <w:t>.</w:t>
      </w:r>
    </w:p>
    <w:p w:rsidR="00F807F5" w:rsidRPr="00CE0318" w:rsidRDefault="00F807F5" w:rsidP="00F807F5">
      <w:pPr>
        <w:ind w:firstLine="567"/>
        <w:rPr>
          <w:sz w:val="28"/>
          <w:szCs w:val="28"/>
        </w:rPr>
      </w:pPr>
      <w:r w:rsidRPr="00CE0318">
        <w:rPr>
          <w:sz w:val="28"/>
          <w:szCs w:val="28"/>
        </w:rPr>
        <w:t>Về tổng thể, hệ thống các công viên được kết nối liên hoàn cùng với các khoảng không gian trống, không gian mở...tạo thành một thể hài hòa, trở thành lõi xanh trong lòng đô thị, góp phần cải thiện môi trường vi khí hậu, tạo cảnh quan và giải quyết yêu cầu thoát nước cho toàn đô thị.</w:t>
      </w:r>
    </w:p>
    <w:tbl>
      <w:tblPr>
        <w:tblStyle w:val="TableGrid"/>
        <w:tblW w:w="0" w:type="auto"/>
        <w:tblLook w:val="04A0" w:firstRow="1" w:lastRow="0" w:firstColumn="1" w:lastColumn="0" w:noHBand="0" w:noVBand="1"/>
      </w:tblPr>
      <w:tblGrid>
        <w:gridCol w:w="9061"/>
      </w:tblGrid>
      <w:tr w:rsidR="00CE0318" w:rsidRPr="00CE0318" w:rsidTr="0022011C">
        <w:tc>
          <w:tcPr>
            <w:tcW w:w="9061" w:type="dxa"/>
          </w:tcPr>
          <w:p w:rsidR="0022011C" w:rsidRPr="00CE0318" w:rsidRDefault="00135695" w:rsidP="0022011C">
            <w:pPr>
              <w:jc w:val="center"/>
              <w:rPr>
                <w:szCs w:val="26"/>
              </w:rPr>
            </w:pPr>
            <w:r w:rsidRPr="00CE0318">
              <w:rPr>
                <w:noProof/>
                <w:lang w:val="en-US"/>
              </w:rPr>
              <mc:AlternateContent>
                <mc:Choice Requires="wps">
                  <w:drawing>
                    <wp:anchor distT="0" distB="0" distL="114300" distR="114300" simplePos="0" relativeHeight="251729408" behindDoc="0" locked="0" layoutInCell="1" allowOverlap="1" wp14:anchorId="52754E71" wp14:editId="794F269B">
                      <wp:simplePos x="0" y="0"/>
                      <wp:positionH relativeFrom="column">
                        <wp:posOffset>4172585</wp:posOffset>
                      </wp:positionH>
                      <wp:positionV relativeFrom="paragraph">
                        <wp:posOffset>1362075</wp:posOffset>
                      </wp:positionV>
                      <wp:extent cx="752475" cy="457200"/>
                      <wp:effectExtent l="419100" t="152400" r="28575" b="19050"/>
                      <wp:wrapNone/>
                      <wp:docPr id="57" name="Rectangular Callou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457200"/>
                              </a:xfrm>
                              <a:prstGeom prst="wedgeRectCallout">
                                <a:avLst>
                                  <a:gd name="adj1" fmla="val -104882"/>
                                  <a:gd name="adj2" fmla="val -80140"/>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983221">
                                  <w:pPr>
                                    <w:jc w:val="center"/>
                                    <w:rPr>
                                      <w:lang w:val="en-US"/>
                                    </w:rPr>
                                  </w:pPr>
                                  <w:r>
                                    <w:rPr>
                                      <w:lang w:val="en-US"/>
                                    </w:rPr>
                                    <w:t xml:space="preserve">Hồ C7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7" o:spid="_x0000_s1085" type="#_x0000_t61" style="position:absolute;left:0;text-align:left;margin-left:328.55pt;margin-top:107.25pt;width:59.25pt;height:3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" adj="-11855,-6510" fillcolor="white [3201]" strokecolor="#f79646 [3209]" strokeweight=".25pt">
                      <v:path arrowok="t"/>
                      <v:textbox>
                        <w:txbxContent>
                          <w:p w:rsidR="00A95A3B" w:rsidRPr="00003200" w:rsidRDefault="00A95A3B" w:rsidP="00983221">
                            <w:pPr>
                              <w:jc w:val="center"/>
                              <w:rPr>
                                <w:lang w:val="en-US"/>
                              </w:rPr>
                            </w:pPr>
                            <w:r>
                              <w:rPr>
                                <w:lang w:val="en-US"/>
                              </w:rPr>
                              <w:t xml:space="preserve">Hồ C7 </w:t>
                            </w:r>
                          </w:p>
                        </w:txbxContent>
                      </v:textbox>
                    </v:shape>
                  </w:pict>
                </mc:Fallback>
              </mc:AlternateContent>
            </w:r>
            <w:r w:rsidRPr="00CE0318">
              <w:rPr>
                <w:noProof/>
                <w:lang w:val="en-US"/>
              </w:rPr>
              <mc:AlternateContent>
                <mc:Choice Requires="wps">
                  <w:drawing>
                    <wp:anchor distT="0" distB="0" distL="114300" distR="114300" simplePos="0" relativeHeight="251696640" behindDoc="0" locked="0" layoutInCell="1" allowOverlap="1" wp14:anchorId="6C88F52D" wp14:editId="5D32BCB4">
                      <wp:simplePos x="0" y="0"/>
                      <wp:positionH relativeFrom="column">
                        <wp:posOffset>3743960</wp:posOffset>
                      </wp:positionH>
                      <wp:positionV relativeFrom="paragraph">
                        <wp:posOffset>2181225</wp:posOffset>
                      </wp:positionV>
                      <wp:extent cx="1421130" cy="457200"/>
                      <wp:effectExtent l="628650" t="114300" r="26670" b="19050"/>
                      <wp:wrapNone/>
                      <wp:docPr id="32" name="Rectangular Callou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30" cy="457200"/>
                              </a:xfrm>
                              <a:prstGeom prst="wedgeRectCallout">
                                <a:avLst>
                                  <a:gd name="adj1" fmla="val -93490"/>
                                  <a:gd name="adj2" fmla="val -73890"/>
                                </a:avLst>
                              </a:prstGeom>
                              <a:ln w="3175"/>
                            </wps:spPr>
                            <wps:style>
                              <a:lnRef idx="2">
                                <a:schemeClr val="accent6"/>
                              </a:lnRef>
                              <a:fillRef idx="1">
                                <a:schemeClr val="lt1"/>
                              </a:fillRef>
                              <a:effectRef idx="0">
                                <a:schemeClr val="accent6"/>
                              </a:effectRef>
                              <a:fontRef idx="minor">
                                <a:schemeClr val="dk1"/>
                              </a:fontRef>
                            </wps:style>
                            <wps:txbx>
                              <w:txbxContent>
                                <w:p w:rsidR="00796431" w:rsidRPr="00003200" w:rsidRDefault="00796431" w:rsidP="003F7BE9">
                                  <w:pPr>
                                    <w:rPr>
                                      <w:lang w:val="en-US"/>
                                    </w:rPr>
                                  </w:pPr>
                                  <w:r>
                                    <w:rPr>
                                      <w:lang w:val="en-US"/>
                                    </w:rPr>
                                    <w:t xml:space="preserve">Công viên Hồ C7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 o:spid="_x0000_s1086" type="#_x0000_t61" style="position:absolute;left:0;text-align:left;margin-left:294.8pt;margin-top:171.75pt;width:111.9pt;height:3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" adj="-9394,-5160" fillcolor="white [3201]" strokecolor="#f79646 [3209]" strokeweight=".25pt">
                      <v:path arrowok="t"/>
                      <v:textbox>
                        <w:txbxContent>
                          <w:p w:rsidR="00A95A3B" w:rsidRPr="00003200" w:rsidRDefault="00A95A3B" w:rsidP="003F7BE9">
                            <w:pPr>
                              <w:rPr>
                                <w:lang w:val="en-US"/>
                              </w:rPr>
                            </w:pPr>
                            <w:r>
                              <w:rPr>
                                <w:lang w:val="en-US"/>
                              </w:rPr>
                              <w:t xml:space="preserve">Công viên Hồ C7 </w:t>
                            </w:r>
                          </w:p>
                        </w:txbxContent>
                      </v:textbox>
                    </v:shape>
                  </w:pict>
                </mc:Fallback>
              </mc:AlternateContent>
            </w:r>
            <w:r w:rsidR="0022011C" w:rsidRPr="00CE0318">
              <w:rPr>
                <w:noProof/>
                <w:lang w:val="en-US"/>
              </w:rPr>
              <w:drawing>
                <wp:inline distT="0" distB="0" distL="0" distR="0" wp14:anchorId="7E7E1AE1" wp14:editId="46DA339B">
                  <wp:extent cx="5131613" cy="29051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a:stretch/>
                        </pic:blipFill>
                        <pic:spPr bwMode="auto">
                          <a:xfrm>
                            <a:off x="0" y="0"/>
                            <a:ext cx="5137236" cy="2908308"/>
                          </a:xfrm>
                          <a:prstGeom prst="rect">
                            <a:avLst/>
                          </a:prstGeom>
                          <a:ln>
                            <a:noFill/>
                          </a:ln>
                          <a:extLst>
                            <a:ext uri="{53640926-AAD7-44D8-BBD7-CCE9431645EC}">
                              <a14:shadowObscured xmlns:a14="http://schemas.microsoft.com/office/drawing/2010/main"/>
                            </a:ext>
                          </a:extLst>
                        </pic:spPr>
                      </pic:pic>
                    </a:graphicData>
                  </a:graphic>
                </wp:inline>
              </w:drawing>
            </w:r>
          </w:p>
        </w:tc>
      </w:tr>
      <w:tr w:rsidR="00CE0318" w:rsidRPr="00CE0318" w:rsidTr="0022011C">
        <w:tc>
          <w:tcPr>
            <w:tcW w:w="9061" w:type="dxa"/>
          </w:tcPr>
          <w:p w:rsidR="0022011C" w:rsidRPr="00CE0318" w:rsidRDefault="0022011C" w:rsidP="0022011C">
            <w:pPr>
              <w:jc w:val="center"/>
              <w:rPr>
                <w:szCs w:val="26"/>
                <w:lang w:val="en-US"/>
              </w:rPr>
            </w:pPr>
            <w:r w:rsidRPr="00CE0318">
              <w:rPr>
                <w:szCs w:val="26"/>
                <w:lang w:val="en-US"/>
              </w:rPr>
              <w:t>Công viên vui chơi giải trí hồ C7</w:t>
            </w:r>
          </w:p>
        </w:tc>
      </w:tr>
    </w:tbl>
    <w:p w:rsidR="006722C3" w:rsidRPr="00CE0318" w:rsidRDefault="006722C3" w:rsidP="006722C3">
      <w:pPr>
        <w:rPr>
          <w:sz w:val="28"/>
          <w:szCs w:val="28"/>
          <w:lang w:val="en-US"/>
        </w:rPr>
      </w:pPr>
      <w:r w:rsidRPr="00CE0318">
        <w:rPr>
          <w:sz w:val="28"/>
          <w:szCs w:val="28"/>
          <w:lang w:val="en-US"/>
        </w:rPr>
        <w:tab/>
        <w:t xml:space="preserve">Hình thành khu vực Công viên tại hồ C7 góp phần tăng cảnh quan </w:t>
      </w:r>
      <w:r w:rsidR="008A100D" w:rsidRPr="00CE0318">
        <w:rPr>
          <w:sz w:val="28"/>
          <w:szCs w:val="28"/>
          <w:lang w:val="en-US"/>
        </w:rPr>
        <w:t xml:space="preserve">khu vực, hình thành khu công viên vui chơi giải trí trẻ em </w:t>
      </w:r>
      <w:r w:rsidR="003F7BE9" w:rsidRPr="00CE0318">
        <w:rPr>
          <w:sz w:val="28"/>
          <w:szCs w:val="28"/>
          <w:lang w:val="en-US"/>
        </w:rPr>
        <w:t>cho</w:t>
      </w:r>
      <w:r w:rsidR="008A100D" w:rsidRPr="00CE0318">
        <w:rPr>
          <w:sz w:val="28"/>
          <w:szCs w:val="28"/>
          <w:lang w:val="en-US"/>
        </w:rPr>
        <w:t xml:space="preserve"> các điểm trường trong khu vực.</w:t>
      </w:r>
    </w:p>
    <w:p w:rsidR="00F807F5" w:rsidRPr="00CE0318" w:rsidRDefault="00F807F5" w:rsidP="00F807F5">
      <w:pPr>
        <w:ind w:firstLine="567"/>
        <w:rPr>
          <w:sz w:val="28"/>
          <w:szCs w:val="28"/>
          <w:lang w:val="en-US"/>
        </w:rPr>
      </w:pPr>
      <w:r w:rsidRPr="00CE0318">
        <w:rPr>
          <w:sz w:val="28"/>
          <w:szCs w:val="28"/>
        </w:rPr>
        <w:t>c) Diện tích đất nông nghiệp</w:t>
      </w:r>
      <w:r w:rsidR="00106E50" w:rsidRPr="00CE0318">
        <w:rPr>
          <w:sz w:val="28"/>
          <w:szCs w:val="28"/>
          <w:lang w:val="en-US"/>
        </w:rPr>
        <w:t>.</w:t>
      </w:r>
    </w:p>
    <w:p w:rsidR="00F807F5" w:rsidRPr="00CE0318" w:rsidRDefault="00F807F5" w:rsidP="00F807F5">
      <w:pPr>
        <w:ind w:firstLine="567"/>
        <w:rPr>
          <w:sz w:val="28"/>
          <w:szCs w:val="28"/>
        </w:rPr>
      </w:pPr>
      <w:r w:rsidRPr="00CE0318">
        <w:rPr>
          <w:sz w:val="28"/>
          <w:szCs w:val="28"/>
        </w:rPr>
        <w:t xml:space="preserve">- Bao gồm các khu vực sản xuất nông nghiệp, làng xóm trong ranh giới đô thị, theo định hướng cải tạo, chỉnh trang các làng xóm, hình thành dần mô hình ở đô thị theo hướng nhà vườn; đồng thời là không gian xanh, không gian trống cho đô thị </w:t>
      </w:r>
      <w:r w:rsidR="008A100D" w:rsidRPr="00CE0318">
        <w:rPr>
          <w:sz w:val="28"/>
          <w:szCs w:val="28"/>
          <w:lang w:val="en-US"/>
        </w:rPr>
        <w:t>Khâm Đức</w:t>
      </w:r>
      <w:r w:rsidRPr="00CE0318">
        <w:rPr>
          <w:sz w:val="28"/>
          <w:szCs w:val="28"/>
        </w:rPr>
        <w:t>.</w:t>
      </w:r>
    </w:p>
    <w:p w:rsidR="00E1188A" w:rsidRPr="00CE0318" w:rsidRDefault="00F807F5" w:rsidP="00F807F5">
      <w:pPr>
        <w:jc w:val="center"/>
        <w:rPr>
          <w:lang w:val="en-US" w:eastAsia="ko-KR"/>
        </w:rPr>
      </w:pPr>
      <w:r w:rsidRPr="00CE0318">
        <w:br w:type="page"/>
      </w:r>
    </w:p>
    <w:p w:rsidR="00176DAE" w:rsidRPr="00CE0318" w:rsidRDefault="00035333" w:rsidP="00176DAE">
      <w:pPr>
        <w:pStyle w:val="Heading1"/>
        <w:numPr>
          <w:ilvl w:val="0"/>
          <w:numId w:val="3"/>
        </w:numPr>
      </w:pPr>
      <w:bookmarkStart w:id="144" w:name="_Toc446600718"/>
      <w:bookmarkStart w:id="145" w:name="_Toc534809582"/>
      <w:r w:rsidRPr="00CE0318">
        <w:rPr>
          <w:lang w:val="en-US"/>
        </w:rPr>
        <w:t>QUY HOẠCH HỆ THỐNG</w:t>
      </w:r>
      <w:r w:rsidR="00176DAE" w:rsidRPr="00CE0318">
        <w:t xml:space="preserve"> HẠ TẦNG KỸ THUẬT</w:t>
      </w:r>
      <w:bookmarkEnd w:id="144"/>
      <w:bookmarkEnd w:id="145"/>
    </w:p>
    <w:p w:rsidR="00825954" w:rsidRPr="00CE0318" w:rsidRDefault="00825954" w:rsidP="00825954">
      <w:pPr>
        <w:pStyle w:val="Heading2"/>
        <w:rPr>
          <w:rStyle w:val="Heading2Char"/>
        </w:rPr>
      </w:pPr>
      <w:bookmarkStart w:id="146" w:name="_Toc384298418"/>
      <w:bookmarkStart w:id="147" w:name="_Toc409601924"/>
      <w:bookmarkStart w:id="148" w:name="_Toc435193371"/>
      <w:bookmarkStart w:id="149" w:name="_Toc446600719"/>
      <w:bookmarkStart w:id="150" w:name="_Toc534809583"/>
      <w:bookmarkStart w:id="151" w:name="_Toc257887121"/>
      <w:bookmarkStart w:id="152" w:name="_Toc271901239"/>
      <w:bookmarkStart w:id="153" w:name="_Toc298701267"/>
      <w:bookmarkStart w:id="154" w:name="_Toc298764903"/>
      <w:bookmarkStart w:id="155" w:name="_Toc325895770"/>
      <w:r w:rsidRPr="00CE0318">
        <w:rPr>
          <w:rStyle w:val="Heading2Char"/>
        </w:rPr>
        <w:t>Chuẩn bị kỹ thuật:</w:t>
      </w:r>
      <w:bookmarkEnd w:id="146"/>
      <w:bookmarkEnd w:id="147"/>
      <w:bookmarkEnd w:id="148"/>
      <w:bookmarkEnd w:id="149"/>
      <w:bookmarkEnd w:id="150"/>
    </w:p>
    <w:p w:rsidR="00825954" w:rsidRPr="00CE0318" w:rsidRDefault="00825954" w:rsidP="00825954">
      <w:pPr>
        <w:pStyle w:val="Heading3"/>
        <w:rPr>
          <w:color w:val="auto"/>
        </w:rPr>
      </w:pPr>
      <w:bookmarkStart w:id="156" w:name="_Toc384298419"/>
      <w:bookmarkStart w:id="157" w:name="_Toc325895751"/>
      <w:bookmarkStart w:id="158" w:name="_Toc298764866"/>
      <w:bookmarkStart w:id="159" w:name="_Toc298701233"/>
      <w:bookmarkStart w:id="160" w:name="_Toc271901218"/>
      <w:bookmarkStart w:id="161" w:name="_Toc257887099"/>
      <w:bookmarkStart w:id="162" w:name="_Toc217879043"/>
      <w:bookmarkStart w:id="163" w:name="_Toc409601925"/>
      <w:bookmarkStart w:id="164" w:name="_Toc435193372"/>
      <w:bookmarkStart w:id="165" w:name="_Toc446600720"/>
      <w:bookmarkStart w:id="166" w:name="_Toc534809584"/>
      <w:bookmarkStart w:id="167" w:name="_Toc298764870"/>
      <w:bookmarkStart w:id="168" w:name="_Toc298701236"/>
      <w:bookmarkStart w:id="169" w:name="_Toc271901220"/>
      <w:bookmarkStart w:id="170" w:name="_Toc257887102"/>
      <w:bookmarkStart w:id="171" w:name="_Toc218913688"/>
      <w:bookmarkStart w:id="172" w:name="_Toc180947559"/>
      <w:r w:rsidRPr="00CE0318">
        <w:rPr>
          <w:color w:val="auto"/>
        </w:rPr>
        <w:t>Cơ sở thiết kế:</w:t>
      </w:r>
      <w:bookmarkEnd w:id="156"/>
      <w:bookmarkEnd w:id="157"/>
      <w:bookmarkEnd w:id="158"/>
      <w:bookmarkEnd w:id="159"/>
      <w:bookmarkEnd w:id="160"/>
      <w:bookmarkEnd w:id="161"/>
      <w:bookmarkEnd w:id="162"/>
      <w:bookmarkEnd w:id="163"/>
      <w:bookmarkEnd w:id="164"/>
      <w:bookmarkEnd w:id="165"/>
      <w:bookmarkEnd w:id="166"/>
    </w:p>
    <w:p w:rsidR="00825954" w:rsidRPr="00CE0318" w:rsidRDefault="00825954" w:rsidP="00825954">
      <w:pPr>
        <w:ind w:firstLine="562"/>
        <w:rPr>
          <w:bCs/>
          <w:iCs/>
          <w:sz w:val="28"/>
          <w:szCs w:val="28"/>
          <w:lang w:val="pt-BR"/>
        </w:rPr>
      </w:pPr>
      <w:bookmarkStart w:id="173" w:name="_Toc257887100"/>
      <w:bookmarkStart w:id="174" w:name="_Toc217879044"/>
      <w:r w:rsidRPr="00CE0318">
        <w:rPr>
          <w:bCs/>
          <w:iCs/>
          <w:sz w:val="28"/>
          <w:szCs w:val="28"/>
          <w:lang w:val="pt-BR"/>
        </w:rPr>
        <w:t>- Nghị định số 88/2007/NĐ-CP ngày 28/5/2007 của Chính phủ về thoát nước đô thị và khu công nghiệp.</w:t>
      </w:r>
    </w:p>
    <w:p w:rsidR="00825954" w:rsidRPr="00CE0318" w:rsidRDefault="00825954" w:rsidP="00825954">
      <w:pPr>
        <w:ind w:firstLine="562"/>
        <w:rPr>
          <w:bCs/>
          <w:iCs/>
          <w:sz w:val="28"/>
          <w:szCs w:val="28"/>
          <w:lang w:val="pt-BR"/>
        </w:rPr>
      </w:pPr>
      <w:r w:rsidRPr="00CE0318">
        <w:rPr>
          <w:bCs/>
          <w:iCs/>
          <w:sz w:val="28"/>
          <w:szCs w:val="28"/>
          <w:lang w:val="pt-BR"/>
        </w:rPr>
        <w:t>- Nghị định số 80/2014/NĐ-CP ngày 06/8/2014 của Chính phủ về thoát nước và xử lý nước thải.</w:t>
      </w:r>
    </w:p>
    <w:p w:rsidR="00825954" w:rsidRPr="00CE0318" w:rsidRDefault="00825954" w:rsidP="00825954">
      <w:pPr>
        <w:ind w:firstLine="562"/>
        <w:rPr>
          <w:bCs/>
          <w:iCs/>
          <w:sz w:val="28"/>
          <w:szCs w:val="28"/>
          <w:lang w:val="pt-BR"/>
        </w:rPr>
      </w:pPr>
      <w:r w:rsidRPr="00CE0318">
        <w:rPr>
          <w:bCs/>
          <w:iCs/>
          <w:sz w:val="28"/>
          <w:szCs w:val="28"/>
          <w:lang w:val="pt-BR"/>
        </w:rPr>
        <w:t>- QCXDVN 01:2008 Quy chuẩn xây dựng Việt Nam về Quy hoạch xây dựng.</w:t>
      </w:r>
    </w:p>
    <w:p w:rsidR="00825954" w:rsidRPr="00CE0318" w:rsidRDefault="00825954" w:rsidP="00825954">
      <w:pPr>
        <w:ind w:firstLine="562"/>
        <w:rPr>
          <w:bCs/>
          <w:iCs/>
          <w:sz w:val="28"/>
          <w:szCs w:val="28"/>
          <w:lang w:val="pt-BR"/>
        </w:rPr>
      </w:pPr>
      <w:r w:rsidRPr="00CE0318">
        <w:rPr>
          <w:bCs/>
          <w:iCs/>
          <w:sz w:val="28"/>
          <w:szCs w:val="28"/>
          <w:lang w:val="pt-BR"/>
        </w:rPr>
        <w:t>- QCXDVN 07:2016/BXD Quy chuẩn kỹ thuật quốc gia về các “Công trình hạ tầng kỹ thuật”.</w:t>
      </w:r>
    </w:p>
    <w:p w:rsidR="00825954" w:rsidRPr="00CE0318" w:rsidRDefault="00825954" w:rsidP="00825954">
      <w:pPr>
        <w:ind w:firstLine="562"/>
        <w:rPr>
          <w:bCs/>
          <w:iCs/>
          <w:sz w:val="28"/>
          <w:szCs w:val="28"/>
          <w:lang w:val="pt-BR"/>
        </w:rPr>
      </w:pPr>
      <w:r w:rsidRPr="00CE0318">
        <w:rPr>
          <w:bCs/>
          <w:iCs/>
          <w:sz w:val="28"/>
          <w:szCs w:val="28"/>
          <w:lang w:val="pt-BR"/>
        </w:rPr>
        <w:t>- TCVN 4447:2012 Công tác đất - Thi công và nghiệm thu.</w:t>
      </w:r>
    </w:p>
    <w:p w:rsidR="00825954" w:rsidRPr="00CE0318" w:rsidRDefault="00825954" w:rsidP="00825954">
      <w:pPr>
        <w:ind w:firstLine="562"/>
        <w:rPr>
          <w:bCs/>
          <w:iCs/>
          <w:sz w:val="28"/>
          <w:szCs w:val="28"/>
          <w:lang w:val="pt-BR"/>
        </w:rPr>
      </w:pPr>
      <w:r w:rsidRPr="00CE0318">
        <w:rPr>
          <w:bCs/>
          <w:iCs/>
          <w:sz w:val="28"/>
          <w:szCs w:val="28"/>
          <w:lang w:val="pt-BR"/>
        </w:rPr>
        <w:t>- TCVN 7957:2008 Thoát nước - Mạng lưới và công trình bên ngoài - Tiêu chuẩn thiết kế.</w:t>
      </w:r>
    </w:p>
    <w:p w:rsidR="00825954" w:rsidRPr="00CE0318" w:rsidRDefault="00825954" w:rsidP="00825954">
      <w:pPr>
        <w:ind w:firstLine="562"/>
        <w:rPr>
          <w:bCs/>
          <w:iCs/>
          <w:sz w:val="28"/>
          <w:szCs w:val="28"/>
          <w:lang w:val="pt-BR"/>
        </w:rPr>
      </w:pPr>
      <w:r w:rsidRPr="00CE0318">
        <w:rPr>
          <w:bCs/>
          <w:iCs/>
          <w:sz w:val="28"/>
          <w:szCs w:val="28"/>
          <w:lang w:val="pt-BR"/>
        </w:rPr>
        <w:t>- Thông tư 09/2009/TT-BXD Quy định chi tiết thực hiện một số nội dung của Nghị định số 88/2007/NĐ-CP ngày 28/5/2007 của Chính phủ về thoát nước đô thị và khu công nghiệp.</w:t>
      </w:r>
    </w:p>
    <w:p w:rsidR="00825954" w:rsidRPr="00CE0318" w:rsidRDefault="00825954" w:rsidP="00825954">
      <w:pPr>
        <w:ind w:firstLine="562"/>
        <w:rPr>
          <w:bCs/>
          <w:iCs/>
          <w:sz w:val="28"/>
          <w:szCs w:val="28"/>
          <w:lang w:val="pt-BR"/>
        </w:rPr>
      </w:pPr>
      <w:r w:rsidRPr="00CE0318">
        <w:rPr>
          <w:bCs/>
          <w:iCs/>
          <w:sz w:val="28"/>
          <w:szCs w:val="28"/>
          <w:lang w:val="pt-BR"/>
        </w:rPr>
        <w:t>- Pháp lệnh số 32/2001/PL-UBTVQH10 ngày 04/4/2001 Khai thác và bảo vệ công trình thủy lợi.</w:t>
      </w:r>
    </w:p>
    <w:p w:rsidR="00825954" w:rsidRPr="00CE0318" w:rsidRDefault="00825954" w:rsidP="00825954">
      <w:pPr>
        <w:ind w:firstLine="562"/>
        <w:rPr>
          <w:bCs/>
          <w:iCs/>
          <w:sz w:val="28"/>
          <w:szCs w:val="28"/>
          <w:lang w:val="pt-BR"/>
        </w:rPr>
      </w:pPr>
      <w:r w:rsidRPr="00CE0318">
        <w:rPr>
          <w:bCs/>
          <w:iCs/>
          <w:sz w:val="28"/>
          <w:szCs w:val="28"/>
          <w:lang w:val="pt-BR"/>
        </w:rPr>
        <w:t xml:space="preserve">- </w:t>
      </w:r>
      <w:r w:rsidRPr="00CE0318">
        <w:rPr>
          <w:bCs/>
          <w:sz w:val="28"/>
          <w:szCs w:val="28"/>
          <w:lang w:val="pt-BR"/>
        </w:rPr>
        <w:t> </w:t>
      </w:r>
      <w:r w:rsidRPr="00CE0318">
        <w:rPr>
          <w:bCs/>
          <w:iCs/>
          <w:sz w:val="28"/>
          <w:szCs w:val="28"/>
          <w:lang w:val="pt-BR"/>
        </w:rPr>
        <w:t>Luật Đê điều số 79/2006/QH11 ngày 29 tháng 11 năm 2006.</w:t>
      </w:r>
    </w:p>
    <w:p w:rsidR="00825954" w:rsidRPr="00CE0318" w:rsidRDefault="00825954" w:rsidP="00825954">
      <w:pPr>
        <w:ind w:firstLine="562"/>
        <w:rPr>
          <w:bCs/>
          <w:iCs/>
          <w:sz w:val="28"/>
          <w:szCs w:val="28"/>
          <w:lang w:val="pt-BR"/>
        </w:rPr>
      </w:pPr>
      <w:r w:rsidRPr="00CE0318">
        <w:rPr>
          <w:bCs/>
          <w:iCs/>
          <w:sz w:val="28"/>
          <w:szCs w:val="28"/>
          <w:lang w:val="pt-BR"/>
        </w:rPr>
        <w:t>- Nghị định số 113/2007/NĐ-CP ngày 28 tháng 6 năm 2007 của Chính phủ quy định chi tiết và hướng dẫn thi hành một số điều của Luật Đê điều.</w:t>
      </w:r>
    </w:p>
    <w:p w:rsidR="00825954" w:rsidRPr="00CE0318" w:rsidRDefault="00825954" w:rsidP="00825954">
      <w:pPr>
        <w:ind w:firstLine="562"/>
        <w:rPr>
          <w:bCs/>
          <w:iCs/>
          <w:sz w:val="28"/>
          <w:szCs w:val="28"/>
          <w:lang w:val="pt-BR"/>
        </w:rPr>
      </w:pPr>
      <w:r w:rsidRPr="00CE0318">
        <w:rPr>
          <w:bCs/>
          <w:iCs/>
          <w:sz w:val="28"/>
          <w:szCs w:val="28"/>
          <w:lang w:val="pt-BR"/>
        </w:rPr>
        <w:t>- Các tiêu chuẩn và tài liệu khác có liên quan.</w:t>
      </w:r>
    </w:p>
    <w:p w:rsidR="00825954" w:rsidRPr="00CE0318" w:rsidRDefault="00825954" w:rsidP="00825954">
      <w:pPr>
        <w:pStyle w:val="Heading3"/>
        <w:rPr>
          <w:color w:val="auto"/>
        </w:rPr>
      </w:pPr>
      <w:bookmarkStart w:id="175" w:name="_Toc384298420"/>
      <w:bookmarkStart w:id="176" w:name="_Toc409601926"/>
      <w:bookmarkStart w:id="177" w:name="_Toc435193373"/>
      <w:bookmarkStart w:id="178" w:name="_Toc446600721"/>
      <w:bookmarkStart w:id="179" w:name="_Toc534809585"/>
      <w:r w:rsidRPr="00CE0318">
        <w:rPr>
          <w:color w:val="auto"/>
        </w:rPr>
        <w:t>Nguyên tắc thiết kế:</w:t>
      </w:r>
      <w:bookmarkEnd w:id="173"/>
      <w:bookmarkEnd w:id="174"/>
      <w:bookmarkEnd w:id="175"/>
      <w:bookmarkEnd w:id="176"/>
      <w:bookmarkEnd w:id="177"/>
      <w:bookmarkEnd w:id="178"/>
      <w:bookmarkEnd w:id="179"/>
    </w:p>
    <w:p w:rsidR="00825954" w:rsidRPr="00CE0318" w:rsidRDefault="00825954" w:rsidP="00825954">
      <w:pPr>
        <w:ind w:firstLine="562"/>
        <w:rPr>
          <w:bCs/>
          <w:iCs/>
          <w:sz w:val="28"/>
          <w:szCs w:val="28"/>
          <w:lang w:val="pt-BR"/>
        </w:rPr>
      </w:pPr>
      <w:r w:rsidRPr="00CE0318">
        <w:rPr>
          <w:bCs/>
          <w:iCs/>
          <w:sz w:val="28"/>
          <w:szCs w:val="28"/>
          <w:lang w:val="pt-BR"/>
        </w:rPr>
        <w:t>- Phù hợp với tổ chức hệ thống thoát nước mưa, hệ thống tiêu thuỷ lợi và hệ thống công trình bảo vệ khu đất khỏi ngập lụt.</w:t>
      </w:r>
    </w:p>
    <w:p w:rsidR="00825954" w:rsidRPr="00CE0318" w:rsidRDefault="00825954" w:rsidP="00825954">
      <w:pPr>
        <w:ind w:firstLine="562"/>
        <w:rPr>
          <w:bCs/>
          <w:iCs/>
          <w:sz w:val="28"/>
          <w:szCs w:val="28"/>
          <w:lang w:val="pt-BR"/>
        </w:rPr>
      </w:pPr>
      <w:r w:rsidRPr="00CE0318">
        <w:rPr>
          <w:bCs/>
          <w:iCs/>
          <w:sz w:val="28"/>
          <w:szCs w:val="28"/>
          <w:lang w:val="pt-BR"/>
        </w:rPr>
        <w:t>- Đảm bảo độ dốc đường theo tiêu chuẩn hiện hành.</w:t>
      </w:r>
    </w:p>
    <w:p w:rsidR="00825954" w:rsidRPr="00CE0318" w:rsidRDefault="00825954" w:rsidP="00825954">
      <w:pPr>
        <w:ind w:firstLine="562"/>
        <w:rPr>
          <w:bCs/>
          <w:iCs/>
          <w:sz w:val="28"/>
          <w:szCs w:val="28"/>
          <w:lang w:val="pt-BR"/>
        </w:rPr>
      </w:pPr>
      <w:r w:rsidRPr="00CE0318">
        <w:rPr>
          <w:bCs/>
          <w:iCs/>
          <w:sz w:val="28"/>
          <w:szCs w:val="28"/>
          <w:lang w:val="pt-BR"/>
        </w:rPr>
        <w:t xml:space="preserve">- Tận dụng đến mức cao nhất địa hình tự nhiên, giữ được lớp đất màu, cây xanh hiện có, hạn chế khối lượng đào đắp và hạn chế chiều cao đất đắp. </w:t>
      </w:r>
    </w:p>
    <w:p w:rsidR="00825954" w:rsidRPr="00CE0318" w:rsidRDefault="00825954" w:rsidP="00825954">
      <w:pPr>
        <w:ind w:firstLine="562"/>
        <w:rPr>
          <w:bCs/>
          <w:iCs/>
          <w:sz w:val="28"/>
          <w:szCs w:val="28"/>
          <w:lang w:val="pt-BR"/>
        </w:rPr>
      </w:pPr>
      <w:r w:rsidRPr="00CE0318">
        <w:rPr>
          <w:bCs/>
          <w:iCs/>
          <w:sz w:val="28"/>
          <w:szCs w:val="28"/>
          <w:lang w:val="pt-BR"/>
        </w:rPr>
        <w:t>- Không làm xấu hơn các điều kiện địa chất công trình, điều kiện địa chất thủy văn.</w:t>
      </w:r>
    </w:p>
    <w:p w:rsidR="00825954" w:rsidRPr="00CE0318" w:rsidRDefault="00825954" w:rsidP="00825954">
      <w:pPr>
        <w:ind w:firstLine="562"/>
        <w:rPr>
          <w:bCs/>
          <w:iCs/>
          <w:sz w:val="28"/>
          <w:szCs w:val="28"/>
          <w:lang w:val="pt-BR"/>
        </w:rPr>
      </w:pPr>
      <w:r w:rsidRPr="00CE0318">
        <w:rPr>
          <w:bCs/>
          <w:iCs/>
          <w:sz w:val="28"/>
          <w:szCs w:val="28"/>
          <w:lang w:val="pt-BR"/>
        </w:rPr>
        <w:t>- Đối với những khu đô thị hiện có, những khu vực đã có mật độ xây dựng tương đối cao, có cốt nền tương đối ổn định, công tác quy hoạch chiều cao phải phù hợp với hiện trạng xây dựng.</w:t>
      </w:r>
    </w:p>
    <w:p w:rsidR="00825954" w:rsidRPr="00CE0318" w:rsidRDefault="00825954" w:rsidP="00825954">
      <w:pPr>
        <w:ind w:firstLine="562"/>
        <w:rPr>
          <w:bCs/>
          <w:iCs/>
          <w:sz w:val="28"/>
          <w:szCs w:val="28"/>
          <w:lang w:val="pt-BR"/>
        </w:rPr>
      </w:pPr>
      <w:r w:rsidRPr="00CE0318">
        <w:rPr>
          <w:bCs/>
          <w:iCs/>
          <w:sz w:val="28"/>
          <w:szCs w:val="28"/>
          <w:lang w:val="pt-BR"/>
        </w:rPr>
        <w:t>- Khớp nối và tuân thủ các quy hoạch có liên quan.</w:t>
      </w:r>
    </w:p>
    <w:p w:rsidR="00825954" w:rsidRPr="00CE0318" w:rsidRDefault="00825954" w:rsidP="00825954">
      <w:pPr>
        <w:pStyle w:val="Heading3"/>
        <w:rPr>
          <w:color w:val="auto"/>
        </w:rPr>
      </w:pPr>
      <w:bookmarkStart w:id="180" w:name="_Toc384298421"/>
      <w:bookmarkStart w:id="181" w:name="_Toc325895752"/>
      <w:bookmarkStart w:id="182" w:name="_Toc298764867"/>
      <w:bookmarkStart w:id="183" w:name="_Toc298701234"/>
      <w:bookmarkStart w:id="184" w:name="_Toc271901219"/>
      <w:bookmarkStart w:id="185" w:name="_Toc257887101"/>
      <w:bookmarkStart w:id="186" w:name="_Toc217879045"/>
      <w:bookmarkStart w:id="187" w:name="_Toc409601927"/>
      <w:bookmarkStart w:id="188" w:name="_Toc435193374"/>
      <w:bookmarkStart w:id="189" w:name="_Toc446600722"/>
      <w:bookmarkStart w:id="190" w:name="_Toc534809586"/>
      <w:r w:rsidRPr="00CE0318">
        <w:rPr>
          <w:color w:val="auto"/>
        </w:rPr>
        <w:t>Giải pháp san nền - thoát nước:</w:t>
      </w:r>
      <w:bookmarkEnd w:id="180"/>
      <w:bookmarkEnd w:id="181"/>
      <w:bookmarkEnd w:id="182"/>
      <w:bookmarkEnd w:id="183"/>
      <w:bookmarkEnd w:id="184"/>
      <w:bookmarkEnd w:id="185"/>
      <w:bookmarkEnd w:id="186"/>
      <w:bookmarkEnd w:id="187"/>
      <w:bookmarkEnd w:id="188"/>
      <w:bookmarkEnd w:id="189"/>
      <w:bookmarkEnd w:id="190"/>
      <w:r w:rsidRPr="00CE0318">
        <w:rPr>
          <w:color w:val="auto"/>
        </w:rPr>
        <w:tab/>
      </w:r>
    </w:p>
    <w:p w:rsidR="00825954" w:rsidRPr="00CE0318" w:rsidRDefault="00825954" w:rsidP="00825954">
      <w:pPr>
        <w:pStyle w:val="Heading4"/>
        <w:numPr>
          <w:ilvl w:val="3"/>
          <w:numId w:val="3"/>
        </w:numPr>
        <w:spacing w:before="0" w:after="120"/>
        <w:ind w:firstLine="567"/>
        <w:rPr>
          <w:sz w:val="28"/>
        </w:rPr>
      </w:pPr>
      <w:bookmarkStart w:id="191" w:name="_Toc298764868"/>
      <w:bookmarkStart w:id="192" w:name="_Toc298701235"/>
      <w:r w:rsidRPr="00CE0318">
        <w:rPr>
          <w:sz w:val="28"/>
        </w:rPr>
        <w:t>San nền:</w:t>
      </w:r>
      <w:bookmarkEnd w:id="191"/>
      <w:bookmarkEnd w:id="192"/>
    </w:p>
    <w:p w:rsidR="00825954" w:rsidRPr="00CE0318" w:rsidRDefault="00825954" w:rsidP="00825954">
      <w:pPr>
        <w:ind w:firstLine="720"/>
        <w:rPr>
          <w:bCs/>
          <w:iCs/>
          <w:sz w:val="28"/>
          <w:szCs w:val="28"/>
          <w:lang w:val="pt-BR"/>
        </w:rPr>
      </w:pPr>
      <w:r w:rsidRPr="00CE0318">
        <w:rPr>
          <w:bCs/>
          <w:iCs/>
          <w:sz w:val="28"/>
          <w:szCs w:val="28"/>
          <w:lang w:val="pt-BR"/>
        </w:rPr>
        <w:t xml:space="preserve">- Khu vực đô thị Khâm Đức có địa hình đồi núi, vì vậy giải pháp san nền chủ yếu là san gạt tạo mặt bằng xây dựng. Riêng đối với khu vực ven sông cần tôn nền để đảm bảo tần suất ngập lụt cho đô thị, hạn chế tối thiểu ngập lụt. </w:t>
      </w:r>
    </w:p>
    <w:p w:rsidR="00825954" w:rsidRPr="00CE0318" w:rsidRDefault="00825954" w:rsidP="00825954">
      <w:pPr>
        <w:ind w:firstLine="720"/>
        <w:rPr>
          <w:bCs/>
          <w:iCs/>
          <w:sz w:val="28"/>
          <w:szCs w:val="28"/>
          <w:lang w:val="pt-BR"/>
        </w:rPr>
      </w:pPr>
      <w:r w:rsidRPr="00CE0318">
        <w:rPr>
          <w:bCs/>
          <w:iCs/>
          <w:sz w:val="28"/>
          <w:szCs w:val="28"/>
          <w:lang w:val="pt-BR"/>
        </w:rPr>
        <w:t>- Đối với các khu đất công trình công cộng tiến hành san nền tạo các thớt địa hình bằng phẳng có độ dốc từ 0.3% - 0.5%, để đảm bảo thoát nước mặt tự chảy và độ dốc xây dựng, bố trí công trình. Cao độ nền xây dựng phải phù hợp với cao độ tim đường tiếp cận, đảm bảo lối tiếp cận có độ dốc ≤10% thuận lợi cho việc giao thông ra vào công trình. Bố trí taluy giữa đường và công trình có độ dốc tối đa 1:2 (kết cấu mái taluy có thể bằng bê tông xi măng, xây đá hộc hoặc trồng cỏ).</w:t>
      </w:r>
    </w:p>
    <w:p w:rsidR="00825954" w:rsidRPr="00CE0318" w:rsidRDefault="00825954" w:rsidP="00825954">
      <w:pPr>
        <w:ind w:firstLine="720"/>
        <w:rPr>
          <w:bCs/>
          <w:iCs/>
          <w:sz w:val="28"/>
          <w:szCs w:val="28"/>
          <w:lang w:val="pt-BR"/>
        </w:rPr>
      </w:pPr>
      <w:r w:rsidRPr="00CE0318">
        <w:rPr>
          <w:bCs/>
          <w:iCs/>
          <w:sz w:val="28"/>
          <w:szCs w:val="28"/>
          <w:lang w:val="pt-BR"/>
        </w:rPr>
        <w:t>- Đối với công trình nhà ở san nền theo độ dốc tim đường tiếp cận, trường hợp đường tiếp cận có độ dốc lớn phải san nền giật cấp để bố trí nhà ở cho phù hợp với độ dốc đường. Chênh cao nền nhà ở và vỉa hè đường ≤ 1m để đảm bảo tiếp cận thuận lợi và an toàn, bố trí mái taluy xung quanh khu ở có độ dốc 1:1 đến 1:2 (kết cấu mái taluy có thể bằng bê tông xi măng, xây đá hộc hoặc trồng cỏ).</w:t>
      </w:r>
    </w:p>
    <w:p w:rsidR="00825954" w:rsidRPr="00CE0318" w:rsidRDefault="00825954" w:rsidP="00825954">
      <w:pPr>
        <w:ind w:firstLine="720"/>
        <w:rPr>
          <w:bCs/>
          <w:iCs/>
          <w:sz w:val="28"/>
          <w:szCs w:val="28"/>
          <w:lang w:val="pt-BR"/>
        </w:rPr>
      </w:pPr>
      <w:r w:rsidRPr="00CE0318">
        <w:rPr>
          <w:bCs/>
          <w:iCs/>
          <w:sz w:val="28"/>
          <w:szCs w:val="28"/>
          <w:lang w:val="pt-BR"/>
        </w:rPr>
        <w:t>- Khuyến khích sử dụng các giải pháp kè mềm, kè xanh (trồng cỏ, cây xanh, ...) để tạo cảnh quan xanh, hài hoà cho khu vực. Đối với các khu vực có nguy cơ sạt lở phải có giải pháp kè bảo vệ chống sạt lở.</w:t>
      </w:r>
    </w:p>
    <w:p w:rsidR="00825954" w:rsidRPr="00CE0318" w:rsidRDefault="00825954" w:rsidP="00825954">
      <w:pPr>
        <w:ind w:firstLine="720"/>
        <w:rPr>
          <w:bCs/>
          <w:iCs/>
          <w:sz w:val="28"/>
          <w:szCs w:val="28"/>
          <w:lang w:val="pt-BR"/>
        </w:rPr>
      </w:pPr>
      <w:r w:rsidRPr="00CE0318">
        <w:rPr>
          <w:bCs/>
          <w:iCs/>
          <w:sz w:val="28"/>
          <w:szCs w:val="28"/>
          <w:lang w:val="pt-BR"/>
        </w:rPr>
        <w:t xml:space="preserve">- Mực nước tính toán là mực nước cao nhất có chu kỳ theo tần suất (năm) được quy định: </w:t>
      </w:r>
    </w:p>
    <w:p w:rsidR="00825954" w:rsidRPr="00CE0318" w:rsidRDefault="00825954" w:rsidP="00825954">
      <w:pPr>
        <w:spacing w:before="0" w:after="120"/>
        <w:rPr>
          <w:b/>
          <w:sz w:val="28"/>
          <w:szCs w:val="28"/>
        </w:rPr>
      </w:pPr>
      <w:r w:rsidRPr="00CE0318">
        <w:rPr>
          <w:b/>
          <w:sz w:val="28"/>
          <w:szCs w:val="28"/>
        </w:rPr>
        <w:t>Mực nước tính toán – mực nước cao nhất có chu kỳ theo tần suất (số năm)</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1980"/>
        <w:gridCol w:w="1980"/>
      </w:tblGrid>
      <w:tr w:rsidR="00CE0318" w:rsidRPr="00CE0318" w:rsidTr="00A939DB">
        <w:trPr>
          <w:trHeight w:val="20"/>
          <w:jc w:val="center"/>
        </w:trPr>
        <w:tc>
          <w:tcPr>
            <w:tcW w:w="3420" w:type="dxa"/>
            <w:tcBorders>
              <w:top w:val="single" w:sz="4" w:space="0" w:color="auto"/>
              <w:left w:val="single" w:sz="4" w:space="0" w:color="auto"/>
              <w:right w:val="single" w:sz="4" w:space="0" w:color="auto"/>
              <w:tl2br w:val="single" w:sz="4" w:space="0" w:color="auto"/>
            </w:tcBorders>
          </w:tcPr>
          <w:p w:rsidR="00825954" w:rsidRPr="00CE0318" w:rsidRDefault="00825954" w:rsidP="00A939DB">
            <w:pPr>
              <w:spacing w:before="0" w:after="120"/>
              <w:rPr>
                <w:b/>
                <w:sz w:val="28"/>
                <w:szCs w:val="28"/>
              </w:rPr>
            </w:pPr>
            <w:r w:rsidRPr="00CE0318">
              <w:rPr>
                <w:b/>
                <w:sz w:val="28"/>
                <w:szCs w:val="28"/>
                <w:lang w:val="en-US"/>
              </w:rPr>
              <w:t xml:space="preserve">                   </w:t>
            </w:r>
            <w:r w:rsidRPr="00CE0318">
              <w:rPr>
                <w:b/>
                <w:sz w:val="28"/>
                <w:szCs w:val="28"/>
              </w:rPr>
              <w:t>Loại đô thị</w:t>
            </w:r>
          </w:p>
          <w:p w:rsidR="00825954" w:rsidRPr="00CE0318" w:rsidRDefault="00825954" w:rsidP="00A939DB">
            <w:pPr>
              <w:spacing w:before="0" w:after="120"/>
              <w:rPr>
                <w:b/>
                <w:sz w:val="28"/>
                <w:szCs w:val="28"/>
              </w:rPr>
            </w:pPr>
            <w:r w:rsidRPr="00CE0318">
              <w:rPr>
                <w:b/>
                <w:sz w:val="28"/>
                <w:szCs w:val="28"/>
              </w:rPr>
              <w:t>Khu chức năng</w:t>
            </w:r>
          </w:p>
        </w:tc>
        <w:tc>
          <w:tcPr>
            <w:tcW w:w="1980"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after="120"/>
              <w:rPr>
                <w:b/>
                <w:sz w:val="28"/>
                <w:szCs w:val="28"/>
              </w:rPr>
            </w:pPr>
            <w:r w:rsidRPr="00CE0318">
              <w:rPr>
                <w:b/>
                <w:sz w:val="28"/>
                <w:szCs w:val="28"/>
              </w:rPr>
              <w:t>Loại IV</w:t>
            </w:r>
          </w:p>
        </w:tc>
        <w:tc>
          <w:tcPr>
            <w:tcW w:w="1980"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after="120"/>
              <w:rPr>
                <w:b/>
                <w:sz w:val="28"/>
                <w:szCs w:val="28"/>
              </w:rPr>
            </w:pPr>
            <w:r w:rsidRPr="00CE0318">
              <w:rPr>
                <w:b/>
                <w:sz w:val="28"/>
                <w:szCs w:val="28"/>
              </w:rPr>
              <w:t>Loại V</w:t>
            </w:r>
          </w:p>
        </w:tc>
      </w:tr>
      <w:tr w:rsidR="00CE0318" w:rsidRPr="00CE0318" w:rsidTr="00A939DB">
        <w:trPr>
          <w:trHeight w:val="20"/>
          <w:jc w:val="center"/>
        </w:trPr>
        <w:tc>
          <w:tcPr>
            <w:tcW w:w="342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rPr>
                <w:sz w:val="28"/>
                <w:szCs w:val="28"/>
              </w:rPr>
            </w:pPr>
            <w:r w:rsidRPr="00CE0318">
              <w:rPr>
                <w:sz w:val="28"/>
                <w:szCs w:val="28"/>
              </w:rPr>
              <w:t>Khu trung tâm</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20</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10</w:t>
            </w:r>
          </w:p>
        </w:tc>
      </w:tr>
      <w:tr w:rsidR="00CE0318" w:rsidRPr="00CE0318" w:rsidTr="00A939DB">
        <w:trPr>
          <w:trHeight w:val="20"/>
          <w:jc w:val="center"/>
        </w:trPr>
        <w:tc>
          <w:tcPr>
            <w:tcW w:w="342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rPr>
                <w:sz w:val="28"/>
                <w:szCs w:val="28"/>
              </w:rPr>
            </w:pPr>
            <w:r w:rsidRPr="00CE0318">
              <w:rPr>
                <w:sz w:val="28"/>
                <w:szCs w:val="28"/>
              </w:rPr>
              <w:t>Khu công nghiệp, kho tàng</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20</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10</w:t>
            </w:r>
          </w:p>
        </w:tc>
      </w:tr>
      <w:tr w:rsidR="00CE0318" w:rsidRPr="00CE0318" w:rsidTr="00A939DB">
        <w:trPr>
          <w:trHeight w:val="20"/>
          <w:jc w:val="center"/>
        </w:trPr>
        <w:tc>
          <w:tcPr>
            <w:tcW w:w="342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rPr>
                <w:sz w:val="28"/>
                <w:szCs w:val="28"/>
              </w:rPr>
            </w:pPr>
            <w:r w:rsidRPr="00CE0318">
              <w:rPr>
                <w:sz w:val="28"/>
                <w:szCs w:val="28"/>
              </w:rPr>
              <w:t>Khu ở</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20</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10</w:t>
            </w:r>
          </w:p>
        </w:tc>
      </w:tr>
      <w:tr w:rsidR="00CE0318" w:rsidRPr="00CE0318" w:rsidTr="00A939DB">
        <w:trPr>
          <w:trHeight w:val="20"/>
          <w:jc w:val="center"/>
        </w:trPr>
        <w:tc>
          <w:tcPr>
            <w:tcW w:w="342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rPr>
                <w:sz w:val="28"/>
                <w:szCs w:val="28"/>
                <w:lang w:val="es-ES"/>
              </w:rPr>
            </w:pPr>
            <w:r w:rsidRPr="00CE0318">
              <w:rPr>
                <w:sz w:val="28"/>
                <w:szCs w:val="28"/>
                <w:lang w:val="es-ES"/>
              </w:rPr>
              <w:t>Khu cây xanh, TDTT</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10</w:t>
            </w:r>
          </w:p>
        </w:tc>
        <w:tc>
          <w:tcPr>
            <w:tcW w:w="198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rPr>
            </w:pPr>
            <w:r w:rsidRPr="00CE0318">
              <w:rPr>
                <w:sz w:val="28"/>
                <w:szCs w:val="28"/>
              </w:rPr>
              <w:t>2</w:t>
            </w:r>
          </w:p>
        </w:tc>
      </w:tr>
      <w:tr w:rsidR="00CE0318" w:rsidRPr="00CE0318" w:rsidTr="00A939DB">
        <w:trPr>
          <w:trHeight w:val="20"/>
          <w:jc w:val="center"/>
        </w:trPr>
        <w:tc>
          <w:tcPr>
            <w:tcW w:w="342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rPr>
                <w:sz w:val="28"/>
                <w:szCs w:val="28"/>
              </w:rPr>
            </w:pPr>
            <w:r w:rsidRPr="00CE0318">
              <w:rPr>
                <w:sz w:val="28"/>
                <w:szCs w:val="28"/>
              </w:rPr>
              <w:t>Khu dân cư nông thôn</w:t>
            </w:r>
          </w:p>
        </w:tc>
        <w:tc>
          <w:tcPr>
            <w:tcW w:w="3960" w:type="dxa"/>
            <w:gridSpan w:val="2"/>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after="120"/>
              <w:jc w:val="center"/>
              <w:rPr>
                <w:sz w:val="28"/>
                <w:szCs w:val="28"/>
                <w:vertAlign w:val="subscript"/>
              </w:rPr>
            </w:pPr>
            <w:r w:rsidRPr="00CE0318">
              <w:rPr>
                <w:sz w:val="28"/>
                <w:szCs w:val="28"/>
              </w:rPr>
              <w:t xml:space="preserve">- Dân dụng &gt; H </w:t>
            </w:r>
            <w:r w:rsidRPr="00CE0318">
              <w:rPr>
                <w:sz w:val="28"/>
                <w:szCs w:val="28"/>
                <w:vertAlign w:val="subscript"/>
              </w:rPr>
              <w:t>maxTBnăm</w:t>
            </w:r>
          </w:p>
          <w:p w:rsidR="00825954" w:rsidRPr="00CE0318" w:rsidRDefault="00825954" w:rsidP="00A939DB">
            <w:pPr>
              <w:spacing w:before="0" w:after="120"/>
              <w:jc w:val="center"/>
              <w:rPr>
                <w:sz w:val="28"/>
                <w:szCs w:val="28"/>
              </w:rPr>
            </w:pPr>
            <w:r w:rsidRPr="00CE0318">
              <w:rPr>
                <w:sz w:val="28"/>
                <w:szCs w:val="28"/>
              </w:rPr>
              <w:t>- Công cộng &gt; H</w:t>
            </w:r>
            <w:r w:rsidRPr="00CE0318">
              <w:rPr>
                <w:sz w:val="28"/>
                <w:szCs w:val="28"/>
                <w:vertAlign w:val="subscript"/>
              </w:rPr>
              <w:t>max</w:t>
            </w:r>
            <w:r w:rsidRPr="00CE0318">
              <w:rPr>
                <w:sz w:val="28"/>
                <w:szCs w:val="28"/>
              </w:rPr>
              <w:t xml:space="preserve"> + 0,3m</w:t>
            </w:r>
          </w:p>
        </w:tc>
      </w:tr>
    </w:tbl>
    <w:p w:rsidR="00825954" w:rsidRPr="00CE0318" w:rsidRDefault="00825954" w:rsidP="00825954">
      <w:pPr>
        <w:ind w:firstLine="720"/>
        <w:rPr>
          <w:bCs/>
          <w:iCs/>
          <w:sz w:val="28"/>
          <w:szCs w:val="28"/>
          <w:lang w:val="pt-BR"/>
        </w:rPr>
      </w:pPr>
      <w:r w:rsidRPr="00CE0318">
        <w:rPr>
          <w:bCs/>
          <w:iCs/>
          <w:sz w:val="28"/>
          <w:szCs w:val="28"/>
          <w:lang w:val="pt-BR"/>
        </w:rPr>
        <w:t>Khi tôn nền cho toàn bộ khu vực cần chú ý đến hướng thoát nước chung cho toàn khu vực, tránh để ngập úng cục bộ. Hướng dốc nền địa hình xây dựng cho khu vực là thấp dần ra sông để đảm bảo thoát nước mặt tự chảy.</w:t>
      </w:r>
    </w:p>
    <w:p w:rsidR="00825954" w:rsidRPr="00CE0318" w:rsidRDefault="00825954" w:rsidP="00825954">
      <w:pPr>
        <w:pStyle w:val="Heading4"/>
        <w:numPr>
          <w:ilvl w:val="3"/>
          <w:numId w:val="3"/>
        </w:numPr>
        <w:spacing w:before="120" w:after="0"/>
        <w:ind w:firstLine="567"/>
        <w:rPr>
          <w:sz w:val="28"/>
        </w:rPr>
      </w:pPr>
      <w:bookmarkStart w:id="193" w:name="_Toc298764869"/>
      <w:r w:rsidRPr="00CE0318">
        <w:rPr>
          <w:sz w:val="28"/>
        </w:rPr>
        <w:t>Thoát nước:</w:t>
      </w:r>
      <w:bookmarkEnd w:id="193"/>
    </w:p>
    <w:p w:rsidR="00825954" w:rsidRPr="00CE0318" w:rsidRDefault="00825954" w:rsidP="00825954">
      <w:pPr>
        <w:ind w:firstLine="720"/>
        <w:rPr>
          <w:bCs/>
          <w:iCs/>
          <w:sz w:val="28"/>
          <w:szCs w:val="28"/>
          <w:lang w:val="pt-BR"/>
        </w:rPr>
      </w:pPr>
      <w:r w:rsidRPr="00CE0318">
        <w:rPr>
          <w:bCs/>
          <w:i/>
          <w:iCs/>
          <w:sz w:val="28"/>
          <w:szCs w:val="28"/>
          <w:lang w:val="pt-BR"/>
        </w:rPr>
        <w:t>- Hướng thoát nước:</w:t>
      </w:r>
      <w:r w:rsidRPr="00CE0318">
        <w:rPr>
          <w:bCs/>
          <w:iCs/>
          <w:sz w:val="28"/>
          <w:szCs w:val="28"/>
          <w:lang w:val="pt-BR"/>
        </w:rPr>
        <w:t xml:space="preserve"> hướng thoát nước chung của đô thị Khâm Đức từ Tây sang Đông về sông Đắk Mi.</w:t>
      </w:r>
    </w:p>
    <w:p w:rsidR="00825954" w:rsidRPr="00CE0318" w:rsidRDefault="00825954" w:rsidP="00825954">
      <w:pPr>
        <w:ind w:firstLine="720"/>
        <w:rPr>
          <w:bCs/>
          <w:iCs/>
          <w:sz w:val="28"/>
          <w:szCs w:val="28"/>
          <w:lang w:val="pt-BR"/>
        </w:rPr>
      </w:pPr>
      <w:r w:rsidRPr="00CE0318">
        <w:rPr>
          <w:bCs/>
          <w:i/>
          <w:iCs/>
          <w:sz w:val="28"/>
          <w:szCs w:val="28"/>
          <w:lang w:val="pt-BR"/>
        </w:rPr>
        <w:t>- Các lưu vực thoát nước:</w:t>
      </w:r>
      <w:r w:rsidRPr="00CE0318">
        <w:rPr>
          <w:bCs/>
          <w:iCs/>
          <w:sz w:val="28"/>
          <w:szCs w:val="28"/>
          <w:lang w:val="pt-BR"/>
        </w:rPr>
        <w:t xml:space="preserve"> phân chia lưu vực thoát nước phân tán theo điều kiện địa hình tự nhiên nhằm bảo bảo thoát nước tự chảy và thoát nước nhanh chóng ra sông suối.</w:t>
      </w:r>
    </w:p>
    <w:p w:rsidR="00825954" w:rsidRPr="00CE0318" w:rsidRDefault="00825954" w:rsidP="00825954">
      <w:pPr>
        <w:ind w:firstLine="720"/>
        <w:rPr>
          <w:bCs/>
          <w:iCs/>
          <w:sz w:val="28"/>
          <w:szCs w:val="28"/>
          <w:lang w:val="pt-BR"/>
        </w:rPr>
      </w:pPr>
      <w:r w:rsidRPr="00CE0318">
        <w:rPr>
          <w:bCs/>
          <w:i/>
          <w:iCs/>
          <w:sz w:val="28"/>
          <w:szCs w:val="28"/>
          <w:lang w:val="pt-BR"/>
        </w:rPr>
        <w:t xml:space="preserve">- Hệ thống thoát nước: </w:t>
      </w:r>
      <w:r w:rsidRPr="00CE0318">
        <w:rPr>
          <w:bCs/>
          <w:iCs/>
          <w:sz w:val="28"/>
          <w:szCs w:val="28"/>
          <w:lang w:val="pt-BR"/>
        </w:rPr>
        <w:t xml:space="preserve">lựa chọn hệ thống thoát nước riêng cho đô thị, nước mưa được thu gom đi riêng trong hệ thống mương dọc bố trí theo các tuyến giao thông và đổ về các cửa xả đổ ra các tuyến sông suối trong khu vực. </w:t>
      </w:r>
    </w:p>
    <w:p w:rsidR="00825954" w:rsidRPr="00CE0318" w:rsidRDefault="00825954" w:rsidP="00825954">
      <w:pPr>
        <w:ind w:firstLine="720"/>
        <w:rPr>
          <w:bCs/>
          <w:iCs/>
          <w:sz w:val="28"/>
          <w:szCs w:val="28"/>
          <w:lang w:val="pt-BR"/>
        </w:rPr>
      </w:pPr>
      <w:r w:rsidRPr="00CE0318">
        <w:rPr>
          <w:bCs/>
          <w:iCs/>
          <w:sz w:val="28"/>
          <w:szCs w:val="28"/>
          <w:lang w:val="pt-BR"/>
        </w:rPr>
        <w:t>- 100% đường nội thị phải có hệ thống thoát nước mưa.</w:t>
      </w:r>
    </w:p>
    <w:p w:rsidR="00825954" w:rsidRPr="00CE0318" w:rsidRDefault="00825954" w:rsidP="00825954">
      <w:pPr>
        <w:ind w:firstLine="720"/>
        <w:rPr>
          <w:bCs/>
          <w:iCs/>
          <w:sz w:val="28"/>
          <w:szCs w:val="28"/>
          <w:lang w:val="pt-BR"/>
        </w:rPr>
      </w:pPr>
      <w:r w:rsidRPr="00CE0318">
        <w:rPr>
          <w:bCs/>
          <w:iCs/>
          <w:sz w:val="28"/>
          <w:szCs w:val="28"/>
          <w:lang w:val="pt-BR"/>
        </w:rPr>
        <w:t>- Tối thiểu 60% đường ngoại thị phải có hệ thống thoát nước mưa.</w:t>
      </w:r>
    </w:p>
    <w:p w:rsidR="00825954" w:rsidRPr="00CE0318" w:rsidRDefault="00825954" w:rsidP="00825954">
      <w:pPr>
        <w:ind w:firstLine="720"/>
        <w:rPr>
          <w:bCs/>
          <w:iCs/>
          <w:sz w:val="28"/>
          <w:szCs w:val="28"/>
          <w:lang w:val="pt-BR"/>
        </w:rPr>
      </w:pPr>
      <w:r w:rsidRPr="00CE0318">
        <w:rPr>
          <w:bCs/>
          <w:iCs/>
          <w:sz w:val="28"/>
          <w:szCs w:val="28"/>
          <w:lang w:val="pt-BR"/>
        </w:rPr>
        <w:t>- Hệ thống thoát nước mưa trong các tiểu khu bố trí theo kiểu phân tán, gồm nhiều lưu vực nhỏ để giảm thiểu đường kính mương cống thoát nước cho từng lưu vực.</w:t>
      </w:r>
    </w:p>
    <w:p w:rsidR="00825954" w:rsidRPr="00CE0318" w:rsidRDefault="00825954" w:rsidP="00825954">
      <w:pPr>
        <w:ind w:firstLine="720"/>
        <w:rPr>
          <w:bCs/>
          <w:iCs/>
          <w:sz w:val="28"/>
          <w:szCs w:val="28"/>
          <w:lang w:val="pt-BR"/>
        </w:rPr>
      </w:pPr>
      <w:r w:rsidRPr="00CE0318">
        <w:rPr>
          <w:bCs/>
          <w:iCs/>
          <w:sz w:val="28"/>
          <w:szCs w:val="28"/>
          <w:lang w:val="pt-BR"/>
        </w:rPr>
        <w:t>- Độ dốc cống thoát nước đảm bảo yêu cầu tính toán thuỷ lực, tối thiểu 0.3% để đảm bảo vận tốc dòng nước và khả năng tự làm sạch đường cống.</w:t>
      </w:r>
    </w:p>
    <w:p w:rsidR="00825954" w:rsidRPr="00CE0318" w:rsidRDefault="00825954" w:rsidP="00825954">
      <w:pPr>
        <w:ind w:firstLine="720"/>
        <w:rPr>
          <w:bCs/>
          <w:iCs/>
          <w:sz w:val="28"/>
          <w:szCs w:val="28"/>
          <w:lang w:val="pt-BR"/>
        </w:rPr>
      </w:pPr>
      <w:r w:rsidRPr="00CE0318">
        <w:rPr>
          <w:bCs/>
          <w:iCs/>
          <w:sz w:val="28"/>
          <w:szCs w:val="28"/>
          <w:lang w:val="pt-BR"/>
        </w:rPr>
        <w:t>- Bảo vệ, khơi thông, không ngăn cản các dòng chảy tự nhiên hiện có của các kênh mương hiện có để đảm năng lực tiêu thoát nước của toàn hệ thống.</w:t>
      </w:r>
    </w:p>
    <w:p w:rsidR="00825954" w:rsidRPr="00CE0318" w:rsidRDefault="00825954" w:rsidP="00825954">
      <w:pPr>
        <w:ind w:firstLine="720"/>
        <w:rPr>
          <w:b/>
          <w:bCs/>
          <w:i/>
          <w:sz w:val="28"/>
          <w:szCs w:val="28"/>
          <w:lang w:val="pt-BR"/>
        </w:rPr>
      </w:pPr>
      <w:r w:rsidRPr="00CE0318">
        <w:rPr>
          <w:b/>
          <w:bCs/>
          <w:i/>
          <w:sz w:val="28"/>
          <w:szCs w:val="28"/>
          <w:lang w:val="pt-BR"/>
        </w:rPr>
        <w:t>* Phương pháp tính toán thủy lực:</w:t>
      </w:r>
    </w:p>
    <w:p w:rsidR="00825954" w:rsidRPr="00CE0318" w:rsidRDefault="00825954" w:rsidP="00825954">
      <w:pPr>
        <w:ind w:firstLine="720"/>
        <w:rPr>
          <w:bCs/>
          <w:sz w:val="28"/>
          <w:szCs w:val="28"/>
          <w:lang w:val="pt-BR"/>
        </w:rPr>
      </w:pPr>
      <w:r w:rsidRPr="00CE0318">
        <w:rPr>
          <w:b/>
          <w:bCs/>
          <w:sz w:val="28"/>
          <w:szCs w:val="28"/>
          <w:lang w:val="pt-BR"/>
        </w:rPr>
        <w:t xml:space="preserve">-  </w:t>
      </w:r>
      <w:r w:rsidRPr="00CE0318">
        <w:rPr>
          <w:bCs/>
          <w:sz w:val="28"/>
          <w:szCs w:val="28"/>
          <w:lang w:val="pt-BR"/>
        </w:rPr>
        <w:t xml:space="preserve">Tính toán theo phương pháp cường độ giới hạn. </w:t>
      </w:r>
    </w:p>
    <w:p w:rsidR="00825954" w:rsidRPr="00CE0318" w:rsidRDefault="00825954" w:rsidP="00825954">
      <w:pPr>
        <w:ind w:firstLine="720"/>
        <w:rPr>
          <w:b/>
          <w:bCs/>
          <w:sz w:val="28"/>
          <w:szCs w:val="28"/>
        </w:rPr>
      </w:pPr>
      <w:r w:rsidRPr="00CE0318">
        <w:rPr>
          <w:sz w:val="28"/>
          <w:szCs w:val="28"/>
          <w:lang w:val="pt-BR"/>
        </w:rPr>
        <w:tab/>
      </w:r>
      <w:r w:rsidRPr="00CE0318">
        <w:rPr>
          <w:sz w:val="28"/>
          <w:szCs w:val="28"/>
          <w:lang w:val="pt-BR"/>
        </w:rPr>
        <w:tab/>
      </w:r>
      <w:r w:rsidRPr="00CE0318">
        <w:rPr>
          <w:sz w:val="28"/>
          <w:szCs w:val="28"/>
          <w:lang w:val="pt-BR"/>
        </w:rPr>
        <w:tab/>
      </w:r>
      <w:r w:rsidRPr="00CE0318">
        <w:rPr>
          <w:b/>
          <w:bCs/>
          <w:sz w:val="28"/>
          <w:szCs w:val="28"/>
        </w:rPr>
        <w:t>Q = ζ</w:t>
      </w:r>
      <w:r w:rsidRPr="00CE0318">
        <w:rPr>
          <w:sz w:val="28"/>
          <w:szCs w:val="28"/>
        </w:rPr>
        <w:t>.</w:t>
      </w:r>
      <w:r w:rsidRPr="00CE0318">
        <w:rPr>
          <w:b/>
          <w:bCs/>
          <w:sz w:val="28"/>
          <w:szCs w:val="28"/>
        </w:rPr>
        <w:t>q. φ . F</w:t>
      </w:r>
    </w:p>
    <w:p w:rsidR="00825954" w:rsidRPr="00CE0318" w:rsidRDefault="00825954" w:rsidP="00825954">
      <w:pPr>
        <w:ind w:firstLine="720"/>
        <w:rPr>
          <w:sz w:val="28"/>
          <w:szCs w:val="28"/>
        </w:rPr>
      </w:pPr>
      <w:r w:rsidRPr="00CE0318">
        <w:rPr>
          <w:sz w:val="28"/>
          <w:szCs w:val="28"/>
        </w:rPr>
        <w:tab/>
        <w:t xml:space="preserve">Trong đó: </w:t>
      </w:r>
    </w:p>
    <w:p w:rsidR="00825954" w:rsidRPr="00CE0318" w:rsidRDefault="00825954" w:rsidP="00825954">
      <w:pPr>
        <w:ind w:firstLine="720"/>
        <w:rPr>
          <w:sz w:val="28"/>
          <w:szCs w:val="28"/>
        </w:rPr>
      </w:pPr>
      <w:r w:rsidRPr="00CE0318">
        <w:rPr>
          <w:sz w:val="28"/>
          <w:szCs w:val="28"/>
        </w:rPr>
        <w:tab/>
      </w:r>
      <w:r w:rsidRPr="00CE0318">
        <w:rPr>
          <w:sz w:val="28"/>
          <w:szCs w:val="28"/>
        </w:rPr>
        <w:tab/>
        <w:t>+ Q: Lưu lượng tính toán cống (l/s).</w:t>
      </w:r>
    </w:p>
    <w:p w:rsidR="00825954" w:rsidRPr="00CE0318" w:rsidRDefault="00825954" w:rsidP="00825954">
      <w:pPr>
        <w:ind w:firstLine="720"/>
        <w:rPr>
          <w:sz w:val="28"/>
          <w:szCs w:val="28"/>
        </w:rPr>
      </w:pPr>
      <w:r w:rsidRPr="00CE0318">
        <w:rPr>
          <w:sz w:val="28"/>
          <w:szCs w:val="28"/>
        </w:rPr>
        <w:tab/>
      </w:r>
      <w:r w:rsidRPr="00CE0318">
        <w:rPr>
          <w:sz w:val="28"/>
          <w:szCs w:val="28"/>
        </w:rPr>
        <w:tab/>
        <w:t>+ q: Cường độ mưa tính toán (l/s/ha)</w:t>
      </w:r>
    </w:p>
    <w:p w:rsidR="00825954" w:rsidRPr="00CE0318" w:rsidRDefault="00825954" w:rsidP="00825954">
      <w:pPr>
        <w:ind w:firstLine="720"/>
        <w:rPr>
          <w:sz w:val="28"/>
          <w:szCs w:val="28"/>
        </w:rPr>
      </w:pPr>
      <w:r w:rsidRPr="00CE0318">
        <w:rPr>
          <w:sz w:val="28"/>
          <w:szCs w:val="28"/>
        </w:rPr>
        <w:tab/>
      </w:r>
      <w:r w:rsidRPr="00CE0318">
        <w:rPr>
          <w:sz w:val="28"/>
          <w:szCs w:val="28"/>
        </w:rPr>
        <w:tab/>
        <w:t xml:space="preserve">+ </w:t>
      </w:r>
      <w:r w:rsidRPr="00CE0318">
        <w:rPr>
          <w:b/>
          <w:bCs/>
          <w:sz w:val="28"/>
          <w:szCs w:val="28"/>
        </w:rPr>
        <w:t>φ</w:t>
      </w:r>
      <w:r w:rsidRPr="00CE0318">
        <w:rPr>
          <w:sz w:val="28"/>
          <w:szCs w:val="28"/>
        </w:rPr>
        <w:t>: Hệ số dòng chảy, lấy ( = 0,7)</w:t>
      </w:r>
    </w:p>
    <w:p w:rsidR="00825954" w:rsidRPr="00CE0318" w:rsidRDefault="00825954" w:rsidP="00825954">
      <w:pPr>
        <w:ind w:firstLine="720"/>
        <w:rPr>
          <w:sz w:val="28"/>
          <w:szCs w:val="28"/>
        </w:rPr>
      </w:pPr>
      <w:r w:rsidRPr="00CE0318">
        <w:rPr>
          <w:sz w:val="28"/>
          <w:szCs w:val="28"/>
        </w:rPr>
        <w:tab/>
      </w:r>
      <w:r w:rsidRPr="00CE0318">
        <w:rPr>
          <w:sz w:val="28"/>
          <w:szCs w:val="28"/>
        </w:rPr>
        <w:tab/>
        <w:t>+ F: Diện tích lưu vực (ha).</w:t>
      </w:r>
    </w:p>
    <w:p w:rsidR="00825954" w:rsidRPr="00CE0318" w:rsidRDefault="00825954" w:rsidP="00825954">
      <w:pPr>
        <w:ind w:firstLine="720"/>
        <w:rPr>
          <w:sz w:val="28"/>
          <w:szCs w:val="28"/>
        </w:rPr>
      </w:pPr>
      <w:r w:rsidRPr="00CE0318">
        <w:rPr>
          <w:sz w:val="28"/>
          <w:szCs w:val="28"/>
        </w:rPr>
        <w:tab/>
        <w:t>Thời gian cho phép tràn cống là p = 2 năm.</w:t>
      </w:r>
    </w:p>
    <w:p w:rsidR="00825954" w:rsidRPr="00CE0318" w:rsidRDefault="00825954" w:rsidP="00825954">
      <w:pPr>
        <w:ind w:firstLine="720"/>
        <w:rPr>
          <w:sz w:val="28"/>
          <w:szCs w:val="28"/>
        </w:rPr>
      </w:pPr>
      <w:r w:rsidRPr="00CE0318">
        <w:rPr>
          <w:sz w:val="28"/>
          <w:szCs w:val="28"/>
        </w:rPr>
        <w:tab/>
      </w:r>
      <w:r w:rsidRPr="00CE0318">
        <w:rPr>
          <w:sz w:val="28"/>
          <w:szCs w:val="28"/>
        </w:rPr>
        <w:tab/>
        <w:t xml:space="preserve">+ </w:t>
      </w:r>
      <w:r w:rsidRPr="00CE0318">
        <w:rPr>
          <w:b/>
          <w:bCs/>
          <w:sz w:val="28"/>
          <w:szCs w:val="28"/>
        </w:rPr>
        <w:t>ζ</w:t>
      </w:r>
      <w:r w:rsidRPr="00CE0318">
        <w:rPr>
          <w:sz w:val="28"/>
          <w:szCs w:val="28"/>
        </w:rPr>
        <w:t xml:space="preserve">:  Hệ số phân bố mưa rào không đồng đều được áp dụng khi F&gt;200ha. Nếu F&lt;=200 ha thì </w:t>
      </w:r>
      <w:r w:rsidRPr="00CE0318">
        <w:rPr>
          <w:b/>
          <w:bCs/>
          <w:sz w:val="28"/>
          <w:szCs w:val="28"/>
        </w:rPr>
        <w:t>ζ</w:t>
      </w:r>
      <w:r w:rsidRPr="00CE0318">
        <w:rPr>
          <w:sz w:val="28"/>
          <w:szCs w:val="28"/>
        </w:rPr>
        <w:t xml:space="preserve"> = 1</w:t>
      </w:r>
    </w:p>
    <w:p w:rsidR="00825954" w:rsidRPr="00CE0318" w:rsidRDefault="00825954" w:rsidP="00825954">
      <w:pPr>
        <w:pStyle w:val="Heading2"/>
        <w:rPr>
          <w:rStyle w:val="Heading2Char"/>
        </w:rPr>
      </w:pPr>
      <w:bookmarkStart w:id="194" w:name="_Toc384298422"/>
      <w:bookmarkStart w:id="195" w:name="_Toc325895753"/>
      <w:bookmarkStart w:id="196" w:name="_Toc409601928"/>
      <w:bookmarkStart w:id="197" w:name="_Toc435193375"/>
      <w:bookmarkStart w:id="198" w:name="_Toc446600723"/>
      <w:bookmarkStart w:id="199" w:name="_Toc534809587"/>
      <w:r w:rsidRPr="00CE0318">
        <w:rPr>
          <w:rStyle w:val="Heading2Char"/>
        </w:rPr>
        <w:t>Quy hoạch giao thông</w:t>
      </w:r>
      <w:bookmarkEnd w:id="167"/>
      <w:bookmarkEnd w:id="168"/>
      <w:bookmarkEnd w:id="169"/>
      <w:bookmarkEnd w:id="170"/>
      <w:bookmarkEnd w:id="194"/>
      <w:bookmarkEnd w:id="195"/>
      <w:bookmarkEnd w:id="196"/>
      <w:bookmarkEnd w:id="197"/>
      <w:bookmarkEnd w:id="198"/>
      <w:bookmarkEnd w:id="199"/>
    </w:p>
    <w:p w:rsidR="00825954" w:rsidRPr="00CE0318" w:rsidRDefault="00825954" w:rsidP="00825954">
      <w:pPr>
        <w:pStyle w:val="Heading3"/>
        <w:rPr>
          <w:color w:val="auto"/>
        </w:rPr>
      </w:pPr>
      <w:bookmarkStart w:id="200" w:name="_Toc406399873"/>
      <w:bookmarkStart w:id="201" w:name="_Toc409601929"/>
      <w:bookmarkStart w:id="202" w:name="_Toc435193376"/>
      <w:bookmarkStart w:id="203" w:name="_Toc446600724"/>
      <w:bookmarkStart w:id="204" w:name="_Toc509998345"/>
      <w:bookmarkStart w:id="205" w:name="_Toc534809588"/>
      <w:bookmarkStart w:id="206" w:name="_Toc406399874"/>
      <w:bookmarkStart w:id="207" w:name="_Toc409601931"/>
      <w:bookmarkStart w:id="208" w:name="_Toc325895759"/>
      <w:bookmarkStart w:id="209" w:name="_Toc298764881"/>
      <w:bookmarkStart w:id="210" w:name="_Toc298701247"/>
      <w:bookmarkStart w:id="211" w:name="_Toc271901227"/>
      <w:bookmarkStart w:id="212" w:name="_Toc257887107"/>
      <w:bookmarkStart w:id="213" w:name="_Toc409601933"/>
      <w:bookmarkStart w:id="214" w:name="_Toc325895760"/>
      <w:bookmarkStart w:id="215" w:name="_Toc289324142"/>
      <w:bookmarkStart w:id="216" w:name="_Toc289321006"/>
      <w:bookmarkStart w:id="217" w:name="_Toc286063590"/>
      <w:bookmarkStart w:id="218" w:name="_Toc285717716"/>
      <w:bookmarkStart w:id="219" w:name="_Toc384298429"/>
      <w:bookmarkStart w:id="220" w:name="_Toc325895763"/>
      <w:bookmarkStart w:id="221" w:name="_Toc298764893"/>
      <w:bookmarkStart w:id="222" w:name="_Toc298701257"/>
      <w:bookmarkStart w:id="223" w:name="_Toc271901231"/>
      <w:bookmarkStart w:id="224" w:name="_Toc257887113"/>
      <w:bookmarkStart w:id="225" w:name="_Toc217879056"/>
      <w:bookmarkEnd w:id="151"/>
      <w:bookmarkEnd w:id="152"/>
      <w:bookmarkEnd w:id="153"/>
      <w:bookmarkEnd w:id="154"/>
      <w:bookmarkEnd w:id="155"/>
      <w:bookmarkEnd w:id="171"/>
      <w:bookmarkEnd w:id="172"/>
      <w:r w:rsidRPr="00CE0318">
        <w:rPr>
          <w:color w:val="auto"/>
        </w:rPr>
        <w:t>Cơ sở thiết kế</w:t>
      </w:r>
      <w:bookmarkEnd w:id="200"/>
      <w:bookmarkEnd w:id="201"/>
      <w:bookmarkEnd w:id="202"/>
      <w:bookmarkEnd w:id="203"/>
      <w:bookmarkEnd w:id="204"/>
      <w:bookmarkEnd w:id="205"/>
    </w:p>
    <w:p w:rsidR="00825954" w:rsidRPr="00CE0318" w:rsidRDefault="00825954" w:rsidP="00825954">
      <w:pPr>
        <w:ind w:firstLine="720"/>
        <w:rPr>
          <w:bCs/>
          <w:iCs/>
          <w:sz w:val="28"/>
          <w:szCs w:val="28"/>
          <w:lang w:val="nl-NL"/>
        </w:rPr>
      </w:pPr>
      <w:r w:rsidRPr="00CE0318">
        <w:rPr>
          <w:bCs/>
          <w:iCs/>
          <w:sz w:val="28"/>
          <w:szCs w:val="28"/>
          <w:lang w:val="nl-NL"/>
        </w:rPr>
        <w:t>- Bản đồ đo đạc địa hình tỷ lệ 1/5000.</w:t>
      </w:r>
    </w:p>
    <w:p w:rsidR="00825954" w:rsidRPr="00CE0318" w:rsidRDefault="00825954" w:rsidP="00825954">
      <w:pPr>
        <w:ind w:firstLine="720"/>
        <w:rPr>
          <w:bCs/>
          <w:iCs/>
          <w:sz w:val="28"/>
          <w:szCs w:val="28"/>
          <w:lang w:val="nl-NL"/>
        </w:rPr>
      </w:pPr>
      <w:r w:rsidRPr="00CE0318">
        <w:rPr>
          <w:bCs/>
          <w:iCs/>
          <w:sz w:val="28"/>
          <w:szCs w:val="28"/>
          <w:lang w:val="nl-NL"/>
        </w:rPr>
        <w:t>- Các chỉ tiêu kinh tế kỹ thuật chính của mạng lưới đường theo tiêu chuẩn quy trình, quy phạm ngành:</w:t>
      </w:r>
    </w:p>
    <w:p w:rsidR="00825954" w:rsidRPr="00CE0318" w:rsidRDefault="00825954" w:rsidP="00825954">
      <w:pPr>
        <w:ind w:firstLine="720"/>
        <w:rPr>
          <w:bCs/>
          <w:iCs/>
          <w:sz w:val="28"/>
          <w:szCs w:val="28"/>
          <w:lang w:val="nl-NL"/>
        </w:rPr>
      </w:pPr>
      <w:r w:rsidRPr="00CE0318">
        <w:rPr>
          <w:bCs/>
          <w:iCs/>
          <w:sz w:val="28"/>
          <w:szCs w:val="28"/>
          <w:lang w:val="nl-NL"/>
        </w:rPr>
        <w:t>+ Quy chuẩn QCVN 01:2008/BXD: Quy chuẩn kỹ thuật Quốc gia về Quy hoạch xây dựng.</w:t>
      </w:r>
    </w:p>
    <w:p w:rsidR="00825954" w:rsidRPr="00CE0318" w:rsidRDefault="00825954" w:rsidP="00825954">
      <w:pPr>
        <w:ind w:firstLine="720"/>
        <w:rPr>
          <w:bCs/>
          <w:iCs/>
          <w:sz w:val="28"/>
          <w:szCs w:val="28"/>
          <w:lang w:val="nl-NL"/>
        </w:rPr>
      </w:pPr>
      <w:r w:rsidRPr="00CE0318">
        <w:rPr>
          <w:bCs/>
          <w:iCs/>
          <w:sz w:val="28"/>
          <w:szCs w:val="28"/>
          <w:lang w:val="nl-NL"/>
        </w:rPr>
        <w:t>+ Quy chuẩn QCVN 07:2016/BXD: Quy chuẩn kỹ thuật Quốc gia về các công trình hạ tầng kỹ thuật đô thị.</w:t>
      </w:r>
    </w:p>
    <w:p w:rsidR="00825954" w:rsidRPr="00CE0318" w:rsidRDefault="00825954" w:rsidP="00825954">
      <w:pPr>
        <w:ind w:firstLine="720"/>
        <w:rPr>
          <w:bCs/>
          <w:iCs/>
          <w:sz w:val="28"/>
          <w:szCs w:val="28"/>
          <w:lang w:val="nl-NL"/>
        </w:rPr>
      </w:pPr>
      <w:r w:rsidRPr="00CE0318">
        <w:rPr>
          <w:bCs/>
          <w:iCs/>
          <w:sz w:val="28"/>
          <w:szCs w:val="28"/>
          <w:lang w:val="nl-NL"/>
        </w:rPr>
        <w:t>+ Yêu cầu thiết kế đường đô thị</w:t>
      </w:r>
      <w:r w:rsidRPr="00CE0318">
        <w:rPr>
          <w:bCs/>
          <w:iCs/>
          <w:sz w:val="28"/>
          <w:szCs w:val="28"/>
          <w:lang w:val="nl-NL"/>
        </w:rPr>
        <w:tab/>
        <w:t>: TCXDVN 104-2007</w:t>
      </w:r>
    </w:p>
    <w:p w:rsidR="00825954" w:rsidRPr="00CE0318" w:rsidRDefault="00825954" w:rsidP="00825954">
      <w:pPr>
        <w:ind w:firstLine="720"/>
        <w:rPr>
          <w:bCs/>
          <w:iCs/>
          <w:sz w:val="28"/>
          <w:szCs w:val="28"/>
          <w:lang w:val="nl-NL"/>
        </w:rPr>
      </w:pPr>
      <w:r w:rsidRPr="00CE0318">
        <w:rPr>
          <w:bCs/>
          <w:iCs/>
          <w:sz w:val="28"/>
          <w:szCs w:val="28"/>
          <w:lang w:val="nl-NL"/>
        </w:rPr>
        <w:t>+ Tiêu chuẩn thiết kế đường ô tô</w:t>
      </w:r>
      <w:r w:rsidRPr="00CE0318">
        <w:rPr>
          <w:bCs/>
          <w:iCs/>
          <w:sz w:val="28"/>
          <w:szCs w:val="28"/>
          <w:lang w:val="nl-NL"/>
        </w:rPr>
        <w:tab/>
        <w:t>: 22TCN 4054-2005</w:t>
      </w:r>
    </w:p>
    <w:p w:rsidR="00825954" w:rsidRPr="00CE0318" w:rsidRDefault="00825954" w:rsidP="00825954">
      <w:pPr>
        <w:ind w:firstLine="720"/>
        <w:rPr>
          <w:bCs/>
          <w:iCs/>
          <w:sz w:val="28"/>
          <w:szCs w:val="28"/>
          <w:lang w:val="nl-NL"/>
        </w:rPr>
      </w:pPr>
      <w:r w:rsidRPr="00CE0318">
        <w:rPr>
          <w:bCs/>
          <w:iCs/>
          <w:sz w:val="28"/>
          <w:szCs w:val="28"/>
          <w:lang w:val="nl-NL"/>
        </w:rPr>
        <w:t>+ Tiêu chuẩn thiết kế áo đường mềm: 22TCN 211-2006</w:t>
      </w:r>
    </w:p>
    <w:p w:rsidR="00825954" w:rsidRPr="00CE0318" w:rsidRDefault="00825954" w:rsidP="00825954">
      <w:pPr>
        <w:ind w:firstLine="720"/>
        <w:rPr>
          <w:bCs/>
          <w:iCs/>
          <w:sz w:val="28"/>
          <w:szCs w:val="28"/>
          <w:lang w:val="nl-NL"/>
        </w:rPr>
      </w:pPr>
      <w:r w:rsidRPr="00CE0318">
        <w:rPr>
          <w:bCs/>
          <w:iCs/>
          <w:sz w:val="28"/>
          <w:szCs w:val="28"/>
          <w:lang w:val="nl-NL"/>
        </w:rPr>
        <w:t>+ Tiêu chuẩn thiết kế áo đường cứng: 22TCN 223-95</w:t>
      </w:r>
    </w:p>
    <w:p w:rsidR="00825954" w:rsidRPr="00CE0318" w:rsidRDefault="00825954" w:rsidP="00825954">
      <w:pPr>
        <w:ind w:firstLine="720"/>
        <w:rPr>
          <w:bCs/>
          <w:iCs/>
          <w:sz w:val="28"/>
          <w:szCs w:val="28"/>
          <w:lang w:val="nl-NL"/>
        </w:rPr>
      </w:pPr>
      <w:r w:rsidRPr="00CE0318">
        <w:rPr>
          <w:bCs/>
          <w:iCs/>
          <w:sz w:val="28"/>
          <w:szCs w:val="28"/>
          <w:lang w:val="nl-NL"/>
        </w:rPr>
        <w:t>+ Tiêu chuẩn thiết kế cầu</w:t>
      </w:r>
      <w:r w:rsidRPr="00CE0318">
        <w:rPr>
          <w:bCs/>
          <w:iCs/>
          <w:sz w:val="28"/>
          <w:szCs w:val="28"/>
          <w:lang w:val="nl-NL"/>
        </w:rPr>
        <w:tab/>
      </w:r>
      <w:r w:rsidRPr="00CE0318">
        <w:rPr>
          <w:bCs/>
          <w:iCs/>
          <w:sz w:val="28"/>
          <w:szCs w:val="28"/>
          <w:lang w:val="nl-NL"/>
        </w:rPr>
        <w:tab/>
      </w:r>
      <w:r w:rsidRPr="00CE0318">
        <w:rPr>
          <w:bCs/>
          <w:iCs/>
          <w:sz w:val="28"/>
          <w:szCs w:val="28"/>
          <w:lang w:val="nl-NL"/>
        </w:rPr>
        <w:tab/>
        <w:t>: 22TCN 272-05</w:t>
      </w:r>
    </w:p>
    <w:p w:rsidR="00825954" w:rsidRPr="00CE0318" w:rsidRDefault="00825954" w:rsidP="00825954">
      <w:pPr>
        <w:ind w:firstLine="720"/>
        <w:rPr>
          <w:bCs/>
          <w:iCs/>
          <w:sz w:val="28"/>
          <w:szCs w:val="28"/>
          <w:lang w:val="nl-NL"/>
        </w:rPr>
      </w:pPr>
      <w:r w:rsidRPr="00CE0318">
        <w:rPr>
          <w:bCs/>
          <w:iCs/>
          <w:sz w:val="28"/>
          <w:szCs w:val="28"/>
          <w:lang w:val="nl-NL"/>
        </w:rPr>
        <w:t xml:space="preserve"> + Và các tiêu chuẩn, quy phạm, văn bản có liên quan khác.</w:t>
      </w:r>
    </w:p>
    <w:p w:rsidR="00825954" w:rsidRPr="00CE0318" w:rsidRDefault="00825954" w:rsidP="00825954">
      <w:pPr>
        <w:pStyle w:val="Heading3"/>
        <w:rPr>
          <w:color w:val="auto"/>
        </w:rPr>
      </w:pPr>
      <w:bookmarkStart w:id="226" w:name="_Toc406399872"/>
      <w:bookmarkStart w:id="227" w:name="_Toc409601930"/>
      <w:bookmarkStart w:id="228" w:name="_Toc435193377"/>
      <w:bookmarkStart w:id="229" w:name="_Toc446600725"/>
      <w:bookmarkStart w:id="230" w:name="_Toc509998346"/>
      <w:bookmarkStart w:id="231" w:name="_Toc534809589"/>
      <w:r w:rsidRPr="00CE0318">
        <w:rPr>
          <w:color w:val="auto"/>
        </w:rPr>
        <w:t>Nguyên tắc thiết kế</w:t>
      </w:r>
      <w:bookmarkEnd w:id="226"/>
      <w:bookmarkEnd w:id="227"/>
      <w:bookmarkEnd w:id="228"/>
      <w:bookmarkEnd w:id="229"/>
      <w:bookmarkEnd w:id="230"/>
      <w:bookmarkEnd w:id="231"/>
    </w:p>
    <w:p w:rsidR="00825954" w:rsidRPr="00CE0318" w:rsidRDefault="00825954" w:rsidP="00825954">
      <w:pPr>
        <w:ind w:firstLine="547"/>
        <w:rPr>
          <w:sz w:val="28"/>
          <w:szCs w:val="28"/>
          <w:lang w:val="nl-NL"/>
        </w:rPr>
      </w:pPr>
      <w:r w:rsidRPr="00CE0318">
        <w:rPr>
          <w:sz w:val="28"/>
          <w:szCs w:val="28"/>
          <w:lang w:val="nl-NL"/>
        </w:rPr>
        <w:t>- Rà soát các đồ án quy hoạch đã được phê duyệt.</w:t>
      </w:r>
    </w:p>
    <w:p w:rsidR="00825954" w:rsidRPr="00CE0318" w:rsidRDefault="00825954" w:rsidP="00825954">
      <w:pPr>
        <w:ind w:firstLine="547"/>
        <w:rPr>
          <w:sz w:val="28"/>
          <w:szCs w:val="28"/>
          <w:lang w:val="nl-NL"/>
        </w:rPr>
      </w:pPr>
      <w:r w:rsidRPr="00CE0318">
        <w:rPr>
          <w:sz w:val="28"/>
          <w:szCs w:val="28"/>
          <w:lang w:val="nl-NL"/>
        </w:rPr>
        <w:t>- Nghiên cứu đầy đủ tới hệ thống giao thông đối ngoại, công trình đầu mối, đấu nối với các khu vực xung quanh. Mạng lưới đường hài hoà với địa hình tự nhiên, không đào đắp lớn gây phá vỡ cảnh quan thiên nhiên.</w:t>
      </w:r>
    </w:p>
    <w:p w:rsidR="00825954" w:rsidRPr="00CE0318" w:rsidRDefault="00825954" w:rsidP="00825954">
      <w:pPr>
        <w:ind w:firstLine="547"/>
        <w:rPr>
          <w:sz w:val="28"/>
          <w:szCs w:val="28"/>
          <w:lang w:val="nl-NL"/>
        </w:rPr>
      </w:pPr>
      <w:r w:rsidRPr="00CE0318">
        <w:rPr>
          <w:sz w:val="28"/>
          <w:szCs w:val="28"/>
          <w:lang w:val="nl-NL"/>
        </w:rPr>
        <w:t>- Coi công trình giao thông vừa đóng vai trò là công trình hạ tầng phục vụ vận tải vừa là công trình chuyển tiếp tiếp cận với cảnh quan, là công trình kiến trúc có thẩm mỹ cao. Vì vậy, ngoài các yêu cầu đảm bảo về kỹ thuật cần đảm bảo tốt các yêu cầu về mỹ thuật, cảnh quan.</w:t>
      </w:r>
    </w:p>
    <w:p w:rsidR="00825954" w:rsidRPr="00CE0318" w:rsidRDefault="00825954" w:rsidP="00825954">
      <w:pPr>
        <w:ind w:firstLine="547"/>
        <w:rPr>
          <w:sz w:val="28"/>
          <w:szCs w:val="28"/>
          <w:lang w:val="nl-NL"/>
        </w:rPr>
      </w:pPr>
      <w:r w:rsidRPr="00CE0318">
        <w:rPr>
          <w:sz w:val="28"/>
          <w:szCs w:val="28"/>
          <w:lang w:val="nl-NL"/>
        </w:rPr>
        <w:t>- Tận dụng mạng đường hiện có, trên cơ sở đó cải tạo mở rộng, làm mới đáp ứng nhu cầu phát triển đô thị.</w:t>
      </w:r>
    </w:p>
    <w:p w:rsidR="00D0322C" w:rsidRPr="00CE0318" w:rsidRDefault="00D0322C" w:rsidP="00D0322C">
      <w:pPr>
        <w:pStyle w:val="Heading3"/>
        <w:rPr>
          <w:color w:val="auto"/>
        </w:rPr>
      </w:pPr>
      <w:bookmarkStart w:id="232" w:name="_Toc446600726"/>
      <w:bookmarkStart w:id="233" w:name="_Toc509998347"/>
      <w:bookmarkStart w:id="234" w:name="_Toc534809590"/>
      <w:bookmarkStart w:id="235" w:name="_Toc435193379"/>
      <w:bookmarkStart w:id="236" w:name="_Toc446600727"/>
      <w:bookmarkStart w:id="237" w:name="_Toc509998348"/>
      <w:bookmarkStart w:id="238" w:name="_Toc534809591"/>
      <w:bookmarkStart w:id="239" w:name="_Toc448299798"/>
      <w:bookmarkStart w:id="240" w:name="_Toc509998357"/>
      <w:bookmarkStart w:id="241" w:name="OLE_LINK29"/>
      <w:bookmarkStart w:id="242" w:name="OLE_LINK28"/>
      <w:bookmarkStart w:id="243" w:name="_Toc325895765"/>
      <w:bookmarkStart w:id="244" w:name="_Toc298764895"/>
      <w:bookmarkStart w:id="245" w:name="_Toc291603687"/>
      <w:bookmarkStart w:id="246" w:name="_Toc286063596"/>
      <w:bookmarkStart w:id="247" w:name="_Toc285717722"/>
      <w:bookmarkStart w:id="248" w:name="_Toc502964480"/>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CE0318">
        <w:rPr>
          <w:color w:val="auto"/>
        </w:rPr>
        <w:t>Định hướng phát triển giao thông</w:t>
      </w:r>
      <w:bookmarkEnd w:id="232"/>
      <w:bookmarkEnd w:id="233"/>
      <w:bookmarkEnd w:id="234"/>
    </w:p>
    <w:p w:rsidR="00D0322C" w:rsidRPr="00CE0318" w:rsidRDefault="00D0322C" w:rsidP="00D0322C">
      <w:pPr>
        <w:pStyle w:val="ListParagraph"/>
        <w:numPr>
          <w:ilvl w:val="3"/>
          <w:numId w:val="3"/>
        </w:numPr>
        <w:ind w:left="567"/>
        <w:rPr>
          <w:b/>
          <w:szCs w:val="28"/>
          <w:lang w:val="nl-NL"/>
        </w:rPr>
      </w:pPr>
      <w:r w:rsidRPr="00CE0318">
        <w:rPr>
          <w:b/>
          <w:szCs w:val="28"/>
          <w:lang w:val="nl-NL"/>
        </w:rPr>
        <w:t xml:space="preserve">Giao thông đối ngoại: </w:t>
      </w:r>
    </w:p>
    <w:p w:rsidR="00D0322C" w:rsidRPr="00CE0318" w:rsidRDefault="00D0322C" w:rsidP="00D0322C">
      <w:pPr>
        <w:ind w:firstLine="547"/>
        <w:rPr>
          <w:sz w:val="28"/>
          <w:szCs w:val="28"/>
          <w:lang w:val="nl-NL"/>
        </w:rPr>
      </w:pPr>
      <w:r w:rsidRPr="00CE0318">
        <w:rPr>
          <w:b/>
          <w:sz w:val="28"/>
          <w:szCs w:val="28"/>
          <w:lang w:val="nl-NL"/>
        </w:rPr>
        <w:t>a.1). Giao thông đường bộ:</w:t>
      </w:r>
    </w:p>
    <w:p w:rsidR="00D0322C" w:rsidRPr="00CE0318" w:rsidRDefault="00D0322C" w:rsidP="00D0322C">
      <w:pPr>
        <w:ind w:firstLine="547"/>
        <w:rPr>
          <w:sz w:val="28"/>
          <w:szCs w:val="28"/>
          <w:lang w:val="nl-NL"/>
        </w:rPr>
      </w:pPr>
      <w:r w:rsidRPr="00CE0318">
        <w:rPr>
          <w:b/>
          <w:sz w:val="28"/>
          <w:szCs w:val="28"/>
          <w:lang w:val="nl-NL"/>
        </w:rPr>
        <w:t>* Đường Hồ Chí Minh:</w:t>
      </w:r>
      <w:r w:rsidRPr="00CE0318">
        <w:rPr>
          <w:sz w:val="28"/>
          <w:szCs w:val="28"/>
          <w:lang w:val="nl-NL"/>
        </w:rPr>
        <w:t xml:space="preserve"> </w:t>
      </w:r>
    </w:p>
    <w:p w:rsidR="00D0322C" w:rsidRPr="00CE0318" w:rsidRDefault="00D0322C" w:rsidP="00D0322C">
      <w:pPr>
        <w:ind w:firstLine="547"/>
        <w:rPr>
          <w:sz w:val="28"/>
          <w:szCs w:val="28"/>
          <w:lang w:val="nl-NL"/>
        </w:rPr>
      </w:pPr>
      <w:r w:rsidRPr="00CE0318">
        <w:rPr>
          <w:sz w:val="28"/>
          <w:szCs w:val="28"/>
          <w:lang w:val="nl-NL"/>
        </w:rPr>
        <w:t>- Tuyến giao thông đối ngoại quan trọng nhất. Mặt cắt và hướng tuyến cơ bản khớp nối theo quy hoạch cũ, trong đó mở thêm tuyến mới tại khu vực đầu thị trấn Khâm Đức làm đường tránh nhằm không cho phương tiện giao thông đi xuyên qua đô thị. Trên trục này bố trí các điểm dừng chân, thương mại dịch vụ và dân cư.</w:t>
      </w:r>
    </w:p>
    <w:p w:rsidR="00D0322C" w:rsidRPr="00CE0318" w:rsidRDefault="00D0322C" w:rsidP="00D0322C">
      <w:pPr>
        <w:ind w:firstLine="547"/>
        <w:rPr>
          <w:sz w:val="28"/>
          <w:szCs w:val="28"/>
          <w:lang w:val="nl-NL"/>
        </w:rPr>
      </w:pPr>
      <w:r w:rsidRPr="00CE0318">
        <w:rPr>
          <w:sz w:val="28"/>
          <w:szCs w:val="28"/>
          <w:lang w:val="nl-NL"/>
        </w:rPr>
        <w:t>- Đoạn trong đô thị được quy hoạch và quản lý theo mặt cắt 1-1, B</w:t>
      </w:r>
      <w:r w:rsidRPr="00CE0318">
        <w:rPr>
          <w:sz w:val="28"/>
          <w:szCs w:val="28"/>
          <w:vertAlign w:val="subscript"/>
          <w:lang w:val="nl-NL"/>
        </w:rPr>
        <w:t>nền</w:t>
      </w:r>
      <w:r w:rsidRPr="00CE0318">
        <w:rPr>
          <w:sz w:val="28"/>
          <w:szCs w:val="28"/>
          <w:lang w:val="nl-NL"/>
        </w:rPr>
        <w:t xml:space="preserve"> = 32,5m (2,0m+5,5m+0,5m+7,5m+1,5m+7,5m+0,5m+5,5m+2,0m).</w:t>
      </w:r>
    </w:p>
    <w:p w:rsidR="00D0322C" w:rsidRPr="00CE0318" w:rsidRDefault="00D0322C" w:rsidP="00D0322C">
      <w:pPr>
        <w:ind w:firstLine="547"/>
        <w:rPr>
          <w:sz w:val="28"/>
          <w:szCs w:val="28"/>
          <w:lang w:val="nl-NL"/>
        </w:rPr>
      </w:pPr>
      <w:r w:rsidRPr="00CE0318">
        <w:rPr>
          <w:sz w:val="28"/>
          <w:szCs w:val="28"/>
          <w:lang w:val="nl-NL"/>
        </w:rPr>
        <w:t>- Đoạn ngoài đô thị quản lý lộ giới 48m. Xây dựng theo mặt cắt 2-2, B</w:t>
      </w:r>
      <w:r w:rsidRPr="00CE0318">
        <w:rPr>
          <w:sz w:val="28"/>
          <w:szCs w:val="28"/>
          <w:vertAlign w:val="subscript"/>
          <w:lang w:val="nl-NL"/>
        </w:rPr>
        <w:t>nền</w:t>
      </w:r>
      <w:r w:rsidRPr="00CE0318">
        <w:rPr>
          <w:sz w:val="28"/>
          <w:szCs w:val="28"/>
          <w:lang w:val="nl-NL"/>
        </w:rPr>
        <w:t xml:space="preserve"> = 9,0m (1,5m+6m+1,5m). </w:t>
      </w:r>
    </w:p>
    <w:p w:rsidR="00D0322C" w:rsidRPr="00CE0318" w:rsidRDefault="00D0322C" w:rsidP="00D0322C">
      <w:pPr>
        <w:ind w:firstLine="547"/>
        <w:rPr>
          <w:sz w:val="28"/>
          <w:szCs w:val="28"/>
          <w:lang w:val="nl-NL"/>
        </w:rPr>
      </w:pPr>
      <w:r w:rsidRPr="00CE0318">
        <w:rPr>
          <w:sz w:val="28"/>
          <w:szCs w:val="28"/>
          <w:lang w:val="nl-NL"/>
        </w:rPr>
        <w:t>- Các điểm đấu nối vào quốc lộ Hồ Chí Minh (Theo văn bản số 7520/UBND-KTN ngày 25/12/2018 của UBND tỉnh Quảng Nam v/v thỏa thuận hồ sơ Quy hoạch điều chỉnh, bổ sung các điểm đấu nối vào Quốc lộ Hồ Chí Minh qua địa bàn tỉnh Quảng Nam và văn bản số 1661/TCĐBVN-ATGT ngày 20/3/2019 của Tổng cục ĐBVN v/v tham gia ý kiến về đề nghị thỏa thuận các điểm đấu nối vào Quốc lộ Hồ Chí Minh, tỉnh Quảng Nam): bao gồm 12 điểm đấu nối trong phạm vi đô thị và 02 điểm đấu nối ngoài phạm vi đô thị (theo bảng dưới).</w:t>
      </w:r>
    </w:p>
    <w:p w:rsidR="00D0322C" w:rsidRPr="00CE0318" w:rsidRDefault="00D0322C" w:rsidP="00D0322C">
      <w:pPr>
        <w:ind w:hanging="709"/>
        <w:rPr>
          <w:sz w:val="28"/>
          <w:szCs w:val="28"/>
          <w:lang w:val="nl-NL"/>
        </w:rPr>
      </w:pPr>
      <w:r w:rsidRPr="00CE0318">
        <w:rPr>
          <w:noProof/>
          <w:lang w:val="en-US"/>
        </w:rPr>
        <w:drawing>
          <wp:inline distT="0" distB="0" distL="0" distR="0" wp14:anchorId="3BFAA38A" wp14:editId="1960C3FF">
            <wp:extent cx="6572250" cy="4114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573645" cy="4115673"/>
                    </a:xfrm>
                    <a:prstGeom prst="rect">
                      <a:avLst/>
                    </a:prstGeom>
                  </pic:spPr>
                </pic:pic>
              </a:graphicData>
            </a:graphic>
          </wp:inline>
        </w:drawing>
      </w:r>
    </w:p>
    <w:p w:rsidR="00D0322C" w:rsidRPr="00CE0318" w:rsidRDefault="00D0322C" w:rsidP="00D0322C">
      <w:pPr>
        <w:tabs>
          <w:tab w:val="left" w:pos="3780"/>
        </w:tabs>
        <w:ind w:firstLine="547"/>
        <w:rPr>
          <w:b/>
          <w:sz w:val="28"/>
          <w:szCs w:val="28"/>
          <w:lang w:val="nl-NL"/>
        </w:rPr>
      </w:pPr>
      <w:r w:rsidRPr="00CE0318">
        <w:rPr>
          <w:sz w:val="28"/>
          <w:szCs w:val="28"/>
          <w:lang w:val="nl-NL"/>
        </w:rPr>
        <w:t>- Các điểm đấu nối vào quốc lộ Hồ Chí Minh theo Quy hoạch chung xây dựng thị trấn Khâm Đức và vùng phụ cận gồm 06 điểm đấu nối trong phạm vi đô thị: Km1377+018 (ngã ba); Km1377+690 (ngã ba); Km1379+333 (ngã ba); Km1380+491 (ngã ba); Km1381+173 (ngã ba); Km1382+740 (ngã năm).</w:t>
      </w:r>
    </w:p>
    <w:p w:rsidR="00D0322C" w:rsidRPr="00CE0318" w:rsidRDefault="00D0322C" w:rsidP="00D0322C">
      <w:pPr>
        <w:tabs>
          <w:tab w:val="left" w:pos="3780"/>
        </w:tabs>
        <w:ind w:firstLine="547"/>
        <w:rPr>
          <w:sz w:val="28"/>
          <w:szCs w:val="28"/>
          <w:lang w:val="nl-NL"/>
        </w:rPr>
      </w:pPr>
      <w:r w:rsidRPr="00CE0318">
        <w:rPr>
          <w:b/>
          <w:sz w:val="28"/>
          <w:szCs w:val="28"/>
          <w:lang w:val="nl-NL"/>
        </w:rPr>
        <w:t>* Đường QL14E:</w:t>
      </w:r>
      <w:r w:rsidRPr="00CE0318">
        <w:rPr>
          <w:sz w:val="28"/>
          <w:szCs w:val="28"/>
          <w:lang w:val="nl-NL"/>
        </w:rPr>
        <w:t xml:space="preserve"> </w:t>
      </w:r>
      <w:r w:rsidRPr="00CE0318">
        <w:rPr>
          <w:sz w:val="28"/>
          <w:szCs w:val="28"/>
          <w:lang w:val="nl-NL"/>
        </w:rPr>
        <w:tab/>
      </w:r>
    </w:p>
    <w:p w:rsidR="00D0322C" w:rsidRPr="00CE0318" w:rsidRDefault="00D0322C" w:rsidP="00D0322C">
      <w:pPr>
        <w:ind w:firstLine="567"/>
        <w:rPr>
          <w:b/>
          <w:sz w:val="28"/>
          <w:szCs w:val="28"/>
          <w:lang w:val="nl-NL"/>
        </w:rPr>
      </w:pPr>
      <w:r w:rsidRPr="00CE0318">
        <w:rPr>
          <w:sz w:val="28"/>
          <w:szCs w:val="28"/>
          <w:lang w:val="nl-NL"/>
        </w:rPr>
        <w:t>- Tuyến giao thông kết nối đô thị Khâm Đức với vùng Đông tỉnh Quảng Nam, quản lý lộ giới 48m. Xây dựng theo mặt cắt 2-2, B</w:t>
      </w:r>
      <w:r w:rsidRPr="00CE0318">
        <w:rPr>
          <w:sz w:val="28"/>
          <w:szCs w:val="28"/>
          <w:vertAlign w:val="subscript"/>
          <w:lang w:val="nl-NL"/>
        </w:rPr>
        <w:t>nền</w:t>
      </w:r>
      <w:r w:rsidRPr="00CE0318">
        <w:rPr>
          <w:sz w:val="28"/>
          <w:szCs w:val="28"/>
          <w:lang w:val="nl-NL"/>
        </w:rPr>
        <w:t xml:space="preserve"> = 9,0m (1,5m+6m+1,5m).</w:t>
      </w:r>
      <w:r w:rsidRPr="00CE0318">
        <w:rPr>
          <w:b/>
          <w:sz w:val="28"/>
          <w:szCs w:val="28"/>
          <w:lang w:val="nl-NL"/>
        </w:rPr>
        <w:t xml:space="preserve"> </w:t>
      </w:r>
    </w:p>
    <w:p w:rsidR="00D0322C" w:rsidRPr="00CE0318" w:rsidRDefault="00D0322C" w:rsidP="00D0322C">
      <w:pPr>
        <w:ind w:firstLine="567"/>
        <w:rPr>
          <w:b/>
          <w:sz w:val="28"/>
          <w:szCs w:val="28"/>
          <w:lang w:val="nl-NL"/>
        </w:rPr>
      </w:pPr>
      <w:r w:rsidRPr="00CE0318">
        <w:rPr>
          <w:b/>
          <w:sz w:val="28"/>
          <w:szCs w:val="28"/>
          <w:lang w:val="nl-NL"/>
        </w:rPr>
        <w:t>* Hệ thống bến bãi:</w:t>
      </w:r>
    </w:p>
    <w:p w:rsidR="00D0322C" w:rsidRPr="00CE0318" w:rsidRDefault="00D0322C" w:rsidP="00D0322C">
      <w:pPr>
        <w:ind w:firstLine="567"/>
        <w:rPr>
          <w:sz w:val="28"/>
          <w:szCs w:val="28"/>
          <w:lang w:val="nl-NL"/>
        </w:rPr>
      </w:pPr>
      <w:r w:rsidRPr="00CE0318">
        <w:rPr>
          <w:sz w:val="28"/>
          <w:szCs w:val="28"/>
          <w:lang w:val="nl-NL"/>
        </w:rPr>
        <w:t>- Bến xe: Bố trí tại vị trí nút giao giữa đường Hồ Chí Minh và đường Quang Trung, diện tích 14.290 m</w:t>
      </w:r>
      <w:r w:rsidRPr="00CE0318">
        <w:rPr>
          <w:sz w:val="28"/>
          <w:szCs w:val="28"/>
          <w:vertAlign w:val="superscript"/>
          <w:lang w:val="nl-NL"/>
        </w:rPr>
        <w:t>2</w:t>
      </w:r>
      <w:r w:rsidRPr="00CE0318">
        <w:rPr>
          <w:sz w:val="28"/>
          <w:szCs w:val="28"/>
          <w:lang w:val="nl-NL"/>
        </w:rPr>
        <w:t>.</w:t>
      </w:r>
    </w:p>
    <w:tbl>
      <w:tblPr>
        <w:tblW w:w="9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68"/>
        <w:gridCol w:w="4678"/>
      </w:tblGrid>
      <w:tr w:rsidR="00CE0318" w:rsidRPr="00CE0318" w:rsidTr="00A95A3B">
        <w:trPr>
          <w:jc w:val="center"/>
        </w:trPr>
        <w:tc>
          <w:tcPr>
            <w:tcW w:w="4668" w:type="dxa"/>
          </w:tcPr>
          <w:p w:rsidR="00D0322C" w:rsidRPr="00CE0318" w:rsidRDefault="00D0322C" w:rsidP="00A95A3B">
            <w:pPr>
              <w:jc w:val="center"/>
              <w:rPr>
                <w:lang w:val="nl-NL"/>
              </w:rPr>
            </w:pPr>
            <w:r w:rsidRPr="00CE0318">
              <w:rPr>
                <w:noProof/>
                <w:lang w:val="en-US"/>
              </w:rPr>
              <w:drawing>
                <wp:inline distT="0" distB="0" distL="0" distR="0" wp14:anchorId="304BBF77" wp14:editId="64FD0A0D">
                  <wp:extent cx="2711450" cy="1967230"/>
                  <wp:effectExtent l="19050" t="0" r="0" b="0"/>
                  <wp:docPr id="1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2711450" cy="1967230"/>
                          </a:xfrm>
                          <a:prstGeom prst="rect">
                            <a:avLst/>
                          </a:prstGeom>
                          <a:noFill/>
                          <a:ln w="9525">
                            <a:noFill/>
                            <a:miter lim="800000"/>
                            <a:headEnd/>
                            <a:tailEnd/>
                          </a:ln>
                        </pic:spPr>
                      </pic:pic>
                    </a:graphicData>
                  </a:graphic>
                </wp:inline>
              </w:drawing>
            </w:r>
          </w:p>
          <w:p w:rsidR="00D0322C" w:rsidRPr="00CE0318" w:rsidRDefault="00D0322C" w:rsidP="00A95A3B">
            <w:pPr>
              <w:jc w:val="left"/>
              <w:rPr>
                <w:lang w:val="nl-NL"/>
              </w:rPr>
            </w:pPr>
            <w:r w:rsidRPr="00CE0318">
              <w:rPr>
                <w:b/>
                <w:lang w:val="nl-NL"/>
              </w:rPr>
              <w:t xml:space="preserve">Theo quy hoạch cũ: </w:t>
            </w:r>
            <w:r w:rsidRPr="00CE0318">
              <w:rPr>
                <w:lang w:val="nl-NL"/>
              </w:rPr>
              <w:t>Bố trí tại khu vực phía Tây Nam giao đường Hồ Chính Minh và Võ Nguyên Giáp</w:t>
            </w:r>
          </w:p>
        </w:tc>
        <w:tc>
          <w:tcPr>
            <w:tcW w:w="4678" w:type="dxa"/>
          </w:tcPr>
          <w:p w:rsidR="00D0322C" w:rsidRPr="00CE0318" w:rsidRDefault="00D0322C" w:rsidP="00A95A3B">
            <w:pPr>
              <w:jc w:val="center"/>
              <w:rPr>
                <w:lang w:val="nl-NL"/>
              </w:rPr>
            </w:pPr>
            <w:r w:rsidRPr="00CE0318">
              <w:rPr>
                <w:noProof/>
                <w:lang w:val="en-US"/>
              </w:rPr>
              <mc:AlternateContent>
                <mc:Choice Requires="wps">
                  <w:drawing>
                    <wp:anchor distT="0" distB="0" distL="114300" distR="114300" simplePos="0" relativeHeight="251833856" behindDoc="0" locked="0" layoutInCell="1" allowOverlap="1" wp14:anchorId="5A777C0C" wp14:editId="34DEC4B5">
                      <wp:simplePos x="0" y="0"/>
                      <wp:positionH relativeFrom="column">
                        <wp:posOffset>1266190</wp:posOffset>
                      </wp:positionH>
                      <wp:positionV relativeFrom="paragraph">
                        <wp:posOffset>1344930</wp:posOffset>
                      </wp:positionV>
                      <wp:extent cx="606425" cy="328930"/>
                      <wp:effectExtent l="0" t="476250" r="22225" b="13970"/>
                      <wp:wrapNone/>
                      <wp:docPr id="103" name="Rectangular Callout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425" cy="328930"/>
                              </a:xfrm>
                              <a:prstGeom prst="wedgeRectCallout">
                                <a:avLst>
                                  <a:gd name="adj1" fmla="val -33335"/>
                                  <a:gd name="adj2" fmla="val -195466"/>
                                </a:avLst>
                              </a:prstGeom>
                              <a:ln w="3175"/>
                            </wps:spPr>
                            <wps:style>
                              <a:lnRef idx="2">
                                <a:schemeClr val="accent6"/>
                              </a:lnRef>
                              <a:fillRef idx="1">
                                <a:schemeClr val="lt1"/>
                              </a:fillRef>
                              <a:effectRef idx="0">
                                <a:schemeClr val="accent6"/>
                              </a:effectRef>
                              <a:fontRef idx="minor">
                                <a:schemeClr val="dk1"/>
                              </a:fontRef>
                            </wps:style>
                            <wps:txbx>
                              <w:txbxContent>
                                <w:p w:rsidR="00796431" w:rsidRPr="00D809D9" w:rsidRDefault="00796431" w:rsidP="00D0322C">
                                  <w:pPr>
                                    <w:jc w:val="center"/>
                                    <w:rPr>
                                      <w:sz w:val="20"/>
                                      <w:szCs w:val="20"/>
                                      <w:lang w:val="en-US"/>
                                    </w:rPr>
                                  </w:pPr>
                                  <w:r w:rsidRPr="00D809D9">
                                    <w:rPr>
                                      <w:sz w:val="20"/>
                                      <w:szCs w:val="20"/>
                                      <w:lang w:val="en-US"/>
                                    </w:rPr>
                                    <w:t>Bến 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3" o:spid="_x0000_s1087" type="#_x0000_t61" style="position:absolute;left:0;text-align:left;margin-left:99.7pt;margin-top:105.9pt;width:47.75pt;height:25.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" adj="3600,-31421" fillcolor="white [3201]" strokecolor="#f79646 [3209]" strokeweight=".25pt">
                      <v:path arrowok="t"/>
                      <v:textbox>
                        <w:txbxContent>
                          <w:p w:rsidR="00A95A3B" w:rsidRPr="00D809D9" w:rsidRDefault="00A95A3B" w:rsidP="00D0322C">
                            <w:pPr>
                              <w:jc w:val="center"/>
                              <w:rPr>
                                <w:sz w:val="20"/>
                                <w:szCs w:val="20"/>
                                <w:lang w:val="en-US"/>
                              </w:rPr>
                            </w:pPr>
                            <w:r w:rsidRPr="00D809D9">
                              <w:rPr>
                                <w:sz w:val="20"/>
                                <w:szCs w:val="20"/>
                                <w:lang w:val="en-US"/>
                              </w:rPr>
                              <w:t>Bến xe</w:t>
                            </w:r>
                          </w:p>
                        </w:txbxContent>
                      </v:textbox>
                    </v:shape>
                  </w:pict>
                </mc:Fallback>
              </mc:AlternateContent>
            </w:r>
            <w:r w:rsidRPr="00CE0318">
              <w:rPr>
                <w:noProof/>
                <w:lang w:val="en-US"/>
              </w:rPr>
              <w:drawing>
                <wp:inline distT="0" distB="0" distL="0" distR="0" wp14:anchorId="612D2041" wp14:editId="1B3B48EA">
                  <wp:extent cx="2802757" cy="2044557"/>
                  <wp:effectExtent l="0" t="0" r="0" b="0"/>
                  <wp:docPr id="1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l="8401" t="16623" r="35245" b="17610"/>
                          <a:stretch/>
                        </pic:blipFill>
                        <pic:spPr bwMode="auto">
                          <a:xfrm>
                            <a:off x="0" y="0"/>
                            <a:ext cx="2842034" cy="2073209"/>
                          </a:xfrm>
                          <a:prstGeom prst="rect">
                            <a:avLst/>
                          </a:prstGeom>
                          <a:ln>
                            <a:noFill/>
                          </a:ln>
                          <a:extLst>
                            <a:ext uri="{53640926-AAD7-44D8-BBD7-CCE9431645EC}">
                              <a14:shadowObscured xmlns:a14="http://schemas.microsoft.com/office/drawing/2010/main"/>
                            </a:ext>
                          </a:extLst>
                        </pic:spPr>
                      </pic:pic>
                    </a:graphicData>
                  </a:graphic>
                </wp:inline>
              </w:drawing>
            </w:r>
          </w:p>
          <w:p w:rsidR="00D0322C" w:rsidRPr="00CE0318" w:rsidRDefault="00D0322C" w:rsidP="00A95A3B">
            <w:pPr>
              <w:jc w:val="left"/>
              <w:rPr>
                <w:lang w:val="nl-NL"/>
              </w:rPr>
            </w:pPr>
            <w:r w:rsidRPr="00CE0318">
              <w:rPr>
                <w:b/>
                <w:lang w:val="nl-NL"/>
              </w:rPr>
              <w:t>Theo quy hoạch điều chỉnh:</w:t>
            </w:r>
            <w:r w:rsidRPr="00CE0318">
              <w:rPr>
                <w:lang w:val="nl-NL"/>
              </w:rPr>
              <w:t xml:space="preserve"> Tại khu vực ngã ba giao đường Hồ Chí Minh và Quang Trung</w:t>
            </w:r>
          </w:p>
        </w:tc>
      </w:tr>
    </w:tbl>
    <w:p w:rsidR="00D0322C" w:rsidRPr="00CE0318" w:rsidRDefault="00D0322C" w:rsidP="00D0322C">
      <w:pPr>
        <w:ind w:firstLine="547"/>
        <w:rPr>
          <w:sz w:val="28"/>
          <w:szCs w:val="28"/>
          <w:lang w:val="nl-NL"/>
        </w:rPr>
      </w:pPr>
      <w:r w:rsidRPr="00CE0318">
        <w:rPr>
          <w:sz w:val="28"/>
          <w:szCs w:val="28"/>
          <w:lang w:val="nl-NL"/>
        </w:rPr>
        <w:t>- Bố trí các bãi đỗ xe trong các khu dân cư, khu đô thị, khu công nghiệp bằng cách mở rộng mặt cắt các tuyến giao thông.</w:t>
      </w:r>
    </w:p>
    <w:p w:rsidR="00D0322C" w:rsidRPr="00CE0318" w:rsidRDefault="00D0322C" w:rsidP="00D0322C">
      <w:pPr>
        <w:pStyle w:val="ListParagraph"/>
        <w:ind w:left="567"/>
        <w:rPr>
          <w:b/>
          <w:szCs w:val="28"/>
          <w:lang w:val="nl-NL"/>
        </w:rPr>
      </w:pPr>
      <w:r w:rsidRPr="00CE0318">
        <w:rPr>
          <w:b/>
          <w:szCs w:val="28"/>
          <w:lang w:val="nl-NL"/>
        </w:rPr>
        <w:t>a.2). Giao thông đường hàng không:</w:t>
      </w:r>
    </w:p>
    <w:p w:rsidR="00D0322C" w:rsidRPr="00CE0318" w:rsidRDefault="00D0322C" w:rsidP="00D0322C">
      <w:pPr>
        <w:ind w:firstLine="547"/>
        <w:rPr>
          <w:sz w:val="28"/>
          <w:szCs w:val="28"/>
          <w:lang w:val="nl-NL"/>
        </w:rPr>
      </w:pPr>
      <w:r w:rsidRPr="00CE0318">
        <w:rPr>
          <w:b/>
          <w:sz w:val="28"/>
          <w:szCs w:val="28"/>
          <w:lang w:val="nl-NL"/>
        </w:rPr>
        <w:t xml:space="preserve">* Sân bay Khâm Đức: </w:t>
      </w:r>
      <w:r w:rsidRPr="00CE0318">
        <w:rPr>
          <w:sz w:val="28"/>
          <w:szCs w:val="28"/>
          <w:lang w:val="nl-NL"/>
        </w:rPr>
        <w:t>Là sân bay quân sự sử dụng cho mục đích an ninh, quốc phòng, huấn luyện, chiến đấu.</w:t>
      </w:r>
    </w:p>
    <w:p w:rsidR="00D0322C" w:rsidRPr="00CE0318" w:rsidRDefault="00D0322C" w:rsidP="00D0322C">
      <w:pPr>
        <w:ind w:firstLine="547"/>
        <w:rPr>
          <w:b/>
          <w:sz w:val="28"/>
          <w:szCs w:val="28"/>
          <w:lang w:val="nl-NL"/>
        </w:rPr>
      </w:pPr>
      <w:r w:rsidRPr="00CE0318">
        <w:rPr>
          <w:b/>
          <w:sz w:val="28"/>
          <w:szCs w:val="28"/>
          <w:lang w:val="nl-NL"/>
        </w:rPr>
        <w:t>a.3). Giao thông đường thủy:</w:t>
      </w:r>
    </w:p>
    <w:p w:rsidR="00D0322C" w:rsidRPr="00CE0318" w:rsidRDefault="00D0322C" w:rsidP="00D0322C">
      <w:pPr>
        <w:ind w:firstLine="547"/>
        <w:rPr>
          <w:sz w:val="28"/>
          <w:szCs w:val="28"/>
          <w:lang w:val="nl-NL"/>
        </w:rPr>
      </w:pPr>
      <w:r w:rsidRPr="00CE0318">
        <w:rPr>
          <w:sz w:val="28"/>
          <w:szCs w:val="28"/>
          <w:lang w:val="nl-NL"/>
        </w:rPr>
        <w:t xml:space="preserve">- Bến thủy nội địa: Bến nước Chè 1 - Phục vụ nhân dân đi lại, vận chuyển hàng hoá, phát triển du lịch lòng hồ thuỷ điện Đắk My </w:t>
      </w:r>
      <w:r w:rsidRPr="00CE0318">
        <w:rPr>
          <w:i/>
          <w:sz w:val="28"/>
          <w:szCs w:val="28"/>
          <w:lang w:val="nl-NL"/>
        </w:rPr>
        <w:t>(Theo Quy hoạch GTVT tỉnh đến năm 2020, định hướng đến năm 2030).</w:t>
      </w:r>
    </w:p>
    <w:p w:rsidR="00D0322C" w:rsidRPr="00CE0318" w:rsidRDefault="00D0322C" w:rsidP="00D0322C">
      <w:pPr>
        <w:ind w:firstLine="567"/>
        <w:rPr>
          <w:b/>
          <w:sz w:val="28"/>
          <w:szCs w:val="28"/>
          <w:lang w:val="nl-NL"/>
        </w:rPr>
      </w:pPr>
      <w:r w:rsidRPr="00CE0318">
        <w:rPr>
          <w:b/>
          <w:sz w:val="28"/>
          <w:szCs w:val="28"/>
          <w:lang w:val="nl-NL"/>
        </w:rPr>
        <w:t>b. Giao thông đô thị:</w:t>
      </w:r>
    </w:p>
    <w:p w:rsidR="00D0322C" w:rsidRPr="00CE0318" w:rsidRDefault="00D0322C" w:rsidP="00D0322C">
      <w:pPr>
        <w:ind w:firstLine="567"/>
        <w:rPr>
          <w:sz w:val="28"/>
          <w:szCs w:val="28"/>
          <w:lang w:val="nl-NL"/>
        </w:rPr>
      </w:pPr>
      <w:r w:rsidRPr="00CE0318">
        <w:rPr>
          <w:b/>
          <w:sz w:val="28"/>
          <w:szCs w:val="28"/>
          <w:lang w:val="nl-NL"/>
        </w:rPr>
        <w:t xml:space="preserve">* Đường chính khu vực: </w:t>
      </w:r>
      <w:r w:rsidRPr="00CE0318">
        <w:rPr>
          <w:sz w:val="28"/>
          <w:szCs w:val="28"/>
          <w:lang w:val="nl-NL"/>
        </w:rPr>
        <w:t>Đường bao thị trấn Khâm Đức (Đường Võ Nguyên Giáp) là trục kết nối các khu vực, phát triển TMDV. Quy hoạch mặt cắt 7-7: B</w:t>
      </w:r>
      <w:r w:rsidRPr="00CE0318">
        <w:rPr>
          <w:sz w:val="28"/>
          <w:szCs w:val="28"/>
          <w:vertAlign w:val="subscript"/>
          <w:lang w:val="nl-NL"/>
        </w:rPr>
        <w:t>nền</w:t>
      </w:r>
      <w:r w:rsidRPr="00CE0318">
        <w:rPr>
          <w:sz w:val="28"/>
          <w:szCs w:val="28"/>
          <w:lang w:val="nl-NL"/>
        </w:rPr>
        <w:t xml:space="preserve"> = 17,5m (5m+7,5m+5m). </w:t>
      </w:r>
    </w:p>
    <w:p w:rsidR="00D0322C" w:rsidRPr="00CE0318" w:rsidRDefault="00D0322C" w:rsidP="00D0322C">
      <w:pPr>
        <w:ind w:firstLine="547"/>
        <w:rPr>
          <w:sz w:val="28"/>
          <w:szCs w:val="28"/>
          <w:lang w:val="nl-NL"/>
        </w:rPr>
      </w:pPr>
      <w:r w:rsidRPr="00CE0318">
        <w:rPr>
          <w:b/>
          <w:sz w:val="28"/>
          <w:szCs w:val="28"/>
          <w:lang w:val="nl-NL"/>
        </w:rPr>
        <w:t xml:space="preserve">* Đường khu vực: </w:t>
      </w:r>
      <w:r w:rsidRPr="00CE0318">
        <w:rPr>
          <w:sz w:val="28"/>
          <w:szCs w:val="28"/>
          <w:lang w:val="nl-NL"/>
        </w:rPr>
        <w:t>Là các tuyến giao thông đô thị chính, được quy hoạch bằng các mặt cắt 3-3, 4-4, 5-5, 6-6, trên cơ sở các tuyến đường hiện trạng và mở mới một số tuyến, tạo sự liên kết giữa các khu chức năng.</w:t>
      </w:r>
    </w:p>
    <w:p w:rsidR="00D0322C" w:rsidRPr="00CE0318" w:rsidRDefault="00D0322C" w:rsidP="00D0322C">
      <w:pPr>
        <w:ind w:firstLine="547"/>
        <w:rPr>
          <w:sz w:val="28"/>
          <w:szCs w:val="28"/>
          <w:lang w:val="nl-NL"/>
        </w:rPr>
      </w:pPr>
      <w:r w:rsidRPr="00CE0318">
        <w:rPr>
          <w:sz w:val="28"/>
          <w:szCs w:val="28"/>
          <w:lang w:val="nl-NL"/>
        </w:rPr>
        <w:t>- Mặt cắt 3-3: B</w:t>
      </w:r>
      <w:r w:rsidRPr="00CE0318">
        <w:rPr>
          <w:sz w:val="28"/>
          <w:szCs w:val="28"/>
          <w:vertAlign w:val="subscript"/>
          <w:lang w:val="nl-NL"/>
        </w:rPr>
        <w:t>nền</w:t>
      </w:r>
      <w:r w:rsidRPr="00CE0318">
        <w:rPr>
          <w:sz w:val="28"/>
          <w:szCs w:val="28"/>
          <w:lang w:val="nl-NL"/>
        </w:rPr>
        <w:t xml:space="preserve"> = 20m (3,5m+5,5m+2m+5,5m+3,5m).</w:t>
      </w:r>
    </w:p>
    <w:p w:rsidR="00D0322C" w:rsidRPr="00CE0318" w:rsidRDefault="00D0322C" w:rsidP="00D0322C">
      <w:pPr>
        <w:ind w:firstLine="547"/>
        <w:rPr>
          <w:sz w:val="28"/>
          <w:szCs w:val="28"/>
          <w:lang w:val="nl-NL"/>
        </w:rPr>
      </w:pPr>
      <w:r w:rsidRPr="00CE0318">
        <w:rPr>
          <w:sz w:val="28"/>
          <w:szCs w:val="28"/>
          <w:lang w:val="nl-NL"/>
        </w:rPr>
        <w:t>- Mặt cắt 4-4: B</w:t>
      </w:r>
      <w:r w:rsidRPr="00CE0318">
        <w:rPr>
          <w:sz w:val="28"/>
          <w:szCs w:val="28"/>
          <w:vertAlign w:val="subscript"/>
          <w:lang w:val="nl-NL"/>
        </w:rPr>
        <w:t>nền</w:t>
      </w:r>
      <w:r w:rsidRPr="00CE0318">
        <w:rPr>
          <w:sz w:val="28"/>
          <w:szCs w:val="28"/>
          <w:lang w:val="nl-NL"/>
        </w:rPr>
        <w:t xml:space="preserve"> = 20,5m (5,0m+10,5m+5,0m).</w:t>
      </w:r>
    </w:p>
    <w:p w:rsidR="00D0322C" w:rsidRPr="00CE0318" w:rsidRDefault="00D0322C" w:rsidP="00D0322C">
      <w:pPr>
        <w:ind w:firstLine="547"/>
        <w:rPr>
          <w:sz w:val="28"/>
          <w:szCs w:val="28"/>
          <w:lang w:val="nl-NL"/>
        </w:rPr>
      </w:pPr>
      <w:r w:rsidRPr="00CE0318">
        <w:rPr>
          <w:sz w:val="28"/>
          <w:szCs w:val="28"/>
          <w:lang w:val="nl-NL"/>
        </w:rPr>
        <w:t>- Mặt cắt 5-5: B</w:t>
      </w:r>
      <w:r w:rsidRPr="00CE0318">
        <w:rPr>
          <w:sz w:val="28"/>
          <w:szCs w:val="28"/>
          <w:vertAlign w:val="subscript"/>
          <w:lang w:val="nl-NL"/>
        </w:rPr>
        <w:t>nền</w:t>
      </w:r>
      <w:r w:rsidRPr="00CE0318">
        <w:rPr>
          <w:sz w:val="28"/>
          <w:szCs w:val="28"/>
          <w:lang w:val="nl-NL"/>
        </w:rPr>
        <w:t xml:space="preserve"> = 19,5m (4,5m+10,5m+4,5m).</w:t>
      </w:r>
    </w:p>
    <w:p w:rsidR="00D0322C" w:rsidRPr="00CE0318" w:rsidRDefault="00D0322C" w:rsidP="00D0322C">
      <w:pPr>
        <w:ind w:firstLine="547"/>
        <w:rPr>
          <w:sz w:val="28"/>
          <w:szCs w:val="28"/>
          <w:lang w:val="nl-NL"/>
        </w:rPr>
      </w:pPr>
      <w:r w:rsidRPr="00CE0318">
        <w:rPr>
          <w:sz w:val="28"/>
          <w:szCs w:val="28"/>
          <w:lang w:val="nl-NL"/>
        </w:rPr>
        <w:t>- Mặt cắt 6-6: B</w:t>
      </w:r>
      <w:r w:rsidRPr="00CE0318">
        <w:rPr>
          <w:sz w:val="28"/>
          <w:szCs w:val="28"/>
          <w:vertAlign w:val="subscript"/>
          <w:lang w:val="nl-NL"/>
        </w:rPr>
        <w:t>nền</w:t>
      </w:r>
      <w:r w:rsidRPr="00CE0318">
        <w:rPr>
          <w:sz w:val="28"/>
          <w:szCs w:val="28"/>
          <w:lang w:val="nl-NL"/>
        </w:rPr>
        <w:t xml:space="preserve"> = 13,5m (3m+7,5m+3m).</w:t>
      </w:r>
    </w:p>
    <w:p w:rsidR="00D0322C" w:rsidRPr="00CE0318" w:rsidRDefault="00D0322C" w:rsidP="00D0322C">
      <w:pPr>
        <w:ind w:firstLine="547"/>
        <w:rPr>
          <w:sz w:val="28"/>
          <w:szCs w:val="28"/>
          <w:lang w:val="nl-NL"/>
        </w:rPr>
      </w:pPr>
      <w:r w:rsidRPr="00CE0318">
        <w:rPr>
          <w:sz w:val="28"/>
          <w:szCs w:val="28"/>
          <w:lang w:val="nl-NL"/>
        </w:rPr>
        <w:t>- Bao gồm một số tuyến đường: Võ Nguyên Giáp, Nguyễn Chí Thanh, Quang Trung, Phạm Văn Đồng, Nguyễn Văn Linh,... và một số tuyến mở mới khác.</w:t>
      </w:r>
    </w:p>
    <w:p w:rsidR="00D0322C" w:rsidRPr="00CE0318" w:rsidRDefault="00D0322C" w:rsidP="00D0322C">
      <w:pPr>
        <w:ind w:firstLine="547"/>
        <w:rPr>
          <w:sz w:val="28"/>
          <w:szCs w:val="28"/>
          <w:lang w:val="af-ZA"/>
        </w:rPr>
      </w:pPr>
      <w:r w:rsidRPr="00CE0318">
        <w:rPr>
          <w:b/>
          <w:sz w:val="28"/>
          <w:szCs w:val="28"/>
          <w:lang w:val="nl-NL"/>
        </w:rPr>
        <w:t xml:space="preserve">* Các trục giao thông nội bộ khác: </w:t>
      </w:r>
      <w:r w:rsidRPr="00CE0318">
        <w:rPr>
          <w:sz w:val="28"/>
          <w:szCs w:val="28"/>
          <w:lang w:val="nl-NL"/>
        </w:rPr>
        <w:t>Tạo sự liên kết giữa các khu vực lại với nhau, được quy hoạch bằng mặt cắt 8-8: B</w:t>
      </w:r>
      <w:r w:rsidRPr="00CE0318">
        <w:rPr>
          <w:sz w:val="28"/>
          <w:szCs w:val="28"/>
          <w:vertAlign w:val="subscript"/>
          <w:lang w:val="nl-NL"/>
        </w:rPr>
        <w:t>nền</w:t>
      </w:r>
      <w:r w:rsidRPr="00CE0318">
        <w:rPr>
          <w:sz w:val="28"/>
          <w:szCs w:val="28"/>
          <w:lang w:val="nl-NL"/>
        </w:rPr>
        <w:t xml:space="preserve"> = 11,5m (3m+5,5m+3m); mặt cắt 9-9, B</w:t>
      </w:r>
      <w:r w:rsidRPr="00CE0318">
        <w:rPr>
          <w:sz w:val="28"/>
          <w:szCs w:val="28"/>
          <w:vertAlign w:val="subscript"/>
          <w:lang w:val="nl-NL"/>
        </w:rPr>
        <w:t>nền</w:t>
      </w:r>
      <w:r w:rsidRPr="00CE0318">
        <w:rPr>
          <w:sz w:val="28"/>
          <w:szCs w:val="28"/>
          <w:lang w:val="nl-NL"/>
        </w:rPr>
        <w:t xml:space="preserve"> = 12,0m (3,0m+6m+3,0m).</w:t>
      </w:r>
    </w:p>
    <w:p w:rsidR="00825954" w:rsidRPr="00CE0318" w:rsidRDefault="00825954" w:rsidP="00825954">
      <w:pPr>
        <w:pStyle w:val="Heading2"/>
        <w:spacing w:before="0"/>
        <w:rPr>
          <w:rStyle w:val="Heading2Char"/>
        </w:rPr>
      </w:pPr>
      <w:r w:rsidRPr="00CE0318">
        <w:rPr>
          <w:rStyle w:val="Heading2Char"/>
        </w:rPr>
        <w:t>Quy hoạch cấp điện</w:t>
      </w:r>
      <w:bookmarkEnd w:id="235"/>
      <w:bookmarkEnd w:id="236"/>
      <w:bookmarkEnd w:id="237"/>
      <w:bookmarkEnd w:id="238"/>
    </w:p>
    <w:p w:rsidR="00825954" w:rsidRPr="00CE0318" w:rsidRDefault="00825954" w:rsidP="00825954">
      <w:pPr>
        <w:pStyle w:val="Heading3"/>
        <w:rPr>
          <w:color w:val="auto"/>
        </w:rPr>
      </w:pPr>
      <w:bookmarkStart w:id="249" w:name="_Toc509998349"/>
      <w:bookmarkStart w:id="250" w:name="_Toc488130687"/>
      <w:bookmarkStart w:id="251" w:name="_Toc422905073"/>
      <w:bookmarkStart w:id="252" w:name="_Toc265145323"/>
      <w:bookmarkStart w:id="253" w:name="_Toc257887108"/>
      <w:bookmarkStart w:id="254" w:name="_Toc217879052"/>
      <w:bookmarkStart w:id="255" w:name="_Toc534809592"/>
      <w:r w:rsidRPr="00CE0318">
        <w:rPr>
          <w:b w:val="0"/>
          <w:color w:val="auto"/>
        </w:rPr>
        <w:t>Các căn cứ để lập:</w:t>
      </w:r>
      <w:bookmarkEnd w:id="249"/>
      <w:bookmarkEnd w:id="250"/>
      <w:bookmarkEnd w:id="251"/>
      <w:bookmarkEnd w:id="252"/>
      <w:bookmarkEnd w:id="253"/>
      <w:bookmarkEnd w:id="254"/>
      <w:bookmarkEnd w:id="255"/>
    </w:p>
    <w:p w:rsidR="00825954" w:rsidRPr="00CE0318" w:rsidRDefault="00825954" w:rsidP="00825954">
      <w:pPr>
        <w:ind w:firstLine="567"/>
        <w:rPr>
          <w:sz w:val="28"/>
          <w:szCs w:val="28"/>
        </w:rPr>
      </w:pPr>
      <w:bookmarkStart w:id="256" w:name="_Toc289324143"/>
      <w:bookmarkStart w:id="257" w:name="_Toc289321007"/>
      <w:bookmarkStart w:id="258" w:name="_Toc286063591"/>
      <w:bookmarkStart w:id="259" w:name="_Toc285717717"/>
      <w:bookmarkStart w:id="260" w:name="_Toc265145324"/>
      <w:r w:rsidRPr="00CE0318">
        <w:rPr>
          <w:sz w:val="28"/>
          <w:szCs w:val="28"/>
        </w:rPr>
        <w:t xml:space="preserve">- Luật điện lực số 28/2004/QH11. </w:t>
      </w:r>
    </w:p>
    <w:p w:rsidR="00825954" w:rsidRPr="00CE0318" w:rsidRDefault="00825954" w:rsidP="00825954">
      <w:pPr>
        <w:ind w:firstLine="567"/>
        <w:rPr>
          <w:sz w:val="28"/>
          <w:szCs w:val="28"/>
        </w:rPr>
      </w:pPr>
      <w:r w:rsidRPr="00CE0318">
        <w:rPr>
          <w:sz w:val="28"/>
          <w:szCs w:val="28"/>
        </w:rPr>
        <w:t>- Quy hoạch phát triển điện lực tỉnh Quảng Nam giai đoạn 2016-2025, có xét đến năm 2035.</w:t>
      </w:r>
    </w:p>
    <w:p w:rsidR="00825954" w:rsidRPr="00CE0318" w:rsidRDefault="00825954" w:rsidP="00825954">
      <w:pPr>
        <w:ind w:firstLine="567"/>
        <w:rPr>
          <w:sz w:val="28"/>
          <w:szCs w:val="28"/>
        </w:rPr>
      </w:pPr>
      <w:r w:rsidRPr="00CE0318">
        <w:rPr>
          <w:sz w:val="28"/>
          <w:szCs w:val="28"/>
        </w:rPr>
        <w:t>- Quy chuẩn kỹ thuật quốc gia về quy hoạch xây dựng: QCVN01:2008/BXD.</w:t>
      </w:r>
    </w:p>
    <w:p w:rsidR="00825954" w:rsidRPr="00CE0318" w:rsidRDefault="00825954" w:rsidP="00825954">
      <w:pPr>
        <w:ind w:firstLine="567"/>
        <w:rPr>
          <w:sz w:val="28"/>
          <w:szCs w:val="28"/>
        </w:rPr>
      </w:pPr>
      <w:r w:rsidRPr="00CE0318">
        <w:rPr>
          <w:sz w:val="28"/>
          <w:szCs w:val="28"/>
        </w:rPr>
        <w:t>- Quy chuẩn kỹ thuật quốc gia các công trình hạ tầng kỹ thuật đô thị: QCVN 07:2016/BXD.</w:t>
      </w:r>
    </w:p>
    <w:p w:rsidR="00825954" w:rsidRPr="00CE0318" w:rsidRDefault="00825954" w:rsidP="00825954">
      <w:pPr>
        <w:ind w:firstLine="567"/>
        <w:rPr>
          <w:sz w:val="28"/>
          <w:szCs w:val="28"/>
        </w:rPr>
      </w:pPr>
      <w:r w:rsidRPr="00CE0318">
        <w:rPr>
          <w:sz w:val="28"/>
          <w:szCs w:val="28"/>
        </w:rPr>
        <w:t>- Các quy phạm chuyên ngành điện: 11TCN 18</w:t>
      </w:r>
      <w:r w:rsidRPr="00CE0318">
        <w:rPr>
          <w:sz w:val="28"/>
          <w:szCs w:val="28"/>
        </w:rPr>
        <w:sym w:font="Symbol" w:char="F0B8"/>
      </w:r>
      <w:r w:rsidRPr="00CE0318">
        <w:rPr>
          <w:sz w:val="28"/>
          <w:szCs w:val="28"/>
        </w:rPr>
        <w:t>21: 2006 kèm theo Quyết định số 19/2006/QĐ-BCN ngày 11/07/2006 của Bộ Công Nghiệp V/v ban hành Quy phạm trang bị điện.</w:t>
      </w:r>
    </w:p>
    <w:p w:rsidR="00825954" w:rsidRPr="00CE0318" w:rsidRDefault="00825954" w:rsidP="00825954">
      <w:pPr>
        <w:ind w:firstLine="567"/>
        <w:rPr>
          <w:sz w:val="28"/>
          <w:szCs w:val="28"/>
        </w:rPr>
      </w:pPr>
      <w:r w:rsidRPr="00CE0318">
        <w:rPr>
          <w:sz w:val="28"/>
          <w:szCs w:val="28"/>
        </w:rPr>
        <w:t>- Quyết định số 44/2006/QĐ-BCN ngày 08/12/2006 của Bộ Công nghiệp V/v ban hành Quy định kỹ thuật điện nông thôn.</w:t>
      </w:r>
    </w:p>
    <w:p w:rsidR="00825954" w:rsidRPr="00CE0318" w:rsidRDefault="00825954" w:rsidP="00825954">
      <w:pPr>
        <w:ind w:firstLine="567"/>
        <w:rPr>
          <w:sz w:val="28"/>
          <w:szCs w:val="28"/>
        </w:rPr>
      </w:pPr>
      <w:r w:rsidRPr="00CE0318">
        <w:rPr>
          <w:sz w:val="28"/>
          <w:szCs w:val="28"/>
        </w:rPr>
        <w:t>- Quyết định số 1867/NL/KHKT ngày 12/09/1994 của Bộ Năng lượng về các tiêu chuẩn kỹ thuật cấp điện áp trung thế 22kV;</w:t>
      </w:r>
    </w:p>
    <w:p w:rsidR="00825954" w:rsidRPr="00CE0318" w:rsidRDefault="00825954" w:rsidP="00825954">
      <w:pPr>
        <w:ind w:firstLine="567"/>
        <w:rPr>
          <w:sz w:val="28"/>
          <w:szCs w:val="28"/>
        </w:rPr>
      </w:pPr>
      <w:r w:rsidRPr="00CE0318">
        <w:rPr>
          <w:sz w:val="28"/>
          <w:szCs w:val="28"/>
        </w:rPr>
        <w:t>- Nghị định số 14/2014/NĐ-CP ngày 26/02/2014 của Chính Phủ ban hành Quy định chi tiết thi hành Luật điện lực về an toàn điện.</w:t>
      </w:r>
    </w:p>
    <w:p w:rsidR="00825954" w:rsidRPr="00CE0318" w:rsidRDefault="00825954" w:rsidP="00825954">
      <w:pPr>
        <w:ind w:firstLine="567"/>
        <w:rPr>
          <w:sz w:val="28"/>
          <w:szCs w:val="28"/>
        </w:rPr>
      </w:pPr>
      <w:r w:rsidRPr="00CE0318">
        <w:rPr>
          <w:sz w:val="28"/>
          <w:szCs w:val="28"/>
        </w:rPr>
        <w:t>- Tiêu chuẩn thiết kế chiếu sáng nhân tạo đường, đường phố, quảng trường đô thị TCXDVN 259:2001.</w:t>
      </w:r>
    </w:p>
    <w:p w:rsidR="00825954" w:rsidRPr="00CE0318" w:rsidRDefault="00825954" w:rsidP="00825954">
      <w:pPr>
        <w:ind w:firstLine="567"/>
        <w:rPr>
          <w:sz w:val="28"/>
          <w:szCs w:val="28"/>
        </w:rPr>
      </w:pPr>
      <w:r w:rsidRPr="00CE0318">
        <w:rPr>
          <w:sz w:val="28"/>
          <w:szCs w:val="28"/>
        </w:rPr>
        <w:t>- Tiêu chuẩn thiết kế chiếu sáng nhân tạo bên ngoài các công trình công cộng và kỹ thuật hạ tầng đô thị  TCXDVN 333:2005.</w:t>
      </w:r>
    </w:p>
    <w:p w:rsidR="00825954" w:rsidRPr="00CE0318" w:rsidRDefault="00825954" w:rsidP="00825954">
      <w:pPr>
        <w:ind w:firstLine="567"/>
        <w:rPr>
          <w:sz w:val="28"/>
          <w:szCs w:val="28"/>
        </w:rPr>
      </w:pPr>
      <w:r w:rsidRPr="00CE0318">
        <w:rPr>
          <w:sz w:val="28"/>
          <w:szCs w:val="28"/>
        </w:rPr>
        <w:t>Và các tiêu chuẩn, văn bản hiện hành có liên quan khác...</w:t>
      </w:r>
    </w:p>
    <w:p w:rsidR="00825954" w:rsidRPr="00CE0318" w:rsidRDefault="00825954" w:rsidP="00825954">
      <w:pPr>
        <w:pStyle w:val="Heading3"/>
        <w:rPr>
          <w:color w:val="auto"/>
        </w:rPr>
      </w:pPr>
      <w:bookmarkStart w:id="261" w:name="_Toc509998350"/>
      <w:bookmarkStart w:id="262" w:name="_Toc488130688"/>
      <w:bookmarkStart w:id="263" w:name="_Toc422905074"/>
      <w:bookmarkStart w:id="264" w:name="_Toc534809593"/>
      <w:r w:rsidRPr="00CE0318">
        <w:rPr>
          <w:b w:val="0"/>
          <w:color w:val="auto"/>
        </w:rPr>
        <w:t>Dự báo nhu cầu và phát triển phụ tải:</w:t>
      </w:r>
      <w:bookmarkEnd w:id="256"/>
      <w:bookmarkEnd w:id="257"/>
      <w:bookmarkEnd w:id="258"/>
      <w:bookmarkEnd w:id="259"/>
      <w:bookmarkEnd w:id="260"/>
      <w:bookmarkEnd w:id="261"/>
      <w:bookmarkEnd w:id="262"/>
      <w:bookmarkEnd w:id="263"/>
      <w:bookmarkEnd w:id="264"/>
    </w:p>
    <w:p w:rsidR="00825954" w:rsidRPr="00CE0318" w:rsidRDefault="00825954" w:rsidP="00825954">
      <w:pPr>
        <w:jc w:val="center"/>
        <w:rPr>
          <w:i/>
          <w:sz w:val="28"/>
          <w:szCs w:val="28"/>
        </w:rPr>
      </w:pPr>
      <w:r w:rsidRPr="00CE0318">
        <w:rPr>
          <w:i/>
          <w:sz w:val="28"/>
          <w:szCs w:val="28"/>
        </w:rPr>
        <w:t>Dự báo nhu cầu phụ tải sinh hoạt, công cộng</w:t>
      </w:r>
    </w:p>
    <w:tbl>
      <w:tblPr>
        <w:tblW w:w="90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2"/>
        <w:gridCol w:w="851"/>
        <w:gridCol w:w="851"/>
        <w:gridCol w:w="992"/>
        <w:gridCol w:w="1134"/>
        <w:gridCol w:w="1134"/>
        <w:gridCol w:w="992"/>
        <w:gridCol w:w="1134"/>
      </w:tblGrid>
      <w:tr w:rsidR="00CE0318" w:rsidRPr="00CE0318" w:rsidTr="00A939DB">
        <w:trPr>
          <w:trHeight w:val="360"/>
        </w:trPr>
        <w:tc>
          <w:tcPr>
            <w:tcW w:w="2000" w:type="dxa"/>
            <w:vMerge w:val="restart"/>
            <w:vAlign w:val="center"/>
            <w:hideMark/>
          </w:tcPr>
          <w:p w:rsidR="00825954" w:rsidRPr="00CE0318" w:rsidRDefault="00825954" w:rsidP="00A939DB">
            <w:pPr>
              <w:jc w:val="center"/>
              <w:rPr>
                <w:b/>
                <w:bCs/>
                <w:sz w:val="24"/>
                <w:szCs w:val="24"/>
              </w:rPr>
            </w:pPr>
            <w:r w:rsidRPr="00CE0318">
              <w:rPr>
                <w:b/>
                <w:bCs/>
                <w:sz w:val="24"/>
                <w:szCs w:val="24"/>
              </w:rPr>
              <w:t xml:space="preserve">Hạng mục </w:t>
            </w:r>
          </w:p>
        </w:tc>
        <w:tc>
          <w:tcPr>
            <w:tcW w:w="850" w:type="dxa"/>
            <w:vMerge w:val="restart"/>
            <w:vAlign w:val="center"/>
            <w:hideMark/>
          </w:tcPr>
          <w:p w:rsidR="00825954" w:rsidRPr="00CE0318" w:rsidRDefault="00825954" w:rsidP="00A939DB">
            <w:pPr>
              <w:jc w:val="center"/>
              <w:rPr>
                <w:b/>
                <w:bCs/>
                <w:sz w:val="24"/>
                <w:szCs w:val="24"/>
              </w:rPr>
            </w:pPr>
            <w:r w:rsidRPr="00CE0318">
              <w:rPr>
                <w:b/>
                <w:bCs/>
                <w:sz w:val="24"/>
                <w:szCs w:val="24"/>
              </w:rPr>
              <w:t>ĐVT</w:t>
            </w:r>
          </w:p>
        </w:tc>
        <w:tc>
          <w:tcPr>
            <w:tcW w:w="2977" w:type="dxa"/>
            <w:gridSpan w:val="3"/>
            <w:noWrap/>
            <w:vAlign w:val="center"/>
            <w:hideMark/>
          </w:tcPr>
          <w:p w:rsidR="00825954" w:rsidRPr="00CE0318" w:rsidRDefault="00825954" w:rsidP="00A939DB">
            <w:pPr>
              <w:jc w:val="center"/>
              <w:rPr>
                <w:rFonts w:ascii=".VnTime" w:hAnsi=".VnTime" w:cs="Arial"/>
                <w:b/>
                <w:bCs/>
                <w:sz w:val="24"/>
                <w:szCs w:val="24"/>
              </w:rPr>
            </w:pPr>
            <w:r w:rsidRPr="00CE0318">
              <w:rPr>
                <w:rFonts w:ascii=".VnTime" w:hAnsi=".VnTime" w:cs="Arial"/>
                <w:b/>
                <w:bCs/>
                <w:sz w:val="24"/>
                <w:szCs w:val="24"/>
              </w:rPr>
              <w:t>2020</w:t>
            </w:r>
          </w:p>
        </w:tc>
        <w:tc>
          <w:tcPr>
            <w:tcW w:w="3260" w:type="dxa"/>
            <w:gridSpan w:val="3"/>
            <w:noWrap/>
            <w:vAlign w:val="center"/>
            <w:hideMark/>
          </w:tcPr>
          <w:p w:rsidR="00825954" w:rsidRPr="00CE0318" w:rsidRDefault="00825954" w:rsidP="00A939DB">
            <w:pPr>
              <w:jc w:val="center"/>
              <w:rPr>
                <w:rFonts w:ascii=".VnTime" w:hAnsi=".VnTime" w:cs="Arial"/>
                <w:b/>
                <w:bCs/>
                <w:sz w:val="24"/>
                <w:szCs w:val="24"/>
              </w:rPr>
            </w:pPr>
            <w:r w:rsidRPr="00CE0318">
              <w:rPr>
                <w:rFonts w:ascii=".VnTime" w:hAnsi=".VnTime" w:cs="Arial"/>
                <w:b/>
                <w:bCs/>
                <w:sz w:val="24"/>
                <w:szCs w:val="24"/>
              </w:rPr>
              <w:t>2030</w:t>
            </w:r>
          </w:p>
        </w:tc>
      </w:tr>
      <w:tr w:rsidR="00CE0318" w:rsidRPr="00CE0318" w:rsidTr="00A939DB">
        <w:trPr>
          <w:trHeight w:val="396"/>
        </w:trPr>
        <w:tc>
          <w:tcPr>
            <w:tcW w:w="2000" w:type="dxa"/>
            <w:vMerge/>
            <w:vAlign w:val="center"/>
            <w:hideMark/>
          </w:tcPr>
          <w:p w:rsidR="00825954" w:rsidRPr="00CE0318" w:rsidRDefault="00825954" w:rsidP="00A939DB">
            <w:pPr>
              <w:spacing w:before="0"/>
              <w:jc w:val="left"/>
              <w:rPr>
                <w:b/>
                <w:bCs/>
                <w:sz w:val="24"/>
                <w:szCs w:val="24"/>
              </w:rPr>
            </w:pPr>
          </w:p>
        </w:tc>
        <w:tc>
          <w:tcPr>
            <w:tcW w:w="1701" w:type="dxa"/>
            <w:vMerge/>
            <w:vAlign w:val="center"/>
            <w:hideMark/>
          </w:tcPr>
          <w:p w:rsidR="00825954" w:rsidRPr="00CE0318" w:rsidRDefault="00825954" w:rsidP="00A939DB">
            <w:pPr>
              <w:spacing w:before="0"/>
              <w:jc w:val="left"/>
              <w:rPr>
                <w:b/>
                <w:bCs/>
                <w:sz w:val="24"/>
                <w:szCs w:val="24"/>
              </w:rPr>
            </w:pPr>
          </w:p>
        </w:tc>
        <w:tc>
          <w:tcPr>
            <w:tcW w:w="851" w:type="dxa"/>
            <w:vMerge w:val="restart"/>
            <w:vAlign w:val="center"/>
            <w:hideMark/>
          </w:tcPr>
          <w:p w:rsidR="00825954" w:rsidRPr="00CE0318" w:rsidRDefault="00825954" w:rsidP="00A939DB">
            <w:pPr>
              <w:jc w:val="center"/>
              <w:rPr>
                <w:b/>
                <w:bCs/>
                <w:sz w:val="24"/>
                <w:szCs w:val="24"/>
              </w:rPr>
            </w:pPr>
            <w:r w:rsidRPr="00CE0318">
              <w:rPr>
                <w:b/>
                <w:bCs/>
                <w:sz w:val="24"/>
                <w:szCs w:val="24"/>
              </w:rPr>
              <w:t>Chỉ tiêu</w:t>
            </w:r>
          </w:p>
        </w:tc>
        <w:tc>
          <w:tcPr>
            <w:tcW w:w="992" w:type="dxa"/>
            <w:vMerge w:val="restart"/>
            <w:vAlign w:val="center"/>
            <w:hideMark/>
          </w:tcPr>
          <w:p w:rsidR="00825954" w:rsidRPr="00CE0318" w:rsidRDefault="00825954" w:rsidP="00A939DB">
            <w:pPr>
              <w:jc w:val="center"/>
              <w:rPr>
                <w:b/>
                <w:bCs/>
                <w:sz w:val="24"/>
                <w:szCs w:val="24"/>
              </w:rPr>
            </w:pPr>
            <w:r w:rsidRPr="00CE0318">
              <w:rPr>
                <w:b/>
                <w:bCs/>
                <w:sz w:val="24"/>
                <w:szCs w:val="24"/>
              </w:rPr>
              <w:t>Số lượng (người)</w:t>
            </w:r>
          </w:p>
        </w:tc>
        <w:tc>
          <w:tcPr>
            <w:tcW w:w="1134" w:type="dxa"/>
            <w:vMerge w:val="restart"/>
            <w:vAlign w:val="center"/>
            <w:hideMark/>
          </w:tcPr>
          <w:p w:rsidR="00825954" w:rsidRPr="00CE0318" w:rsidRDefault="00825954" w:rsidP="00A939DB">
            <w:pPr>
              <w:jc w:val="center"/>
              <w:rPr>
                <w:b/>
                <w:bCs/>
                <w:sz w:val="24"/>
                <w:szCs w:val="24"/>
              </w:rPr>
            </w:pPr>
            <w:r w:rsidRPr="00CE0318">
              <w:rPr>
                <w:b/>
                <w:bCs/>
                <w:sz w:val="24"/>
                <w:szCs w:val="24"/>
              </w:rPr>
              <w:t>Công suất (kW)</w:t>
            </w:r>
          </w:p>
        </w:tc>
        <w:tc>
          <w:tcPr>
            <w:tcW w:w="1134" w:type="dxa"/>
            <w:vMerge w:val="restart"/>
            <w:vAlign w:val="center"/>
            <w:hideMark/>
          </w:tcPr>
          <w:p w:rsidR="00825954" w:rsidRPr="00CE0318" w:rsidRDefault="00825954" w:rsidP="00A939DB">
            <w:pPr>
              <w:jc w:val="center"/>
              <w:rPr>
                <w:b/>
                <w:bCs/>
                <w:sz w:val="24"/>
                <w:szCs w:val="24"/>
              </w:rPr>
            </w:pPr>
            <w:r w:rsidRPr="00CE0318">
              <w:rPr>
                <w:b/>
                <w:bCs/>
                <w:sz w:val="24"/>
                <w:szCs w:val="24"/>
              </w:rPr>
              <w:t>Chỉ tiêu</w:t>
            </w:r>
          </w:p>
        </w:tc>
        <w:tc>
          <w:tcPr>
            <w:tcW w:w="992" w:type="dxa"/>
            <w:vMerge w:val="restart"/>
            <w:vAlign w:val="center"/>
            <w:hideMark/>
          </w:tcPr>
          <w:p w:rsidR="00825954" w:rsidRPr="00CE0318" w:rsidRDefault="00825954" w:rsidP="00A939DB">
            <w:pPr>
              <w:jc w:val="center"/>
              <w:rPr>
                <w:b/>
                <w:bCs/>
                <w:sz w:val="24"/>
                <w:szCs w:val="24"/>
              </w:rPr>
            </w:pPr>
            <w:r w:rsidRPr="00CE0318">
              <w:rPr>
                <w:b/>
                <w:bCs/>
                <w:sz w:val="24"/>
                <w:szCs w:val="24"/>
              </w:rPr>
              <w:t>Số lượng (người)</w:t>
            </w:r>
          </w:p>
        </w:tc>
        <w:tc>
          <w:tcPr>
            <w:tcW w:w="1134" w:type="dxa"/>
            <w:vMerge w:val="restart"/>
            <w:vAlign w:val="center"/>
            <w:hideMark/>
          </w:tcPr>
          <w:p w:rsidR="00825954" w:rsidRPr="00CE0318" w:rsidRDefault="00825954" w:rsidP="00A939DB">
            <w:pPr>
              <w:jc w:val="center"/>
              <w:rPr>
                <w:b/>
                <w:bCs/>
                <w:sz w:val="24"/>
                <w:szCs w:val="24"/>
              </w:rPr>
            </w:pPr>
            <w:r w:rsidRPr="00CE0318">
              <w:rPr>
                <w:b/>
                <w:bCs/>
                <w:sz w:val="24"/>
                <w:szCs w:val="24"/>
              </w:rPr>
              <w:t>Công suất (kW)</w:t>
            </w:r>
          </w:p>
        </w:tc>
      </w:tr>
      <w:tr w:rsidR="00CE0318" w:rsidRPr="00CE0318" w:rsidTr="00A939DB">
        <w:trPr>
          <w:trHeight w:val="585"/>
        </w:trPr>
        <w:tc>
          <w:tcPr>
            <w:tcW w:w="2000" w:type="dxa"/>
            <w:vMerge/>
            <w:vAlign w:val="center"/>
            <w:hideMark/>
          </w:tcPr>
          <w:p w:rsidR="00825954" w:rsidRPr="00CE0318" w:rsidRDefault="00825954" w:rsidP="00A939DB">
            <w:pPr>
              <w:spacing w:before="0"/>
              <w:jc w:val="left"/>
              <w:rPr>
                <w:b/>
                <w:bCs/>
                <w:sz w:val="24"/>
                <w:szCs w:val="24"/>
              </w:rPr>
            </w:pPr>
          </w:p>
        </w:tc>
        <w:tc>
          <w:tcPr>
            <w:tcW w:w="1701" w:type="dxa"/>
            <w:vMerge/>
            <w:vAlign w:val="center"/>
            <w:hideMark/>
          </w:tcPr>
          <w:p w:rsidR="00825954" w:rsidRPr="00CE0318" w:rsidRDefault="00825954" w:rsidP="00A939DB">
            <w:pPr>
              <w:spacing w:before="0"/>
              <w:jc w:val="left"/>
              <w:rPr>
                <w:b/>
                <w:bCs/>
                <w:sz w:val="24"/>
                <w:szCs w:val="24"/>
              </w:rPr>
            </w:pPr>
          </w:p>
        </w:tc>
        <w:tc>
          <w:tcPr>
            <w:tcW w:w="2977" w:type="dxa"/>
            <w:vMerge/>
            <w:vAlign w:val="center"/>
            <w:hideMark/>
          </w:tcPr>
          <w:p w:rsidR="00825954" w:rsidRPr="00CE0318" w:rsidRDefault="00825954" w:rsidP="00A939DB">
            <w:pPr>
              <w:spacing w:before="0"/>
              <w:jc w:val="left"/>
              <w:rPr>
                <w:b/>
                <w:bCs/>
                <w:sz w:val="24"/>
                <w:szCs w:val="24"/>
              </w:rPr>
            </w:pPr>
          </w:p>
        </w:tc>
        <w:tc>
          <w:tcPr>
            <w:tcW w:w="2126" w:type="dxa"/>
            <w:vMerge/>
            <w:vAlign w:val="center"/>
            <w:hideMark/>
          </w:tcPr>
          <w:p w:rsidR="00825954" w:rsidRPr="00CE0318" w:rsidRDefault="00825954" w:rsidP="00A939DB">
            <w:pPr>
              <w:spacing w:before="0"/>
              <w:jc w:val="left"/>
              <w:rPr>
                <w:b/>
                <w:bCs/>
                <w:sz w:val="24"/>
                <w:szCs w:val="24"/>
              </w:rPr>
            </w:pPr>
          </w:p>
        </w:tc>
        <w:tc>
          <w:tcPr>
            <w:tcW w:w="1134" w:type="dxa"/>
            <w:vMerge/>
            <w:vAlign w:val="center"/>
            <w:hideMark/>
          </w:tcPr>
          <w:p w:rsidR="00825954" w:rsidRPr="00CE0318" w:rsidRDefault="00825954" w:rsidP="00A939DB">
            <w:pPr>
              <w:spacing w:before="0"/>
              <w:jc w:val="left"/>
              <w:rPr>
                <w:b/>
                <w:bCs/>
                <w:sz w:val="24"/>
                <w:szCs w:val="24"/>
              </w:rPr>
            </w:pPr>
          </w:p>
        </w:tc>
        <w:tc>
          <w:tcPr>
            <w:tcW w:w="3260" w:type="dxa"/>
            <w:vMerge/>
            <w:vAlign w:val="center"/>
            <w:hideMark/>
          </w:tcPr>
          <w:p w:rsidR="00825954" w:rsidRPr="00CE0318" w:rsidRDefault="00825954" w:rsidP="00A939DB">
            <w:pPr>
              <w:spacing w:before="0"/>
              <w:jc w:val="left"/>
              <w:rPr>
                <w:b/>
                <w:bCs/>
                <w:sz w:val="24"/>
                <w:szCs w:val="24"/>
              </w:rPr>
            </w:pPr>
          </w:p>
        </w:tc>
        <w:tc>
          <w:tcPr>
            <w:tcW w:w="2126" w:type="dxa"/>
            <w:vMerge/>
            <w:vAlign w:val="center"/>
            <w:hideMark/>
          </w:tcPr>
          <w:p w:rsidR="00825954" w:rsidRPr="00CE0318" w:rsidRDefault="00825954" w:rsidP="00A939DB">
            <w:pPr>
              <w:spacing w:before="0"/>
              <w:jc w:val="left"/>
              <w:rPr>
                <w:b/>
                <w:bCs/>
                <w:sz w:val="24"/>
                <w:szCs w:val="24"/>
              </w:rPr>
            </w:pPr>
          </w:p>
        </w:tc>
        <w:tc>
          <w:tcPr>
            <w:tcW w:w="1134" w:type="dxa"/>
            <w:vMerge/>
            <w:vAlign w:val="center"/>
            <w:hideMark/>
          </w:tcPr>
          <w:p w:rsidR="00825954" w:rsidRPr="00CE0318" w:rsidRDefault="00825954" w:rsidP="00A939DB">
            <w:pPr>
              <w:spacing w:before="0"/>
              <w:jc w:val="left"/>
              <w:rPr>
                <w:b/>
                <w:bCs/>
                <w:sz w:val="24"/>
                <w:szCs w:val="24"/>
              </w:rPr>
            </w:pPr>
          </w:p>
        </w:tc>
      </w:tr>
      <w:tr w:rsidR="00CE0318" w:rsidRPr="00CE0318" w:rsidTr="00A939DB">
        <w:trPr>
          <w:trHeight w:val="615"/>
        </w:trPr>
        <w:tc>
          <w:tcPr>
            <w:tcW w:w="2000" w:type="dxa"/>
            <w:vAlign w:val="center"/>
            <w:hideMark/>
          </w:tcPr>
          <w:p w:rsidR="00825954" w:rsidRPr="00CE0318" w:rsidRDefault="00825954" w:rsidP="00A939DB">
            <w:pPr>
              <w:rPr>
                <w:sz w:val="24"/>
                <w:szCs w:val="24"/>
              </w:rPr>
            </w:pPr>
            <w:r w:rsidRPr="00CE0318">
              <w:rPr>
                <w:sz w:val="24"/>
                <w:szCs w:val="24"/>
              </w:rPr>
              <w:t>Sinh hoạt</w:t>
            </w:r>
          </w:p>
        </w:tc>
        <w:tc>
          <w:tcPr>
            <w:tcW w:w="850" w:type="dxa"/>
            <w:vAlign w:val="center"/>
            <w:hideMark/>
          </w:tcPr>
          <w:p w:rsidR="00825954" w:rsidRPr="00CE0318" w:rsidRDefault="00825954" w:rsidP="00A939DB">
            <w:pPr>
              <w:jc w:val="center"/>
              <w:rPr>
                <w:sz w:val="24"/>
                <w:szCs w:val="24"/>
              </w:rPr>
            </w:pPr>
            <w:r w:rsidRPr="00CE0318">
              <w:rPr>
                <w:sz w:val="24"/>
                <w:szCs w:val="24"/>
              </w:rPr>
              <w:t>KW</w:t>
            </w:r>
          </w:p>
        </w:tc>
        <w:tc>
          <w:tcPr>
            <w:tcW w:w="851" w:type="dxa"/>
            <w:vAlign w:val="center"/>
            <w:hideMark/>
          </w:tcPr>
          <w:p w:rsidR="00825954" w:rsidRPr="00CE0318" w:rsidRDefault="00825954" w:rsidP="00A939DB">
            <w:pPr>
              <w:jc w:val="center"/>
              <w:rPr>
                <w:sz w:val="24"/>
                <w:szCs w:val="24"/>
              </w:rPr>
            </w:pPr>
            <w:r w:rsidRPr="00CE0318">
              <w:rPr>
                <w:sz w:val="24"/>
                <w:szCs w:val="24"/>
              </w:rPr>
              <w:t>200W/người</w:t>
            </w:r>
          </w:p>
        </w:tc>
        <w:tc>
          <w:tcPr>
            <w:tcW w:w="992" w:type="dxa"/>
            <w:vAlign w:val="center"/>
            <w:hideMark/>
          </w:tcPr>
          <w:p w:rsidR="00825954" w:rsidRPr="00CE0318" w:rsidRDefault="00825954" w:rsidP="00A939DB">
            <w:pPr>
              <w:jc w:val="center"/>
              <w:rPr>
                <w:sz w:val="24"/>
                <w:szCs w:val="24"/>
              </w:rPr>
            </w:pPr>
            <w:r w:rsidRPr="00CE0318">
              <w:rPr>
                <w:sz w:val="24"/>
                <w:szCs w:val="24"/>
              </w:rPr>
              <w:t>13.000</w:t>
            </w:r>
          </w:p>
        </w:tc>
        <w:tc>
          <w:tcPr>
            <w:tcW w:w="1134" w:type="dxa"/>
            <w:vAlign w:val="center"/>
            <w:hideMark/>
          </w:tcPr>
          <w:p w:rsidR="00825954" w:rsidRPr="00CE0318" w:rsidRDefault="00825954" w:rsidP="00A939DB">
            <w:pPr>
              <w:jc w:val="center"/>
              <w:rPr>
                <w:sz w:val="24"/>
                <w:szCs w:val="24"/>
              </w:rPr>
            </w:pPr>
            <w:r w:rsidRPr="00CE0318">
              <w:rPr>
                <w:sz w:val="24"/>
                <w:szCs w:val="24"/>
              </w:rPr>
              <w:t>2.600,00</w:t>
            </w:r>
          </w:p>
        </w:tc>
        <w:tc>
          <w:tcPr>
            <w:tcW w:w="1134" w:type="dxa"/>
            <w:vAlign w:val="center"/>
            <w:hideMark/>
          </w:tcPr>
          <w:p w:rsidR="00825954" w:rsidRPr="00CE0318" w:rsidRDefault="00825954" w:rsidP="00A939DB">
            <w:pPr>
              <w:jc w:val="center"/>
              <w:rPr>
                <w:sz w:val="24"/>
                <w:szCs w:val="24"/>
              </w:rPr>
            </w:pPr>
            <w:r w:rsidRPr="00CE0318">
              <w:rPr>
                <w:sz w:val="24"/>
                <w:szCs w:val="24"/>
              </w:rPr>
              <w:t>330W/</w:t>
            </w:r>
          </w:p>
          <w:p w:rsidR="00825954" w:rsidRPr="00CE0318" w:rsidRDefault="00825954" w:rsidP="00A939DB">
            <w:pPr>
              <w:jc w:val="center"/>
              <w:rPr>
                <w:sz w:val="24"/>
                <w:szCs w:val="24"/>
              </w:rPr>
            </w:pPr>
            <w:r w:rsidRPr="00CE0318">
              <w:rPr>
                <w:sz w:val="24"/>
                <w:szCs w:val="24"/>
              </w:rPr>
              <w:t>người</w:t>
            </w:r>
          </w:p>
        </w:tc>
        <w:tc>
          <w:tcPr>
            <w:tcW w:w="992" w:type="dxa"/>
            <w:vAlign w:val="center"/>
            <w:hideMark/>
          </w:tcPr>
          <w:p w:rsidR="00825954" w:rsidRPr="00CE0318" w:rsidRDefault="00825954" w:rsidP="00A939DB">
            <w:pPr>
              <w:jc w:val="center"/>
              <w:rPr>
                <w:sz w:val="24"/>
                <w:szCs w:val="24"/>
              </w:rPr>
            </w:pPr>
            <w:r w:rsidRPr="00CE0318">
              <w:rPr>
                <w:sz w:val="24"/>
                <w:szCs w:val="24"/>
              </w:rPr>
              <w:t>15.000</w:t>
            </w:r>
          </w:p>
        </w:tc>
        <w:tc>
          <w:tcPr>
            <w:tcW w:w="1134" w:type="dxa"/>
            <w:vAlign w:val="center"/>
            <w:hideMark/>
          </w:tcPr>
          <w:p w:rsidR="00825954" w:rsidRPr="00CE0318" w:rsidRDefault="00825954" w:rsidP="00A939DB">
            <w:pPr>
              <w:jc w:val="center"/>
              <w:rPr>
                <w:sz w:val="24"/>
                <w:szCs w:val="24"/>
              </w:rPr>
            </w:pPr>
            <w:r w:rsidRPr="00CE0318">
              <w:rPr>
                <w:sz w:val="24"/>
                <w:szCs w:val="24"/>
              </w:rPr>
              <w:t>4.950,00</w:t>
            </w:r>
          </w:p>
        </w:tc>
      </w:tr>
      <w:tr w:rsidR="00CE0318" w:rsidRPr="00CE0318" w:rsidTr="00A939DB">
        <w:trPr>
          <w:trHeight w:val="930"/>
        </w:trPr>
        <w:tc>
          <w:tcPr>
            <w:tcW w:w="2000" w:type="dxa"/>
            <w:vAlign w:val="center"/>
            <w:hideMark/>
          </w:tcPr>
          <w:p w:rsidR="00825954" w:rsidRPr="00CE0318" w:rsidRDefault="00825954" w:rsidP="00A939DB">
            <w:pPr>
              <w:rPr>
                <w:sz w:val="24"/>
                <w:szCs w:val="24"/>
              </w:rPr>
            </w:pPr>
            <w:r w:rsidRPr="00CE0318">
              <w:rPr>
                <w:sz w:val="24"/>
                <w:szCs w:val="24"/>
              </w:rPr>
              <w:t>Công cộng</w:t>
            </w:r>
          </w:p>
        </w:tc>
        <w:tc>
          <w:tcPr>
            <w:tcW w:w="850" w:type="dxa"/>
            <w:vAlign w:val="center"/>
            <w:hideMark/>
          </w:tcPr>
          <w:p w:rsidR="00825954" w:rsidRPr="00CE0318" w:rsidRDefault="00825954" w:rsidP="00A939DB">
            <w:pPr>
              <w:jc w:val="center"/>
              <w:rPr>
                <w:sz w:val="24"/>
                <w:szCs w:val="24"/>
              </w:rPr>
            </w:pPr>
            <w:r w:rsidRPr="00CE0318">
              <w:rPr>
                <w:sz w:val="24"/>
                <w:szCs w:val="24"/>
              </w:rPr>
              <w:t>KW</w:t>
            </w:r>
          </w:p>
        </w:tc>
        <w:tc>
          <w:tcPr>
            <w:tcW w:w="851" w:type="dxa"/>
            <w:vAlign w:val="center"/>
            <w:hideMark/>
          </w:tcPr>
          <w:p w:rsidR="00825954" w:rsidRPr="00CE0318" w:rsidRDefault="00825954" w:rsidP="00A939DB">
            <w:pPr>
              <w:jc w:val="center"/>
              <w:rPr>
                <w:sz w:val="24"/>
                <w:szCs w:val="24"/>
              </w:rPr>
            </w:pPr>
            <w:r w:rsidRPr="00CE0318">
              <w:rPr>
                <w:sz w:val="24"/>
                <w:szCs w:val="24"/>
              </w:rPr>
              <w:t>30% sinh hoạt</w:t>
            </w:r>
          </w:p>
        </w:tc>
        <w:tc>
          <w:tcPr>
            <w:tcW w:w="992" w:type="dxa"/>
            <w:vAlign w:val="center"/>
            <w:hideMark/>
          </w:tcPr>
          <w:p w:rsidR="00825954" w:rsidRPr="00CE0318" w:rsidRDefault="00825954" w:rsidP="00A939DB">
            <w:pPr>
              <w:jc w:val="center"/>
              <w:rPr>
                <w:sz w:val="24"/>
                <w:szCs w:val="24"/>
              </w:rPr>
            </w:pPr>
            <w:r w:rsidRPr="00CE0318">
              <w:rPr>
                <w:sz w:val="24"/>
                <w:szCs w:val="24"/>
              </w:rPr>
              <w:t> </w:t>
            </w:r>
          </w:p>
        </w:tc>
        <w:tc>
          <w:tcPr>
            <w:tcW w:w="1134" w:type="dxa"/>
            <w:vAlign w:val="center"/>
            <w:hideMark/>
          </w:tcPr>
          <w:p w:rsidR="00825954" w:rsidRPr="00CE0318" w:rsidRDefault="00825954" w:rsidP="00A939DB">
            <w:pPr>
              <w:jc w:val="center"/>
              <w:rPr>
                <w:sz w:val="24"/>
                <w:szCs w:val="24"/>
              </w:rPr>
            </w:pPr>
            <w:r w:rsidRPr="00CE0318">
              <w:rPr>
                <w:sz w:val="24"/>
                <w:szCs w:val="24"/>
              </w:rPr>
              <w:t>780,00</w:t>
            </w:r>
          </w:p>
        </w:tc>
        <w:tc>
          <w:tcPr>
            <w:tcW w:w="1134" w:type="dxa"/>
            <w:vAlign w:val="center"/>
            <w:hideMark/>
          </w:tcPr>
          <w:p w:rsidR="00825954" w:rsidRPr="00CE0318" w:rsidRDefault="00825954" w:rsidP="00A939DB">
            <w:pPr>
              <w:jc w:val="center"/>
              <w:rPr>
                <w:sz w:val="24"/>
                <w:szCs w:val="24"/>
              </w:rPr>
            </w:pPr>
            <w:r w:rsidRPr="00CE0318">
              <w:rPr>
                <w:sz w:val="24"/>
                <w:szCs w:val="24"/>
              </w:rPr>
              <w:t>30% sinh hoạt</w:t>
            </w:r>
          </w:p>
        </w:tc>
        <w:tc>
          <w:tcPr>
            <w:tcW w:w="992" w:type="dxa"/>
            <w:vAlign w:val="center"/>
            <w:hideMark/>
          </w:tcPr>
          <w:p w:rsidR="00825954" w:rsidRPr="00CE0318" w:rsidRDefault="00825954" w:rsidP="00A939DB">
            <w:pPr>
              <w:jc w:val="center"/>
              <w:rPr>
                <w:sz w:val="24"/>
                <w:szCs w:val="24"/>
              </w:rPr>
            </w:pPr>
            <w:r w:rsidRPr="00CE0318">
              <w:rPr>
                <w:sz w:val="24"/>
                <w:szCs w:val="24"/>
              </w:rPr>
              <w:t> </w:t>
            </w:r>
          </w:p>
        </w:tc>
        <w:tc>
          <w:tcPr>
            <w:tcW w:w="1134" w:type="dxa"/>
            <w:vAlign w:val="center"/>
            <w:hideMark/>
          </w:tcPr>
          <w:p w:rsidR="00825954" w:rsidRPr="00CE0318" w:rsidRDefault="00825954" w:rsidP="00A939DB">
            <w:pPr>
              <w:jc w:val="center"/>
              <w:rPr>
                <w:sz w:val="24"/>
                <w:szCs w:val="24"/>
              </w:rPr>
            </w:pPr>
            <w:r w:rsidRPr="00CE0318">
              <w:rPr>
                <w:sz w:val="24"/>
                <w:szCs w:val="24"/>
              </w:rPr>
              <w:t>1.485,00</w:t>
            </w:r>
          </w:p>
        </w:tc>
      </w:tr>
      <w:tr w:rsidR="00CE0318" w:rsidRPr="00CE0318" w:rsidTr="00A939DB">
        <w:trPr>
          <w:trHeight w:val="360"/>
        </w:trPr>
        <w:tc>
          <w:tcPr>
            <w:tcW w:w="2000" w:type="dxa"/>
            <w:vAlign w:val="bottom"/>
            <w:hideMark/>
          </w:tcPr>
          <w:p w:rsidR="00825954" w:rsidRPr="00CE0318" w:rsidRDefault="00825954" w:rsidP="00A939DB">
            <w:pPr>
              <w:rPr>
                <w:sz w:val="24"/>
                <w:szCs w:val="24"/>
              </w:rPr>
            </w:pPr>
            <w:r w:rsidRPr="00CE0318">
              <w:rPr>
                <w:sz w:val="24"/>
                <w:szCs w:val="24"/>
              </w:rPr>
              <w:t>Tổng</w:t>
            </w:r>
          </w:p>
        </w:tc>
        <w:tc>
          <w:tcPr>
            <w:tcW w:w="850" w:type="dxa"/>
            <w:vAlign w:val="center"/>
            <w:hideMark/>
          </w:tcPr>
          <w:p w:rsidR="00825954" w:rsidRPr="00CE0318" w:rsidRDefault="00825954" w:rsidP="00A939DB">
            <w:pPr>
              <w:jc w:val="center"/>
              <w:rPr>
                <w:sz w:val="24"/>
                <w:szCs w:val="24"/>
              </w:rPr>
            </w:pPr>
            <w:r w:rsidRPr="00CE0318">
              <w:rPr>
                <w:sz w:val="24"/>
                <w:szCs w:val="24"/>
              </w:rPr>
              <w:t> </w:t>
            </w:r>
          </w:p>
        </w:tc>
        <w:tc>
          <w:tcPr>
            <w:tcW w:w="851" w:type="dxa"/>
            <w:vAlign w:val="center"/>
            <w:hideMark/>
          </w:tcPr>
          <w:p w:rsidR="00825954" w:rsidRPr="00CE0318" w:rsidRDefault="00825954" w:rsidP="00A939DB">
            <w:pPr>
              <w:jc w:val="center"/>
              <w:rPr>
                <w:sz w:val="24"/>
                <w:szCs w:val="24"/>
              </w:rPr>
            </w:pPr>
            <w:r w:rsidRPr="00CE0318">
              <w:rPr>
                <w:sz w:val="24"/>
                <w:szCs w:val="24"/>
              </w:rPr>
              <w:t> </w:t>
            </w:r>
          </w:p>
        </w:tc>
        <w:tc>
          <w:tcPr>
            <w:tcW w:w="992" w:type="dxa"/>
            <w:vAlign w:val="center"/>
            <w:hideMark/>
          </w:tcPr>
          <w:p w:rsidR="00825954" w:rsidRPr="00CE0318" w:rsidRDefault="00825954" w:rsidP="00A939DB">
            <w:pPr>
              <w:jc w:val="center"/>
              <w:rPr>
                <w:sz w:val="24"/>
                <w:szCs w:val="24"/>
              </w:rPr>
            </w:pPr>
            <w:r w:rsidRPr="00CE0318">
              <w:rPr>
                <w:sz w:val="24"/>
                <w:szCs w:val="24"/>
              </w:rPr>
              <w:t> </w:t>
            </w:r>
          </w:p>
        </w:tc>
        <w:tc>
          <w:tcPr>
            <w:tcW w:w="1134" w:type="dxa"/>
            <w:vAlign w:val="center"/>
            <w:hideMark/>
          </w:tcPr>
          <w:p w:rsidR="00825954" w:rsidRPr="00CE0318" w:rsidRDefault="00825954" w:rsidP="00A939DB">
            <w:pPr>
              <w:jc w:val="center"/>
              <w:rPr>
                <w:sz w:val="24"/>
                <w:szCs w:val="24"/>
              </w:rPr>
            </w:pPr>
            <w:r w:rsidRPr="00CE0318">
              <w:rPr>
                <w:sz w:val="24"/>
                <w:szCs w:val="24"/>
              </w:rPr>
              <w:t>3.380,00</w:t>
            </w:r>
          </w:p>
        </w:tc>
        <w:tc>
          <w:tcPr>
            <w:tcW w:w="1134" w:type="dxa"/>
            <w:vAlign w:val="center"/>
            <w:hideMark/>
          </w:tcPr>
          <w:p w:rsidR="00825954" w:rsidRPr="00CE0318" w:rsidRDefault="00825954" w:rsidP="00A939DB">
            <w:pPr>
              <w:jc w:val="center"/>
              <w:rPr>
                <w:sz w:val="24"/>
                <w:szCs w:val="24"/>
              </w:rPr>
            </w:pPr>
            <w:r w:rsidRPr="00CE0318">
              <w:rPr>
                <w:sz w:val="24"/>
                <w:szCs w:val="24"/>
              </w:rPr>
              <w:t> </w:t>
            </w:r>
          </w:p>
        </w:tc>
        <w:tc>
          <w:tcPr>
            <w:tcW w:w="992" w:type="dxa"/>
            <w:vAlign w:val="center"/>
            <w:hideMark/>
          </w:tcPr>
          <w:p w:rsidR="00825954" w:rsidRPr="00CE0318" w:rsidRDefault="00825954" w:rsidP="00A939DB">
            <w:pPr>
              <w:jc w:val="center"/>
              <w:rPr>
                <w:sz w:val="24"/>
                <w:szCs w:val="24"/>
              </w:rPr>
            </w:pPr>
            <w:r w:rsidRPr="00CE0318">
              <w:rPr>
                <w:sz w:val="24"/>
                <w:szCs w:val="24"/>
              </w:rPr>
              <w:t> </w:t>
            </w:r>
          </w:p>
        </w:tc>
        <w:tc>
          <w:tcPr>
            <w:tcW w:w="1134" w:type="dxa"/>
            <w:vAlign w:val="center"/>
            <w:hideMark/>
          </w:tcPr>
          <w:p w:rsidR="00825954" w:rsidRPr="00CE0318" w:rsidRDefault="00825954" w:rsidP="00A939DB">
            <w:pPr>
              <w:jc w:val="center"/>
              <w:rPr>
                <w:sz w:val="24"/>
                <w:szCs w:val="24"/>
              </w:rPr>
            </w:pPr>
            <w:r w:rsidRPr="00CE0318">
              <w:rPr>
                <w:sz w:val="24"/>
                <w:szCs w:val="24"/>
              </w:rPr>
              <w:t>6.435,00</w:t>
            </w:r>
          </w:p>
        </w:tc>
      </w:tr>
      <w:tr w:rsidR="00CE0318" w:rsidRPr="00CE0318" w:rsidTr="00A939DB">
        <w:trPr>
          <w:trHeight w:val="360"/>
        </w:trPr>
        <w:tc>
          <w:tcPr>
            <w:tcW w:w="2000" w:type="dxa"/>
            <w:vAlign w:val="bottom"/>
            <w:hideMark/>
          </w:tcPr>
          <w:p w:rsidR="00825954" w:rsidRPr="00CE0318" w:rsidRDefault="00825954" w:rsidP="00A939DB">
            <w:pPr>
              <w:rPr>
                <w:sz w:val="24"/>
                <w:szCs w:val="24"/>
              </w:rPr>
            </w:pPr>
            <w:r w:rsidRPr="00CE0318">
              <w:rPr>
                <w:sz w:val="24"/>
                <w:szCs w:val="24"/>
              </w:rPr>
              <w:t>Dự phòng + tổn thất</w:t>
            </w:r>
          </w:p>
        </w:tc>
        <w:tc>
          <w:tcPr>
            <w:tcW w:w="850" w:type="dxa"/>
            <w:vAlign w:val="center"/>
            <w:hideMark/>
          </w:tcPr>
          <w:p w:rsidR="00825954" w:rsidRPr="00CE0318" w:rsidRDefault="00825954" w:rsidP="00A939DB">
            <w:pPr>
              <w:jc w:val="center"/>
              <w:rPr>
                <w:sz w:val="24"/>
                <w:szCs w:val="24"/>
              </w:rPr>
            </w:pPr>
            <w:r w:rsidRPr="00CE0318">
              <w:rPr>
                <w:sz w:val="24"/>
                <w:szCs w:val="24"/>
              </w:rPr>
              <w:t> </w:t>
            </w:r>
          </w:p>
        </w:tc>
        <w:tc>
          <w:tcPr>
            <w:tcW w:w="851" w:type="dxa"/>
            <w:vAlign w:val="center"/>
            <w:hideMark/>
          </w:tcPr>
          <w:p w:rsidR="00825954" w:rsidRPr="00CE0318" w:rsidRDefault="00825954" w:rsidP="00A939DB">
            <w:pPr>
              <w:jc w:val="center"/>
              <w:rPr>
                <w:sz w:val="24"/>
                <w:szCs w:val="24"/>
              </w:rPr>
            </w:pPr>
            <w:r w:rsidRPr="00CE0318">
              <w:rPr>
                <w:sz w:val="24"/>
                <w:szCs w:val="24"/>
              </w:rPr>
              <w:t>10%</w:t>
            </w:r>
          </w:p>
        </w:tc>
        <w:tc>
          <w:tcPr>
            <w:tcW w:w="2126" w:type="dxa"/>
            <w:gridSpan w:val="2"/>
            <w:vAlign w:val="center"/>
            <w:hideMark/>
          </w:tcPr>
          <w:p w:rsidR="00825954" w:rsidRPr="00CE0318" w:rsidRDefault="00825954" w:rsidP="00A939DB">
            <w:pPr>
              <w:jc w:val="center"/>
              <w:rPr>
                <w:sz w:val="24"/>
                <w:szCs w:val="24"/>
              </w:rPr>
            </w:pPr>
            <w:r w:rsidRPr="00CE0318">
              <w:rPr>
                <w:sz w:val="24"/>
                <w:szCs w:val="24"/>
              </w:rPr>
              <w:t>338,00</w:t>
            </w:r>
          </w:p>
        </w:tc>
        <w:tc>
          <w:tcPr>
            <w:tcW w:w="1134" w:type="dxa"/>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vAlign w:val="center"/>
            <w:hideMark/>
          </w:tcPr>
          <w:p w:rsidR="00825954" w:rsidRPr="00CE0318" w:rsidRDefault="00825954" w:rsidP="00A939DB">
            <w:pPr>
              <w:jc w:val="center"/>
              <w:rPr>
                <w:sz w:val="24"/>
                <w:szCs w:val="24"/>
              </w:rPr>
            </w:pPr>
            <w:r w:rsidRPr="00CE0318">
              <w:rPr>
                <w:sz w:val="24"/>
                <w:szCs w:val="24"/>
              </w:rPr>
              <w:t>643,50</w:t>
            </w:r>
          </w:p>
        </w:tc>
      </w:tr>
      <w:tr w:rsidR="00CE0318" w:rsidRPr="00CE0318" w:rsidTr="00A939DB">
        <w:trPr>
          <w:trHeight w:val="360"/>
        </w:trPr>
        <w:tc>
          <w:tcPr>
            <w:tcW w:w="2000" w:type="dxa"/>
            <w:noWrap/>
            <w:vAlign w:val="bottom"/>
            <w:hideMark/>
          </w:tcPr>
          <w:p w:rsidR="00825954" w:rsidRPr="00CE0318" w:rsidRDefault="00825954" w:rsidP="00A939DB">
            <w:pPr>
              <w:rPr>
                <w:sz w:val="24"/>
                <w:szCs w:val="24"/>
              </w:rPr>
            </w:pPr>
            <w:r w:rsidRPr="00CE0318">
              <w:rPr>
                <w:sz w:val="24"/>
                <w:szCs w:val="24"/>
              </w:rPr>
              <w:t>Hệ số đồng thời</w:t>
            </w:r>
          </w:p>
        </w:tc>
        <w:tc>
          <w:tcPr>
            <w:tcW w:w="850" w:type="dxa"/>
            <w:noWrap/>
            <w:vAlign w:val="center"/>
            <w:hideMark/>
          </w:tcPr>
          <w:p w:rsidR="00825954" w:rsidRPr="00CE0318" w:rsidRDefault="00825954" w:rsidP="00A939DB">
            <w:pPr>
              <w:jc w:val="center"/>
              <w:rPr>
                <w:sz w:val="24"/>
                <w:szCs w:val="24"/>
              </w:rPr>
            </w:pPr>
            <w:r w:rsidRPr="00CE0318">
              <w:rPr>
                <w:sz w:val="24"/>
                <w:szCs w:val="24"/>
              </w:rPr>
              <w:t> </w:t>
            </w:r>
          </w:p>
        </w:tc>
        <w:tc>
          <w:tcPr>
            <w:tcW w:w="851"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0,70</w:t>
            </w:r>
          </w:p>
        </w:tc>
        <w:tc>
          <w:tcPr>
            <w:tcW w:w="1134"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0,70</w:t>
            </w:r>
          </w:p>
        </w:tc>
      </w:tr>
      <w:tr w:rsidR="00CE0318" w:rsidRPr="00CE0318" w:rsidTr="00A939DB">
        <w:trPr>
          <w:trHeight w:val="360"/>
        </w:trPr>
        <w:tc>
          <w:tcPr>
            <w:tcW w:w="2000" w:type="dxa"/>
            <w:noWrap/>
            <w:vAlign w:val="bottom"/>
            <w:hideMark/>
          </w:tcPr>
          <w:p w:rsidR="00825954" w:rsidRPr="00CE0318" w:rsidRDefault="00825954" w:rsidP="00A939DB">
            <w:pPr>
              <w:rPr>
                <w:sz w:val="24"/>
                <w:szCs w:val="24"/>
              </w:rPr>
            </w:pPr>
            <w:r w:rsidRPr="00CE0318">
              <w:rPr>
                <w:sz w:val="24"/>
                <w:szCs w:val="24"/>
              </w:rPr>
              <w:t>Hệ số sử dụng</w:t>
            </w:r>
          </w:p>
        </w:tc>
        <w:tc>
          <w:tcPr>
            <w:tcW w:w="850" w:type="dxa"/>
            <w:noWrap/>
            <w:vAlign w:val="center"/>
            <w:hideMark/>
          </w:tcPr>
          <w:p w:rsidR="00825954" w:rsidRPr="00CE0318" w:rsidRDefault="00825954" w:rsidP="00A939DB">
            <w:pPr>
              <w:jc w:val="center"/>
              <w:rPr>
                <w:sz w:val="24"/>
                <w:szCs w:val="24"/>
              </w:rPr>
            </w:pPr>
            <w:r w:rsidRPr="00CE0318">
              <w:rPr>
                <w:sz w:val="24"/>
                <w:szCs w:val="24"/>
              </w:rPr>
              <w:t> </w:t>
            </w:r>
          </w:p>
        </w:tc>
        <w:tc>
          <w:tcPr>
            <w:tcW w:w="851"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0,80</w:t>
            </w:r>
          </w:p>
        </w:tc>
        <w:tc>
          <w:tcPr>
            <w:tcW w:w="1134"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0,80</w:t>
            </w:r>
          </w:p>
        </w:tc>
      </w:tr>
      <w:tr w:rsidR="00CE0318" w:rsidRPr="00CE0318" w:rsidTr="00A939DB">
        <w:trPr>
          <w:trHeight w:val="360"/>
        </w:trPr>
        <w:tc>
          <w:tcPr>
            <w:tcW w:w="2000" w:type="dxa"/>
            <w:noWrap/>
            <w:vAlign w:val="bottom"/>
            <w:hideMark/>
          </w:tcPr>
          <w:p w:rsidR="00825954" w:rsidRPr="00CE0318" w:rsidRDefault="00825954" w:rsidP="00A939DB">
            <w:pPr>
              <w:rPr>
                <w:sz w:val="24"/>
                <w:szCs w:val="24"/>
              </w:rPr>
            </w:pPr>
            <w:r w:rsidRPr="00CE0318">
              <w:rPr>
                <w:sz w:val="24"/>
                <w:szCs w:val="24"/>
              </w:rPr>
              <w:t xml:space="preserve">Nhu cầu cấp điện </w:t>
            </w:r>
          </w:p>
        </w:tc>
        <w:tc>
          <w:tcPr>
            <w:tcW w:w="850" w:type="dxa"/>
            <w:noWrap/>
            <w:vAlign w:val="center"/>
            <w:hideMark/>
          </w:tcPr>
          <w:p w:rsidR="00825954" w:rsidRPr="00CE0318" w:rsidRDefault="00825954" w:rsidP="00A939DB">
            <w:pPr>
              <w:jc w:val="center"/>
              <w:rPr>
                <w:sz w:val="24"/>
                <w:szCs w:val="24"/>
              </w:rPr>
            </w:pPr>
            <w:r w:rsidRPr="00CE0318">
              <w:rPr>
                <w:sz w:val="24"/>
                <w:szCs w:val="24"/>
              </w:rPr>
              <w:t> </w:t>
            </w:r>
          </w:p>
        </w:tc>
        <w:tc>
          <w:tcPr>
            <w:tcW w:w="851"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2.082,08</w:t>
            </w:r>
          </w:p>
        </w:tc>
        <w:tc>
          <w:tcPr>
            <w:tcW w:w="1134" w:type="dxa"/>
            <w:noWrap/>
            <w:vAlign w:val="center"/>
            <w:hideMark/>
          </w:tcPr>
          <w:p w:rsidR="00825954" w:rsidRPr="00CE0318" w:rsidRDefault="00825954" w:rsidP="00A939DB">
            <w:pPr>
              <w:jc w:val="center"/>
              <w:rPr>
                <w:sz w:val="24"/>
                <w:szCs w:val="24"/>
              </w:rPr>
            </w:pPr>
            <w:r w:rsidRPr="00CE0318">
              <w:rPr>
                <w:sz w:val="24"/>
                <w:szCs w:val="24"/>
              </w:rPr>
              <w:t> </w:t>
            </w:r>
          </w:p>
        </w:tc>
        <w:tc>
          <w:tcPr>
            <w:tcW w:w="2126" w:type="dxa"/>
            <w:gridSpan w:val="2"/>
            <w:noWrap/>
            <w:vAlign w:val="center"/>
            <w:hideMark/>
          </w:tcPr>
          <w:p w:rsidR="00825954" w:rsidRPr="00CE0318" w:rsidRDefault="00825954" w:rsidP="00A939DB">
            <w:pPr>
              <w:jc w:val="center"/>
              <w:rPr>
                <w:sz w:val="24"/>
                <w:szCs w:val="24"/>
              </w:rPr>
            </w:pPr>
            <w:r w:rsidRPr="00CE0318">
              <w:rPr>
                <w:sz w:val="24"/>
                <w:szCs w:val="24"/>
              </w:rPr>
              <w:t>3.963,96</w:t>
            </w:r>
          </w:p>
        </w:tc>
      </w:tr>
      <w:tr w:rsidR="00CE0318" w:rsidRPr="00CE0318" w:rsidTr="00A939DB">
        <w:trPr>
          <w:trHeight w:val="375"/>
        </w:trPr>
        <w:tc>
          <w:tcPr>
            <w:tcW w:w="2000" w:type="dxa"/>
            <w:noWrap/>
            <w:vAlign w:val="bottom"/>
            <w:hideMark/>
          </w:tcPr>
          <w:p w:rsidR="00825954" w:rsidRPr="00CE0318" w:rsidRDefault="00825954" w:rsidP="00A939DB">
            <w:pPr>
              <w:rPr>
                <w:b/>
                <w:bCs/>
                <w:sz w:val="24"/>
                <w:szCs w:val="24"/>
              </w:rPr>
            </w:pPr>
            <w:r w:rsidRPr="00CE0318">
              <w:rPr>
                <w:b/>
                <w:bCs/>
                <w:sz w:val="24"/>
                <w:szCs w:val="24"/>
              </w:rPr>
              <w:t xml:space="preserve">Công suất tính toán </w:t>
            </w:r>
          </w:p>
        </w:tc>
        <w:tc>
          <w:tcPr>
            <w:tcW w:w="1701" w:type="dxa"/>
            <w:gridSpan w:val="2"/>
            <w:noWrap/>
            <w:vAlign w:val="center"/>
            <w:hideMark/>
          </w:tcPr>
          <w:p w:rsidR="00825954" w:rsidRPr="00CE0318" w:rsidRDefault="00825954" w:rsidP="00A939DB">
            <w:pPr>
              <w:jc w:val="center"/>
              <w:rPr>
                <w:b/>
                <w:bCs/>
                <w:sz w:val="24"/>
                <w:szCs w:val="24"/>
              </w:rPr>
            </w:pPr>
            <w:r w:rsidRPr="00CE0318">
              <w:rPr>
                <w:b/>
                <w:bCs/>
                <w:sz w:val="24"/>
                <w:szCs w:val="24"/>
              </w:rPr>
              <w:t>KVA</w:t>
            </w:r>
          </w:p>
        </w:tc>
        <w:tc>
          <w:tcPr>
            <w:tcW w:w="2126" w:type="dxa"/>
            <w:gridSpan w:val="2"/>
            <w:vAlign w:val="center"/>
            <w:hideMark/>
          </w:tcPr>
          <w:p w:rsidR="00825954" w:rsidRPr="00CE0318" w:rsidRDefault="00825954" w:rsidP="00A939DB">
            <w:pPr>
              <w:jc w:val="center"/>
              <w:rPr>
                <w:b/>
                <w:bCs/>
                <w:sz w:val="24"/>
                <w:szCs w:val="24"/>
              </w:rPr>
            </w:pPr>
            <w:r w:rsidRPr="00CE0318">
              <w:rPr>
                <w:b/>
                <w:bCs/>
                <w:sz w:val="24"/>
                <w:szCs w:val="24"/>
              </w:rPr>
              <w:t>2.449,51</w:t>
            </w:r>
          </w:p>
        </w:tc>
        <w:tc>
          <w:tcPr>
            <w:tcW w:w="1134" w:type="dxa"/>
            <w:vAlign w:val="center"/>
            <w:hideMark/>
          </w:tcPr>
          <w:p w:rsidR="00825954" w:rsidRPr="00CE0318" w:rsidRDefault="00825954" w:rsidP="00A939DB">
            <w:pPr>
              <w:jc w:val="center"/>
              <w:rPr>
                <w:b/>
                <w:bCs/>
                <w:sz w:val="24"/>
                <w:szCs w:val="24"/>
              </w:rPr>
            </w:pPr>
            <w:r w:rsidRPr="00CE0318">
              <w:rPr>
                <w:b/>
                <w:bCs/>
                <w:sz w:val="24"/>
                <w:szCs w:val="24"/>
              </w:rPr>
              <w:t> </w:t>
            </w:r>
          </w:p>
        </w:tc>
        <w:tc>
          <w:tcPr>
            <w:tcW w:w="2126" w:type="dxa"/>
            <w:gridSpan w:val="2"/>
            <w:vAlign w:val="center"/>
            <w:hideMark/>
          </w:tcPr>
          <w:p w:rsidR="00825954" w:rsidRPr="00CE0318" w:rsidRDefault="00825954" w:rsidP="00A939DB">
            <w:pPr>
              <w:jc w:val="center"/>
              <w:rPr>
                <w:b/>
                <w:bCs/>
                <w:sz w:val="24"/>
                <w:szCs w:val="24"/>
              </w:rPr>
            </w:pPr>
            <w:r w:rsidRPr="00CE0318">
              <w:rPr>
                <w:b/>
                <w:bCs/>
                <w:sz w:val="24"/>
                <w:szCs w:val="24"/>
              </w:rPr>
              <w:t>4.663,48</w:t>
            </w:r>
          </w:p>
        </w:tc>
      </w:tr>
    </w:tbl>
    <w:p w:rsidR="00825954" w:rsidRPr="00CE0318" w:rsidRDefault="00825954" w:rsidP="00825954">
      <w:pPr>
        <w:jc w:val="center"/>
        <w:rPr>
          <w:i/>
          <w:sz w:val="28"/>
          <w:szCs w:val="28"/>
        </w:rPr>
      </w:pPr>
      <w:bookmarkStart w:id="265" w:name="_Toc488130689"/>
      <w:bookmarkStart w:id="266" w:name="_Toc422905075"/>
      <w:r w:rsidRPr="00CE0318">
        <w:rPr>
          <w:i/>
          <w:sz w:val="28"/>
          <w:szCs w:val="28"/>
        </w:rPr>
        <w:t>Dự báo nhu cầu phụ tải công nghiệp</w:t>
      </w:r>
    </w:p>
    <w:tbl>
      <w:tblPr>
        <w:tblW w:w="90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851"/>
        <w:gridCol w:w="993"/>
        <w:gridCol w:w="898"/>
        <w:gridCol w:w="1134"/>
        <w:gridCol w:w="992"/>
        <w:gridCol w:w="850"/>
        <w:gridCol w:w="1134"/>
      </w:tblGrid>
      <w:tr w:rsidR="00CE0318" w:rsidRPr="00CE0318" w:rsidTr="00A939DB">
        <w:trPr>
          <w:trHeight w:val="360"/>
        </w:trPr>
        <w:tc>
          <w:tcPr>
            <w:tcW w:w="2236"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Hạng mục</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ĐVT</w:t>
            </w:r>
          </w:p>
        </w:tc>
        <w:tc>
          <w:tcPr>
            <w:tcW w:w="3025" w:type="dxa"/>
            <w:gridSpan w:val="3"/>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jc w:val="center"/>
              <w:rPr>
                <w:rFonts w:ascii=".VnTime" w:hAnsi=".VnTime" w:cs="Arial"/>
                <w:b/>
                <w:bCs/>
                <w:sz w:val="24"/>
                <w:szCs w:val="24"/>
              </w:rPr>
            </w:pPr>
            <w:r w:rsidRPr="00CE0318">
              <w:rPr>
                <w:rFonts w:ascii=".VnTime" w:hAnsi=".VnTime" w:cs="Arial"/>
                <w:b/>
                <w:bCs/>
                <w:sz w:val="24"/>
                <w:szCs w:val="24"/>
              </w:rPr>
              <w:t>2020</w:t>
            </w:r>
          </w:p>
        </w:tc>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jc w:val="center"/>
              <w:rPr>
                <w:rFonts w:ascii=".VnTime" w:hAnsi=".VnTime" w:cs="Arial"/>
                <w:b/>
                <w:bCs/>
                <w:sz w:val="24"/>
                <w:szCs w:val="24"/>
              </w:rPr>
            </w:pPr>
            <w:r w:rsidRPr="00CE0318">
              <w:rPr>
                <w:rFonts w:ascii=".VnTime" w:hAnsi=".VnTime" w:cs="Arial"/>
                <w:b/>
                <w:bCs/>
                <w:sz w:val="24"/>
                <w:szCs w:val="24"/>
              </w:rPr>
              <w:t>2030</w:t>
            </w:r>
          </w:p>
        </w:tc>
      </w:tr>
      <w:tr w:rsidR="00CE0318" w:rsidRPr="00CE0318" w:rsidTr="00A939DB">
        <w:trPr>
          <w:trHeight w:val="396"/>
        </w:trPr>
        <w:tc>
          <w:tcPr>
            <w:tcW w:w="2236"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Chỉ tiêu</w:t>
            </w:r>
          </w:p>
        </w:tc>
        <w:tc>
          <w:tcPr>
            <w:tcW w:w="898"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Số lượng (ha)</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Công suất (kW)</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Chỉ tiêu</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Số lượng (ha)</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rPr>
            </w:pPr>
            <w:r w:rsidRPr="00CE0318">
              <w:rPr>
                <w:b/>
                <w:bCs/>
                <w:sz w:val="24"/>
                <w:szCs w:val="24"/>
              </w:rPr>
              <w:t>Công suất (kW)</w:t>
            </w:r>
          </w:p>
        </w:tc>
      </w:tr>
      <w:tr w:rsidR="00CE0318" w:rsidRPr="00CE0318" w:rsidTr="00A939DB">
        <w:trPr>
          <w:trHeight w:val="645"/>
        </w:trPr>
        <w:tc>
          <w:tcPr>
            <w:tcW w:w="2236"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3025"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2032"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rPr>
            </w:pPr>
          </w:p>
        </w:tc>
      </w:tr>
      <w:tr w:rsidR="00CE0318" w:rsidRPr="00CE0318" w:rsidTr="00A939DB">
        <w:trPr>
          <w:trHeight w:val="765"/>
        </w:trPr>
        <w:tc>
          <w:tcPr>
            <w:tcW w:w="2236"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rPr>
                <w:sz w:val="24"/>
                <w:szCs w:val="24"/>
              </w:rPr>
            </w:pPr>
            <w:r w:rsidRPr="00CE0318">
              <w:rPr>
                <w:sz w:val="24"/>
                <w:szCs w:val="24"/>
              </w:rPr>
              <w:t>Đất công nghiệp</w:t>
            </w:r>
          </w:p>
        </w:tc>
        <w:tc>
          <w:tcPr>
            <w:tcW w:w="850"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KW</w:t>
            </w:r>
          </w:p>
        </w:tc>
        <w:tc>
          <w:tcPr>
            <w:tcW w:w="993"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lang w:val="en-US"/>
              </w:rPr>
              <w:t>25</w:t>
            </w:r>
            <w:r w:rsidRPr="00CE0318">
              <w:rPr>
                <w:sz w:val="24"/>
                <w:szCs w:val="24"/>
              </w:rPr>
              <w:t>0kW/ha</w:t>
            </w:r>
          </w:p>
        </w:tc>
        <w:tc>
          <w:tcPr>
            <w:tcW w:w="898"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20,32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5.080,00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lang w:val="en-US"/>
              </w:rPr>
              <w:t>25</w:t>
            </w:r>
            <w:r w:rsidRPr="00CE0318">
              <w:rPr>
                <w:sz w:val="24"/>
                <w:szCs w:val="24"/>
              </w:rPr>
              <w:t>0kW/ha</w:t>
            </w:r>
          </w:p>
        </w:tc>
        <w:tc>
          <w:tcPr>
            <w:tcW w:w="850"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35,38</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8.845,00</w:t>
            </w:r>
          </w:p>
        </w:tc>
      </w:tr>
      <w:tr w:rsidR="00CE0318" w:rsidRPr="00CE0318" w:rsidTr="00A939DB">
        <w:trPr>
          <w:trHeight w:val="360"/>
        </w:trPr>
        <w:tc>
          <w:tcPr>
            <w:tcW w:w="2236" w:type="dxa"/>
            <w:tcBorders>
              <w:top w:val="single" w:sz="4" w:space="0" w:color="auto"/>
              <w:left w:val="single" w:sz="4" w:space="0" w:color="auto"/>
              <w:bottom w:val="single" w:sz="4" w:space="0" w:color="auto"/>
              <w:right w:val="single" w:sz="4" w:space="0" w:color="auto"/>
            </w:tcBorders>
            <w:vAlign w:val="bottom"/>
            <w:hideMark/>
          </w:tcPr>
          <w:p w:rsidR="00825954" w:rsidRPr="00CE0318" w:rsidRDefault="00825954" w:rsidP="00A939DB">
            <w:pPr>
              <w:rPr>
                <w:sz w:val="24"/>
                <w:szCs w:val="24"/>
              </w:rPr>
            </w:pPr>
            <w:r w:rsidRPr="00CE0318">
              <w:rPr>
                <w:sz w:val="24"/>
                <w:szCs w:val="24"/>
              </w:rPr>
              <w:t>Dự phòng + tổn thất</w:t>
            </w:r>
          </w:p>
        </w:tc>
        <w:tc>
          <w:tcPr>
            <w:tcW w:w="850"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KW</w:t>
            </w:r>
          </w:p>
        </w:tc>
        <w:tc>
          <w:tcPr>
            <w:tcW w:w="993"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10%</w:t>
            </w:r>
          </w:p>
        </w:tc>
        <w:tc>
          <w:tcPr>
            <w:tcW w:w="2032" w:type="dxa"/>
            <w:gridSpan w:val="2"/>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508,00</w:t>
            </w:r>
          </w:p>
        </w:tc>
        <w:tc>
          <w:tcPr>
            <w:tcW w:w="992"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10%</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884,50</w:t>
            </w:r>
          </w:p>
        </w:tc>
      </w:tr>
      <w:tr w:rsidR="00CE0318" w:rsidRPr="00CE0318" w:rsidTr="00A939DB">
        <w:trPr>
          <w:trHeight w:val="360"/>
        </w:trPr>
        <w:tc>
          <w:tcPr>
            <w:tcW w:w="2236" w:type="dxa"/>
            <w:tcBorders>
              <w:top w:val="single" w:sz="4" w:space="0" w:color="auto"/>
              <w:left w:val="single" w:sz="4" w:space="0" w:color="auto"/>
              <w:bottom w:val="single" w:sz="4" w:space="0" w:color="auto"/>
              <w:right w:val="single" w:sz="4" w:space="0" w:color="auto"/>
            </w:tcBorders>
            <w:vAlign w:val="bottom"/>
            <w:hideMark/>
          </w:tcPr>
          <w:p w:rsidR="00825954" w:rsidRPr="00CE0318" w:rsidRDefault="00825954" w:rsidP="00A939DB">
            <w:pPr>
              <w:rPr>
                <w:sz w:val="24"/>
                <w:szCs w:val="24"/>
              </w:rPr>
            </w:pPr>
            <w:r w:rsidRPr="00CE0318">
              <w:rPr>
                <w:sz w:val="24"/>
                <w:szCs w:val="24"/>
              </w:rPr>
              <w:t>Tổng</w:t>
            </w:r>
          </w:p>
        </w:tc>
        <w:tc>
          <w:tcPr>
            <w:tcW w:w="850"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KW</w:t>
            </w:r>
          </w:p>
        </w:tc>
        <w:tc>
          <w:tcPr>
            <w:tcW w:w="993"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 </w:t>
            </w:r>
          </w:p>
        </w:tc>
        <w:tc>
          <w:tcPr>
            <w:tcW w:w="2032" w:type="dxa"/>
            <w:gridSpan w:val="2"/>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5.588,00</w:t>
            </w:r>
          </w:p>
        </w:tc>
        <w:tc>
          <w:tcPr>
            <w:tcW w:w="992"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 </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lang w:val="en-US"/>
              </w:rPr>
            </w:pPr>
            <w:r w:rsidRPr="00CE0318">
              <w:rPr>
                <w:sz w:val="24"/>
                <w:szCs w:val="24"/>
                <w:lang w:val="en-US"/>
              </w:rPr>
              <w:t>9.729,50</w:t>
            </w:r>
          </w:p>
        </w:tc>
      </w:tr>
      <w:tr w:rsidR="00CE0318" w:rsidRPr="00CE0318" w:rsidTr="00A939DB">
        <w:trPr>
          <w:trHeight w:val="360"/>
        </w:trPr>
        <w:tc>
          <w:tcPr>
            <w:tcW w:w="2236" w:type="dxa"/>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rPr>
                <w:sz w:val="24"/>
                <w:szCs w:val="24"/>
              </w:rPr>
            </w:pPr>
            <w:r w:rsidRPr="00CE0318">
              <w:rPr>
                <w:sz w:val="24"/>
                <w:szCs w:val="24"/>
              </w:rPr>
              <w:t>Hệ số đồng thời</w:t>
            </w: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2032"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0,70</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0,70</w:t>
            </w:r>
          </w:p>
        </w:tc>
      </w:tr>
      <w:tr w:rsidR="00CE0318" w:rsidRPr="00CE0318" w:rsidTr="00A939DB">
        <w:trPr>
          <w:trHeight w:val="360"/>
        </w:trPr>
        <w:tc>
          <w:tcPr>
            <w:tcW w:w="2236" w:type="dxa"/>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rPr>
                <w:sz w:val="24"/>
                <w:szCs w:val="24"/>
              </w:rPr>
            </w:pPr>
            <w:r w:rsidRPr="00CE0318">
              <w:rPr>
                <w:sz w:val="24"/>
                <w:szCs w:val="24"/>
              </w:rPr>
              <w:t>Hệ số sử dụng</w:t>
            </w: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2032"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0,</w:t>
            </w:r>
            <w:r w:rsidRPr="00CE0318">
              <w:rPr>
                <w:sz w:val="24"/>
                <w:szCs w:val="24"/>
                <w:lang w:val="en-US"/>
              </w:rPr>
              <w:t>8</w:t>
            </w:r>
            <w:r w:rsidRPr="00CE0318">
              <w:rPr>
                <w:sz w:val="24"/>
                <w:szCs w:val="24"/>
              </w:rPr>
              <w:t>0</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0,</w:t>
            </w:r>
            <w:r w:rsidRPr="00CE0318">
              <w:rPr>
                <w:sz w:val="24"/>
                <w:szCs w:val="24"/>
                <w:lang w:val="en-US"/>
              </w:rPr>
              <w:t>8</w:t>
            </w:r>
            <w:r w:rsidRPr="00CE0318">
              <w:rPr>
                <w:sz w:val="24"/>
                <w:szCs w:val="24"/>
              </w:rPr>
              <w:t>0</w:t>
            </w:r>
          </w:p>
        </w:tc>
      </w:tr>
      <w:tr w:rsidR="00CE0318" w:rsidRPr="00CE0318" w:rsidTr="00A939DB">
        <w:trPr>
          <w:trHeight w:val="360"/>
        </w:trPr>
        <w:tc>
          <w:tcPr>
            <w:tcW w:w="2236" w:type="dxa"/>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rPr>
                <w:sz w:val="24"/>
                <w:szCs w:val="24"/>
              </w:rPr>
            </w:pPr>
            <w:r w:rsidRPr="00CE0318">
              <w:rPr>
                <w:sz w:val="24"/>
                <w:szCs w:val="24"/>
              </w:rPr>
              <w:t xml:space="preserve">Nhu cầu cấp điện </w:t>
            </w:r>
          </w:p>
        </w:tc>
        <w:tc>
          <w:tcPr>
            <w:tcW w:w="850" w:type="dxa"/>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sz w:val="24"/>
                <w:szCs w:val="24"/>
              </w:rPr>
            </w:pPr>
            <w:r w:rsidRPr="00CE0318">
              <w:rPr>
                <w:sz w:val="24"/>
                <w:szCs w:val="24"/>
              </w:rPr>
              <w:t>KW</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2032"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lang w:val="en-US"/>
              </w:rPr>
            </w:pPr>
            <w:r w:rsidRPr="00CE0318">
              <w:rPr>
                <w:sz w:val="24"/>
                <w:szCs w:val="24"/>
                <w:lang w:val="en-US"/>
              </w:rPr>
              <w:t>3.129,28</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rPr>
            </w:pPr>
            <w:r w:rsidRPr="00CE0318">
              <w:rPr>
                <w:sz w:val="24"/>
                <w:szCs w:val="24"/>
              </w:rPr>
              <w:t> </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sz w:val="24"/>
                <w:szCs w:val="24"/>
                <w:lang w:val="en-US"/>
              </w:rPr>
            </w:pPr>
            <w:r w:rsidRPr="00CE0318">
              <w:rPr>
                <w:sz w:val="24"/>
                <w:szCs w:val="24"/>
                <w:lang w:val="en-US"/>
              </w:rPr>
              <w:t>5.448,52</w:t>
            </w:r>
          </w:p>
        </w:tc>
      </w:tr>
      <w:tr w:rsidR="00CE0318" w:rsidRPr="00CE0318" w:rsidTr="00A939DB">
        <w:trPr>
          <w:trHeight w:val="375"/>
        </w:trPr>
        <w:tc>
          <w:tcPr>
            <w:tcW w:w="2236" w:type="dxa"/>
            <w:tcBorders>
              <w:top w:val="single" w:sz="4" w:space="0" w:color="auto"/>
              <w:left w:val="single" w:sz="4" w:space="0" w:color="auto"/>
              <w:bottom w:val="single" w:sz="4" w:space="0" w:color="auto"/>
              <w:right w:val="single" w:sz="4" w:space="0" w:color="auto"/>
            </w:tcBorders>
            <w:noWrap/>
            <w:vAlign w:val="bottom"/>
            <w:hideMark/>
          </w:tcPr>
          <w:p w:rsidR="00825954" w:rsidRPr="00CE0318" w:rsidRDefault="00825954" w:rsidP="00A939DB">
            <w:pPr>
              <w:rPr>
                <w:b/>
                <w:bCs/>
                <w:sz w:val="24"/>
                <w:szCs w:val="24"/>
              </w:rPr>
            </w:pPr>
            <w:r w:rsidRPr="00CE0318">
              <w:rPr>
                <w:b/>
                <w:bCs/>
                <w:sz w:val="24"/>
                <w:szCs w:val="24"/>
              </w:rPr>
              <w:t xml:space="preserve">Công suất tính toán </w:t>
            </w:r>
          </w:p>
        </w:tc>
        <w:tc>
          <w:tcPr>
            <w:tcW w:w="1843"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b/>
                <w:bCs/>
                <w:sz w:val="24"/>
                <w:szCs w:val="24"/>
              </w:rPr>
            </w:pPr>
            <w:r w:rsidRPr="00CE0318">
              <w:rPr>
                <w:b/>
                <w:bCs/>
                <w:sz w:val="24"/>
                <w:szCs w:val="24"/>
              </w:rPr>
              <w:t>KVA</w:t>
            </w:r>
          </w:p>
        </w:tc>
        <w:tc>
          <w:tcPr>
            <w:tcW w:w="2032" w:type="dxa"/>
            <w:gridSpan w:val="2"/>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jc w:val="center"/>
              <w:rPr>
                <w:b/>
                <w:bCs/>
                <w:sz w:val="24"/>
                <w:szCs w:val="24"/>
                <w:lang w:val="en-US"/>
              </w:rPr>
            </w:pPr>
            <w:r w:rsidRPr="00CE0318">
              <w:rPr>
                <w:b/>
                <w:bCs/>
                <w:sz w:val="24"/>
                <w:szCs w:val="24"/>
                <w:lang w:val="en-US"/>
              </w:rPr>
              <w:t>3.681,51</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rFonts w:ascii=".VnTime" w:hAnsi=".VnTime" w:cs="Arial"/>
                <w:sz w:val="24"/>
                <w:szCs w:val="24"/>
              </w:rPr>
            </w:pPr>
            <w:r w:rsidRPr="00CE0318">
              <w:rPr>
                <w:rFonts w:ascii=".VnTime" w:hAnsi=".VnTime" w:cs="Arial"/>
                <w:sz w:val="24"/>
                <w:szCs w:val="24"/>
              </w:rPr>
              <w:t> </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825954" w:rsidRPr="00CE0318" w:rsidRDefault="00825954" w:rsidP="00A939DB">
            <w:pPr>
              <w:jc w:val="center"/>
              <w:rPr>
                <w:rFonts w:ascii=".VnTime" w:hAnsi=".VnTime" w:cs="Arial"/>
                <w:b/>
                <w:bCs/>
                <w:sz w:val="24"/>
                <w:szCs w:val="24"/>
                <w:lang w:val="en-US"/>
              </w:rPr>
            </w:pPr>
            <w:r w:rsidRPr="00CE0318">
              <w:rPr>
                <w:rFonts w:ascii=".VnTime" w:hAnsi=".VnTime" w:cs="Arial"/>
                <w:b/>
                <w:bCs/>
                <w:sz w:val="24"/>
                <w:szCs w:val="24"/>
                <w:lang w:val="en-US"/>
              </w:rPr>
              <w:t>6.410,02</w:t>
            </w:r>
          </w:p>
        </w:tc>
      </w:tr>
    </w:tbl>
    <w:p w:rsidR="00825954" w:rsidRPr="00CE0318" w:rsidRDefault="00825954" w:rsidP="00825954">
      <w:pPr>
        <w:rPr>
          <w:i/>
        </w:rPr>
      </w:pPr>
      <w:bookmarkStart w:id="267" w:name="_Toc509998351"/>
      <w:r w:rsidRPr="00CE0318">
        <w:rPr>
          <w:i/>
        </w:rPr>
        <w:t>* Lưu ý: Đây chỉ là bảng dự tính nhu cầu ban đầu, khi xây dựng từng hạng mục công trình, cần dựa trên nhu cầu thực tế của từng công trình để lập bảng tính phù hợp.</w:t>
      </w:r>
    </w:p>
    <w:p w:rsidR="00825954" w:rsidRPr="00CE0318" w:rsidRDefault="00825954" w:rsidP="00825954">
      <w:pPr>
        <w:pStyle w:val="Heading3"/>
        <w:rPr>
          <w:rStyle w:val="Heading2Char"/>
          <w:rFonts w:eastAsia="SimSun" w:hint="eastAsia"/>
          <w:color w:val="auto"/>
        </w:rPr>
      </w:pPr>
      <w:bookmarkStart w:id="268" w:name="_Toc534809594"/>
      <w:r w:rsidRPr="00CE0318">
        <w:rPr>
          <w:rStyle w:val="Heading2Char"/>
          <w:rFonts w:eastAsia="SimSun"/>
          <w:b/>
          <w:color w:val="auto"/>
        </w:rPr>
        <w:t>Giải pháp kỹ thuật:</w:t>
      </w:r>
      <w:bookmarkEnd w:id="265"/>
      <w:bookmarkEnd w:id="266"/>
      <w:bookmarkEnd w:id="267"/>
      <w:bookmarkEnd w:id="268"/>
      <w:r w:rsidRPr="00CE0318">
        <w:rPr>
          <w:rStyle w:val="Heading2Char"/>
          <w:rFonts w:eastAsia="SimSun"/>
          <w:b/>
          <w:color w:val="auto"/>
        </w:rPr>
        <w:t xml:space="preserve"> </w:t>
      </w:r>
    </w:p>
    <w:p w:rsidR="00825954" w:rsidRPr="00CE0318" w:rsidRDefault="00825954" w:rsidP="00825954">
      <w:pPr>
        <w:pStyle w:val="cham"/>
        <w:widowControl/>
        <w:tabs>
          <w:tab w:val="left" w:pos="567"/>
        </w:tabs>
        <w:spacing w:after="120" w:line="240" w:lineRule="auto"/>
        <w:rPr>
          <w:rFonts w:ascii="Times New Roman" w:hAnsi="Times New Roman"/>
          <w:b/>
        </w:rPr>
      </w:pPr>
      <w:r w:rsidRPr="00CE0318">
        <w:rPr>
          <w:rFonts w:ascii="Times New Roman" w:hAnsi="Times New Roman"/>
          <w:b/>
          <w:szCs w:val="28"/>
        </w:rPr>
        <w:tab/>
        <w:t xml:space="preserve">* Nguồn điện: </w:t>
      </w:r>
    </w:p>
    <w:p w:rsidR="00825954" w:rsidRPr="00CE0318" w:rsidRDefault="00825954" w:rsidP="00825954">
      <w:pPr>
        <w:shd w:val="clear" w:color="auto" w:fill="FFFFFF"/>
        <w:spacing w:before="0" w:after="120"/>
        <w:rPr>
          <w:sz w:val="28"/>
          <w:szCs w:val="28"/>
        </w:rPr>
      </w:pPr>
      <w:r w:rsidRPr="00CE0318">
        <w:rPr>
          <w:sz w:val="28"/>
          <w:szCs w:val="28"/>
        </w:rPr>
        <w:tab/>
      </w:r>
      <w:bookmarkStart w:id="269" w:name="loai_1"/>
      <w:r w:rsidRPr="00CE0318">
        <w:rPr>
          <w:sz w:val="28"/>
          <w:szCs w:val="28"/>
        </w:rPr>
        <w:t>Theo nghị quyết thông qua quy hoạch phát triển điện lực tỉnh Quảng Nam giai đoạn 2016-2025, có xét đến 2035</w:t>
      </w:r>
      <w:bookmarkEnd w:id="269"/>
      <w:r w:rsidRPr="00CE0318">
        <w:rPr>
          <w:sz w:val="28"/>
          <w:szCs w:val="28"/>
        </w:rPr>
        <w:t xml:space="preserve"> thì nguồn điện huyện Phước Sơn được cấp từ trạm 110/22kV xây mới, công suất 2x25MVA. </w:t>
      </w:r>
    </w:p>
    <w:p w:rsidR="00825954" w:rsidRPr="00CE0318" w:rsidRDefault="00825954" w:rsidP="00825954">
      <w:pPr>
        <w:pStyle w:val="cham"/>
        <w:widowControl/>
        <w:tabs>
          <w:tab w:val="left" w:pos="567"/>
        </w:tabs>
        <w:spacing w:after="120" w:line="240" w:lineRule="auto"/>
        <w:rPr>
          <w:rFonts w:ascii="Times New Roman" w:hAnsi="Times New Roman"/>
          <w:szCs w:val="28"/>
        </w:rPr>
      </w:pPr>
      <w:r w:rsidRPr="00CE0318">
        <w:rPr>
          <w:rFonts w:ascii="Times New Roman" w:hAnsi="Times New Roman"/>
          <w:szCs w:val="28"/>
        </w:rPr>
        <w:tab/>
      </w:r>
      <w:r w:rsidRPr="00CE0318">
        <w:rPr>
          <w:rFonts w:ascii="Times New Roman" w:hAnsi="Times New Roman"/>
          <w:b/>
          <w:szCs w:val="28"/>
        </w:rPr>
        <w:t>*Lưới 500kV</w:t>
      </w:r>
      <w:r w:rsidRPr="00CE0318">
        <w:rPr>
          <w:rFonts w:ascii="Times New Roman" w:hAnsi="Times New Roman"/>
          <w:szCs w:val="28"/>
        </w:rPr>
        <w:t>: Giữ nguyên hiện trạng.</w:t>
      </w:r>
    </w:p>
    <w:p w:rsidR="00825954" w:rsidRPr="00CE0318" w:rsidRDefault="00825954" w:rsidP="00825954">
      <w:pPr>
        <w:pStyle w:val="cham"/>
        <w:widowControl/>
        <w:tabs>
          <w:tab w:val="left" w:pos="567"/>
        </w:tabs>
        <w:spacing w:after="120" w:line="240" w:lineRule="auto"/>
        <w:rPr>
          <w:rFonts w:ascii="Times New Roman" w:hAnsi="Times New Roman"/>
          <w:szCs w:val="28"/>
        </w:rPr>
      </w:pPr>
      <w:r w:rsidRPr="00CE0318">
        <w:rPr>
          <w:rFonts w:ascii="Times New Roman" w:hAnsi="Times New Roman"/>
          <w:b/>
          <w:szCs w:val="28"/>
        </w:rPr>
        <w:tab/>
        <w:t>*Lưới 110kV</w:t>
      </w:r>
      <w:r w:rsidRPr="00CE0318">
        <w:rPr>
          <w:rFonts w:ascii="Times New Roman" w:hAnsi="Times New Roman"/>
          <w:szCs w:val="28"/>
        </w:rPr>
        <w:t>: Xây mới lưới 110kV đi nổi, đấu nối về trạm 110/22kV Phước Sơn.</w:t>
      </w:r>
    </w:p>
    <w:p w:rsidR="00825954" w:rsidRPr="00CE0318" w:rsidRDefault="00825954" w:rsidP="00825954">
      <w:pPr>
        <w:spacing w:before="0" w:after="120"/>
        <w:ind w:firstLine="720"/>
        <w:rPr>
          <w:sz w:val="28"/>
          <w:szCs w:val="28"/>
        </w:rPr>
      </w:pPr>
      <w:r w:rsidRPr="00CE0318">
        <w:rPr>
          <w:b/>
          <w:sz w:val="28"/>
          <w:szCs w:val="28"/>
        </w:rPr>
        <w:t>*Lưới 35kV</w:t>
      </w:r>
      <w:r w:rsidRPr="00CE0318">
        <w:rPr>
          <w:sz w:val="28"/>
          <w:szCs w:val="28"/>
        </w:rPr>
        <w:t>: Theo quy hoạch phát triển điện lực tỉnh Quảng Nam, Lưới 35kV hiện trạng sẽ bị xóa bỏ.</w:t>
      </w:r>
    </w:p>
    <w:p w:rsidR="00825954" w:rsidRPr="00CE0318" w:rsidRDefault="00825954" w:rsidP="00825954">
      <w:pPr>
        <w:pStyle w:val="cham"/>
        <w:widowControl/>
        <w:tabs>
          <w:tab w:val="left" w:pos="567"/>
        </w:tabs>
        <w:spacing w:after="120" w:line="240" w:lineRule="auto"/>
        <w:rPr>
          <w:rFonts w:ascii="Times New Roman" w:hAnsi="Times New Roman"/>
          <w:szCs w:val="28"/>
        </w:rPr>
      </w:pPr>
      <w:r w:rsidRPr="00CE0318">
        <w:rPr>
          <w:rFonts w:ascii="Times New Roman" w:hAnsi="Times New Roman"/>
          <w:szCs w:val="28"/>
        </w:rPr>
        <w:t>.</w:t>
      </w:r>
      <w:r w:rsidRPr="00CE0318">
        <w:rPr>
          <w:rFonts w:ascii="Times New Roman" w:hAnsi="Times New Roman"/>
          <w:szCs w:val="28"/>
        </w:rPr>
        <w:tab/>
      </w:r>
      <w:r w:rsidRPr="00CE0318">
        <w:rPr>
          <w:rFonts w:ascii="Times New Roman" w:hAnsi="Times New Roman"/>
          <w:b/>
          <w:szCs w:val="28"/>
        </w:rPr>
        <w:t xml:space="preserve">*Lưới 22kV: </w:t>
      </w:r>
      <w:r w:rsidRPr="00CE0318">
        <w:rPr>
          <w:rFonts w:ascii="Times New Roman" w:hAnsi="Times New Roman"/>
          <w:szCs w:val="28"/>
        </w:rPr>
        <w:t>Tuyến 22kV xây mới đi nổi, sử dụng dây dẫn AV 95/24kV, cách điện 22kV và phụ kiện đồng bộ, cột sử dụng loại bê tông ly tâm LT-12m.</w:t>
      </w:r>
    </w:p>
    <w:p w:rsidR="00825954" w:rsidRPr="00CE0318" w:rsidRDefault="00825954" w:rsidP="00825954">
      <w:pPr>
        <w:pStyle w:val="cham"/>
        <w:widowControl/>
        <w:tabs>
          <w:tab w:val="left" w:pos="567"/>
        </w:tabs>
        <w:spacing w:after="120" w:line="240" w:lineRule="auto"/>
        <w:rPr>
          <w:rFonts w:ascii="Times New Roman" w:hAnsi="Times New Roman"/>
          <w:b/>
          <w:szCs w:val="28"/>
        </w:rPr>
      </w:pPr>
      <w:r w:rsidRPr="00CE0318">
        <w:rPr>
          <w:rFonts w:ascii="Times New Roman" w:hAnsi="Times New Roman"/>
          <w:b/>
          <w:szCs w:val="28"/>
        </w:rPr>
        <w:tab/>
        <w:t>* Lưới hạ thế 0,4 kV:</w:t>
      </w:r>
    </w:p>
    <w:p w:rsidR="00825954" w:rsidRPr="00CE0318" w:rsidRDefault="00825954" w:rsidP="00825954">
      <w:pPr>
        <w:pStyle w:val="cham"/>
        <w:widowControl/>
        <w:tabs>
          <w:tab w:val="left" w:pos="567"/>
        </w:tabs>
        <w:spacing w:after="120" w:line="240" w:lineRule="auto"/>
        <w:rPr>
          <w:rFonts w:ascii="Times New Roman" w:hAnsi="Times New Roman"/>
          <w:szCs w:val="28"/>
        </w:rPr>
      </w:pPr>
      <w:r w:rsidRPr="00CE0318">
        <w:rPr>
          <w:rFonts w:ascii="Times New Roman" w:hAnsi="Times New Roman"/>
          <w:szCs w:val="28"/>
        </w:rPr>
        <w:tab/>
        <w:t xml:space="preserve">  Xây mới tuyến hạ thế 0,4 kV đi nổi và được bố trí trên vĩa hè hai bên đường giao thông, cột sử dụng cột ly tâm cao 8,4m, dây dẫn sử dụng cáp vặn xoắn chịu lực chia đều ABC A(4x....)/600V phù hợp với phụ tải từng tuyến và phụ kiện đồng bộ. </w:t>
      </w:r>
    </w:p>
    <w:p w:rsidR="00825954" w:rsidRPr="00CE0318" w:rsidRDefault="00825954" w:rsidP="00825954">
      <w:pPr>
        <w:pStyle w:val="cham"/>
        <w:widowControl/>
        <w:tabs>
          <w:tab w:val="left" w:pos="567"/>
        </w:tabs>
        <w:spacing w:after="120" w:line="240" w:lineRule="auto"/>
        <w:rPr>
          <w:rFonts w:ascii="Times New Roman" w:hAnsi="Times New Roman"/>
          <w:b/>
          <w:szCs w:val="28"/>
        </w:rPr>
      </w:pPr>
      <w:r w:rsidRPr="00CE0318">
        <w:rPr>
          <w:rFonts w:ascii="Times New Roman" w:hAnsi="Times New Roman"/>
          <w:b/>
          <w:szCs w:val="28"/>
        </w:rPr>
        <w:tab/>
        <w:t>* Trạm biến áp:</w:t>
      </w:r>
    </w:p>
    <w:p w:rsidR="00825954" w:rsidRPr="00CE0318" w:rsidRDefault="00825954" w:rsidP="00825954">
      <w:pPr>
        <w:pStyle w:val="cham"/>
        <w:widowControl/>
        <w:tabs>
          <w:tab w:val="left" w:pos="567"/>
        </w:tabs>
        <w:spacing w:after="120" w:line="240" w:lineRule="auto"/>
        <w:rPr>
          <w:rFonts w:ascii="Times New Roman" w:hAnsi="Times New Roman"/>
          <w:szCs w:val="28"/>
        </w:rPr>
      </w:pPr>
      <w:r w:rsidRPr="00CE0318">
        <w:rPr>
          <w:rFonts w:ascii="Times New Roman" w:hAnsi="Times New Roman"/>
          <w:szCs w:val="28"/>
        </w:rPr>
        <w:tab/>
        <w:t xml:space="preserve">Dự kiến xây dựng mới 19 trạm biến áp, công suất 250KVA-22/0,4kV. </w:t>
      </w:r>
    </w:p>
    <w:p w:rsidR="00825954" w:rsidRPr="00CE0318" w:rsidRDefault="00825954" w:rsidP="00825954">
      <w:pPr>
        <w:pStyle w:val="Heading3"/>
        <w:rPr>
          <w:rStyle w:val="Heading2Char"/>
          <w:rFonts w:eastAsia="SimSun" w:hint="eastAsia"/>
          <w:color w:val="auto"/>
        </w:rPr>
      </w:pPr>
      <w:bookmarkStart w:id="270" w:name="_Toc509998352"/>
      <w:bookmarkStart w:id="271" w:name="_Toc488130690"/>
      <w:bookmarkStart w:id="272" w:name="_Toc422905076"/>
      <w:bookmarkStart w:id="273" w:name="_Toc534809595"/>
      <w:r w:rsidRPr="00CE0318">
        <w:rPr>
          <w:rStyle w:val="Heading2Char"/>
          <w:rFonts w:eastAsia="SimSun"/>
          <w:b/>
          <w:color w:val="auto"/>
        </w:rPr>
        <w:t>Chiếu sáng:</w:t>
      </w:r>
      <w:bookmarkEnd w:id="270"/>
      <w:bookmarkEnd w:id="271"/>
      <w:bookmarkEnd w:id="272"/>
      <w:bookmarkEnd w:id="273"/>
      <w:r w:rsidRPr="00CE0318">
        <w:rPr>
          <w:rStyle w:val="Heading2Char"/>
          <w:rFonts w:eastAsia="SimSun"/>
          <w:b/>
          <w:color w:val="auto"/>
        </w:rPr>
        <w:t xml:space="preserve"> </w:t>
      </w:r>
    </w:p>
    <w:p w:rsidR="00825954" w:rsidRPr="00CE0318" w:rsidRDefault="00825954" w:rsidP="00825954">
      <w:pPr>
        <w:spacing w:before="0" w:after="120"/>
        <w:ind w:firstLine="567"/>
      </w:pPr>
      <w:r w:rsidRPr="00CE0318">
        <w:rPr>
          <w:sz w:val="28"/>
          <w:szCs w:val="28"/>
        </w:rPr>
        <w:t xml:space="preserve">- </w:t>
      </w:r>
      <w:r w:rsidRPr="00CE0318">
        <w:rPr>
          <w:sz w:val="28"/>
          <w:szCs w:val="28"/>
          <w:lang w:val="it-IT"/>
        </w:rPr>
        <w:t xml:space="preserve">Khu vực quy hoạch chủ yếu bố trí điện chiếu sáng các trục đường. </w:t>
      </w:r>
    </w:p>
    <w:p w:rsidR="00825954" w:rsidRPr="00CE0318" w:rsidRDefault="00825954" w:rsidP="00825954">
      <w:pPr>
        <w:spacing w:before="0" w:after="120"/>
        <w:ind w:firstLine="567"/>
        <w:rPr>
          <w:sz w:val="28"/>
          <w:szCs w:val="28"/>
        </w:rPr>
      </w:pPr>
      <w:r w:rsidRPr="00CE0318">
        <w:rPr>
          <w:sz w:val="28"/>
          <w:szCs w:val="28"/>
        </w:rPr>
        <w:t xml:space="preserve">- Nguồn cấp điện chiếu sáng lấy từ trạm biến áp xây mới. </w:t>
      </w:r>
    </w:p>
    <w:p w:rsidR="00825954" w:rsidRPr="00CE0318" w:rsidRDefault="00825954" w:rsidP="00825954">
      <w:pPr>
        <w:spacing w:before="0" w:after="120"/>
        <w:ind w:firstLine="567"/>
        <w:rPr>
          <w:sz w:val="28"/>
          <w:szCs w:val="28"/>
        </w:rPr>
      </w:pPr>
      <w:r w:rsidRPr="00CE0318">
        <w:rPr>
          <w:sz w:val="28"/>
          <w:szCs w:val="28"/>
        </w:rPr>
        <w:t xml:space="preserve">- Toàn bộ các trục đường trong khu vực được bố trí hệ thống chiếu sáng, được lấy nguồn từ các trạm biến áp phụ tải có sẵn. </w:t>
      </w:r>
    </w:p>
    <w:p w:rsidR="00825954" w:rsidRPr="00CE0318" w:rsidRDefault="00825954" w:rsidP="00825954">
      <w:pPr>
        <w:spacing w:before="0" w:after="120"/>
        <w:ind w:firstLine="567"/>
        <w:rPr>
          <w:sz w:val="28"/>
          <w:szCs w:val="28"/>
        </w:rPr>
      </w:pPr>
      <w:r w:rsidRPr="00CE0318">
        <w:rPr>
          <w:sz w:val="28"/>
          <w:szCs w:val="28"/>
        </w:rPr>
        <w:t>- Tuyến chiếu sáng được bố trí đi nổi kết hợp với hạ thế 0,4kV và 22kV trên các vĩa hè (đối với các tuyến đường không có dãy phân cách), đối với tuyến đường có dãy phân cách bố trí điện chiếu sáng đi ngầm, cột thép cao 10m đồng bộ trên đế gang .</w:t>
      </w:r>
    </w:p>
    <w:p w:rsidR="00825954" w:rsidRPr="00CE0318" w:rsidRDefault="00825954" w:rsidP="00825954">
      <w:pPr>
        <w:pStyle w:val="cham"/>
        <w:widowControl/>
        <w:tabs>
          <w:tab w:val="left" w:pos="567"/>
        </w:tabs>
        <w:spacing w:after="120" w:line="240" w:lineRule="auto"/>
        <w:ind w:firstLine="567"/>
        <w:rPr>
          <w:rFonts w:ascii="Times New Roman" w:hAnsi="Times New Roman"/>
          <w:szCs w:val="28"/>
          <w:lang w:val="vi-VN"/>
        </w:rPr>
      </w:pPr>
      <w:r w:rsidRPr="00CE0318">
        <w:rPr>
          <w:rFonts w:ascii="Times New Roman" w:hAnsi="Times New Roman"/>
          <w:szCs w:val="28"/>
          <w:lang w:val="vi-VN"/>
        </w:rPr>
        <w:t>- Lưới điện chiếu sáng phải đảm bảo mỹ quan và mật độ chiếu sáng theo quy định như sau:</w:t>
      </w:r>
    </w:p>
    <w:p w:rsidR="00825954" w:rsidRPr="00CE0318" w:rsidRDefault="00825954" w:rsidP="00825954">
      <w:pPr>
        <w:pStyle w:val="cham"/>
        <w:widowControl/>
        <w:tabs>
          <w:tab w:val="left" w:pos="567"/>
        </w:tabs>
        <w:spacing w:after="120" w:line="240" w:lineRule="auto"/>
        <w:ind w:firstLine="567"/>
        <w:rPr>
          <w:rFonts w:ascii="Times New Roman" w:hAnsi="Times New Roman"/>
          <w:szCs w:val="28"/>
          <w:lang w:val="vi-VN"/>
        </w:rPr>
      </w:pPr>
      <w:r w:rsidRPr="00CE0318">
        <w:rPr>
          <w:rFonts w:ascii="Times New Roman" w:hAnsi="Times New Roman"/>
          <w:szCs w:val="28"/>
          <w:lang w:val="vi-VN"/>
        </w:rPr>
        <w:tab/>
        <w:t>+ Các trục đường chính cấp đô thị : 0,8÷1,2 cd/m2.</w:t>
      </w:r>
    </w:p>
    <w:p w:rsidR="00825954" w:rsidRPr="00CE0318" w:rsidRDefault="00825954" w:rsidP="00825954">
      <w:pPr>
        <w:pStyle w:val="cham"/>
        <w:widowControl/>
        <w:tabs>
          <w:tab w:val="left" w:pos="567"/>
        </w:tabs>
        <w:spacing w:after="120" w:line="240" w:lineRule="auto"/>
        <w:ind w:firstLine="567"/>
        <w:rPr>
          <w:rFonts w:ascii="Times New Roman" w:hAnsi="Times New Roman"/>
          <w:szCs w:val="28"/>
          <w:lang w:val="vi-VN"/>
        </w:rPr>
      </w:pPr>
      <w:r w:rsidRPr="00CE0318">
        <w:rPr>
          <w:rFonts w:ascii="Times New Roman" w:hAnsi="Times New Roman"/>
          <w:szCs w:val="28"/>
          <w:lang w:val="vi-VN"/>
        </w:rPr>
        <w:tab/>
        <w:t>+ Các trục đường chính cấp khu vực : 0,4÷0,6 cd/m2.</w:t>
      </w:r>
    </w:p>
    <w:p w:rsidR="00825954" w:rsidRPr="00CE0318" w:rsidRDefault="00825954" w:rsidP="00825954">
      <w:pPr>
        <w:pStyle w:val="cham"/>
        <w:widowControl/>
        <w:tabs>
          <w:tab w:val="left" w:pos="567"/>
        </w:tabs>
        <w:spacing w:after="120" w:line="240" w:lineRule="auto"/>
        <w:ind w:firstLine="567"/>
        <w:rPr>
          <w:rFonts w:ascii="Times New Roman" w:hAnsi="Times New Roman"/>
          <w:szCs w:val="28"/>
          <w:lang w:val="vi-VN"/>
        </w:rPr>
      </w:pPr>
      <w:r w:rsidRPr="00CE0318">
        <w:rPr>
          <w:rFonts w:ascii="Times New Roman" w:hAnsi="Times New Roman"/>
          <w:szCs w:val="28"/>
          <w:lang w:val="vi-VN"/>
        </w:rPr>
        <w:tab/>
        <w:t>+ Các trục đường chính cấp nội bộ : 0,2÷0,4 cd/m2.</w:t>
      </w:r>
    </w:p>
    <w:p w:rsidR="00825954" w:rsidRPr="00CE0318" w:rsidRDefault="00825954" w:rsidP="00825954">
      <w:pPr>
        <w:spacing w:before="0" w:after="120"/>
        <w:ind w:firstLine="567"/>
        <w:rPr>
          <w:sz w:val="28"/>
          <w:szCs w:val="28"/>
          <w:lang w:val="en-US"/>
        </w:rPr>
      </w:pPr>
      <w:r w:rsidRPr="00CE0318">
        <w:rPr>
          <w:sz w:val="28"/>
          <w:szCs w:val="28"/>
        </w:rPr>
        <w:t>- Để sử dụng tiết kiệm và hiệu quả, cũng như cho tuổi thọ của đèn,  các tuyến chiếu sáng được lắp đặt hệ thống điều khiển bằng 3 chế độ.</w:t>
      </w:r>
    </w:p>
    <w:p w:rsidR="00825954" w:rsidRPr="00CE0318" w:rsidRDefault="00825954" w:rsidP="00825954">
      <w:pPr>
        <w:pStyle w:val="Heading2"/>
        <w:spacing w:before="0"/>
        <w:rPr>
          <w:rStyle w:val="Heading2Char"/>
          <w:lang w:val="en-US"/>
        </w:rPr>
      </w:pPr>
      <w:bookmarkStart w:id="274" w:name="_Toc534809596"/>
      <w:r w:rsidRPr="00CE0318">
        <w:rPr>
          <w:rStyle w:val="Heading2Char"/>
        </w:rPr>
        <w:t>Quy hoạch Cấp nước</w:t>
      </w:r>
      <w:bookmarkEnd w:id="274"/>
    </w:p>
    <w:p w:rsidR="00825954" w:rsidRPr="00A95A3B" w:rsidRDefault="00825954" w:rsidP="00825954">
      <w:pPr>
        <w:pStyle w:val="Heading3"/>
        <w:rPr>
          <w:color w:val="auto"/>
        </w:rPr>
      </w:pPr>
      <w:bookmarkStart w:id="275" w:name="_Toc465843020"/>
      <w:bookmarkStart w:id="276" w:name="_Toc409601939"/>
      <w:bookmarkStart w:id="277" w:name="_Toc285717721"/>
      <w:bookmarkStart w:id="278" w:name="_Toc286063595"/>
      <w:bookmarkStart w:id="279" w:name="_Toc291603686"/>
      <w:bookmarkStart w:id="280" w:name="_Toc298764894"/>
      <w:bookmarkStart w:id="281" w:name="_Toc325895764"/>
      <w:bookmarkStart w:id="282" w:name="_Toc384298430"/>
      <w:bookmarkStart w:id="283" w:name="_Toc534809597"/>
      <w:bookmarkEnd w:id="239"/>
      <w:bookmarkEnd w:id="240"/>
      <w:r w:rsidRPr="00A95A3B">
        <w:rPr>
          <w:b w:val="0"/>
          <w:color w:val="auto"/>
        </w:rPr>
        <w:t>Cơ sở thiết kế</w:t>
      </w:r>
      <w:bookmarkEnd w:id="275"/>
      <w:bookmarkEnd w:id="276"/>
      <w:bookmarkEnd w:id="277"/>
      <w:bookmarkEnd w:id="278"/>
      <w:bookmarkEnd w:id="279"/>
      <w:bookmarkEnd w:id="280"/>
      <w:bookmarkEnd w:id="281"/>
      <w:bookmarkEnd w:id="282"/>
      <w:bookmarkEnd w:id="283"/>
    </w:p>
    <w:p w:rsidR="00825954" w:rsidRPr="00A95A3B" w:rsidRDefault="00825954" w:rsidP="00825954">
      <w:pPr>
        <w:tabs>
          <w:tab w:val="num" w:pos="770"/>
          <w:tab w:val="num" w:pos="2160"/>
        </w:tabs>
        <w:ind w:firstLine="360"/>
        <w:rPr>
          <w:sz w:val="28"/>
          <w:szCs w:val="28"/>
        </w:rPr>
      </w:pPr>
      <w:r w:rsidRPr="00A95A3B">
        <w:rPr>
          <w:sz w:val="28"/>
          <w:szCs w:val="28"/>
        </w:rPr>
        <w:t>- QCXDVN 01: 2008/BXD Quy chuẩn xây dựng Việt nam Quy hoạch Xây dựng.</w:t>
      </w:r>
    </w:p>
    <w:p w:rsidR="00825954" w:rsidRPr="00A95A3B" w:rsidRDefault="00825954" w:rsidP="00825954">
      <w:pPr>
        <w:tabs>
          <w:tab w:val="num" w:pos="770"/>
          <w:tab w:val="num" w:pos="2160"/>
        </w:tabs>
        <w:ind w:firstLine="360"/>
        <w:rPr>
          <w:sz w:val="28"/>
          <w:szCs w:val="28"/>
        </w:rPr>
      </w:pPr>
      <w:r w:rsidRPr="00A95A3B">
        <w:rPr>
          <w:sz w:val="28"/>
          <w:szCs w:val="28"/>
        </w:rPr>
        <w:t xml:space="preserve">- QCXDVN 07: 2016/BXD Quy chuẩn kỹ thuật Quốc gia về các công trình hạ tầng kỹ thuật đô thị. </w:t>
      </w:r>
    </w:p>
    <w:p w:rsidR="00825954" w:rsidRPr="00A95A3B" w:rsidRDefault="00825954" w:rsidP="00825954">
      <w:pPr>
        <w:tabs>
          <w:tab w:val="num" w:pos="770"/>
          <w:tab w:val="num" w:pos="2160"/>
        </w:tabs>
        <w:ind w:firstLine="360"/>
        <w:rPr>
          <w:sz w:val="28"/>
          <w:szCs w:val="28"/>
        </w:rPr>
      </w:pPr>
      <w:r w:rsidRPr="00A95A3B">
        <w:rPr>
          <w:sz w:val="28"/>
          <w:szCs w:val="28"/>
        </w:rPr>
        <w:t>- TCXDVN 33: 2006 Cấp nước – Mạng lưới đường ống và công trình – Tiêu chuẩn thiết kế.</w:t>
      </w:r>
    </w:p>
    <w:p w:rsidR="00825954" w:rsidRPr="00A95A3B" w:rsidRDefault="00825954" w:rsidP="00825954">
      <w:pPr>
        <w:tabs>
          <w:tab w:val="num" w:pos="770"/>
          <w:tab w:val="num" w:pos="2160"/>
        </w:tabs>
        <w:ind w:firstLine="360"/>
        <w:rPr>
          <w:sz w:val="28"/>
          <w:szCs w:val="28"/>
        </w:rPr>
      </w:pPr>
      <w:r w:rsidRPr="00A95A3B">
        <w:rPr>
          <w:sz w:val="28"/>
          <w:szCs w:val="28"/>
        </w:rPr>
        <w:t>- TCXD 233:1999 Các chỉ tiêu lựa chọn nguồn nước mặt, nước ngầm phục vụ hệ thống cấp nước sinh hoạt.</w:t>
      </w:r>
    </w:p>
    <w:p w:rsidR="00825954" w:rsidRPr="00A95A3B" w:rsidRDefault="00825954" w:rsidP="00825954">
      <w:pPr>
        <w:tabs>
          <w:tab w:val="num" w:pos="770"/>
          <w:tab w:val="num" w:pos="2160"/>
        </w:tabs>
        <w:ind w:firstLine="360"/>
        <w:rPr>
          <w:sz w:val="28"/>
          <w:szCs w:val="28"/>
        </w:rPr>
      </w:pPr>
      <w:r w:rsidRPr="00A95A3B">
        <w:rPr>
          <w:sz w:val="28"/>
          <w:szCs w:val="28"/>
        </w:rPr>
        <w:t>- TCVN 2622: 1995 Tiêu chuẩn phòng cháy và chữa cháy.</w:t>
      </w:r>
    </w:p>
    <w:p w:rsidR="00825954" w:rsidRPr="00CE0318" w:rsidRDefault="00825954" w:rsidP="00825954">
      <w:pPr>
        <w:pStyle w:val="Heading3"/>
        <w:rPr>
          <w:color w:val="auto"/>
          <w:szCs w:val="26"/>
          <w:lang w:val="vi-VN"/>
        </w:rPr>
      </w:pPr>
      <w:bookmarkStart w:id="284" w:name="_Toc486252344"/>
      <w:bookmarkStart w:id="285" w:name="_Toc448299797"/>
      <w:bookmarkStart w:id="286" w:name="_Toc534809598"/>
      <w:r w:rsidRPr="00CE0318">
        <w:rPr>
          <w:b w:val="0"/>
          <w:color w:val="auto"/>
          <w:lang w:val="vi-VN"/>
        </w:rPr>
        <w:t>Tiêu chuẩn và quy mô dùng nước</w:t>
      </w:r>
      <w:bookmarkEnd w:id="284"/>
      <w:bookmarkEnd w:id="285"/>
      <w:bookmarkEnd w:id="286"/>
    </w:p>
    <w:p w:rsidR="00825954" w:rsidRPr="00CE0318" w:rsidRDefault="00825954" w:rsidP="00825954">
      <w:pPr>
        <w:tabs>
          <w:tab w:val="num" w:pos="770"/>
          <w:tab w:val="num" w:pos="2160"/>
        </w:tabs>
        <w:spacing w:before="0" w:after="120"/>
        <w:ind w:firstLine="360"/>
        <w:rPr>
          <w:bCs/>
          <w:iCs/>
          <w:sz w:val="28"/>
          <w:szCs w:val="28"/>
        </w:rPr>
      </w:pPr>
      <w:r w:rsidRPr="00CE0318">
        <w:rPr>
          <w:bCs/>
          <w:iCs/>
          <w:sz w:val="28"/>
          <w:szCs w:val="28"/>
        </w:rPr>
        <w:t>- Dân số dự báo là 13.000 người năm 2020, tiêu chuẩn dùng nước 100 l/người.ngđ, tỷ lệ cấp nước sạch 80% dân số. Năm 2030 dân số 15.000 người tiêu chuẩn 120l/người.ngđ, tỷ lệ cấp nước sạch 100% dân số.</w:t>
      </w:r>
    </w:p>
    <w:p w:rsidR="00825954" w:rsidRPr="00CE0318" w:rsidRDefault="00825954" w:rsidP="00825954">
      <w:pPr>
        <w:tabs>
          <w:tab w:val="num" w:pos="770"/>
          <w:tab w:val="num" w:pos="2160"/>
        </w:tabs>
        <w:spacing w:before="0" w:after="120"/>
        <w:ind w:firstLine="360"/>
        <w:jc w:val="center"/>
        <w:rPr>
          <w:bCs/>
          <w:iCs/>
          <w:sz w:val="28"/>
          <w:szCs w:val="28"/>
        </w:rPr>
      </w:pPr>
      <w:bookmarkStart w:id="287" w:name="_Toc485754309"/>
      <w:r w:rsidRPr="00CE0318">
        <w:rPr>
          <w:bCs/>
          <w:iCs/>
          <w:sz w:val="28"/>
          <w:szCs w:val="28"/>
        </w:rPr>
        <w:t>Bảng chỉ tiêu và dự báo nhu cầu dùng nước:</w:t>
      </w:r>
      <w:bookmarkEnd w:id="287"/>
    </w:p>
    <w:tbl>
      <w:tblPr>
        <w:tblW w:w="10140" w:type="dxa"/>
        <w:tblInd w:w="-480" w:type="dxa"/>
        <w:tblLayout w:type="fixed"/>
        <w:tblLook w:val="04A0" w:firstRow="1" w:lastRow="0" w:firstColumn="1" w:lastColumn="0" w:noHBand="0" w:noVBand="1"/>
      </w:tblPr>
      <w:tblGrid>
        <w:gridCol w:w="536"/>
        <w:gridCol w:w="2681"/>
        <w:gridCol w:w="1258"/>
        <w:gridCol w:w="1257"/>
        <w:gridCol w:w="956"/>
        <w:gridCol w:w="1200"/>
        <w:gridCol w:w="1137"/>
        <w:gridCol w:w="1115"/>
      </w:tblGrid>
      <w:tr w:rsidR="00CE0318" w:rsidRPr="00CE0318" w:rsidTr="00A939DB">
        <w:trPr>
          <w:trHeight w:val="600"/>
        </w:trPr>
        <w:tc>
          <w:tcPr>
            <w:tcW w:w="537" w:type="dxa"/>
            <w:vMerge w:val="restart"/>
            <w:tcBorders>
              <w:top w:val="single" w:sz="4" w:space="0" w:color="auto"/>
              <w:left w:val="single" w:sz="4" w:space="0" w:color="auto"/>
              <w:bottom w:val="single" w:sz="4" w:space="0" w:color="auto"/>
              <w:right w:val="single" w:sz="4" w:space="0" w:color="auto"/>
            </w:tcBorders>
            <w:vAlign w:val="bottom"/>
            <w:hideMark/>
          </w:tcPr>
          <w:p w:rsidR="00825954" w:rsidRPr="00CE0318" w:rsidRDefault="00825954" w:rsidP="00A939DB">
            <w:pPr>
              <w:spacing w:before="0"/>
              <w:ind w:left="-665" w:firstLine="665"/>
              <w:jc w:val="center"/>
              <w:rPr>
                <w:b/>
                <w:bCs/>
                <w:sz w:val="24"/>
                <w:szCs w:val="24"/>
                <w:lang w:val="en-US"/>
              </w:rPr>
            </w:pPr>
            <w:r w:rsidRPr="00CE0318">
              <w:rPr>
                <w:b/>
                <w:bCs/>
                <w:sz w:val="24"/>
                <w:szCs w:val="24"/>
                <w:lang w:val="en-US"/>
              </w:rPr>
              <w:t>TT</w:t>
            </w:r>
          </w:p>
        </w:tc>
        <w:tc>
          <w:tcPr>
            <w:tcW w:w="2683" w:type="dxa"/>
            <w:vMerge w:val="restart"/>
            <w:tcBorders>
              <w:top w:val="single" w:sz="4" w:space="0" w:color="auto"/>
              <w:left w:val="single" w:sz="4" w:space="0" w:color="auto"/>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Loại đất</w:t>
            </w:r>
          </w:p>
        </w:tc>
        <w:tc>
          <w:tcPr>
            <w:tcW w:w="1258" w:type="dxa"/>
            <w:tcBorders>
              <w:top w:val="single" w:sz="4" w:space="0" w:color="auto"/>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Quy mô</w:t>
            </w:r>
          </w:p>
        </w:tc>
        <w:tc>
          <w:tcPr>
            <w:tcW w:w="1257" w:type="dxa"/>
            <w:tcBorders>
              <w:top w:val="single" w:sz="4" w:space="0" w:color="auto"/>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Quy mô</w:t>
            </w:r>
          </w:p>
        </w:tc>
        <w:tc>
          <w:tcPr>
            <w:tcW w:w="956"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center"/>
              <w:rPr>
                <w:b/>
                <w:bCs/>
                <w:sz w:val="24"/>
                <w:szCs w:val="24"/>
                <w:lang w:val="en-US"/>
              </w:rPr>
            </w:pPr>
            <w:r w:rsidRPr="00CE0318">
              <w:rPr>
                <w:b/>
                <w:bCs/>
                <w:sz w:val="24"/>
                <w:szCs w:val="24"/>
                <w:lang w:val="en-US"/>
              </w:rPr>
              <w:t>Đơn vị</w:t>
            </w:r>
          </w:p>
        </w:tc>
        <w:tc>
          <w:tcPr>
            <w:tcW w:w="1200" w:type="dxa"/>
            <w:vMerge w:val="restart"/>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center"/>
              <w:rPr>
                <w:b/>
                <w:bCs/>
                <w:sz w:val="24"/>
                <w:szCs w:val="24"/>
                <w:lang w:val="en-US"/>
              </w:rPr>
            </w:pPr>
            <w:r w:rsidRPr="00CE0318">
              <w:rPr>
                <w:b/>
                <w:bCs/>
                <w:sz w:val="24"/>
                <w:szCs w:val="24"/>
                <w:lang w:val="en-US"/>
              </w:rPr>
              <w:t>Tiêu chuẩn</w:t>
            </w:r>
          </w:p>
        </w:tc>
        <w:tc>
          <w:tcPr>
            <w:tcW w:w="1137" w:type="dxa"/>
            <w:tcBorders>
              <w:top w:val="single" w:sz="4" w:space="0" w:color="auto"/>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Nhu cầu (m³/ngđ)</w:t>
            </w:r>
          </w:p>
        </w:tc>
        <w:tc>
          <w:tcPr>
            <w:tcW w:w="1115" w:type="dxa"/>
            <w:tcBorders>
              <w:top w:val="single" w:sz="4" w:space="0" w:color="auto"/>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Nhu cầu (m³/ngđ)</w:t>
            </w:r>
          </w:p>
        </w:tc>
      </w:tr>
      <w:tr w:rsidR="00CE0318" w:rsidRPr="00CE0318" w:rsidTr="00A939DB">
        <w:trPr>
          <w:trHeight w:val="630"/>
        </w:trPr>
        <w:tc>
          <w:tcPr>
            <w:tcW w:w="537"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lang w:val="en-US"/>
              </w:rPr>
            </w:pPr>
          </w:p>
        </w:tc>
        <w:tc>
          <w:tcPr>
            <w:tcW w:w="2683"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lang w:val="en-US"/>
              </w:rPr>
            </w:pPr>
          </w:p>
        </w:tc>
        <w:tc>
          <w:tcPr>
            <w:tcW w:w="1258"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2020</w:t>
            </w:r>
          </w:p>
        </w:tc>
        <w:tc>
          <w:tcPr>
            <w:tcW w:w="1257"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2030</w:t>
            </w:r>
          </w:p>
        </w:tc>
        <w:tc>
          <w:tcPr>
            <w:tcW w:w="956"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lang w:val="en-US"/>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825954" w:rsidRPr="00CE0318" w:rsidRDefault="00825954" w:rsidP="00A939DB">
            <w:pPr>
              <w:spacing w:before="0"/>
              <w:jc w:val="left"/>
              <w:rPr>
                <w:b/>
                <w:bCs/>
                <w:sz w:val="24"/>
                <w:szCs w:val="24"/>
                <w:lang w:val="en-US"/>
              </w:rPr>
            </w:pPr>
          </w:p>
        </w:tc>
        <w:tc>
          <w:tcPr>
            <w:tcW w:w="1137"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2020</w:t>
            </w:r>
          </w:p>
        </w:tc>
        <w:tc>
          <w:tcPr>
            <w:tcW w:w="1115"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center"/>
              <w:rPr>
                <w:b/>
                <w:bCs/>
                <w:sz w:val="24"/>
                <w:szCs w:val="24"/>
                <w:lang w:val="en-US"/>
              </w:rPr>
            </w:pPr>
            <w:r w:rsidRPr="00CE0318">
              <w:rPr>
                <w:b/>
                <w:bCs/>
                <w:sz w:val="24"/>
                <w:szCs w:val="24"/>
                <w:lang w:val="en-US"/>
              </w:rPr>
              <w:t>2030</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a</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 xml:space="preserve">Nước phục vụ sinh hoạt </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13000</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l/người/ngđ</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ind w:left="-665" w:firstLine="665"/>
              <w:jc w:val="right"/>
              <w:rPr>
                <w:sz w:val="24"/>
                <w:szCs w:val="24"/>
                <w:lang w:val="en-US"/>
              </w:rPr>
            </w:pPr>
            <w:r w:rsidRPr="00CE0318">
              <w:rPr>
                <w:sz w:val="24"/>
                <w:szCs w:val="24"/>
                <w:lang w:val="en-US"/>
              </w:rPr>
              <w:t>80l/ngđ</w:t>
            </w:r>
          </w:p>
          <w:p w:rsidR="00825954" w:rsidRPr="00CE0318" w:rsidRDefault="00825954" w:rsidP="00A939DB">
            <w:pPr>
              <w:spacing w:before="0"/>
              <w:ind w:left="-665" w:firstLine="665"/>
              <w:jc w:val="right"/>
              <w:rPr>
                <w:sz w:val="24"/>
                <w:szCs w:val="24"/>
                <w:lang w:val="en-US"/>
              </w:rPr>
            </w:pPr>
            <w:r w:rsidRPr="00CE0318">
              <w:rPr>
                <w:sz w:val="24"/>
                <w:szCs w:val="24"/>
                <w:lang w:val="en-US"/>
              </w:rPr>
              <w:t>*80%</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1040</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 </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b</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 xml:space="preserve">Nước phục vụ sinh hoạt </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15000</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l/người/ngđ</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100</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 </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1800</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c</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Nước phục vụ tưới cây, rửa đường...</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xml:space="preserve"> 8%*NSH </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xml:space="preserve"> 8%*NSH </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m3/ngđ</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8%</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83,2</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144</w:t>
            </w:r>
          </w:p>
        </w:tc>
      </w:tr>
      <w:tr w:rsidR="00CE0318" w:rsidRPr="00CE0318" w:rsidTr="00A939DB">
        <w:trPr>
          <w:trHeight w:val="390"/>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d</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Nước cho các công trình công cộng, DV</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xml:space="preserve"> 10%*NSH </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 xml:space="preserve"> 10%*NSH </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m3/ngđ</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10%</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104</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180</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e</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Nước phục vụ cụm công nghiệp</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20,32</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35,38</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m3/ha-ngđ</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25m3/ngđ</w:t>
            </w:r>
          </w:p>
          <w:p w:rsidR="00825954" w:rsidRPr="00CE0318" w:rsidRDefault="00825954" w:rsidP="00A939DB">
            <w:pPr>
              <w:spacing w:before="0"/>
              <w:jc w:val="right"/>
              <w:rPr>
                <w:sz w:val="24"/>
                <w:szCs w:val="24"/>
                <w:lang w:val="en-US"/>
              </w:rPr>
            </w:pPr>
            <w:r w:rsidRPr="00CE0318">
              <w:rPr>
                <w:sz w:val="24"/>
                <w:szCs w:val="24"/>
                <w:lang w:val="en-US"/>
              </w:rPr>
              <w:t>*60%DT</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487,68</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sz w:val="24"/>
                <w:szCs w:val="24"/>
              </w:rPr>
            </w:pPr>
            <w:r w:rsidRPr="00CE0318">
              <w:t>849,12</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e</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Nước dự phòng rò rỉ, PCCC</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sz w:val="24"/>
                <w:szCs w:val="24"/>
                <w:lang w:val="en-US"/>
              </w:rPr>
            </w:pPr>
            <w:r w:rsidRPr="00CE0318">
              <w:rPr>
                <w:sz w:val="24"/>
                <w:szCs w:val="24"/>
                <w:lang w:val="en-US"/>
              </w:rPr>
              <w:t> </w:t>
            </w:r>
          </w:p>
        </w:tc>
        <w:tc>
          <w:tcPr>
            <w:tcW w:w="3413" w:type="dxa"/>
            <w:gridSpan w:val="3"/>
            <w:tcBorders>
              <w:top w:val="single" w:sz="4" w:space="0" w:color="auto"/>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15%(a+b+c+d)</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147,264</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265,5</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f</w:t>
            </w:r>
          </w:p>
        </w:tc>
        <w:tc>
          <w:tcPr>
            <w:tcW w:w="2683" w:type="dxa"/>
            <w:tcBorders>
              <w:top w:val="nil"/>
              <w:left w:val="nil"/>
              <w:bottom w:val="single" w:sz="4" w:space="0" w:color="auto"/>
              <w:right w:val="single" w:sz="4" w:space="0" w:color="auto"/>
            </w:tcBorders>
            <w:vAlign w:val="bottom"/>
            <w:hideMark/>
          </w:tcPr>
          <w:p w:rsidR="00825954" w:rsidRPr="00CE0318" w:rsidRDefault="00825954" w:rsidP="00A939DB">
            <w:pPr>
              <w:spacing w:before="0"/>
              <w:jc w:val="left"/>
              <w:rPr>
                <w:sz w:val="24"/>
                <w:szCs w:val="24"/>
                <w:lang w:val="en-US"/>
              </w:rPr>
            </w:pPr>
            <w:r w:rsidRPr="00CE0318">
              <w:rPr>
                <w:sz w:val="24"/>
                <w:szCs w:val="24"/>
                <w:lang w:val="en-US"/>
              </w:rPr>
              <w:t>Nước bản thân trạm xử lý</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sz w:val="24"/>
                <w:szCs w:val="24"/>
                <w:lang w:val="en-US"/>
              </w:rPr>
            </w:pPr>
            <w:r w:rsidRPr="00CE0318">
              <w:rPr>
                <w:sz w:val="24"/>
                <w:szCs w:val="24"/>
                <w:lang w:val="en-US"/>
              </w:rPr>
              <w:t> </w:t>
            </w:r>
          </w:p>
        </w:tc>
        <w:tc>
          <w:tcPr>
            <w:tcW w:w="3413" w:type="dxa"/>
            <w:gridSpan w:val="3"/>
            <w:tcBorders>
              <w:top w:val="single" w:sz="4" w:space="0" w:color="auto"/>
              <w:left w:val="nil"/>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 xml:space="preserve"> 5%(a+b+c+d+e)</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71,6912</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right"/>
              <w:rPr>
                <w:sz w:val="24"/>
                <w:szCs w:val="24"/>
                <w:lang w:val="en-US"/>
              </w:rPr>
            </w:pPr>
            <w:r w:rsidRPr="00CE0318">
              <w:rPr>
                <w:sz w:val="24"/>
                <w:szCs w:val="24"/>
                <w:lang w:val="en-US"/>
              </w:rPr>
              <w:t>128,31</w:t>
            </w:r>
          </w:p>
        </w:tc>
      </w:tr>
      <w:tr w:rsidR="00CE0318" w:rsidRPr="00CE0318" w:rsidTr="00A939DB">
        <w:trPr>
          <w:trHeight w:val="315"/>
        </w:trPr>
        <w:tc>
          <w:tcPr>
            <w:tcW w:w="537" w:type="dxa"/>
            <w:tcBorders>
              <w:top w:val="nil"/>
              <w:left w:val="single" w:sz="4" w:space="0" w:color="auto"/>
              <w:bottom w:val="single" w:sz="4" w:space="0" w:color="auto"/>
              <w:right w:val="single" w:sz="4" w:space="0" w:color="auto"/>
            </w:tcBorders>
            <w:noWrap/>
            <w:vAlign w:val="bottom"/>
            <w:hideMark/>
          </w:tcPr>
          <w:p w:rsidR="00825954" w:rsidRPr="00CE0318" w:rsidRDefault="00825954" w:rsidP="00A939DB">
            <w:pPr>
              <w:spacing w:before="0"/>
              <w:jc w:val="center"/>
              <w:rPr>
                <w:sz w:val="24"/>
                <w:szCs w:val="24"/>
                <w:lang w:val="en-US"/>
              </w:rPr>
            </w:pPr>
            <w:r w:rsidRPr="00CE0318">
              <w:rPr>
                <w:sz w:val="24"/>
                <w:szCs w:val="24"/>
                <w:lang w:val="en-US"/>
              </w:rPr>
              <w:t> </w:t>
            </w:r>
          </w:p>
        </w:tc>
        <w:tc>
          <w:tcPr>
            <w:tcW w:w="2683"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b/>
                <w:bCs/>
                <w:sz w:val="24"/>
                <w:szCs w:val="24"/>
                <w:lang w:val="en-US"/>
              </w:rPr>
            </w:pPr>
            <w:r w:rsidRPr="00CE0318">
              <w:rPr>
                <w:b/>
                <w:bCs/>
                <w:sz w:val="24"/>
                <w:szCs w:val="24"/>
                <w:lang w:val="en-US"/>
              </w:rPr>
              <w:t>Tổng cộng (Làm tròn)</w:t>
            </w:r>
          </w:p>
        </w:tc>
        <w:tc>
          <w:tcPr>
            <w:tcW w:w="1258"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rFonts w:ascii="Calibri" w:hAnsi="Calibri"/>
                <w:sz w:val="22"/>
                <w:lang w:val="en-US"/>
              </w:rPr>
            </w:pPr>
            <w:r w:rsidRPr="00CE0318">
              <w:rPr>
                <w:rFonts w:ascii="Calibri" w:hAnsi="Calibri"/>
                <w:sz w:val="22"/>
                <w:lang w:val="en-US"/>
              </w:rPr>
              <w:t> </w:t>
            </w:r>
          </w:p>
        </w:tc>
        <w:tc>
          <w:tcPr>
            <w:tcW w:w="1257"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rFonts w:ascii="Calibri" w:hAnsi="Calibri"/>
                <w:sz w:val="22"/>
                <w:lang w:val="en-US"/>
              </w:rPr>
            </w:pPr>
            <w:r w:rsidRPr="00CE0318">
              <w:rPr>
                <w:rFonts w:ascii="Calibri" w:hAnsi="Calibri"/>
                <w:sz w:val="22"/>
                <w:lang w:val="en-US"/>
              </w:rPr>
              <w:t> </w:t>
            </w:r>
          </w:p>
        </w:tc>
        <w:tc>
          <w:tcPr>
            <w:tcW w:w="956"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rFonts w:ascii="Calibri" w:hAnsi="Calibri"/>
                <w:sz w:val="22"/>
                <w:lang w:val="en-US"/>
              </w:rPr>
            </w:pPr>
            <w:r w:rsidRPr="00CE0318">
              <w:rPr>
                <w:rFonts w:ascii="Calibri" w:hAnsi="Calibri"/>
                <w:sz w:val="22"/>
                <w:lang w:val="en-US"/>
              </w:rPr>
              <w:t> </w:t>
            </w:r>
          </w:p>
        </w:tc>
        <w:tc>
          <w:tcPr>
            <w:tcW w:w="1200" w:type="dxa"/>
            <w:tcBorders>
              <w:top w:val="nil"/>
              <w:left w:val="nil"/>
              <w:bottom w:val="single" w:sz="4" w:space="0" w:color="auto"/>
              <w:right w:val="single" w:sz="4" w:space="0" w:color="auto"/>
            </w:tcBorders>
            <w:noWrap/>
            <w:vAlign w:val="bottom"/>
            <w:hideMark/>
          </w:tcPr>
          <w:p w:rsidR="00825954" w:rsidRPr="00CE0318" w:rsidRDefault="00825954" w:rsidP="00A939DB">
            <w:pPr>
              <w:spacing w:before="0"/>
              <w:jc w:val="left"/>
              <w:rPr>
                <w:b/>
                <w:bCs/>
                <w:sz w:val="24"/>
                <w:szCs w:val="24"/>
                <w:lang w:val="en-US"/>
              </w:rPr>
            </w:pPr>
            <w:r w:rsidRPr="00CE0318">
              <w:rPr>
                <w:b/>
                <w:bCs/>
                <w:sz w:val="24"/>
                <w:szCs w:val="24"/>
                <w:lang w:val="en-US"/>
              </w:rPr>
              <w:t> </w:t>
            </w:r>
          </w:p>
        </w:tc>
        <w:tc>
          <w:tcPr>
            <w:tcW w:w="1137"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b/>
                <w:bCs/>
                <w:sz w:val="24"/>
                <w:szCs w:val="24"/>
              </w:rPr>
            </w:pPr>
            <w:r w:rsidRPr="00CE0318">
              <w:rPr>
                <w:b/>
                <w:bCs/>
              </w:rPr>
              <w:t>2.000</w:t>
            </w:r>
          </w:p>
        </w:tc>
        <w:tc>
          <w:tcPr>
            <w:tcW w:w="1115" w:type="dxa"/>
            <w:tcBorders>
              <w:top w:val="nil"/>
              <w:left w:val="nil"/>
              <w:bottom w:val="single" w:sz="4" w:space="0" w:color="auto"/>
              <w:right w:val="single" w:sz="4" w:space="0" w:color="auto"/>
            </w:tcBorders>
            <w:noWrap/>
            <w:vAlign w:val="bottom"/>
            <w:hideMark/>
          </w:tcPr>
          <w:p w:rsidR="00825954" w:rsidRPr="00CE0318" w:rsidRDefault="00825954" w:rsidP="00A939DB">
            <w:pPr>
              <w:jc w:val="right"/>
              <w:rPr>
                <w:b/>
                <w:bCs/>
                <w:sz w:val="24"/>
                <w:szCs w:val="24"/>
              </w:rPr>
            </w:pPr>
            <w:r w:rsidRPr="00CE0318">
              <w:rPr>
                <w:b/>
                <w:bCs/>
              </w:rPr>
              <w:t>3.500</w:t>
            </w:r>
          </w:p>
        </w:tc>
      </w:tr>
    </w:tbl>
    <w:p w:rsidR="00825954" w:rsidRPr="00CE0318" w:rsidRDefault="00825954" w:rsidP="00825954">
      <w:pPr>
        <w:tabs>
          <w:tab w:val="num" w:pos="770"/>
          <w:tab w:val="num" w:pos="2160"/>
        </w:tabs>
        <w:spacing w:before="0" w:after="120"/>
        <w:ind w:firstLine="360"/>
        <w:rPr>
          <w:bCs/>
          <w:i/>
          <w:iCs/>
          <w:sz w:val="28"/>
          <w:szCs w:val="28"/>
          <w:lang w:val="pt-BR"/>
        </w:rPr>
      </w:pPr>
      <w:r w:rsidRPr="00CE0318">
        <w:rPr>
          <w:bCs/>
          <w:i/>
          <w:iCs/>
          <w:sz w:val="28"/>
          <w:szCs w:val="28"/>
          <w:lang w:val="pt-BR"/>
        </w:rPr>
        <w:t>Dự báo tổng nhu cầu dùng nước năm 2020: 2.000 m3/ngđ, năm 2030: 3.500 m3/ngđ</w:t>
      </w:r>
    </w:p>
    <w:p w:rsidR="00825954" w:rsidRPr="00CE0318" w:rsidRDefault="00825954" w:rsidP="00825954">
      <w:pPr>
        <w:pStyle w:val="Heading3"/>
        <w:rPr>
          <w:i/>
          <w:color w:val="auto"/>
          <w:szCs w:val="26"/>
        </w:rPr>
      </w:pPr>
      <w:bookmarkStart w:id="288" w:name="_Toc486252345"/>
      <w:bookmarkStart w:id="289" w:name="_Toc534809599"/>
      <w:r w:rsidRPr="00CE0318">
        <w:rPr>
          <w:b w:val="0"/>
          <w:color w:val="auto"/>
        </w:rPr>
        <w:t>Giải pháp thiết kế</w:t>
      </w:r>
      <w:bookmarkEnd w:id="288"/>
      <w:bookmarkEnd w:id="289"/>
    </w:p>
    <w:p w:rsidR="00825954" w:rsidRPr="00CE0318" w:rsidRDefault="00825954" w:rsidP="00825954">
      <w:pPr>
        <w:spacing w:before="0" w:after="120"/>
        <w:ind w:left="720"/>
        <w:rPr>
          <w:b/>
          <w:bCs/>
          <w:iCs/>
          <w:sz w:val="28"/>
          <w:szCs w:val="28"/>
        </w:rPr>
      </w:pPr>
      <w:r w:rsidRPr="00CE0318">
        <w:rPr>
          <w:b/>
          <w:bCs/>
          <w:iCs/>
          <w:sz w:val="28"/>
          <w:szCs w:val="28"/>
        </w:rPr>
        <w:t>a. Nguồn nước:</w:t>
      </w:r>
    </w:p>
    <w:p w:rsidR="00825954" w:rsidRPr="00CE0318" w:rsidRDefault="00825954" w:rsidP="00825954">
      <w:pPr>
        <w:numPr>
          <w:ilvl w:val="1"/>
          <w:numId w:val="40"/>
        </w:numPr>
        <w:tabs>
          <w:tab w:val="num" w:pos="770"/>
        </w:tabs>
        <w:spacing w:before="0" w:after="120"/>
        <w:ind w:firstLine="360"/>
        <w:rPr>
          <w:bCs/>
          <w:iCs/>
          <w:sz w:val="28"/>
          <w:szCs w:val="28"/>
        </w:rPr>
      </w:pPr>
      <w:r w:rsidRPr="00CE0318">
        <w:rPr>
          <w:bCs/>
          <w:iCs/>
          <w:sz w:val="28"/>
          <w:szCs w:val="28"/>
        </w:rPr>
        <w:t xml:space="preserve">Sử dụng nguồn nước từ nhà máy nước Khâm Đức, </w:t>
      </w:r>
      <w:r w:rsidRPr="00CE0318">
        <w:rPr>
          <w:bCs/>
          <w:iCs/>
          <w:sz w:val="28"/>
          <w:szCs w:val="28"/>
          <w:lang w:val="en-US"/>
        </w:rPr>
        <w:t xml:space="preserve">công suất hiện trạng </w:t>
      </w:r>
      <w:r w:rsidRPr="00CE0318">
        <w:rPr>
          <w:bCs/>
          <w:iCs/>
          <w:sz w:val="28"/>
          <w:szCs w:val="28"/>
        </w:rPr>
        <w:t>2.000m3/ngđ.</w:t>
      </w:r>
      <w:r w:rsidRPr="00CE0318">
        <w:rPr>
          <w:bCs/>
          <w:iCs/>
          <w:sz w:val="28"/>
          <w:szCs w:val="28"/>
          <w:lang w:val="en-US"/>
        </w:rPr>
        <w:t xml:space="preserve"> Theo quy hoạch cấp nước của tỉnh năm 2020 công suất nhà máy nước nâng cấp lên 3.000m3/ngđ, năm 2030 lên 6.000m3/ngđ cấp cho Đô thị Khâm Đức và các vùng phụ cận. Ngoài ra, giai đoạn 2030 còn dự kiến xây dựng nhà máy cấp nước Phước Hiệp công suất 2.000m3/ngđ cấp cho đô thị Phước Hiệp và các vùng phụ cận.</w:t>
      </w:r>
    </w:p>
    <w:p w:rsidR="00825954" w:rsidRPr="00CE0318" w:rsidRDefault="00825954" w:rsidP="00825954">
      <w:pPr>
        <w:numPr>
          <w:ilvl w:val="1"/>
          <w:numId w:val="40"/>
        </w:numPr>
        <w:spacing w:before="0" w:after="120"/>
        <w:ind w:firstLine="540"/>
        <w:rPr>
          <w:b/>
          <w:bCs/>
          <w:iCs/>
          <w:sz w:val="28"/>
          <w:szCs w:val="28"/>
        </w:rPr>
      </w:pPr>
      <w:r w:rsidRPr="00CE0318">
        <w:rPr>
          <w:b/>
          <w:bCs/>
          <w:iCs/>
          <w:sz w:val="28"/>
          <w:szCs w:val="28"/>
        </w:rPr>
        <w:t>b. Giải pháp quy hoạch cấp nước sinh hoạt:</w:t>
      </w:r>
    </w:p>
    <w:p w:rsidR="00825954" w:rsidRPr="00CE0318" w:rsidRDefault="00825954" w:rsidP="00825954">
      <w:pPr>
        <w:spacing w:before="0" w:after="120"/>
        <w:ind w:right="-18" w:firstLine="360"/>
        <w:rPr>
          <w:sz w:val="28"/>
          <w:szCs w:val="28"/>
        </w:rPr>
      </w:pPr>
      <w:r w:rsidRPr="00CE0318">
        <w:rPr>
          <w:sz w:val="28"/>
          <w:szCs w:val="28"/>
        </w:rPr>
        <w:t>Nhà máy nước Khâm Đức sẽ cung cấp cho toàn bộ dân cư nội thị Khâm Đức và các vùng lân cận. Ngoài ra các điểm dân cư nằm xa các trạm trên thì sử dụng giải pháp xây dựng các bể nước phục vụ nhu cầu nước sinh hoạt theo thôn.</w:t>
      </w:r>
    </w:p>
    <w:p w:rsidR="00825954" w:rsidRPr="00CE0318" w:rsidRDefault="00825954" w:rsidP="00825954">
      <w:pPr>
        <w:numPr>
          <w:ilvl w:val="1"/>
          <w:numId w:val="40"/>
        </w:numPr>
        <w:tabs>
          <w:tab w:val="num" w:pos="770"/>
        </w:tabs>
        <w:spacing w:before="0" w:after="120"/>
        <w:ind w:firstLine="360"/>
        <w:rPr>
          <w:b/>
          <w:bCs/>
          <w:iCs/>
          <w:sz w:val="28"/>
          <w:szCs w:val="28"/>
        </w:rPr>
      </w:pPr>
      <w:r w:rsidRPr="00CE0318">
        <w:rPr>
          <w:b/>
          <w:bCs/>
          <w:iCs/>
          <w:sz w:val="28"/>
          <w:szCs w:val="28"/>
        </w:rPr>
        <w:t xml:space="preserve">  c. Mạng lưới cấp nước:</w:t>
      </w:r>
    </w:p>
    <w:p w:rsidR="00825954" w:rsidRPr="00CE0318" w:rsidRDefault="00825954" w:rsidP="00825954">
      <w:pPr>
        <w:tabs>
          <w:tab w:val="num" w:pos="770"/>
          <w:tab w:val="num" w:pos="2160"/>
        </w:tabs>
        <w:ind w:firstLine="360"/>
        <w:rPr>
          <w:sz w:val="28"/>
          <w:szCs w:val="28"/>
        </w:rPr>
      </w:pPr>
      <w:r w:rsidRPr="00CE0318">
        <w:rPr>
          <w:sz w:val="28"/>
          <w:szCs w:val="28"/>
        </w:rPr>
        <w:t>- Mạng lưới cấp nước được đấu nối với tuyến ống cấp nước hiện trạng .</w:t>
      </w:r>
    </w:p>
    <w:p w:rsidR="00825954" w:rsidRPr="00CE0318" w:rsidRDefault="00825954" w:rsidP="00825954">
      <w:pPr>
        <w:spacing w:before="0" w:after="120"/>
        <w:ind w:right="-18" w:firstLine="360"/>
        <w:rPr>
          <w:sz w:val="28"/>
          <w:szCs w:val="28"/>
          <w:lang w:val="en-US"/>
        </w:rPr>
      </w:pPr>
      <w:bookmarkStart w:id="290" w:name="_Toc448299801"/>
      <w:bookmarkStart w:id="291" w:name="_Toc485754311"/>
      <w:r w:rsidRPr="00CE0318">
        <w:rPr>
          <w:sz w:val="28"/>
          <w:szCs w:val="28"/>
        </w:rPr>
        <w:t>- Đường ống cấp nước trong khu vực, đề suất sử dụng ống HDPE đường kính từ D50-D200, riêng đoạn ống qua đường được bảo vệ bằng thép đen có sơn chống gỉ.</w:t>
      </w:r>
      <w:bookmarkEnd w:id="290"/>
      <w:bookmarkEnd w:id="291"/>
    </w:p>
    <w:p w:rsidR="00825954" w:rsidRPr="00CE0318" w:rsidRDefault="00825954" w:rsidP="00825954">
      <w:pPr>
        <w:tabs>
          <w:tab w:val="num" w:pos="770"/>
          <w:tab w:val="num" w:pos="2160"/>
        </w:tabs>
        <w:ind w:firstLine="360"/>
        <w:rPr>
          <w:b/>
          <w:sz w:val="28"/>
          <w:szCs w:val="28"/>
        </w:rPr>
      </w:pPr>
      <w:r w:rsidRPr="00CE0318">
        <w:rPr>
          <w:b/>
          <w:sz w:val="28"/>
          <w:szCs w:val="28"/>
          <w:lang w:val="en-US"/>
        </w:rPr>
        <w:t xml:space="preserve"> d. </w:t>
      </w:r>
      <w:r w:rsidRPr="00CE0318">
        <w:rPr>
          <w:b/>
          <w:sz w:val="28"/>
          <w:szCs w:val="28"/>
        </w:rPr>
        <w:t>Giải pháp kỹ thuật:</w:t>
      </w:r>
    </w:p>
    <w:p w:rsidR="00825954" w:rsidRPr="00CE0318" w:rsidRDefault="00825954" w:rsidP="00825954">
      <w:pPr>
        <w:tabs>
          <w:tab w:val="num" w:pos="770"/>
          <w:tab w:val="num" w:pos="2160"/>
        </w:tabs>
        <w:ind w:firstLine="360"/>
        <w:rPr>
          <w:sz w:val="28"/>
          <w:szCs w:val="28"/>
        </w:rPr>
      </w:pPr>
      <w:r w:rsidRPr="00CE0318">
        <w:rPr>
          <w:sz w:val="28"/>
          <w:szCs w:val="28"/>
        </w:rPr>
        <w:t>- Các tuyến ống cấp nước được bố trí trên vỉa hè, gần phía chỉ giới xây dựng. Khoảng cách từ đường ống đến chỉ giới xây dựng tối thiểu 0.5m.</w:t>
      </w:r>
    </w:p>
    <w:p w:rsidR="00825954" w:rsidRPr="00CE0318" w:rsidRDefault="00825954" w:rsidP="00825954">
      <w:pPr>
        <w:tabs>
          <w:tab w:val="num" w:pos="770"/>
          <w:tab w:val="num" w:pos="2160"/>
        </w:tabs>
        <w:ind w:firstLine="360"/>
        <w:rPr>
          <w:sz w:val="28"/>
          <w:szCs w:val="28"/>
        </w:rPr>
      </w:pPr>
      <w:r w:rsidRPr="00CE0318">
        <w:rPr>
          <w:sz w:val="28"/>
          <w:szCs w:val="28"/>
        </w:rPr>
        <w:t>- Tại các vị trí đấu nối với tuyến ống nhánh có bố trí các khoá để điều tiết lưu lượng và quản lý mạng khi có sự cố xảy ra.</w:t>
      </w:r>
    </w:p>
    <w:p w:rsidR="00825954" w:rsidRPr="00CE0318" w:rsidRDefault="00825954" w:rsidP="00825954">
      <w:pPr>
        <w:tabs>
          <w:tab w:val="num" w:pos="770"/>
          <w:tab w:val="num" w:pos="2160"/>
        </w:tabs>
        <w:ind w:firstLine="360"/>
        <w:rPr>
          <w:sz w:val="28"/>
          <w:szCs w:val="28"/>
        </w:rPr>
      </w:pPr>
      <w:r w:rsidRPr="00CE0318">
        <w:rPr>
          <w:sz w:val="28"/>
          <w:szCs w:val="28"/>
        </w:rPr>
        <w:t>- Tại các vị trí thấp trên mạng lưới cấp nước có bố trí van xã cặn để thuận lợi khi xúc rửa đường ống cấp nước, tại những vị trí cao có bố trí van xã khí để thoát khí trong mạng lưới thoát nước.</w:t>
      </w:r>
    </w:p>
    <w:p w:rsidR="00825954" w:rsidRPr="00CE0318" w:rsidRDefault="00825954" w:rsidP="00825954">
      <w:pPr>
        <w:pStyle w:val="Heading3"/>
        <w:numPr>
          <w:ilvl w:val="2"/>
          <w:numId w:val="8"/>
        </w:numPr>
        <w:tabs>
          <w:tab w:val="num" w:pos="0"/>
          <w:tab w:val="left" w:pos="1276"/>
        </w:tabs>
        <w:spacing w:after="0"/>
        <w:jc w:val="left"/>
        <w:rPr>
          <w:color w:val="auto"/>
          <w:szCs w:val="26"/>
          <w:lang w:val="nb-NO"/>
        </w:rPr>
      </w:pPr>
      <w:bookmarkStart w:id="292" w:name="_Toc465341090"/>
      <w:bookmarkStart w:id="293" w:name="_Toc534809600"/>
      <w:r w:rsidRPr="00CE0318">
        <w:rPr>
          <w:b w:val="0"/>
          <w:color w:val="auto"/>
          <w:lang w:val="nb-NO"/>
        </w:rPr>
        <w:t>Cấp nước phòng cháy chữa cháy:</w:t>
      </w:r>
      <w:bookmarkEnd w:id="292"/>
      <w:bookmarkEnd w:id="293"/>
    </w:p>
    <w:p w:rsidR="00825954" w:rsidRPr="00CE0318" w:rsidRDefault="00825954" w:rsidP="00825954">
      <w:pPr>
        <w:tabs>
          <w:tab w:val="num" w:pos="770"/>
          <w:tab w:val="num" w:pos="2160"/>
        </w:tabs>
        <w:ind w:firstLine="360"/>
        <w:rPr>
          <w:sz w:val="28"/>
          <w:szCs w:val="28"/>
        </w:rPr>
      </w:pPr>
      <w:bookmarkStart w:id="294" w:name="_Toc409601944"/>
      <w:bookmarkStart w:id="295" w:name="_Toc384298435"/>
      <w:bookmarkStart w:id="296" w:name="_Toc285717725"/>
      <w:bookmarkStart w:id="297" w:name="_Toc286063600"/>
      <w:bookmarkStart w:id="298" w:name="_Toc291603691"/>
      <w:bookmarkStart w:id="299" w:name="_Toc298764899"/>
      <w:bookmarkStart w:id="300" w:name="_Toc325895769"/>
      <w:r w:rsidRPr="00CE0318">
        <w:rPr>
          <w:sz w:val="28"/>
          <w:szCs w:val="28"/>
        </w:rPr>
        <w:t>- Nhằm đảm bảo an toàn và kịp thời công tác phòng cháy chữa cháy của đô thị theo tiêu chuẩn quy phạm và theo yêu cầu chuyên ngành; trong đô thị tổ chức lắp đặt các họng chữa cháy trên các trục đường giao thông chính, tại các ngã 3, ngã 4, các khu công trình công cộng.</w:t>
      </w:r>
    </w:p>
    <w:p w:rsidR="00825954" w:rsidRPr="00CE0318" w:rsidRDefault="00825954" w:rsidP="00825954">
      <w:pPr>
        <w:tabs>
          <w:tab w:val="num" w:pos="770"/>
          <w:tab w:val="num" w:pos="2160"/>
        </w:tabs>
        <w:ind w:firstLine="360"/>
        <w:rPr>
          <w:sz w:val="28"/>
          <w:szCs w:val="28"/>
        </w:rPr>
      </w:pPr>
      <w:r w:rsidRPr="00CE0318">
        <w:rPr>
          <w:sz w:val="28"/>
          <w:szCs w:val="28"/>
        </w:rPr>
        <w:t xml:space="preserve">- Họng chữa cháy được đặt trên các tuyến đường ống chính có đường kính ống D &gt;100mm; bán kính phục vụ đặt cách nhau khoảng 100m đối với các khu trung tâm, nơi tập trung đông dân cư và các công trình công cộng, và bán kính không quá 150m đối với các khu vực còn lại. </w:t>
      </w:r>
    </w:p>
    <w:p w:rsidR="00825954" w:rsidRPr="00CE0318" w:rsidRDefault="00825954" w:rsidP="00825954">
      <w:pPr>
        <w:tabs>
          <w:tab w:val="num" w:pos="770"/>
          <w:tab w:val="num" w:pos="2160"/>
        </w:tabs>
        <w:ind w:firstLine="360"/>
        <w:rPr>
          <w:sz w:val="28"/>
          <w:szCs w:val="28"/>
        </w:rPr>
      </w:pPr>
      <w:r w:rsidRPr="00CE0318">
        <w:rPr>
          <w:sz w:val="28"/>
          <w:szCs w:val="28"/>
        </w:rPr>
        <w:t>- Ngoài việc sử dụng các họng nước chữa cháy này còn tận dụng nguồn nước mặt tại các ao, hồ nhằm cung cấp lượng nước cứu hỏa kịp thời khi có sự cố xảy ra.</w:t>
      </w:r>
    </w:p>
    <w:p w:rsidR="00825954" w:rsidRPr="00CE0318" w:rsidRDefault="00825954" w:rsidP="00825954">
      <w:pPr>
        <w:pStyle w:val="Heading3"/>
        <w:numPr>
          <w:ilvl w:val="2"/>
          <w:numId w:val="8"/>
        </w:numPr>
        <w:tabs>
          <w:tab w:val="num" w:pos="0"/>
          <w:tab w:val="left" w:pos="1276"/>
        </w:tabs>
        <w:spacing w:after="0"/>
        <w:jc w:val="left"/>
        <w:rPr>
          <w:color w:val="auto"/>
          <w:lang w:val="nb-NO"/>
        </w:rPr>
      </w:pPr>
      <w:bookmarkStart w:id="301" w:name="_Toc465843023"/>
      <w:bookmarkStart w:id="302" w:name="_Toc534809601"/>
      <w:r w:rsidRPr="00CE0318">
        <w:rPr>
          <w:b w:val="0"/>
          <w:color w:val="auto"/>
          <w:lang w:val="nb-NO"/>
        </w:rPr>
        <w:t>Tính toán thuỷ lực mạng lưới:</w:t>
      </w:r>
      <w:bookmarkEnd w:id="294"/>
      <w:bookmarkEnd w:id="295"/>
      <w:bookmarkEnd w:id="296"/>
      <w:bookmarkEnd w:id="297"/>
      <w:bookmarkEnd w:id="298"/>
      <w:bookmarkEnd w:id="299"/>
      <w:bookmarkEnd w:id="300"/>
      <w:bookmarkEnd w:id="301"/>
      <w:bookmarkEnd w:id="302"/>
    </w:p>
    <w:p w:rsidR="00825954" w:rsidRPr="00CE0318" w:rsidRDefault="00825954" w:rsidP="00825954">
      <w:pPr>
        <w:tabs>
          <w:tab w:val="num" w:pos="770"/>
          <w:tab w:val="num" w:pos="2160"/>
        </w:tabs>
        <w:ind w:firstLine="360"/>
        <w:rPr>
          <w:sz w:val="28"/>
          <w:szCs w:val="28"/>
        </w:rPr>
      </w:pPr>
      <w:r w:rsidRPr="00CE0318">
        <w:rPr>
          <w:sz w:val="28"/>
          <w:szCs w:val="28"/>
        </w:rPr>
        <w:t>- Tính toán thuỷ lực cho toàn mạng lưới, gồm các vòng khép kín và các tuyến nhánh. Đường kính các ống phân phối được xác định theo vận tốc cho phép.</w:t>
      </w:r>
    </w:p>
    <w:p w:rsidR="00825954" w:rsidRPr="00CE0318" w:rsidRDefault="00825954" w:rsidP="00825954">
      <w:pPr>
        <w:tabs>
          <w:tab w:val="num" w:pos="770"/>
          <w:tab w:val="num" w:pos="2160"/>
        </w:tabs>
        <w:ind w:firstLine="360"/>
        <w:rPr>
          <w:bCs/>
          <w:iCs/>
          <w:sz w:val="28"/>
          <w:szCs w:val="28"/>
        </w:rPr>
      </w:pPr>
      <w:r w:rsidRPr="00CE0318">
        <w:rPr>
          <w:bCs/>
          <w:iCs/>
          <w:sz w:val="28"/>
          <w:szCs w:val="28"/>
        </w:rPr>
        <w:t xml:space="preserve">- Xác định lưu lượng đơn vị: </w:t>
      </w:r>
    </w:p>
    <w:p w:rsidR="00825954" w:rsidRPr="00CE0318" w:rsidRDefault="00825954" w:rsidP="00825954">
      <w:pPr>
        <w:ind w:left="720" w:firstLine="720"/>
        <w:rPr>
          <w:sz w:val="28"/>
          <w:szCs w:val="28"/>
        </w:rPr>
      </w:pPr>
      <w:r w:rsidRPr="00CE0318">
        <w:rPr>
          <w:sz w:val="28"/>
          <w:szCs w:val="28"/>
        </w:rPr>
        <w:t xml:space="preserve">Q đơn vị  = </w:t>
      </w:r>
      <w:r w:rsidRPr="00CE0318">
        <w:rPr>
          <w:sz w:val="28"/>
          <w:szCs w:val="28"/>
        </w:rPr>
        <w:sym w:font="Symbol" w:char="F0E5"/>
      </w:r>
      <w:r w:rsidRPr="00CE0318">
        <w:rPr>
          <w:sz w:val="28"/>
          <w:szCs w:val="28"/>
        </w:rPr>
        <w:t>Q dọc đường/</w:t>
      </w:r>
      <w:r w:rsidRPr="00CE0318">
        <w:rPr>
          <w:sz w:val="28"/>
          <w:szCs w:val="28"/>
        </w:rPr>
        <w:sym w:font="Symbol" w:char="F0E5"/>
      </w:r>
      <w:r w:rsidRPr="00CE0318">
        <w:rPr>
          <w:sz w:val="28"/>
          <w:szCs w:val="28"/>
        </w:rPr>
        <w:t xml:space="preserve">L phân phối   </w:t>
      </w:r>
    </w:p>
    <w:p w:rsidR="00825954" w:rsidRPr="00CE0318" w:rsidRDefault="00825954" w:rsidP="00825954">
      <w:pPr>
        <w:tabs>
          <w:tab w:val="num" w:pos="770"/>
          <w:tab w:val="num" w:pos="2160"/>
        </w:tabs>
        <w:ind w:firstLine="360"/>
        <w:rPr>
          <w:bCs/>
          <w:iCs/>
          <w:sz w:val="28"/>
          <w:szCs w:val="28"/>
        </w:rPr>
      </w:pPr>
      <w:r w:rsidRPr="00CE0318">
        <w:rPr>
          <w:bCs/>
          <w:iCs/>
          <w:sz w:val="28"/>
          <w:szCs w:val="28"/>
        </w:rPr>
        <w:t xml:space="preserve">- Phân phối lưu lượng nút </w:t>
      </w:r>
    </w:p>
    <w:p w:rsidR="00825954" w:rsidRPr="00CE0318" w:rsidRDefault="00825954" w:rsidP="00825954">
      <w:pPr>
        <w:ind w:left="720" w:firstLine="720"/>
        <w:rPr>
          <w:sz w:val="28"/>
          <w:szCs w:val="28"/>
        </w:rPr>
      </w:pPr>
      <w:r w:rsidRPr="00CE0318">
        <w:rPr>
          <w:sz w:val="28"/>
          <w:szCs w:val="28"/>
        </w:rPr>
        <w:t>Q nút =  0.5*</w:t>
      </w:r>
      <w:r w:rsidRPr="00CE0318">
        <w:rPr>
          <w:sz w:val="28"/>
          <w:szCs w:val="28"/>
        </w:rPr>
        <w:sym w:font="Symbol" w:char="F0E5"/>
      </w:r>
      <w:r w:rsidRPr="00CE0318">
        <w:rPr>
          <w:sz w:val="28"/>
          <w:szCs w:val="28"/>
        </w:rPr>
        <w:t>L* q đơn vị</w:t>
      </w:r>
    </w:p>
    <w:p w:rsidR="00825954" w:rsidRPr="00CE0318" w:rsidRDefault="00825954" w:rsidP="00825954">
      <w:pPr>
        <w:tabs>
          <w:tab w:val="num" w:pos="770"/>
          <w:tab w:val="num" w:pos="2160"/>
        </w:tabs>
        <w:ind w:firstLine="360"/>
        <w:rPr>
          <w:bCs/>
          <w:iCs/>
          <w:sz w:val="28"/>
          <w:szCs w:val="28"/>
        </w:rPr>
      </w:pPr>
      <w:r w:rsidRPr="00CE0318">
        <w:rPr>
          <w:bCs/>
          <w:iCs/>
          <w:sz w:val="28"/>
          <w:szCs w:val="28"/>
        </w:rPr>
        <w:t xml:space="preserve">- Đường kính ống được xác định theo công thức: </w:t>
      </w:r>
    </w:p>
    <w:p w:rsidR="00825954" w:rsidRPr="00CE0318" w:rsidRDefault="00825954" w:rsidP="00825954">
      <w:pPr>
        <w:ind w:left="720" w:firstLine="720"/>
        <w:rPr>
          <w:sz w:val="28"/>
          <w:szCs w:val="28"/>
        </w:rPr>
      </w:pPr>
      <w:r w:rsidRPr="00CE0318">
        <w:rPr>
          <w:position w:val="-26"/>
          <w:sz w:val="28"/>
          <w:szCs w:val="28"/>
        </w:rPr>
        <w:object w:dxaOrig="1500" w:dyaOrig="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8pt;height:43pt" o:ole="" fillcolor="window">
            <v:imagedata r:id="rId45" o:title=""/>
          </v:shape>
          <o:OLEObject Type="Embed" ProgID="Equation.3" ShapeID="_x0000_i1025" DrawAspect="Content" ObjectID="_1643810372" r:id="rId46"/>
        </w:object>
      </w:r>
    </w:p>
    <w:p w:rsidR="00825954" w:rsidRPr="00CE0318" w:rsidRDefault="00825954" w:rsidP="00825954">
      <w:pPr>
        <w:tabs>
          <w:tab w:val="num" w:pos="770"/>
          <w:tab w:val="num" w:pos="2160"/>
        </w:tabs>
        <w:ind w:firstLine="360"/>
        <w:rPr>
          <w:bCs/>
          <w:iCs/>
          <w:sz w:val="28"/>
          <w:szCs w:val="28"/>
        </w:rPr>
      </w:pPr>
      <w:r w:rsidRPr="00CE0318">
        <w:rPr>
          <w:sz w:val="28"/>
          <w:szCs w:val="28"/>
        </w:rPr>
        <w:t>Trong đó: V là vận tốc kinh tế</w:t>
      </w:r>
      <w:r w:rsidRPr="00CE0318">
        <w:rPr>
          <w:szCs w:val="26"/>
        </w:rPr>
        <w:t>.</w:t>
      </w:r>
    </w:p>
    <w:p w:rsidR="00825954" w:rsidRPr="00CE0318" w:rsidRDefault="00825954" w:rsidP="00825954">
      <w:pPr>
        <w:pStyle w:val="Heading2"/>
        <w:rPr>
          <w:rStyle w:val="Heading2Char"/>
        </w:rPr>
      </w:pPr>
      <w:bookmarkStart w:id="303" w:name="_Toc384298437"/>
      <w:bookmarkStart w:id="304" w:name="_Toc409601946"/>
      <w:bookmarkStart w:id="305" w:name="_Toc435193389"/>
      <w:bookmarkStart w:id="306" w:name="_Toc466623347"/>
      <w:bookmarkStart w:id="307" w:name="_Toc509998360"/>
      <w:bookmarkStart w:id="308" w:name="_Toc534809602"/>
      <w:bookmarkEnd w:id="241"/>
      <w:bookmarkEnd w:id="242"/>
      <w:bookmarkEnd w:id="243"/>
      <w:bookmarkEnd w:id="244"/>
      <w:bookmarkEnd w:id="245"/>
      <w:bookmarkEnd w:id="246"/>
      <w:bookmarkEnd w:id="247"/>
      <w:bookmarkEnd w:id="248"/>
      <w:r w:rsidRPr="00CE0318">
        <w:rPr>
          <w:rStyle w:val="Heading2Char"/>
        </w:rPr>
        <w:t>Quy hoạch thoát nước bẩn – Quản lý chất thải rắn, nghĩa trang</w:t>
      </w:r>
      <w:bookmarkEnd w:id="303"/>
      <w:bookmarkEnd w:id="304"/>
      <w:bookmarkEnd w:id="305"/>
      <w:bookmarkEnd w:id="306"/>
      <w:bookmarkEnd w:id="307"/>
      <w:bookmarkEnd w:id="308"/>
    </w:p>
    <w:p w:rsidR="00825954" w:rsidRPr="00CE0318" w:rsidRDefault="00825954" w:rsidP="00825954">
      <w:pPr>
        <w:pStyle w:val="Heading3"/>
        <w:rPr>
          <w:color w:val="auto"/>
        </w:rPr>
      </w:pPr>
      <w:bookmarkStart w:id="309" w:name="_Toc384298438"/>
      <w:bookmarkStart w:id="310" w:name="_Toc409601947"/>
      <w:bookmarkStart w:id="311" w:name="_Toc435193390"/>
      <w:bookmarkStart w:id="312" w:name="_Toc466623348"/>
      <w:bookmarkStart w:id="313" w:name="_Toc509998361"/>
      <w:bookmarkStart w:id="314" w:name="_Toc534809603"/>
      <w:r w:rsidRPr="00CE0318">
        <w:rPr>
          <w:color w:val="auto"/>
        </w:rPr>
        <w:t>Cơ sở thiết kế:</w:t>
      </w:r>
      <w:bookmarkEnd w:id="309"/>
      <w:bookmarkEnd w:id="310"/>
      <w:bookmarkEnd w:id="311"/>
      <w:bookmarkEnd w:id="312"/>
      <w:bookmarkEnd w:id="313"/>
      <w:bookmarkEnd w:id="314"/>
    </w:p>
    <w:p w:rsidR="00825954" w:rsidRPr="00CE0318" w:rsidRDefault="00825954" w:rsidP="00825954">
      <w:pPr>
        <w:ind w:firstLine="550"/>
        <w:rPr>
          <w:kern w:val="28"/>
          <w:sz w:val="28"/>
          <w:szCs w:val="28"/>
        </w:rPr>
      </w:pPr>
      <w:r w:rsidRPr="00CE0318">
        <w:rPr>
          <w:kern w:val="28"/>
          <w:sz w:val="28"/>
          <w:szCs w:val="28"/>
          <w:lang w:val="sv-SE"/>
        </w:rPr>
        <w:t xml:space="preserve">- </w:t>
      </w:r>
      <w:r w:rsidRPr="00CE0318">
        <w:rPr>
          <w:kern w:val="28"/>
          <w:sz w:val="28"/>
          <w:szCs w:val="28"/>
        </w:rPr>
        <w:t>Nghị định 80/2014/NĐ-CP ngày 6/8/2014 của Chính phủ về thoát nước và xử lý nước thải;</w:t>
      </w:r>
    </w:p>
    <w:p w:rsidR="00825954" w:rsidRPr="00CE0318" w:rsidRDefault="00825954" w:rsidP="00825954">
      <w:pPr>
        <w:ind w:firstLine="550"/>
        <w:rPr>
          <w:kern w:val="28"/>
          <w:sz w:val="28"/>
          <w:szCs w:val="28"/>
        </w:rPr>
      </w:pPr>
      <w:r w:rsidRPr="00CE0318">
        <w:rPr>
          <w:kern w:val="28"/>
          <w:sz w:val="28"/>
          <w:szCs w:val="28"/>
        </w:rPr>
        <w:t>- Nghị định 38/2015/NĐ-CP ngày 24/4/2015 của Chính phủ về quản lý chất thải và phế liệu;</w:t>
      </w:r>
    </w:p>
    <w:p w:rsidR="00825954" w:rsidRPr="00CE0318" w:rsidRDefault="00825954" w:rsidP="00825954">
      <w:pPr>
        <w:ind w:firstLine="550"/>
        <w:rPr>
          <w:kern w:val="28"/>
          <w:sz w:val="28"/>
          <w:szCs w:val="28"/>
        </w:rPr>
      </w:pPr>
      <w:r w:rsidRPr="00CE0318">
        <w:rPr>
          <w:kern w:val="28"/>
          <w:sz w:val="28"/>
          <w:szCs w:val="28"/>
        </w:rPr>
        <w:t>- QCVN 01:2008: Quy chuẩn Việt Nam – Quy hoạch xây dựng;</w:t>
      </w:r>
    </w:p>
    <w:p w:rsidR="00825954" w:rsidRPr="00CE0318" w:rsidRDefault="00825954" w:rsidP="00825954">
      <w:pPr>
        <w:ind w:firstLine="550"/>
        <w:rPr>
          <w:kern w:val="28"/>
          <w:sz w:val="28"/>
          <w:szCs w:val="28"/>
        </w:rPr>
      </w:pPr>
      <w:r w:rsidRPr="00CE0318">
        <w:rPr>
          <w:kern w:val="28"/>
          <w:sz w:val="28"/>
          <w:szCs w:val="28"/>
        </w:rPr>
        <w:t>- TCXDVN 7957:2008 - Thoát nước - Mạng lưới bên ngoài công trình - Tiêu chuẩn thiết kế;</w:t>
      </w:r>
    </w:p>
    <w:p w:rsidR="00825954" w:rsidRPr="00CE0318" w:rsidRDefault="00825954" w:rsidP="00825954">
      <w:pPr>
        <w:ind w:firstLine="550"/>
        <w:rPr>
          <w:kern w:val="28"/>
          <w:sz w:val="28"/>
          <w:szCs w:val="28"/>
        </w:rPr>
      </w:pPr>
      <w:r w:rsidRPr="00CE0318">
        <w:rPr>
          <w:kern w:val="28"/>
          <w:sz w:val="28"/>
          <w:szCs w:val="28"/>
        </w:rPr>
        <w:t>- QCVN 08:2008/BTNMT- Quy chuẩn kỹ thuật quốc gia về chất lượng nước mặt;</w:t>
      </w:r>
    </w:p>
    <w:p w:rsidR="00825954" w:rsidRPr="00CE0318" w:rsidRDefault="00825954" w:rsidP="00825954">
      <w:pPr>
        <w:ind w:firstLine="550"/>
        <w:rPr>
          <w:kern w:val="28"/>
          <w:sz w:val="28"/>
          <w:szCs w:val="28"/>
        </w:rPr>
      </w:pPr>
      <w:r w:rsidRPr="00CE0318">
        <w:rPr>
          <w:kern w:val="28"/>
          <w:sz w:val="28"/>
          <w:szCs w:val="28"/>
        </w:rPr>
        <w:t>- QCVN 14:2008/BTNMT- Quy chuẩn kỹ thuật quốc gia về nước thải sinh hoạt;</w:t>
      </w:r>
    </w:p>
    <w:p w:rsidR="00825954" w:rsidRPr="00CE0318" w:rsidRDefault="00825954" w:rsidP="00825954">
      <w:pPr>
        <w:ind w:firstLine="550"/>
        <w:rPr>
          <w:kern w:val="28"/>
          <w:sz w:val="28"/>
          <w:szCs w:val="28"/>
        </w:rPr>
      </w:pPr>
      <w:r w:rsidRPr="00CE0318">
        <w:rPr>
          <w:kern w:val="28"/>
          <w:sz w:val="28"/>
          <w:szCs w:val="28"/>
        </w:rPr>
        <w:t>- QCVN 40:2011/BTNMT- Quy chuẩn kỹ thuật quốc gia về nước thải công nghiệp;</w:t>
      </w:r>
    </w:p>
    <w:p w:rsidR="00825954" w:rsidRPr="00CE0318" w:rsidRDefault="00825954" w:rsidP="00825954">
      <w:pPr>
        <w:ind w:firstLine="550"/>
        <w:rPr>
          <w:kern w:val="28"/>
          <w:sz w:val="28"/>
          <w:szCs w:val="28"/>
        </w:rPr>
      </w:pPr>
      <w:r w:rsidRPr="00CE0318">
        <w:rPr>
          <w:kern w:val="28"/>
          <w:sz w:val="28"/>
          <w:szCs w:val="28"/>
        </w:rPr>
        <w:t>- QCVN 07:2016/BXD - Quy chuẩn kỹ thuật quốc gia về các công trình hạ tầng kỹ thuật.</w:t>
      </w:r>
    </w:p>
    <w:p w:rsidR="00825954" w:rsidRPr="00CE0318" w:rsidRDefault="00825954" w:rsidP="00825954">
      <w:pPr>
        <w:pStyle w:val="Heading3"/>
        <w:rPr>
          <w:color w:val="auto"/>
        </w:rPr>
      </w:pPr>
      <w:bookmarkStart w:id="315" w:name="_Toc307207951"/>
      <w:bookmarkStart w:id="316" w:name="_Toc325895772"/>
      <w:bookmarkStart w:id="317" w:name="_Toc384298439"/>
      <w:bookmarkStart w:id="318" w:name="_Toc409601948"/>
      <w:bookmarkStart w:id="319" w:name="_Toc435193391"/>
      <w:bookmarkStart w:id="320" w:name="_Toc466623349"/>
      <w:bookmarkStart w:id="321" w:name="_Toc509998362"/>
      <w:bookmarkStart w:id="322" w:name="_Toc534809604"/>
      <w:bookmarkStart w:id="323" w:name="_Toc384298441"/>
      <w:r w:rsidRPr="00CE0318">
        <w:rPr>
          <w:color w:val="auto"/>
        </w:rPr>
        <w:t>Các chỉ tiêu thiết kế:</w:t>
      </w:r>
      <w:bookmarkEnd w:id="315"/>
      <w:bookmarkEnd w:id="316"/>
      <w:bookmarkEnd w:id="317"/>
      <w:bookmarkEnd w:id="318"/>
      <w:bookmarkEnd w:id="319"/>
      <w:bookmarkEnd w:id="320"/>
      <w:bookmarkEnd w:id="321"/>
      <w:bookmarkEnd w:id="322"/>
    </w:p>
    <w:p w:rsidR="00825954" w:rsidRPr="00CE0318" w:rsidRDefault="00825954" w:rsidP="00825954">
      <w:pPr>
        <w:spacing w:line="312" w:lineRule="auto"/>
        <w:ind w:right="-18" w:firstLine="360"/>
        <w:rPr>
          <w:sz w:val="28"/>
          <w:szCs w:val="28"/>
        </w:rPr>
      </w:pPr>
      <w:r w:rsidRPr="00CE0318">
        <w:rPr>
          <w:sz w:val="28"/>
          <w:szCs w:val="28"/>
        </w:rPr>
        <w:t>- Nước thải sinh hoạt và dịch vụ lấy bằng 80% khối lượng nước cấp.</w:t>
      </w:r>
    </w:p>
    <w:p w:rsidR="00825954" w:rsidRPr="00CE0318" w:rsidRDefault="00825954" w:rsidP="00825954">
      <w:pPr>
        <w:tabs>
          <w:tab w:val="num" w:pos="770"/>
          <w:tab w:val="num" w:pos="2160"/>
        </w:tabs>
        <w:spacing w:after="120"/>
        <w:ind w:firstLine="360"/>
        <w:rPr>
          <w:sz w:val="28"/>
          <w:szCs w:val="28"/>
        </w:rPr>
      </w:pPr>
      <w:r w:rsidRPr="00CE0318">
        <w:rPr>
          <w:sz w:val="28"/>
          <w:szCs w:val="28"/>
        </w:rPr>
        <w:t>- Chỉ tiêu thu gom:</w:t>
      </w:r>
    </w:p>
    <w:p w:rsidR="00825954" w:rsidRPr="00CE0318" w:rsidRDefault="00825954" w:rsidP="00825954">
      <w:pPr>
        <w:tabs>
          <w:tab w:val="num" w:pos="770"/>
          <w:tab w:val="num" w:pos="2160"/>
        </w:tabs>
        <w:spacing w:after="120"/>
        <w:ind w:firstLine="360"/>
        <w:rPr>
          <w:sz w:val="28"/>
          <w:szCs w:val="28"/>
        </w:rPr>
      </w:pPr>
      <w:r w:rsidRPr="00CE0318">
        <w:rPr>
          <w:sz w:val="28"/>
          <w:szCs w:val="28"/>
        </w:rPr>
        <w:t xml:space="preserve">+ Chất thải rắn sinh hoạt: 0,9kg/người.ngày, tỷ lệ thu gom chất thải rắn đạt 100%. </w:t>
      </w:r>
    </w:p>
    <w:p w:rsidR="00825954" w:rsidRPr="00CE0318" w:rsidRDefault="00825954" w:rsidP="00825954">
      <w:pPr>
        <w:tabs>
          <w:tab w:val="num" w:pos="770"/>
          <w:tab w:val="num" w:pos="2160"/>
        </w:tabs>
        <w:spacing w:after="120"/>
        <w:ind w:firstLine="360"/>
        <w:rPr>
          <w:sz w:val="28"/>
          <w:szCs w:val="28"/>
        </w:rPr>
      </w:pPr>
      <w:r w:rsidRPr="00CE0318">
        <w:rPr>
          <w:sz w:val="28"/>
          <w:szCs w:val="28"/>
        </w:rPr>
        <w:t>+ Chất thải rắn công nghiệp: 0,3 tấn/ha.</w:t>
      </w:r>
    </w:p>
    <w:p w:rsidR="00825954" w:rsidRPr="00CE0318" w:rsidRDefault="00825954" w:rsidP="00825954">
      <w:pPr>
        <w:pStyle w:val="Heading3"/>
        <w:rPr>
          <w:color w:val="auto"/>
        </w:rPr>
      </w:pPr>
      <w:bookmarkStart w:id="324" w:name="_Toc307207952"/>
      <w:bookmarkStart w:id="325" w:name="_Toc325895773"/>
      <w:bookmarkStart w:id="326" w:name="_Toc384298440"/>
      <w:bookmarkStart w:id="327" w:name="_Toc409601949"/>
      <w:bookmarkStart w:id="328" w:name="_Toc435193392"/>
      <w:bookmarkStart w:id="329" w:name="_Toc466623350"/>
      <w:bookmarkStart w:id="330" w:name="_Toc509998363"/>
      <w:bookmarkStart w:id="331" w:name="_Toc534809605"/>
      <w:r w:rsidRPr="00CE0318">
        <w:rPr>
          <w:color w:val="auto"/>
        </w:rPr>
        <w:t>Dự báo khối lượng nước thải, chất thải rắn:</w:t>
      </w:r>
      <w:bookmarkEnd w:id="324"/>
      <w:bookmarkEnd w:id="325"/>
      <w:bookmarkEnd w:id="326"/>
      <w:bookmarkEnd w:id="327"/>
      <w:bookmarkEnd w:id="328"/>
      <w:bookmarkEnd w:id="329"/>
      <w:bookmarkEnd w:id="330"/>
      <w:bookmarkEnd w:id="331"/>
    </w:p>
    <w:p w:rsidR="00825954" w:rsidRPr="00CE0318" w:rsidRDefault="00825954" w:rsidP="00825954">
      <w:pPr>
        <w:jc w:val="center"/>
        <w:rPr>
          <w:i/>
          <w:sz w:val="28"/>
          <w:szCs w:val="28"/>
          <w:lang w:val="sv-SE" w:eastAsia="ko-KR"/>
        </w:rPr>
      </w:pPr>
      <w:r w:rsidRPr="00CE0318">
        <w:rPr>
          <w:i/>
          <w:sz w:val="28"/>
          <w:szCs w:val="28"/>
          <w:lang w:val="sv-SE" w:eastAsia="ko-KR"/>
        </w:rPr>
        <w:t>Khối lượng nước thải phát sinh</w:t>
      </w:r>
    </w:p>
    <w:tbl>
      <w:tblPr>
        <w:tblW w:w="8474" w:type="dxa"/>
        <w:jc w:val="center"/>
        <w:tblLook w:val="0000" w:firstRow="0" w:lastRow="0" w:firstColumn="0" w:lastColumn="0" w:noHBand="0" w:noVBand="0"/>
      </w:tblPr>
      <w:tblGrid>
        <w:gridCol w:w="534"/>
        <w:gridCol w:w="2820"/>
        <w:gridCol w:w="1294"/>
        <w:gridCol w:w="1330"/>
        <w:gridCol w:w="1301"/>
        <w:gridCol w:w="1195"/>
      </w:tblGrid>
      <w:tr w:rsidR="00CE0318" w:rsidRPr="00CE0318" w:rsidTr="00A939DB">
        <w:trPr>
          <w:trHeight w:val="602"/>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r w:rsidRPr="00CE0318">
              <w:rPr>
                <w:b/>
                <w:bCs/>
                <w:szCs w:val="26"/>
              </w:rPr>
              <w:t>Stt</w:t>
            </w:r>
          </w:p>
        </w:tc>
        <w:tc>
          <w:tcPr>
            <w:tcW w:w="28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r w:rsidRPr="00CE0318">
              <w:rPr>
                <w:b/>
                <w:bCs/>
                <w:szCs w:val="26"/>
              </w:rPr>
              <w:t>Khu vực phát sinh</w:t>
            </w:r>
          </w:p>
          <w:p w:rsidR="00825954" w:rsidRPr="00CE0318" w:rsidRDefault="00825954" w:rsidP="00A939DB">
            <w:pPr>
              <w:spacing w:before="0"/>
              <w:jc w:val="center"/>
              <w:rPr>
                <w:b/>
                <w:bCs/>
                <w:szCs w:val="26"/>
              </w:rPr>
            </w:pPr>
            <w:r w:rsidRPr="00CE0318">
              <w:rPr>
                <w:b/>
                <w:bCs/>
                <w:szCs w:val="26"/>
              </w:rPr>
              <w:t xml:space="preserve"> nước thải</w:t>
            </w:r>
          </w:p>
        </w:tc>
        <w:tc>
          <w:tcPr>
            <w:tcW w:w="2624" w:type="dxa"/>
            <w:gridSpan w:val="2"/>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Quy mô</w:t>
            </w:r>
          </w:p>
        </w:tc>
        <w:tc>
          <w:tcPr>
            <w:tcW w:w="2496" w:type="dxa"/>
            <w:gridSpan w:val="2"/>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Khối lượng nước thải</w:t>
            </w:r>
          </w:p>
          <w:p w:rsidR="00825954" w:rsidRPr="00CE0318" w:rsidRDefault="00825954" w:rsidP="00A939DB">
            <w:pPr>
              <w:spacing w:before="0"/>
              <w:jc w:val="center"/>
              <w:rPr>
                <w:b/>
                <w:bCs/>
                <w:szCs w:val="26"/>
              </w:rPr>
            </w:pPr>
            <w:r w:rsidRPr="00CE0318">
              <w:rPr>
                <w:b/>
                <w:bCs/>
                <w:szCs w:val="26"/>
              </w:rPr>
              <w:t>(m</w:t>
            </w:r>
            <w:r w:rsidRPr="00CE0318">
              <w:rPr>
                <w:b/>
                <w:bCs/>
                <w:szCs w:val="26"/>
                <w:vertAlign w:val="superscript"/>
              </w:rPr>
              <w:t>3</w:t>
            </w:r>
            <w:r w:rsidRPr="00CE0318">
              <w:rPr>
                <w:b/>
                <w:bCs/>
                <w:szCs w:val="26"/>
              </w:rPr>
              <w:t>/ngđ)</w:t>
            </w:r>
          </w:p>
        </w:tc>
      </w:tr>
      <w:tr w:rsidR="00CE0318" w:rsidRPr="00CE0318" w:rsidTr="00A939DB">
        <w:trPr>
          <w:trHeight w:val="385"/>
          <w:jc w:val="center"/>
        </w:trPr>
        <w:tc>
          <w:tcPr>
            <w:tcW w:w="534" w:type="dxa"/>
            <w:vMerge/>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p>
        </w:tc>
        <w:tc>
          <w:tcPr>
            <w:tcW w:w="2820" w:type="dxa"/>
            <w:vMerge/>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p>
        </w:tc>
        <w:tc>
          <w:tcPr>
            <w:tcW w:w="1294"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lang w:val="en-US"/>
              </w:rPr>
              <w:t xml:space="preserve">GĐ </w:t>
            </w:r>
            <w:r w:rsidRPr="00CE0318">
              <w:rPr>
                <w:b/>
                <w:bCs/>
                <w:szCs w:val="26"/>
              </w:rPr>
              <w:t>2020</w:t>
            </w:r>
          </w:p>
        </w:tc>
        <w:tc>
          <w:tcPr>
            <w:tcW w:w="1330"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lang w:val="en-US"/>
              </w:rPr>
              <w:t xml:space="preserve">GĐ </w:t>
            </w:r>
            <w:r w:rsidRPr="00CE0318">
              <w:rPr>
                <w:b/>
                <w:bCs/>
                <w:szCs w:val="26"/>
              </w:rPr>
              <w:t>2030</w:t>
            </w:r>
          </w:p>
        </w:tc>
        <w:tc>
          <w:tcPr>
            <w:tcW w:w="1301"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lang w:val="en-US"/>
              </w:rPr>
              <w:t xml:space="preserve">GĐ </w:t>
            </w:r>
            <w:r w:rsidRPr="00CE0318">
              <w:rPr>
                <w:b/>
                <w:bCs/>
                <w:szCs w:val="26"/>
              </w:rPr>
              <w:t>2020</w:t>
            </w:r>
          </w:p>
        </w:tc>
        <w:tc>
          <w:tcPr>
            <w:tcW w:w="1195"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lang w:val="en-US"/>
              </w:rPr>
              <w:t xml:space="preserve">GĐ </w:t>
            </w:r>
            <w:r w:rsidRPr="00CE0318">
              <w:rPr>
                <w:b/>
                <w:bCs/>
                <w:szCs w:val="26"/>
              </w:rPr>
              <w:t>2030</w:t>
            </w:r>
          </w:p>
        </w:tc>
      </w:tr>
      <w:tr w:rsidR="00CE0318" w:rsidRPr="00CE0318" w:rsidTr="00A939DB">
        <w:trPr>
          <w:trHeight w:val="360"/>
          <w:jc w:val="center"/>
        </w:trPr>
        <w:tc>
          <w:tcPr>
            <w:tcW w:w="534" w:type="dxa"/>
            <w:tcBorders>
              <w:top w:val="nil"/>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Cs/>
                <w:szCs w:val="26"/>
              </w:rPr>
            </w:pPr>
            <w:r w:rsidRPr="00CE0318">
              <w:rPr>
                <w:bCs/>
                <w:szCs w:val="26"/>
              </w:rPr>
              <w:t>1</w:t>
            </w:r>
          </w:p>
        </w:tc>
        <w:tc>
          <w:tcPr>
            <w:tcW w:w="2820" w:type="dxa"/>
            <w:tcBorders>
              <w:top w:val="nil"/>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szCs w:val="26"/>
              </w:rPr>
            </w:pPr>
            <w:r w:rsidRPr="00CE0318">
              <w:rPr>
                <w:szCs w:val="26"/>
              </w:rPr>
              <w:t>Dân cư</w:t>
            </w:r>
          </w:p>
        </w:tc>
        <w:tc>
          <w:tcPr>
            <w:tcW w:w="1294"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rPr>
              <w:t>1</w:t>
            </w:r>
            <w:r w:rsidRPr="00CE0318">
              <w:rPr>
                <w:szCs w:val="26"/>
                <w:lang w:val="en-US"/>
              </w:rPr>
              <w:t>3</w:t>
            </w:r>
            <w:r w:rsidRPr="00CE0318">
              <w:rPr>
                <w:szCs w:val="26"/>
              </w:rPr>
              <w:t>000</w:t>
            </w:r>
          </w:p>
        </w:tc>
        <w:tc>
          <w:tcPr>
            <w:tcW w:w="1330" w:type="dxa"/>
            <w:tcBorders>
              <w:top w:val="nil"/>
              <w:left w:val="single" w:sz="4" w:space="0" w:color="auto"/>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rPr>
              <w:t>1</w:t>
            </w:r>
            <w:r w:rsidRPr="00CE0318">
              <w:rPr>
                <w:szCs w:val="26"/>
                <w:lang w:val="en-US"/>
              </w:rPr>
              <w:t>5</w:t>
            </w:r>
            <w:r w:rsidRPr="00CE0318">
              <w:rPr>
                <w:szCs w:val="26"/>
              </w:rPr>
              <w:t>000</w:t>
            </w:r>
          </w:p>
        </w:tc>
        <w:tc>
          <w:tcPr>
            <w:tcW w:w="1301" w:type="dxa"/>
            <w:tcBorders>
              <w:top w:val="nil"/>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1040</w:t>
            </w:r>
          </w:p>
        </w:tc>
        <w:tc>
          <w:tcPr>
            <w:tcW w:w="1195" w:type="dxa"/>
            <w:tcBorders>
              <w:top w:val="nil"/>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1440</w:t>
            </w:r>
          </w:p>
        </w:tc>
      </w:tr>
      <w:tr w:rsidR="00CE0318" w:rsidRPr="00CE0318" w:rsidTr="00A939DB">
        <w:trPr>
          <w:trHeight w:val="3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Cs/>
                <w:szCs w:val="26"/>
              </w:rPr>
            </w:pPr>
            <w:r w:rsidRPr="00CE0318">
              <w:rPr>
                <w:bCs/>
                <w:szCs w:val="26"/>
              </w:rPr>
              <w:t>2</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szCs w:val="26"/>
              </w:rPr>
            </w:pPr>
            <w:r w:rsidRPr="00CE0318">
              <w:rPr>
                <w:szCs w:val="26"/>
              </w:rPr>
              <w:t>Công trình CC, DV</w:t>
            </w:r>
          </w:p>
        </w:tc>
        <w:tc>
          <w:tcPr>
            <w:tcW w:w="1294"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szCs w:val="26"/>
                <w:vertAlign w:val="subscript"/>
              </w:rPr>
            </w:pPr>
            <w:r w:rsidRPr="00CE0318">
              <w:rPr>
                <w:szCs w:val="26"/>
              </w:rPr>
              <w:t>10%Q</w:t>
            </w:r>
            <w:r w:rsidRPr="00CE0318">
              <w:rPr>
                <w:szCs w:val="26"/>
                <w:vertAlign w:val="subscript"/>
              </w:rPr>
              <w:t>sh</w:t>
            </w:r>
          </w:p>
        </w:tc>
        <w:tc>
          <w:tcPr>
            <w:tcW w:w="133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rPr>
              <w:t>10%Q</w:t>
            </w:r>
            <w:r w:rsidRPr="00CE0318">
              <w:rPr>
                <w:szCs w:val="26"/>
                <w:vertAlign w:val="subscript"/>
              </w:rPr>
              <w:t>sh</w:t>
            </w:r>
          </w:p>
        </w:tc>
        <w:tc>
          <w:tcPr>
            <w:tcW w:w="1301" w:type="dxa"/>
            <w:tcBorders>
              <w:top w:val="single" w:sz="4" w:space="0" w:color="auto"/>
              <w:left w:val="nil"/>
              <w:bottom w:val="single" w:sz="4" w:space="0" w:color="auto"/>
              <w:right w:val="single" w:sz="4" w:space="0" w:color="auto"/>
            </w:tcBorders>
            <w:vAlign w:val="bottom"/>
          </w:tcPr>
          <w:p w:rsidR="00825954" w:rsidRPr="00CE0318" w:rsidRDefault="00825954" w:rsidP="00A939DB">
            <w:pPr>
              <w:spacing w:before="0"/>
              <w:jc w:val="right"/>
              <w:rPr>
                <w:szCs w:val="26"/>
                <w:lang w:val="en-US"/>
              </w:rPr>
            </w:pPr>
            <w:r w:rsidRPr="00CE0318">
              <w:rPr>
                <w:szCs w:val="26"/>
                <w:lang w:val="en-US"/>
              </w:rPr>
              <w:t>104</w:t>
            </w:r>
          </w:p>
        </w:tc>
        <w:tc>
          <w:tcPr>
            <w:tcW w:w="1195" w:type="dxa"/>
            <w:tcBorders>
              <w:top w:val="single" w:sz="4" w:space="0" w:color="auto"/>
              <w:left w:val="nil"/>
              <w:bottom w:val="single" w:sz="4" w:space="0" w:color="auto"/>
              <w:right w:val="single" w:sz="4" w:space="0" w:color="auto"/>
            </w:tcBorders>
            <w:vAlign w:val="bottom"/>
          </w:tcPr>
          <w:p w:rsidR="00825954" w:rsidRPr="00CE0318" w:rsidRDefault="00825954" w:rsidP="00A939DB">
            <w:pPr>
              <w:spacing w:before="0"/>
              <w:jc w:val="right"/>
              <w:rPr>
                <w:szCs w:val="26"/>
                <w:lang w:val="en-US"/>
              </w:rPr>
            </w:pPr>
            <w:r w:rsidRPr="00CE0318">
              <w:rPr>
                <w:szCs w:val="26"/>
                <w:lang w:val="en-US"/>
              </w:rPr>
              <w:t>144</w:t>
            </w:r>
          </w:p>
        </w:tc>
      </w:tr>
      <w:tr w:rsidR="00CE0318" w:rsidRPr="00CE0318" w:rsidTr="00A939DB">
        <w:trPr>
          <w:trHeight w:val="3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Cs/>
                <w:szCs w:val="26"/>
              </w:rPr>
            </w:pPr>
            <w:r w:rsidRPr="00CE0318">
              <w:rPr>
                <w:bCs/>
                <w:szCs w:val="26"/>
              </w:rPr>
              <w:t>3</w:t>
            </w: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szCs w:val="26"/>
              </w:rPr>
            </w:pPr>
            <w:r w:rsidRPr="00CE0318">
              <w:rPr>
                <w:szCs w:val="26"/>
              </w:rPr>
              <w:t>Cụm công nghiệp</w:t>
            </w:r>
          </w:p>
        </w:tc>
        <w:tc>
          <w:tcPr>
            <w:tcW w:w="1294" w:type="dxa"/>
            <w:tcBorders>
              <w:top w:val="single" w:sz="4" w:space="0" w:color="auto"/>
              <w:left w:val="nil"/>
              <w:bottom w:val="single" w:sz="4" w:space="0" w:color="auto"/>
              <w:right w:val="single" w:sz="4" w:space="0" w:color="auto"/>
            </w:tcBorders>
            <w:vAlign w:val="bottom"/>
          </w:tcPr>
          <w:p w:rsidR="00825954" w:rsidRPr="00CE0318" w:rsidRDefault="00825954" w:rsidP="00A939DB">
            <w:pPr>
              <w:spacing w:before="0"/>
              <w:jc w:val="center"/>
              <w:rPr>
                <w:sz w:val="24"/>
                <w:szCs w:val="24"/>
                <w:lang w:val="en-US"/>
              </w:rPr>
            </w:pPr>
            <w:r w:rsidRPr="00CE0318">
              <w:rPr>
                <w:sz w:val="24"/>
                <w:szCs w:val="24"/>
                <w:lang w:val="en-US"/>
              </w:rPr>
              <w:t>20,32 ha</w:t>
            </w:r>
          </w:p>
        </w:tc>
        <w:tc>
          <w:tcPr>
            <w:tcW w:w="1330" w:type="dxa"/>
            <w:tcBorders>
              <w:top w:val="single" w:sz="4" w:space="0" w:color="auto"/>
              <w:left w:val="single" w:sz="4" w:space="0" w:color="auto"/>
              <w:bottom w:val="single" w:sz="4" w:space="0" w:color="auto"/>
              <w:right w:val="single" w:sz="4" w:space="0" w:color="auto"/>
            </w:tcBorders>
            <w:vAlign w:val="bottom"/>
          </w:tcPr>
          <w:p w:rsidR="00825954" w:rsidRPr="00CE0318" w:rsidRDefault="00825954" w:rsidP="00A939DB">
            <w:pPr>
              <w:spacing w:before="0"/>
              <w:jc w:val="center"/>
              <w:rPr>
                <w:sz w:val="24"/>
                <w:szCs w:val="24"/>
                <w:lang w:val="en-US"/>
              </w:rPr>
            </w:pPr>
            <w:r w:rsidRPr="00CE0318">
              <w:rPr>
                <w:sz w:val="24"/>
                <w:szCs w:val="24"/>
                <w:lang w:val="en-US"/>
              </w:rPr>
              <w:t>35,38 ha</w:t>
            </w:r>
          </w:p>
        </w:tc>
        <w:tc>
          <w:tcPr>
            <w:tcW w:w="1301"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390</w:t>
            </w:r>
          </w:p>
        </w:tc>
        <w:tc>
          <w:tcPr>
            <w:tcW w:w="1195"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679</w:t>
            </w:r>
          </w:p>
        </w:tc>
      </w:tr>
      <w:tr w:rsidR="00CE0318" w:rsidRPr="00CE0318" w:rsidTr="00A939DB">
        <w:trPr>
          <w:trHeight w:val="3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p>
        </w:tc>
        <w:tc>
          <w:tcPr>
            <w:tcW w:w="2820" w:type="dxa"/>
            <w:tcBorders>
              <w:top w:val="single" w:sz="4" w:space="0" w:color="auto"/>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b/>
                <w:szCs w:val="26"/>
              </w:rPr>
            </w:pPr>
            <w:r w:rsidRPr="00CE0318">
              <w:rPr>
                <w:b/>
                <w:szCs w:val="26"/>
              </w:rPr>
              <w:t>Tổng</w:t>
            </w:r>
          </w:p>
        </w:tc>
        <w:tc>
          <w:tcPr>
            <w:tcW w:w="1294"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b/>
                <w:szCs w:val="26"/>
              </w:rPr>
            </w:pPr>
          </w:p>
        </w:tc>
        <w:tc>
          <w:tcPr>
            <w:tcW w:w="133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jc w:val="center"/>
              <w:rPr>
                <w:b/>
                <w:szCs w:val="26"/>
              </w:rPr>
            </w:pPr>
          </w:p>
        </w:tc>
        <w:tc>
          <w:tcPr>
            <w:tcW w:w="1301"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b/>
                <w:szCs w:val="26"/>
                <w:lang w:val="en-US"/>
              </w:rPr>
            </w:pPr>
            <w:r w:rsidRPr="00CE0318">
              <w:rPr>
                <w:b/>
                <w:szCs w:val="26"/>
                <w:lang w:val="en-US"/>
              </w:rPr>
              <w:t>1534</w:t>
            </w:r>
          </w:p>
        </w:tc>
        <w:tc>
          <w:tcPr>
            <w:tcW w:w="1195"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b/>
                <w:szCs w:val="26"/>
                <w:lang w:val="en-US"/>
              </w:rPr>
            </w:pPr>
            <w:r w:rsidRPr="00CE0318">
              <w:rPr>
                <w:b/>
                <w:szCs w:val="26"/>
                <w:lang w:val="en-US"/>
              </w:rPr>
              <w:t>2263</w:t>
            </w:r>
          </w:p>
        </w:tc>
      </w:tr>
    </w:tbl>
    <w:p w:rsidR="00825954" w:rsidRPr="00CE0318" w:rsidRDefault="00825954" w:rsidP="00825954">
      <w:pPr>
        <w:jc w:val="center"/>
        <w:rPr>
          <w:i/>
          <w:sz w:val="28"/>
          <w:szCs w:val="28"/>
          <w:lang w:val="sv-SE" w:eastAsia="ko-KR"/>
        </w:rPr>
      </w:pPr>
      <w:r w:rsidRPr="00CE0318">
        <w:rPr>
          <w:i/>
          <w:sz w:val="28"/>
          <w:szCs w:val="28"/>
          <w:lang w:val="sv-SE" w:eastAsia="ko-KR"/>
        </w:rPr>
        <w:t>Khối lượng chất thải rắn phát sinh</w:t>
      </w:r>
    </w:p>
    <w:tbl>
      <w:tblPr>
        <w:tblW w:w="8458" w:type="dxa"/>
        <w:jc w:val="center"/>
        <w:tblLook w:val="0000" w:firstRow="0" w:lastRow="0" w:firstColumn="0" w:lastColumn="0" w:noHBand="0" w:noVBand="0"/>
      </w:tblPr>
      <w:tblGrid>
        <w:gridCol w:w="534"/>
        <w:gridCol w:w="2740"/>
        <w:gridCol w:w="1310"/>
        <w:gridCol w:w="1330"/>
        <w:gridCol w:w="1301"/>
        <w:gridCol w:w="1243"/>
      </w:tblGrid>
      <w:tr w:rsidR="00CE0318" w:rsidRPr="00CE0318" w:rsidTr="00A939DB">
        <w:trPr>
          <w:trHeight w:val="315"/>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r w:rsidRPr="00CE0318">
              <w:rPr>
                <w:b/>
                <w:bCs/>
                <w:szCs w:val="26"/>
              </w:rPr>
              <w:t>Stt</w:t>
            </w:r>
          </w:p>
        </w:tc>
        <w:tc>
          <w:tcPr>
            <w:tcW w:w="27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r w:rsidRPr="00CE0318">
              <w:rPr>
                <w:b/>
                <w:bCs/>
                <w:szCs w:val="26"/>
              </w:rPr>
              <w:t>Khu vực phát sinh CTR</w:t>
            </w:r>
          </w:p>
        </w:tc>
        <w:tc>
          <w:tcPr>
            <w:tcW w:w="2640" w:type="dxa"/>
            <w:gridSpan w:val="2"/>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Quy mô</w:t>
            </w:r>
          </w:p>
        </w:tc>
        <w:tc>
          <w:tcPr>
            <w:tcW w:w="2544" w:type="dxa"/>
            <w:gridSpan w:val="2"/>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Khối lượng CTR</w:t>
            </w:r>
          </w:p>
          <w:p w:rsidR="00825954" w:rsidRPr="00CE0318" w:rsidRDefault="00825954" w:rsidP="00A939DB">
            <w:pPr>
              <w:spacing w:before="0"/>
              <w:jc w:val="center"/>
              <w:rPr>
                <w:b/>
                <w:bCs/>
                <w:szCs w:val="26"/>
              </w:rPr>
            </w:pPr>
            <w:r w:rsidRPr="00CE0318">
              <w:rPr>
                <w:b/>
                <w:bCs/>
                <w:szCs w:val="26"/>
              </w:rPr>
              <w:t>(tấn/ngđ)</w:t>
            </w:r>
          </w:p>
        </w:tc>
      </w:tr>
      <w:tr w:rsidR="00CE0318" w:rsidRPr="00CE0318" w:rsidTr="00A939DB">
        <w:trPr>
          <w:trHeight w:val="385"/>
          <w:jc w:val="center"/>
        </w:trPr>
        <w:tc>
          <w:tcPr>
            <w:tcW w:w="534" w:type="dxa"/>
            <w:vMerge/>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p>
        </w:tc>
        <w:tc>
          <w:tcPr>
            <w:tcW w:w="2740" w:type="dxa"/>
            <w:vMerge/>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p>
        </w:tc>
        <w:tc>
          <w:tcPr>
            <w:tcW w:w="1310"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2020</w:t>
            </w:r>
          </w:p>
        </w:tc>
        <w:tc>
          <w:tcPr>
            <w:tcW w:w="1330"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2030</w:t>
            </w:r>
          </w:p>
        </w:tc>
        <w:tc>
          <w:tcPr>
            <w:tcW w:w="1301"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2020</w:t>
            </w:r>
          </w:p>
        </w:tc>
        <w:tc>
          <w:tcPr>
            <w:tcW w:w="1243" w:type="dxa"/>
            <w:tcBorders>
              <w:top w:val="single" w:sz="4" w:space="0" w:color="auto"/>
              <w:left w:val="single" w:sz="4" w:space="0" w:color="auto"/>
              <w:bottom w:val="single" w:sz="4" w:space="0" w:color="auto"/>
              <w:right w:val="single" w:sz="4" w:space="0" w:color="auto"/>
            </w:tcBorders>
            <w:vAlign w:val="center"/>
          </w:tcPr>
          <w:p w:rsidR="00825954" w:rsidRPr="00CE0318" w:rsidRDefault="00825954" w:rsidP="00A939DB">
            <w:pPr>
              <w:spacing w:before="0"/>
              <w:jc w:val="center"/>
              <w:rPr>
                <w:b/>
                <w:bCs/>
                <w:szCs w:val="26"/>
              </w:rPr>
            </w:pPr>
            <w:r w:rsidRPr="00CE0318">
              <w:rPr>
                <w:b/>
                <w:bCs/>
                <w:szCs w:val="26"/>
              </w:rPr>
              <w:t>2030</w:t>
            </w:r>
          </w:p>
        </w:tc>
      </w:tr>
      <w:tr w:rsidR="00CE0318" w:rsidRPr="00CE0318" w:rsidTr="00A939DB">
        <w:trPr>
          <w:trHeight w:val="360"/>
          <w:jc w:val="center"/>
        </w:trPr>
        <w:tc>
          <w:tcPr>
            <w:tcW w:w="534" w:type="dxa"/>
            <w:tcBorders>
              <w:top w:val="nil"/>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Cs/>
                <w:szCs w:val="26"/>
              </w:rPr>
            </w:pPr>
            <w:r w:rsidRPr="00CE0318">
              <w:rPr>
                <w:bCs/>
                <w:szCs w:val="26"/>
              </w:rPr>
              <w:t>1</w:t>
            </w:r>
          </w:p>
        </w:tc>
        <w:tc>
          <w:tcPr>
            <w:tcW w:w="2740" w:type="dxa"/>
            <w:tcBorders>
              <w:top w:val="nil"/>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szCs w:val="26"/>
              </w:rPr>
            </w:pPr>
            <w:r w:rsidRPr="00CE0318">
              <w:rPr>
                <w:szCs w:val="26"/>
              </w:rPr>
              <w:t>Dân cư</w:t>
            </w:r>
          </w:p>
        </w:tc>
        <w:tc>
          <w:tcPr>
            <w:tcW w:w="1310"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rPr>
              <w:t>1</w:t>
            </w:r>
            <w:r w:rsidRPr="00CE0318">
              <w:rPr>
                <w:szCs w:val="26"/>
                <w:lang w:val="en-US"/>
              </w:rPr>
              <w:t>3</w:t>
            </w:r>
            <w:r w:rsidRPr="00CE0318">
              <w:rPr>
                <w:szCs w:val="26"/>
              </w:rPr>
              <w:t>000</w:t>
            </w:r>
          </w:p>
        </w:tc>
        <w:tc>
          <w:tcPr>
            <w:tcW w:w="1330" w:type="dxa"/>
            <w:tcBorders>
              <w:top w:val="nil"/>
              <w:left w:val="single" w:sz="4" w:space="0" w:color="auto"/>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rPr>
              <w:t>1</w:t>
            </w:r>
            <w:r w:rsidRPr="00CE0318">
              <w:rPr>
                <w:szCs w:val="26"/>
                <w:lang w:val="en-US"/>
              </w:rPr>
              <w:t>5</w:t>
            </w:r>
            <w:r w:rsidRPr="00CE0318">
              <w:rPr>
                <w:szCs w:val="26"/>
              </w:rPr>
              <w:t>000</w:t>
            </w:r>
          </w:p>
        </w:tc>
        <w:tc>
          <w:tcPr>
            <w:tcW w:w="1301" w:type="dxa"/>
            <w:tcBorders>
              <w:top w:val="nil"/>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11,7</w:t>
            </w:r>
          </w:p>
        </w:tc>
        <w:tc>
          <w:tcPr>
            <w:tcW w:w="1243" w:type="dxa"/>
            <w:tcBorders>
              <w:top w:val="nil"/>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13,5</w:t>
            </w:r>
          </w:p>
        </w:tc>
      </w:tr>
      <w:tr w:rsidR="00CE0318" w:rsidRPr="00CE0318" w:rsidTr="00A939DB">
        <w:trPr>
          <w:trHeight w:val="3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Cs/>
                <w:szCs w:val="26"/>
                <w:lang w:val="en-US"/>
              </w:rPr>
            </w:pPr>
            <w:r w:rsidRPr="00CE0318">
              <w:rPr>
                <w:bCs/>
                <w:szCs w:val="26"/>
                <w:lang w:val="en-US"/>
              </w:rPr>
              <w:t>2</w:t>
            </w:r>
          </w:p>
        </w:tc>
        <w:tc>
          <w:tcPr>
            <w:tcW w:w="2740" w:type="dxa"/>
            <w:tcBorders>
              <w:top w:val="single" w:sz="4" w:space="0" w:color="auto"/>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szCs w:val="26"/>
              </w:rPr>
            </w:pPr>
            <w:r w:rsidRPr="00CE0318">
              <w:rPr>
                <w:szCs w:val="26"/>
              </w:rPr>
              <w:t>Cụm công nghiệp</w:t>
            </w:r>
          </w:p>
        </w:tc>
        <w:tc>
          <w:tcPr>
            <w:tcW w:w="1310"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lang w:val="en-US"/>
              </w:rPr>
              <w:t>20,32</w:t>
            </w:r>
            <w:r w:rsidRPr="00CE0318">
              <w:rPr>
                <w:szCs w:val="26"/>
              </w:rPr>
              <w:t xml:space="preserve"> ha</w:t>
            </w:r>
          </w:p>
        </w:tc>
        <w:tc>
          <w:tcPr>
            <w:tcW w:w="133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jc w:val="center"/>
              <w:rPr>
                <w:szCs w:val="26"/>
              </w:rPr>
            </w:pPr>
            <w:r w:rsidRPr="00CE0318">
              <w:rPr>
                <w:szCs w:val="26"/>
                <w:lang w:val="en-US"/>
              </w:rPr>
              <w:t>35,38</w:t>
            </w:r>
            <w:r w:rsidRPr="00CE0318">
              <w:rPr>
                <w:szCs w:val="26"/>
              </w:rPr>
              <w:t xml:space="preserve"> ha</w:t>
            </w:r>
          </w:p>
        </w:tc>
        <w:tc>
          <w:tcPr>
            <w:tcW w:w="1301"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6,1</w:t>
            </w:r>
          </w:p>
        </w:tc>
        <w:tc>
          <w:tcPr>
            <w:tcW w:w="1243"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szCs w:val="26"/>
                <w:lang w:val="en-US"/>
              </w:rPr>
            </w:pPr>
            <w:r w:rsidRPr="00CE0318">
              <w:rPr>
                <w:szCs w:val="26"/>
                <w:lang w:val="en-US"/>
              </w:rPr>
              <w:t>10,6</w:t>
            </w:r>
          </w:p>
        </w:tc>
      </w:tr>
      <w:tr w:rsidR="00CE0318" w:rsidRPr="00CE0318" w:rsidTr="00A939DB">
        <w:trPr>
          <w:trHeight w:val="360"/>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5954" w:rsidRPr="00CE0318" w:rsidRDefault="00825954" w:rsidP="00A939DB">
            <w:pPr>
              <w:spacing w:before="0"/>
              <w:jc w:val="center"/>
              <w:rPr>
                <w:b/>
                <w:bCs/>
                <w:szCs w:val="26"/>
              </w:rPr>
            </w:pPr>
          </w:p>
        </w:tc>
        <w:tc>
          <w:tcPr>
            <w:tcW w:w="2740" w:type="dxa"/>
            <w:tcBorders>
              <w:top w:val="single" w:sz="4" w:space="0" w:color="auto"/>
              <w:left w:val="nil"/>
              <w:bottom w:val="single" w:sz="4" w:space="0" w:color="auto"/>
              <w:right w:val="single" w:sz="4" w:space="0" w:color="auto"/>
            </w:tcBorders>
            <w:shd w:val="clear" w:color="auto" w:fill="auto"/>
            <w:noWrap/>
            <w:vAlign w:val="center"/>
          </w:tcPr>
          <w:p w:rsidR="00825954" w:rsidRPr="00CE0318" w:rsidRDefault="00825954" w:rsidP="00A939DB">
            <w:pPr>
              <w:spacing w:before="0"/>
              <w:rPr>
                <w:b/>
                <w:szCs w:val="26"/>
              </w:rPr>
            </w:pPr>
            <w:r w:rsidRPr="00CE0318">
              <w:rPr>
                <w:b/>
                <w:szCs w:val="26"/>
              </w:rPr>
              <w:t>Tổng</w:t>
            </w:r>
          </w:p>
        </w:tc>
        <w:tc>
          <w:tcPr>
            <w:tcW w:w="1310" w:type="dxa"/>
            <w:tcBorders>
              <w:top w:val="single" w:sz="4" w:space="0" w:color="auto"/>
              <w:left w:val="nil"/>
              <w:bottom w:val="single" w:sz="4" w:space="0" w:color="auto"/>
              <w:right w:val="single" w:sz="4" w:space="0" w:color="auto"/>
            </w:tcBorders>
          </w:tcPr>
          <w:p w:rsidR="00825954" w:rsidRPr="00CE0318" w:rsidRDefault="00825954" w:rsidP="00A939DB">
            <w:pPr>
              <w:spacing w:before="0"/>
              <w:jc w:val="center"/>
              <w:rPr>
                <w:b/>
                <w:szCs w:val="26"/>
              </w:rPr>
            </w:pPr>
          </w:p>
        </w:tc>
        <w:tc>
          <w:tcPr>
            <w:tcW w:w="1330" w:type="dxa"/>
            <w:tcBorders>
              <w:top w:val="single" w:sz="4" w:space="0" w:color="auto"/>
              <w:left w:val="single" w:sz="4" w:space="0" w:color="auto"/>
              <w:bottom w:val="single" w:sz="4" w:space="0" w:color="auto"/>
              <w:right w:val="single" w:sz="4" w:space="0" w:color="auto"/>
            </w:tcBorders>
          </w:tcPr>
          <w:p w:rsidR="00825954" w:rsidRPr="00CE0318" w:rsidRDefault="00825954" w:rsidP="00A939DB">
            <w:pPr>
              <w:spacing w:before="0"/>
              <w:jc w:val="center"/>
              <w:rPr>
                <w:b/>
                <w:szCs w:val="26"/>
              </w:rPr>
            </w:pPr>
          </w:p>
        </w:tc>
        <w:tc>
          <w:tcPr>
            <w:tcW w:w="1301"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b/>
                <w:szCs w:val="26"/>
                <w:lang w:val="en-US"/>
              </w:rPr>
            </w:pPr>
            <w:r w:rsidRPr="00CE0318">
              <w:rPr>
                <w:b/>
                <w:szCs w:val="26"/>
                <w:lang w:val="en-US"/>
              </w:rPr>
              <w:t>17,8</w:t>
            </w:r>
          </w:p>
        </w:tc>
        <w:tc>
          <w:tcPr>
            <w:tcW w:w="1243" w:type="dxa"/>
            <w:tcBorders>
              <w:top w:val="single" w:sz="4" w:space="0" w:color="auto"/>
              <w:left w:val="nil"/>
              <w:bottom w:val="single" w:sz="4" w:space="0" w:color="auto"/>
              <w:right w:val="single" w:sz="4" w:space="0" w:color="auto"/>
            </w:tcBorders>
            <w:vAlign w:val="center"/>
          </w:tcPr>
          <w:p w:rsidR="00825954" w:rsidRPr="00CE0318" w:rsidRDefault="00825954" w:rsidP="00A939DB">
            <w:pPr>
              <w:spacing w:before="0"/>
              <w:jc w:val="right"/>
              <w:rPr>
                <w:b/>
                <w:szCs w:val="26"/>
                <w:lang w:val="en-US"/>
              </w:rPr>
            </w:pPr>
            <w:r w:rsidRPr="00CE0318">
              <w:rPr>
                <w:b/>
                <w:szCs w:val="26"/>
                <w:lang w:val="en-US"/>
              </w:rPr>
              <w:t>24,1</w:t>
            </w:r>
          </w:p>
        </w:tc>
      </w:tr>
    </w:tbl>
    <w:p w:rsidR="00825954" w:rsidRPr="00CE0318" w:rsidRDefault="00825954" w:rsidP="00825954">
      <w:pPr>
        <w:pStyle w:val="Heading3"/>
        <w:rPr>
          <w:color w:val="auto"/>
        </w:rPr>
      </w:pPr>
      <w:bookmarkStart w:id="332" w:name="_Toc409601950"/>
      <w:bookmarkStart w:id="333" w:name="_Toc435193393"/>
      <w:bookmarkStart w:id="334" w:name="_Toc466623351"/>
      <w:bookmarkStart w:id="335" w:name="_Toc509998364"/>
      <w:bookmarkStart w:id="336" w:name="_Toc534809606"/>
      <w:r w:rsidRPr="00CE0318">
        <w:rPr>
          <w:color w:val="auto"/>
        </w:rPr>
        <w:t>Giải pháp quy hoạch thoát nước thải:</w:t>
      </w:r>
      <w:bookmarkEnd w:id="323"/>
      <w:bookmarkEnd w:id="332"/>
      <w:bookmarkEnd w:id="333"/>
      <w:bookmarkEnd w:id="334"/>
      <w:bookmarkEnd w:id="335"/>
      <w:bookmarkEnd w:id="336"/>
    </w:p>
    <w:p w:rsidR="00825954" w:rsidRPr="00CE0318" w:rsidRDefault="00825954" w:rsidP="00825954">
      <w:pPr>
        <w:pStyle w:val="Heading5"/>
        <w:ind w:firstLine="567"/>
        <w:rPr>
          <w:kern w:val="28"/>
          <w:sz w:val="28"/>
          <w:szCs w:val="28"/>
          <w:lang w:val="vi-VN"/>
        </w:rPr>
      </w:pPr>
      <w:r w:rsidRPr="00CE0318">
        <w:rPr>
          <w:sz w:val="28"/>
          <w:szCs w:val="28"/>
          <w:lang w:val="vi-VN"/>
        </w:rPr>
        <w:t>a. Đối với nước thải sinh hoạt:</w:t>
      </w:r>
    </w:p>
    <w:p w:rsidR="00825954" w:rsidRPr="00CE0318" w:rsidRDefault="00825954" w:rsidP="00825954">
      <w:pPr>
        <w:rPr>
          <w:kern w:val="28"/>
          <w:sz w:val="28"/>
          <w:szCs w:val="28"/>
        </w:rPr>
      </w:pPr>
      <w:r w:rsidRPr="00CE0318">
        <w:rPr>
          <w:kern w:val="28"/>
          <w:sz w:val="28"/>
          <w:szCs w:val="28"/>
        </w:rPr>
        <w:tab/>
        <w:t>- Đối với khu dân cư hình thành mới trong khu vực nội thị sẽ xây dựng hệ thống thoát nước riêng (nước mưa và nước thải sinh hoạt riêng). Toàn bộ lượng nước thải thu gom về trạm xử lý.</w:t>
      </w:r>
    </w:p>
    <w:p w:rsidR="00825954" w:rsidRPr="00CE0318" w:rsidRDefault="00825954" w:rsidP="00825954">
      <w:pPr>
        <w:ind w:firstLine="720"/>
        <w:rPr>
          <w:kern w:val="28"/>
          <w:sz w:val="28"/>
          <w:szCs w:val="28"/>
        </w:rPr>
      </w:pPr>
      <w:r w:rsidRPr="00CE0318">
        <w:rPr>
          <w:kern w:val="28"/>
          <w:sz w:val="28"/>
          <w:szCs w:val="28"/>
        </w:rPr>
        <w:t>- Đối với các khu dân cư còn lại trong khu vực nội thị đã có hệ thống thoát nước chung, xây dựng hệ thống cống bao, giếng tách để thu gom nước thải về trạm xử lý.</w:t>
      </w:r>
    </w:p>
    <w:p w:rsidR="00825954" w:rsidRPr="00CE0318" w:rsidRDefault="00825954" w:rsidP="00825954">
      <w:pPr>
        <w:ind w:firstLine="720"/>
        <w:rPr>
          <w:kern w:val="28"/>
          <w:sz w:val="28"/>
          <w:szCs w:val="28"/>
        </w:rPr>
      </w:pPr>
      <w:r w:rsidRPr="00CE0318">
        <w:rPr>
          <w:kern w:val="28"/>
          <w:sz w:val="28"/>
          <w:szCs w:val="28"/>
        </w:rPr>
        <w:t>- Nước thải từ các khu chức năng, công trình công cộng được xử lý sơ bộ sau đó dẫn về trạm xử lý tập trung của đô thị.</w:t>
      </w:r>
    </w:p>
    <w:p w:rsidR="00825954" w:rsidRPr="00CE0318" w:rsidRDefault="00825954" w:rsidP="00825954">
      <w:pPr>
        <w:ind w:firstLine="720"/>
        <w:rPr>
          <w:kern w:val="28"/>
          <w:sz w:val="28"/>
          <w:szCs w:val="28"/>
        </w:rPr>
      </w:pPr>
      <w:r w:rsidRPr="00CE0318">
        <w:rPr>
          <w:kern w:val="28"/>
          <w:sz w:val="28"/>
          <w:szCs w:val="28"/>
        </w:rPr>
        <w:t>- Toàn bộ nước thải khu vực nội thị được xử lý bằng bể tự hoại tại mỗi hộ gia đình trước khi dẫn về trạm xử lý tập trung. Công suất trạm xử lý: 2000 m</w:t>
      </w:r>
      <w:r w:rsidRPr="00CE0318">
        <w:rPr>
          <w:kern w:val="28"/>
          <w:sz w:val="28"/>
          <w:szCs w:val="28"/>
          <w:vertAlign w:val="superscript"/>
        </w:rPr>
        <w:t>3</w:t>
      </w:r>
      <w:r w:rsidRPr="00CE0318">
        <w:rPr>
          <w:kern w:val="28"/>
          <w:sz w:val="28"/>
          <w:szCs w:val="28"/>
        </w:rPr>
        <w:t>/ng-đ. Xử lý đạt quy chuẩn môi trường quy định trước khi thải ra môi trường.</w:t>
      </w:r>
    </w:p>
    <w:p w:rsidR="00825954" w:rsidRPr="00CE0318" w:rsidRDefault="00825954" w:rsidP="00825954">
      <w:pPr>
        <w:ind w:firstLine="720"/>
        <w:rPr>
          <w:kern w:val="28"/>
          <w:sz w:val="28"/>
          <w:szCs w:val="28"/>
        </w:rPr>
      </w:pPr>
      <w:r w:rsidRPr="00CE0318">
        <w:rPr>
          <w:kern w:val="28"/>
          <w:sz w:val="28"/>
          <w:szCs w:val="28"/>
        </w:rPr>
        <w:t>- Đề xuất công nghệ xử lý nước thải đô thị Khâm Đức:</w:t>
      </w:r>
    </w:p>
    <w:p w:rsidR="00825954" w:rsidRPr="00CE0318" w:rsidRDefault="00825954" w:rsidP="00825954">
      <w:pPr>
        <w:ind w:firstLine="720"/>
        <w:rPr>
          <w:kern w:val="28"/>
          <w:sz w:val="28"/>
          <w:szCs w:val="28"/>
        </w:rPr>
      </w:pPr>
      <w:r w:rsidRPr="00CE0318">
        <w:rPr>
          <w:bCs/>
          <w:iCs/>
          <w:sz w:val="28"/>
          <w:szCs w:val="28"/>
          <w:lang w:val="pt-BR"/>
        </w:rPr>
        <w:t>Bể điều hòa – Bể lắng đợt 1 – Bể sinh vật thổi khí (aeroten) – Bể lắng lần 2 – Bể tiếp xúc – Khử trùng bằng clo – hồ chứa - thoát ra môi trường.</w:t>
      </w:r>
    </w:p>
    <w:p w:rsidR="00825954" w:rsidRPr="00CE0318" w:rsidRDefault="00825954" w:rsidP="00825954">
      <w:pPr>
        <w:ind w:firstLine="720"/>
        <w:rPr>
          <w:kern w:val="28"/>
          <w:sz w:val="28"/>
          <w:szCs w:val="28"/>
        </w:rPr>
      </w:pPr>
      <w:r w:rsidRPr="00CE0318">
        <w:rPr>
          <w:kern w:val="28"/>
          <w:sz w:val="28"/>
          <w:szCs w:val="28"/>
        </w:rPr>
        <w:t>- Nước thải sau xử lý đạt quy chuẩn môi trường được lưu trong các hồ chứa tận dụng để tưới cây xanh đô thị.</w:t>
      </w:r>
    </w:p>
    <w:p w:rsidR="00825954" w:rsidRPr="00CE0318" w:rsidRDefault="00825954" w:rsidP="00825954">
      <w:pPr>
        <w:ind w:firstLine="720"/>
        <w:rPr>
          <w:kern w:val="28"/>
          <w:sz w:val="28"/>
          <w:szCs w:val="28"/>
        </w:rPr>
      </w:pPr>
      <w:r w:rsidRPr="00CE0318">
        <w:rPr>
          <w:kern w:val="28"/>
          <w:sz w:val="28"/>
          <w:szCs w:val="28"/>
        </w:rPr>
        <w:t>- Đối với khu vực ngoài nội thị, nước thải được xử lý bằng bể tự hoại ba ngăn tại mỗi hộ gia đình rồi tự thấm.</w:t>
      </w:r>
    </w:p>
    <w:p w:rsidR="00825954" w:rsidRPr="00CE0318" w:rsidRDefault="00825954" w:rsidP="00825954">
      <w:pPr>
        <w:pStyle w:val="Heading5"/>
        <w:ind w:firstLine="567"/>
        <w:rPr>
          <w:sz w:val="28"/>
          <w:szCs w:val="28"/>
          <w:lang w:val="vi-VN"/>
        </w:rPr>
      </w:pPr>
      <w:r w:rsidRPr="00CE0318">
        <w:rPr>
          <w:sz w:val="28"/>
          <w:szCs w:val="28"/>
          <w:lang w:val="vi-VN"/>
        </w:rPr>
        <w:t>b. Đối với nước thải công nghiệp:</w:t>
      </w:r>
    </w:p>
    <w:p w:rsidR="00825954" w:rsidRPr="00CE0318" w:rsidRDefault="00825954" w:rsidP="00825954">
      <w:pPr>
        <w:ind w:firstLine="567"/>
        <w:rPr>
          <w:kern w:val="28"/>
          <w:sz w:val="28"/>
          <w:szCs w:val="28"/>
        </w:rPr>
      </w:pPr>
      <w:r w:rsidRPr="00CE0318">
        <w:rPr>
          <w:kern w:val="28"/>
          <w:sz w:val="28"/>
          <w:szCs w:val="28"/>
        </w:rPr>
        <w:t>- Toàn bộ nước thải cụm công nghiệp sẽ được xử lý cục bộ tại mỗi nhà máy trước khi đổ vào hệ thống thoát nước bẩn riêng trong khu vực. Sau đó dẫn về trạm xử lý nước thải tập trung của cụm công nghiệp để xử lý triệt để đạt tiêu chuẩn trước khi thải ra môi trường.</w:t>
      </w:r>
    </w:p>
    <w:p w:rsidR="00825954" w:rsidRPr="00CE0318" w:rsidRDefault="00825954" w:rsidP="00825954">
      <w:pPr>
        <w:pStyle w:val="Heading3"/>
        <w:rPr>
          <w:color w:val="auto"/>
        </w:rPr>
      </w:pPr>
      <w:bookmarkStart w:id="337" w:name="_Toc384298443"/>
      <w:bookmarkStart w:id="338" w:name="_Toc409601952"/>
      <w:bookmarkStart w:id="339" w:name="_Toc435193394"/>
      <w:bookmarkStart w:id="340" w:name="_Toc466623352"/>
      <w:bookmarkStart w:id="341" w:name="_Toc509998365"/>
      <w:bookmarkStart w:id="342" w:name="_Toc534809607"/>
      <w:r w:rsidRPr="00CE0318">
        <w:rPr>
          <w:color w:val="auto"/>
        </w:rPr>
        <w:t>Giải pháp quản lý chất thải rắn:</w:t>
      </w:r>
      <w:bookmarkEnd w:id="337"/>
      <w:bookmarkEnd w:id="338"/>
      <w:bookmarkEnd w:id="339"/>
      <w:bookmarkEnd w:id="340"/>
      <w:bookmarkEnd w:id="341"/>
      <w:bookmarkEnd w:id="342"/>
    </w:p>
    <w:p w:rsidR="00825954" w:rsidRPr="00CE0318" w:rsidRDefault="00825954" w:rsidP="00825954">
      <w:pPr>
        <w:pStyle w:val="Heading5"/>
        <w:ind w:firstLine="567"/>
        <w:rPr>
          <w:sz w:val="28"/>
          <w:szCs w:val="28"/>
          <w:lang w:val="vi-VN"/>
        </w:rPr>
      </w:pPr>
      <w:r w:rsidRPr="00CE0318">
        <w:rPr>
          <w:sz w:val="28"/>
          <w:szCs w:val="28"/>
          <w:lang w:val="vi-VN"/>
        </w:rPr>
        <w:t>a. Chất thải rắn sinh hoạt:</w:t>
      </w:r>
    </w:p>
    <w:p w:rsidR="00825954" w:rsidRPr="00CE0318" w:rsidRDefault="00825954" w:rsidP="00825954">
      <w:pPr>
        <w:ind w:firstLine="567"/>
        <w:rPr>
          <w:kern w:val="28"/>
          <w:sz w:val="28"/>
          <w:szCs w:val="28"/>
        </w:rPr>
      </w:pPr>
      <w:r w:rsidRPr="00CE0318">
        <w:rPr>
          <w:kern w:val="28"/>
          <w:sz w:val="28"/>
          <w:szCs w:val="28"/>
        </w:rPr>
        <w:t>- Chất thải rắn cần được phân loại tại nguồn thành chất thải rắn vô cơ và chất thải rắn hữu cơ.</w:t>
      </w:r>
    </w:p>
    <w:p w:rsidR="00825954" w:rsidRPr="00CE0318" w:rsidRDefault="00825954" w:rsidP="00825954">
      <w:pPr>
        <w:ind w:firstLine="567"/>
        <w:rPr>
          <w:kern w:val="28"/>
          <w:sz w:val="28"/>
          <w:szCs w:val="28"/>
          <w:lang w:val="en-US"/>
        </w:rPr>
      </w:pPr>
      <w:r w:rsidRPr="00CE0318">
        <w:rPr>
          <w:kern w:val="28"/>
          <w:sz w:val="28"/>
          <w:szCs w:val="28"/>
        </w:rPr>
        <w:t>- Trên các tuyến đường và phía trước các công trình công cộng phía sát mép đường bố trí các thùng rác thu gom, khoảng cách 2 thùng là 100m - 150m. Theo định kỳ  xe chuyên dùng sẽ thu gom và vận chuyển rác về khu xử lý rác thải hiện trạng 3,2ha, xử lý đến hết diện tích, hoàn trả mặt bằng.</w:t>
      </w:r>
    </w:p>
    <w:p w:rsidR="00825954" w:rsidRPr="00CE0318" w:rsidRDefault="00825954" w:rsidP="00825954">
      <w:pPr>
        <w:ind w:firstLine="567"/>
        <w:rPr>
          <w:kern w:val="28"/>
          <w:sz w:val="28"/>
          <w:szCs w:val="28"/>
          <w:lang w:val="en-US"/>
        </w:rPr>
      </w:pPr>
      <w:r w:rsidRPr="00CE0318">
        <w:rPr>
          <w:kern w:val="28"/>
          <w:sz w:val="28"/>
          <w:szCs w:val="28"/>
          <w:lang w:val="en-US"/>
        </w:rPr>
        <w:t>- Giai đoạn đầu, rác thải phát sinh trong khu vực được xử lý tại khu xử lý rác thải hiện có.</w:t>
      </w:r>
    </w:p>
    <w:p w:rsidR="00825954" w:rsidRPr="00CE0318" w:rsidRDefault="00825954" w:rsidP="00825954">
      <w:pPr>
        <w:ind w:firstLine="567"/>
        <w:rPr>
          <w:kern w:val="28"/>
          <w:sz w:val="28"/>
          <w:szCs w:val="28"/>
        </w:rPr>
      </w:pPr>
      <w:r w:rsidRPr="00CE0318">
        <w:rPr>
          <w:kern w:val="28"/>
          <w:sz w:val="28"/>
          <w:szCs w:val="28"/>
        </w:rPr>
        <w:t xml:space="preserve">- Giai đoạn sau năm 2025, quy hoạch khu xử lý CTR mới tại thôn 6 xã Phước </w:t>
      </w:r>
      <w:r w:rsidR="003B40CE" w:rsidRPr="00CE0318">
        <w:rPr>
          <w:kern w:val="28"/>
          <w:sz w:val="28"/>
          <w:szCs w:val="28"/>
          <w:lang w:val="en-US"/>
        </w:rPr>
        <w:t>Hòa</w:t>
      </w:r>
      <w:r w:rsidRPr="00CE0318">
        <w:rPr>
          <w:kern w:val="28"/>
          <w:sz w:val="28"/>
          <w:szCs w:val="28"/>
        </w:rPr>
        <w:t>, diện tích 5ha để xử lý CTR toàn khu vực.</w:t>
      </w:r>
    </w:p>
    <w:p w:rsidR="00825954" w:rsidRPr="00CE0318" w:rsidRDefault="00825954" w:rsidP="00825954">
      <w:pPr>
        <w:pStyle w:val="Heading5"/>
        <w:ind w:firstLine="567"/>
        <w:rPr>
          <w:sz w:val="28"/>
          <w:szCs w:val="28"/>
          <w:lang w:val="vi-VN"/>
        </w:rPr>
      </w:pPr>
      <w:r w:rsidRPr="00CE0318">
        <w:rPr>
          <w:sz w:val="28"/>
          <w:szCs w:val="28"/>
          <w:lang w:val="vi-VN"/>
        </w:rPr>
        <w:t>b. Chất thải rắn công nghiệp:</w:t>
      </w:r>
    </w:p>
    <w:p w:rsidR="00825954" w:rsidRPr="00CE0318" w:rsidRDefault="00825954" w:rsidP="00825954">
      <w:pPr>
        <w:ind w:firstLine="567"/>
        <w:rPr>
          <w:kern w:val="28"/>
          <w:sz w:val="28"/>
          <w:szCs w:val="28"/>
        </w:rPr>
      </w:pPr>
      <w:r w:rsidRPr="00CE0318">
        <w:rPr>
          <w:kern w:val="28"/>
          <w:sz w:val="28"/>
          <w:szCs w:val="28"/>
        </w:rPr>
        <w:t>- Chất thải rắn cần được phân loại tại mỗi nhà máy.</w:t>
      </w:r>
    </w:p>
    <w:p w:rsidR="00825954" w:rsidRPr="00CE0318" w:rsidRDefault="00825954" w:rsidP="00825954">
      <w:pPr>
        <w:ind w:firstLine="567"/>
        <w:rPr>
          <w:kern w:val="28"/>
          <w:sz w:val="28"/>
          <w:szCs w:val="28"/>
        </w:rPr>
      </w:pPr>
      <w:r w:rsidRPr="00CE0318">
        <w:rPr>
          <w:kern w:val="28"/>
          <w:sz w:val="28"/>
          <w:szCs w:val="28"/>
        </w:rPr>
        <w:t>- Bố trí các thùng rác trong mỗi nhà máy công nghiệp.</w:t>
      </w:r>
    </w:p>
    <w:p w:rsidR="00825954" w:rsidRPr="00CE0318" w:rsidRDefault="00825954" w:rsidP="00825954">
      <w:pPr>
        <w:ind w:firstLine="567"/>
        <w:rPr>
          <w:kern w:val="28"/>
          <w:sz w:val="28"/>
          <w:szCs w:val="28"/>
        </w:rPr>
      </w:pPr>
      <w:r w:rsidRPr="00CE0318">
        <w:rPr>
          <w:kern w:val="28"/>
          <w:sz w:val="28"/>
          <w:szCs w:val="28"/>
        </w:rPr>
        <w:t>- Toàn bộ chất thải rắn của các CCN được thu gom và mỗi nhà máy hợp đồng với đơn vị có chức năng mang đi xử lý.</w:t>
      </w:r>
    </w:p>
    <w:p w:rsidR="00825954" w:rsidRPr="00CE0318" w:rsidRDefault="00825954" w:rsidP="00825954">
      <w:pPr>
        <w:pStyle w:val="Heading3"/>
        <w:spacing w:after="0"/>
        <w:jc w:val="left"/>
        <w:rPr>
          <w:color w:val="auto"/>
        </w:rPr>
      </w:pPr>
      <w:bookmarkStart w:id="343" w:name="_Toc435193395"/>
      <w:bookmarkStart w:id="344" w:name="_Toc466623353"/>
      <w:bookmarkStart w:id="345" w:name="_Toc513800420"/>
      <w:bookmarkStart w:id="346" w:name="_Toc534809608"/>
      <w:r w:rsidRPr="00CE0318">
        <w:rPr>
          <w:color w:val="auto"/>
        </w:rPr>
        <w:t>Nghĩa trang</w:t>
      </w:r>
      <w:bookmarkEnd w:id="343"/>
      <w:bookmarkEnd w:id="344"/>
      <w:bookmarkEnd w:id="345"/>
      <w:bookmarkEnd w:id="346"/>
    </w:p>
    <w:p w:rsidR="00825954" w:rsidRPr="00CE0318" w:rsidRDefault="00825954" w:rsidP="00825954">
      <w:pPr>
        <w:ind w:firstLine="720"/>
        <w:rPr>
          <w:bCs/>
          <w:iCs/>
          <w:sz w:val="28"/>
          <w:szCs w:val="28"/>
          <w:lang w:val="sv-SE"/>
        </w:rPr>
      </w:pPr>
      <w:r w:rsidRPr="00CE0318">
        <w:rPr>
          <w:bCs/>
          <w:iCs/>
          <w:sz w:val="28"/>
          <w:szCs w:val="28"/>
          <w:lang w:val="sv-SE"/>
        </w:rPr>
        <w:t>Theo Quy hoạch hệ thống mạng lưới nghĩa trang trên địa bàn tỉnh Quảng Nam được duyệt, quy hoạch trên địa bàn thị trấn Khâm Đức:</w:t>
      </w:r>
    </w:p>
    <w:p w:rsidR="00825954" w:rsidRPr="00CE0318" w:rsidRDefault="00825954" w:rsidP="00825954">
      <w:pPr>
        <w:ind w:firstLine="720"/>
        <w:rPr>
          <w:bCs/>
          <w:iCs/>
          <w:sz w:val="28"/>
          <w:szCs w:val="28"/>
          <w:lang w:val="sv-SE"/>
        </w:rPr>
      </w:pPr>
      <w:r w:rsidRPr="00CE0318">
        <w:rPr>
          <w:bCs/>
          <w:iCs/>
          <w:sz w:val="28"/>
          <w:szCs w:val="28"/>
          <w:lang w:val="sv-SE"/>
        </w:rPr>
        <w:t>- Giai đoạn đầu, sử dụng các nghĩa trang, nghĩa địa hiện có đã xây dựng.</w:t>
      </w:r>
    </w:p>
    <w:p w:rsidR="00825954" w:rsidRPr="00CE0318" w:rsidRDefault="00825954" w:rsidP="00825954">
      <w:pPr>
        <w:ind w:firstLine="720"/>
        <w:rPr>
          <w:bCs/>
          <w:iCs/>
          <w:sz w:val="28"/>
          <w:szCs w:val="28"/>
          <w:lang w:val="sv-SE"/>
        </w:rPr>
      </w:pPr>
      <w:r w:rsidRPr="00CE0318">
        <w:rPr>
          <w:bCs/>
          <w:iCs/>
          <w:sz w:val="28"/>
          <w:szCs w:val="28"/>
          <w:lang w:val="sv-SE"/>
        </w:rPr>
        <w:t>- Đến năm 2020: Mở rộng nghĩa trang nhân dân tại vị trí khối 2A, nâng diện tích lên 2,5 ha.</w:t>
      </w:r>
    </w:p>
    <w:p w:rsidR="00825954" w:rsidRPr="00CE0318" w:rsidRDefault="00825954" w:rsidP="00825954">
      <w:pPr>
        <w:ind w:firstLine="720"/>
        <w:rPr>
          <w:szCs w:val="26"/>
          <w:lang w:val="nl-NL"/>
        </w:rPr>
      </w:pPr>
      <w:r w:rsidRPr="00CE0318">
        <w:rPr>
          <w:bCs/>
          <w:iCs/>
          <w:sz w:val="28"/>
          <w:szCs w:val="28"/>
          <w:lang w:val="sv-SE"/>
        </w:rPr>
        <w:t>- Đến năm 2030: Nghĩa trang của thị trấn Khâm Đức quy hoạch tại khu vực sau đập ĐăkMi 4 thuộc thôn 6 xã Phướ</w:t>
      </w:r>
      <w:r w:rsidR="00B90CB6" w:rsidRPr="00CE0318">
        <w:rPr>
          <w:bCs/>
          <w:iCs/>
          <w:sz w:val="28"/>
          <w:szCs w:val="28"/>
          <w:lang w:val="sv-SE"/>
        </w:rPr>
        <w:t>c Hòa</w:t>
      </w:r>
      <w:r w:rsidRPr="00CE0318">
        <w:rPr>
          <w:bCs/>
          <w:iCs/>
          <w:sz w:val="28"/>
          <w:szCs w:val="28"/>
          <w:lang w:val="sv-SE"/>
        </w:rPr>
        <w:t xml:space="preserve"> với diện tích 7 ha</w:t>
      </w:r>
      <w:r w:rsidRPr="00CE0318">
        <w:rPr>
          <w:sz w:val="28"/>
          <w:szCs w:val="28"/>
          <w:lang w:val="nl-NL"/>
        </w:rPr>
        <w:t>.</w:t>
      </w:r>
    </w:p>
    <w:p w:rsidR="00825954" w:rsidRPr="00CE0318" w:rsidRDefault="00825954" w:rsidP="00825954">
      <w:pPr>
        <w:pStyle w:val="Heading2"/>
        <w:rPr>
          <w:bCs/>
        </w:rPr>
      </w:pPr>
      <w:bookmarkStart w:id="347" w:name="_Toc384298444"/>
      <w:bookmarkStart w:id="348" w:name="_Toc409601953"/>
      <w:bookmarkStart w:id="349" w:name="_Toc435193396"/>
      <w:bookmarkStart w:id="350" w:name="_Toc446600743"/>
      <w:bookmarkStart w:id="351" w:name="_Toc509998367"/>
      <w:bookmarkStart w:id="352" w:name="_Toc534809609"/>
      <w:r w:rsidRPr="00CE0318">
        <w:rPr>
          <w:rStyle w:val="Heading2Char"/>
        </w:rPr>
        <w:t>Tổng hợp hệ thống hạ tầng kỹ thuật</w:t>
      </w:r>
      <w:bookmarkEnd w:id="347"/>
      <w:bookmarkEnd w:id="348"/>
      <w:bookmarkEnd w:id="349"/>
      <w:bookmarkEnd w:id="350"/>
      <w:bookmarkEnd w:id="351"/>
      <w:bookmarkEnd w:id="352"/>
    </w:p>
    <w:p w:rsidR="00825954" w:rsidRPr="00CE0318" w:rsidRDefault="00825954" w:rsidP="00825954">
      <w:pPr>
        <w:tabs>
          <w:tab w:val="num" w:pos="770"/>
          <w:tab w:val="num" w:pos="2160"/>
        </w:tabs>
        <w:spacing w:before="0" w:after="120"/>
        <w:ind w:firstLine="357"/>
        <w:rPr>
          <w:sz w:val="28"/>
          <w:szCs w:val="28"/>
        </w:rPr>
      </w:pPr>
      <w:r w:rsidRPr="00CE0318">
        <w:rPr>
          <w:sz w:val="28"/>
          <w:szCs w:val="28"/>
        </w:rPr>
        <w:t>- Khi bố trí đường ống cấp nước sinh hoạt song song với đường ống thoát nước bẩn, khoảng cách giữa các đường ống không được nhỏ hơn 1,5m, khi đường kính ống cấp nước 200mm khoảng cách không được nhỏ hơn 3m và khi đường kính ống cấp nước lớn hơn 200mm thì trên đoạn ống đi song song đường ống cấp nước phải làm bằng kim loại (hoặc vật liệu bền).</w:t>
      </w:r>
    </w:p>
    <w:p w:rsidR="00825954" w:rsidRPr="00CE0318" w:rsidRDefault="00825954" w:rsidP="00825954">
      <w:pPr>
        <w:tabs>
          <w:tab w:val="num" w:pos="770"/>
          <w:tab w:val="num" w:pos="2160"/>
        </w:tabs>
        <w:spacing w:before="0" w:after="120"/>
        <w:ind w:firstLine="357"/>
        <w:rPr>
          <w:sz w:val="28"/>
          <w:szCs w:val="28"/>
        </w:rPr>
      </w:pPr>
      <w:r w:rsidRPr="00CE0318">
        <w:rPr>
          <w:sz w:val="28"/>
          <w:szCs w:val="28"/>
        </w:rPr>
        <w:t>- Khoảng cách giữa các đường ống cấp nước có đường kính lớn hơn 300mm và với cáp thông tin không được nhỏ hơn 1m.</w:t>
      </w:r>
    </w:p>
    <w:p w:rsidR="00825954" w:rsidRPr="00CE0318" w:rsidRDefault="00825954" w:rsidP="00825954">
      <w:pPr>
        <w:tabs>
          <w:tab w:val="num" w:pos="770"/>
          <w:tab w:val="num" w:pos="2160"/>
        </w:tabs>
        <w:spacing w:before="0" w:after="120"/>
        <w:ind w:firstLine="357"/>
        <w:rPr>
          <w:sz w:val="28"/>
          <w:szCs w:val="28"/>
        </w:rPr>
      </w:pPr>
      <w:r w:rsidRPr="00CE0318">
        <w:rPr>
          <w:sz w:val="28"/>
          <w:szCs w:val="28"/>
        </w:rPr>
        <w:t>- Nếu bố trí một số đường ống cấp nước song song với nhau khoảng cách giữa chúng không được nhỏ hơn 0,7m khi đường kính ống 300mm; không được nhỏ hơn 1m khi đường ống 400-1.000mm. Khoảng cách giữa các đường ống có áp lực khác cũng áp dụng tiêu chuẩn tương tự.</w:t>
      </w:r>
    </w:p>
    <w:p w:rsidR="00825954" w:rsidRPr="00CE0318" w:rsidRDefault="00825954" w:rsidP="00825954">
      <w:pPr>
        <w:tabs>
          <w:tab w:val="num" w:pos="770"/>
          <w:tab w:val="num" w:pos="2160"/>
        </w:tabs>
        <w:spacing w:before="0" w:after="120"/>
        <w:ind w:firstLine="357"/>
        <w:rPr>
          <w:sz w:val="28"/>
          <w:szCs w:val="28"/>
          <w:lang w:val="en-US"/>
        </w:rPr>
      </w:pPr>
      <w:r w:rsidRPr="00CE0318">
        <w:rPr>
          <w:sz w:val="28"/>
          <w:szCs w:val="28"/>
        </w:rPr>
        <w:t>Bố trí khoảng cách tối thiểu giữa các công trình hạ tầng kỹ thuật ngầm đô thị không nằm trong tuy-nen hoặc hào kỹ thuật như sau: (đơn vị: m)</w:t>
      </w:r>
      <w:r w:rsidRPr="00CE0318">
        <w:rPr>
          <w:sz w:val="28"/>
          <w:szCs w:val="28"/>
          <w:lang w:val="en-US"/>
        </w:rPr>
        <w:t>.</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1170"/>
        <w:gridCol w:w="1260"/>
        <w:gridCol w:w="1298"/>
        <w:gridCol w:w="682"/>
        <w:gridCol w:w="900"/>
        <w:gridCol w:w="1620"/>
      </w:tblGrid>
      <w:tr w:rsidR="00CE0318" w:rsidRPr="00CE0318" w:rsidTr="00344FA7">
        <w:trPr>
          <w:trHeight w:val="20"/>
          <w:tblHeader/>
        </w:trPr>
        <w:tc>
          <w:tcPr>
            <w:tcW w:w="2358" w:type="dxa"/>
            <w:vAlign w:val="center"/>
          </w:tcPr>
          <w:p w:rsidR="00825954" w:rsidRPr="00CE0318" w:rsidRDefault="00825954" w:rsidP="00A939DB">
            <w:pPr>
              <w:spacing w:before="0" w:after="120"/>
              <w:rPr>
                <w:b/>
                <w:sz w:val="24"/>
                <w:szCs w:val="24"/>
                <w:lang w:val="pt-BR"/>
              </w:rPr>
            </w:pPr>
            <w:r w:rsidRPr="00CE0318">
              <w:rPr>
                <w:b/>
                <w:sz w:val="24"/>
                <w:szCs w:val="24"/>
                <w:lang w:val="pt-BR"/>
              </w:rPr>
              <w:t>Loại đường ống</w:t>
            </w:r>
          </w:p>
        </w:tc>
        <w:tc>
          <w:tcPr>
            <w:tcW w:w="1170" w:type="dxa"/>
            <w:vAlign w:val="center"/>
          </w:tcPr>
          <w:p w:rsidR="00825954" w:rsidRPr="00CE0318" w:rsidRDefault="00825954" w:rsidP="00A939DB">
            <w:pPr>
              <w:spacing w:before="0" w:after="120"/>
              <w:rPr>
                <w:b/>
                <w:sz w:val="24"/>
                <w:szCs w:val="24"/>
                <w:lang w:val="pt-BR"/>
              </w:rPr>
            </w:pPr>
            <w:r w:rsidRPr="00CE0318">
              <w:rPr>
                <w:b/>
                <w:sz w:val="24"/>
                <w:szCs w:val="24"/>
                <w:lang w:val="pt-BR"/>
              </w:rPr>
              <w:t>Đường ống cấp nước</w:t>
            </w:r>
          </w:p>
        </w:tc>
        <w:tc>
          <w:tcPr>
            <w:tcW w:w="1260" w:type="dxa"/>
            <w:vAlign w:val="center"/>
          </w:tcPr>
          <w:p w:rsidR="00825954" w:rsidRPr="00CE0318" w:rsidRDefault="00825954" w:rsidP="00A939DB">
            <w:pPr>
              <w:spacing w:before="0" w:after="120"/>
              <w:rPr>
                <w:b/>
                <w:sz w:val="24"/>
                <w:szCs w:val="24"/>
              </w:rPr>
            </w:pPr>
            <w:r w:rsidRPr="00CE0318">
              <w:rPr>
                <w:b/>
                <w:sz w:val="24"/>
                <w:szCs w:val="24"/>
              </w:rPr>
              <w:t>Cống thoát nước thải</w:t>
            </w:r>
          </w:p>
        </w:tc>
        <w:tc>
          <w:tcPr>
            <w:tcW w:w="1298" w:type="dxa"/>
            <w:vAlign w:val="center"/>
          </w:tcPr>
          <w:p w:rsidR="00825954" w:rsidRPr="00CE0318" w:rsidRDefault="00825954" w:rsidP="00A939DB">
            <w:pPr>
              <w:spacing w:before="0" w:after="120"/>
              <w:rPr>
                <w:b/>
                <w:sz w:val="24"/>
                <w:szCs w:val="24"/>
              </w:rPr>
            </w:pPr>
            <w:r w:rsidRPr="00CE0318">
              <w:rPr>
                <w:b/>
                <w:sz w:val="24"/>
                <w:szCs w:val="24"/>
              </w:rPr>
              <w:t>Cống thoát nước mưa</w:t>
            </w:r>
          </w:p>
        </w:tc>
        <w:tc>
          <w:tcPr>
            <w:tcW w:w="682" w:type="dxa"/>
            <w:vAlign w:val="center"/>
          </w:tcPr>
          <w:p w:rsidR="00825954" w:rsidRPr="00CE0318" w:rsidRDefault="00825954" w:rsidP="00A939DB">
            <w:pPr>
              <w:spacing w:before="0" w:after="120"/>
              <w:rPr>
                <w:b/>
                <w:sz w:val="24"/>
                <w:szCs w:val="24"/>
                <w:lang w:val="pt-BR"/>
              </w:rPr>
            </w:pPr>
            <w:r w:rsidRPr="00CE0318">
              <w:rPr>
                <w:b/>
                <w:sz w:val="24"/>
                <w:szCs w:val="24"/>
                <w:lang w:val="pt-BR"/>
              </w:rPr>
              <w:t>Cáp điện</w:t>
            </w:r>
          </w:p>
        </w:tc>
        <w:tc>
          <w:tcPr>
            <w:tcW w:w="900" w:type="dxa"/>
            <w:vAlign w:val="center"/>
          </w:tcPr>
          <w:p w:rsidR="00825954" w:rsidRPr="00CE0318" w:rsidRDefault="00825954" w:rsidP="00A939DB">
            <w:pPr>
              <w:spacing w:before="0" w:after="120"/>
              <w:rPr>
                <w:b/>
                <w:sz w:val="24"/>
                <w:szCs w:val="24"/>
                <w:lang w:val="pt-BR"/>
              </w:rPr>
            </w:pPr>
            <w:r w:rsidRPr="00CE0318">
              <w:rPr>
                <w:b/>
                <w:sz w:val="24"/>
                <w:szCs w:val="24"/>
                <w:lang w:val="pt-BR"/>
              </w:rPr>
              <w:t>Cáp thông tin</w:t>
            </w:r>
          </w:p>
        </w:tc>
        <w:tc>
          <w:tcPr>
            <w:tcW w:w="1620" w:type="dxa"/>
            <w:vAlign w:val="center"/>
          </w:tcPr>
          <w:p w:rsidR="00825954" w:rsidRPr="00CE0318" w:rsidRDefault="00825954" w:rsidP="00A939DB">
            <w:pPr>
              <w:spacing w:before="0" w:after="120"/>
              <w:rPr>
                <w:b/>
                <w:sz w:val="24"/>
                <w:szCs w:val="24"/>
                <w:lang w:val="pt-BR"/>
              </w:rPr>
            </w:pPr>
            <w:r w:rsidRPr="00CE0318">
              <w:rPr>
                <w:b/>
                <w:sz w:val="24"/>
                <w:szCs w:val="24"/>
                <w:lang w:val="pt-BR"/>
              </w:rPr>
              <w:t>Kênh mương thoát nước, tuy-nen</w:t>
            </w:r>
          </w:p>
        </w:tc>
      </w:tr>
      <w:tr w:rsidR="00CE0318" w:rsidRPr="00CE0318" w:rsidTr="00344FA7">
        <w:trPr>
          <w:trHeight w:val="20"/>
        </w:trPr>
        <w:tc>
          <w:tcPr>
            <w:tcW w:w="9288" w:type="dxa"/>
            <w:gridSpan w:val="7"/>
          </w:tcPr>
          <w:p w:rsidR="00825954" w:rsidRPr="00CE0318" w:rsidRDefault="00825954" w:rsidP="00A939DB">
            <w:pPr>
              <w:spacing w:before="0" w:after="120"/>
              <w:rPr>
                <w:i/>
                <w:sz w:val="24"/>
                <w:szCs w:val="24"/>
                <w:lang w:val="pt-BR"/>
              </w:rPr>
            </w:pPr>
            <w:r w:rsidRPr="00CE0318">
              <w:rPr>
                <w:i/>
                <w:sz w:val="24"/>
                <w:szCs w:val="24"/>
                <w:lang w:val="pt-BR"/>
              </w:rPr>
              <w:t>Khoảng cách theo chiều ngang</w:t>
            </w:r>
          </w:p>
        </w:tc>
      </w:tr>
      <w:tr w:rsidR="00CE0318"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Đường ống cấp nước</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1,0</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1,5</w:t>
            </w:r>
          </w:p>
        </w:tc>
      </w:tr>
      <w:tr w:rsidR="00CE0318" w:rsidRPr="00CE0318" w:rsidTr="00344FA7">
        <w:trPr>
          <w:trHeight w:val="20"/>
        </w:trPr>
        <w:tc>
          <w:tcPr>
            <w:tcW w:w="2358" w:type="dxa"/>
          </w:tcPr>
          <w:p w:rsidR="00825954" w:rsidRPr="00CE0318" w:rsidRDefault="00825954" w:rsidP="00A939DB">
            <w:pPr>
              <w:spacing w:before="0" w:after="120"/>
              <w:rPr>
                <w:sz w:val="24"/>
                <w:szCs w:val="24"/>
              </w:rPr>
            </w:pPr>
            <w:r w:rsidRPr="00CE0318">
              <w:rPr>
                <w:sz w:val="24"/>
                <w:szCs w:val="24"/>
              </w:rPr>
              <w:t>Cống thoát nước thải</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1</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0,4</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0,4</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1,0</w:t>
            </w:r>
          </w:p>
        </w:tc>
      </w:tr>
      <w:tr w:rsidR="00CE0318" w:rsidRPr="00CE0318" w:rsidTr="00344FA7">
        <w:trPr>
          <w:trHeight w:val="20"/>
        </w:trPr>
        <w:tc>
          <w:tcPr>
            <w:tcW w:w="2358" w:type="dxa"/>
          </w:tcPr>
          <w:p w:rsidR="00825954" w:rsidRPr="00CE0318" w:rsidRDefault="00825954" w:rsidP="00A939DB">
            <w:pPr>
              <w:spacing w:before="0" w:after="120"/>
              <w:rPr>
                <w:sz w:val="24"/>
                <w:szCs w:val="24"/>
              </w:rPr>
            </w:pPr>
            <w:r w:rsidRPr="00CE0318">
              <w:rPr>
                <w:sz w:val="24"/>
                <w:szCs w:val="24"/>
              </w:rPr>
              <w:t>Cống thoát nước mưa</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0,4</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0,4</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1,0</w:t>
            </w:r>
          </w:p>
        </w:tc>
      </w:tr>
      <w:tr w:rsidR="00CE0318"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Cáp điện</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0,1</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2,0</w:t>
            </w:r>
          </w:p>
        </w:tc>
      </w:tr>
      <w:tr w:rsidR="00CE0318"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Cáp thông tin</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1,0</w:t>
            </w:r>
          </w:p>
        </w:tc>
      </w:tr>
      <w:tr w:rsidR="00CE0318" w:rsidRPr="00CE0318" w:rsidTr="00344FA7">
        <w:trPr>
          <w:trHeight w:val="20"/>
        </w:trPr>
        <w:tc>
          <w:tcPr>
            <w:tcW w:w="2358" w:type="dxa"/>
          </w:tcPr>
          <w:p w:rsidR="00825954" w:rsidRPr="00CE0318" w:rsidRDefault="00825954" w:rsidP="00A939DB">
            <w:pPr>
              <w:spacing w:before="0" w:after="120"/>
              <w:rPr>
                <w:sz w:val="24"/>
                <w:szCs w:val="24"/>
              </w:rPr>
            </w:pPr>
            <w:r w:rsidRPr="00CE0318">
              <w:rPr>
                <w:sz w:val="24"/>
                <w:szCs w:val="24"/>
              </w:rPr>
              <w:t>Tuynel, hào kỹ thuật</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1,5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1,0</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1,0</w:t>
            </w:r>
          </w:p>
        </w:tc>
        <w:tc>
          <w:tcPr>
            <w:tcW w:w="682" w:type="dxa"/>
          </w:tcPr>
          <w:p w:rsidR="00825954" w:rsidRPr="00CE0318" w:rsidRDefault="00825954" w:rsidP="00A939DB">
            <w:pPr>
              <w:spacing w:before="0" w:after="120"/>
              <w:rPr>
                <w:sz w:val="24"/>
                <w:szCs w:val="24"/>
                <w:lang w:val="pt-BR"/>
              </w:rPr>
            </w:pPr>
            <w:r w:rsidRPr="00CE0318">
              <w:rPr>
                <w:sz w:val="24"/>
                <w:szCs w:val="24"/>
                <w:lang w:val="pt-BR"/>
              </w:rPr>
              <w:t>2,0</w:t>
            </w:r>
          </w:p>
        </w:tc>
        <w:tc>
          <w:tcPr>
            <w:tcW w:w="900" w:type="dxa"/>
          </w:tcPr>
          <w:p w:rsidR="00825954" w:rsidRPr="00CE0318" w:rsidRDefault="00825954" w:rsidP="00A939DB">
            <w:pPr>
              <w:spacing w:before="0" w:after="120"/>
              <w:rPr>
                <w:sz w:val="24"/>
                <w:szCs w:val="24"/>
                <w:lang w:val="pt-BR"/>
              </w:rPr>
            </w:pPr>
            <w:r w:rsidRPr="00CE0318">
              <w:rPr>
                <w:sz w:val="24"/>
                <w:szCs w:val="24"/>
                <w:lang w:val="pt-BR"/>
              </w:rPr>
              <w:t>1</w:t>
            </w:r>
          </w:p>
        </w:tc>
        <w:tc>
          <w:tcPr>
            <w:tcW w:w="1620" w:type="dxa"/>
          </w:tcPr>
          <w:p w:rsidR="00825954" w:rsidRPr="00CE0318" w:rsidRDefault="00825954" w:rsidP="00A939DB">
            <w:pPr>
              <w:spacing w:before="0" w:after="120"/>
              <w:rPr>
                <w:sz w:val="24"/>
                <w:szCs w:val="24"/>
                <w:lang w:val="pt-BR"/>
              </w:rPr>
            </w:pPr>
            <w:r w:rsidRPr="00CE0318">
              <w:rPr>
                <w:sz w:val="24"/>
                <w:szCs w:val="24"/>
                <w:lang w:val="pt-BR"/>
              </w:rPr>
              <w:t>-</w:t>
            </w:r>
          </w:p>
        </w:tc>
      </w:tr>
      <w:tr w:rsidR="00CE0318" w:rsidRPr="00CE0318" w:rsidTr="00344FA7">
        <w:trPr>
          <w:trHeight w:val="20"/>
        </w:trPr>
        <w:tc>
          <w:tcPr>
            <w:tcW w:w="9288" w:type="dxa"/>
            <w:gridSpan w:val="7"/>
          </w:tcPr>
          <w:p w:rsidR="00825954" w:rsidRPr="00CE0318" w:rsidRDefault="00825954" w:rsidP="00A939DB">
            <w:pPr>
              <w:spacing w:before="0" w:after="120"/>
              <w:rPr>
                <w:i/>
                <w:sz w:val="24"/>
                <w:szCs w:val="24"/>
              </w:rPr>
            </w:pPr>
            <w:r w:rsidRPr="00CE0318">
              <w:rPr>
                <w:i/>
                <w:sz w:val="24"/>
                <w:szCs w:val="24"/>
              </w:rPr>
              <w:t>Khoảng cách theo chiều đứng</w:t>
            </w:r>
          </w:p>
        </w:tc>
      </w:tr>
      <w:tr w:rsidR="00CE0318"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Đường ống cấp nước</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1,0</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p>
        </w:tc>
      </w:tr>
      <w:tr w:rsidR="00CE0318" w:rsidRPr="00CE0318" w:rsidTr="00344FA7">
        <w:trPr>
          <w:trHeight w:val="20"/>
        </w:trPr>
        <w:tc>
          <w:tcPr>
            <w:tcW w:w="2358" w:type="dxa"/>
          </w:tcPr>
          <w:p w:rsidR="00825954" w:rsidRPr="00CE0318" w:rsidRDefault="00825954" w:rsidP="00A939DB">
            <w:pPr>
              <w:spacing w:before="0" w:after="120"/>
              <w:rPr>
                <w:sz w:val="24"/>
                <w:szCs w:val="24"/>
              </w:rPr>
            </w:pPr>
            <w:r w:rsidRPr="00CE0318">
              <w:rPr>
                <w:sz w:val="24"/>
                <w:szCs w:val="24"/>
              </w:rPr>
              <w:t>Cống thoát nước thải</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1,0</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0,4</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p>
        </w:tc>
      </w:tr>
      <w:tr w:rsidR="00CE0318" w:rsidRPr="00CE0318" w:rsidTr="00344FA7">
        <w:trPr>
          <w:trHeight w:val="20"/>
        </w:trPr>
        <w:tc>
          <w:tcPr>
            <w:tcW w:w="2358" w:type="dxa"/>
          </w:tcPr>
          <w:p w:rsidR="00825954" w:rsidRPr="00CE0318" w:rsidRDefault="00825954" w:rsidP="00A939DB">
            <w:pPr>
              <w:spacing w:before="0" w:after="120"/>
              <w:rPr>
                <w:sz w:val="24"/>
                <w:szCs w:val="24"/>
              </w:rPr>
            </w:pPr>
            <w:r w:rsidRPr="00CE0318">
              <w:rPr>
                <w:sz w:val="24"/>
                <w:szCs w:val="24"/>
              </w:rPr>
              <w:t>Cống thoát nước mưa</w:t>
            </w:r>
          </w:p>
        </w:tc>
        <w:tc>
          <w:tcPr>
            <w:tcW w:w="1170" w:type="dxa"/>
          </w:tcPr>
          <w:p w:rsidR="00825954" w:rsidRPr="00CE0318" w:rsidRDefault="00825954" w:rsidP="00A939DB">
            <w:pPr>
              <w:spacing w:before="0" w:after="120"/>
              <w:rPr>
                <w:sz w:val="24"/>
                <w:szCs w:val="24"/>
              </w:rPr>
            </w:pPr>
            <w:r w:rsidRPr="00CE0318">
              <w:rPr>
                <w:sz w:val="24"/>
                <w:szCs w:val="24"/>
              </w:rPr>
              <w:t>0,5</w:t>
            </w:r>
          </w:p>
        </w:tc>
        <w:tc>
          <w:tcPr>
            <w:tcW w:w="1260" w:type="dxa"/>
          </w:tcPr>
          <w:p w:rsidR="00825954" w:rsidRPr="00CE0318" w:rsidRDefault="00825954" w:rsidP="00A939DB">
            <w:pPr>
              <w:spacing w:before="0" w:after="120"/>
              <w:rPr>
                <w:sz w:val="24"/>
                <w:szCs w:val="24"/>
              </w:rPr>
            </w:pPr>
            <w:r w:rsidRPr="00CE0318">
              <w:rPr>
                <w:sz w:val="24"/>
                <w:szCs w:val="24"/>
              </w:rPr>
              <w:t>0,4</w:t>
            </w:r>
          </w:p>
        </w:tc>
        <w:tc>
          <w:tcPr>
            <w:tcW w:w="1298" w:type="dxa"/>
          </w:tcPr>
          <w:p w:rsidR="00825954" w:rsidRPr="00CE0318" w:rsidRDefault="00825954" w:rsidP="00A939DB">
            <w:pPr>
              <w:spacing w:before="0" w:after="120"/>
              <w:rPr>
                <w:sz w:val="24"/>
                <w:szCs w:val="24"/>
              </w:rPr>
            </w:pPr>
            <w:r w:rsidRPr="00CE0318">
              <w:rPr>
                <w:sz w:val="24"/>
                <w:szCs w:val="24"/>
              </w:rPr>
              <w:t>-</w:t>
            </w:r>
          </w:p>
        </w:tc>
        <w:tc>
          <w:tcPr>
            <w:tcW w:w="682" w:type="dxa"/>
          </w:tcPr>
          <w:p w:rsidR="00825954" w:rsidRPr="00CE0318" w:rsidRDefault="00825954" w:rsidP="00A939DB">
            <w:pPr>
              <w:spacing w:before="0" w:after="120"/>
              <w:rPr>
                <w:sz w:val="24"/>
                <w:szCs w:val="24"/>
              </w:rPr>
            </w:pPr>
            <w:r w:rsidRPr="00CE0318">
              <w:rPr>
                <w:sz w:val="24"/>
                <w:szCs w:val="24"/>
              </w:rPr>
              <w:t>0,5</w:t>
            </w:r>
          </w:p>
        </w:tc>
        <w:tc>
          <w:tcPr>
            <w:tcW w:w="900" w:type="dxa"/>
          </w:tcPr>
          <w:p w:rsidR="00825954" w:rsidRPr="00CE0318" w:rsidRDefault="00825954" w:rsidP="00A939DB">
            <w:pPr>
              <w:spacing w:before="0" w:after="120"/>
              <w:rPr>
                <w:sz w:val="24"/>
                <w:szCs w:val="24"/>
              </w:rPr>
            </w:pPr>
            <w:r w:rsidRPr="00CE0318">
              <w:rPr>
                <w:sz w:val="24"/>
                <w:szCs w:val="24"/>
              </w:rPr>
              <w:t>0,5</w:t>
            </w:r>
          </w:p>
        </w:tc>
        <w:tc>
          <w:tcPr>
            <w:tcW w:w="1620" w:type="dxa"/>
          </w:tcPr>
          <w:p w:rsidR="00825954" w:rsidRPr="00CE0318" w:rsidRDefault="00825954" w:rsidP="00A939DB">
            <w:pPr>
              <w:spacing w:before="0" w:after="120"/>
              <w:rPr>
                <w:sz w:val="24"/>
                <w:szCs w:val="24"/>
              </w:rPr>
            </w:pPr>
          </w:p>
        </w:tc>
      </w:tr>
      <w:tr w:rsidR="00CE0318"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Cáp điện</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0,1</w:t>
            </w:r>
          </w:p>
        </w:tc>
        <w:tc>
          <w:tcPr>
            <w:tcW w:w="90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620" w:type="dxa"/>
          </w:tcPr>
          <w:p w:rsidR="00825954" w:rsidRPr="00CE0318" w:rsidRDefault="00825954" w:rsidP="00A939DB">
            <w:pPr>
              <w:spacing w:before="0" w:after="120"/>
              <w:rPr>
                <w:sz w:val="24"/>
                <w:szCs w:val="24"/>
                <w:lang w:val="pt-BR"/>
              </w:rPr>
            </w:pPr>
          </w:p>
        </w:tc>
      </w:tr>
      <w:tr w:rsidR="00825954" w:rsidRPr="00CE0318" w:rsidTr="00344FA7">
        <w:trPr>
          <w:trHeight w:val="20"/>
        </w:trPr>
        <w:tc>
          <w:tcPr>
            <w:tcW w:w="2358" w:type="dxa"/>
          </w:tcPr>
          <w:p w:rsidR="00825954" w:rsidRPr="00CE0318" w:rsidRDefault="00825954" w:rsidP="00A939DB">
            <w:pPr>
              <w:spacing w:before="0" w:after="120"/>
              <w:rPr>
                <w:sz w:val="24"/>
                <w:szCs w:val="24"/>
                <w:lang w:val="pt-BR"/>
              </w:rPr>
            </w:pPr>
            <w:r w:rsidRPr="00CE0318">
              <w:rPr>
                <w:sz w:val="24"/>
                <w:szCs w:val="24"/>
                <w:lang w:val="pt-BR"/>
              </w:rPr>
              <w:t>Cáp thông tin</w:t>
            </w:r>
          </w:p>
        </w:tc>
        <w:tc>
          <w:tcPr>
            <w:tcW w:w="117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60" w:type="dxa"/>
          </w:tcPr>
          <w:p w:rsidR="00825954" w:rsidRPr="00CE0318" w:rsidRDefault="00825954" w:rsidP="00A939DB">
            <w:pPr>
              <w:spacing w:before="0" w:after="120"/>
              <w:rPr>
                <w:sz w:val="24"/>
                <w:szCs w:val="24"/>
                <w:lang w:val="pt-BR"/>
              </w:rPr>
            </w:pPr>
            <w:r w:rsidRPr="00CE0318">
              <w:rPr>
                <w:sz w:val="24"/>
                <w:szCs w:val="24"/>
                <w:lang w:val="pt-BR"/>
              </w:rPr>
              <w:t>0,5</w:t>
            </w:r>
          </w:p>
        </w:tc>
        <w:tc>
          <w:tcPr>
            <w:tcW w:w="1298" w:type="dxa"/>
          </w:tcPr>
          <w:p w:rsidR="00825954" w:rsidRPr="00CE0318" w:rsidRDefault="00825954" w:rsidP="00A939DB">
            <w:pPr>
              <w:spacing w:before="0" w:after="120"/>
              <w:rPr>
                <w:sz w:val="24"/>
                <w:szCs w:val="24"/>
                <w:lang w:val="pt-BR"/>
              </w:rPr>
            </w:pPr>
            <w:r w:rsidRPr="00CE0318">
              <w:rPr>
                <w:sz w:val="24"/>
                <w:szCs w:val="24"/>
                <w:lang w:val="pt-BR"/>
              </w:rPr>
              <w:t>0,5</w:t>
            </w:r>
          </w:p>
        </w:tc>
        <w:tc>
          <w:tcPr>
            <w:tcW w:w="682" w:type="dxa"/>
          </w:tcPr>
          <w:p w:rsidR="00825954" w:rsidRPr="00CE0318" w:rsidRDefault="00825954" w:rsidP="00A939DB">
            <w:pPr>
              <w:spacing w:before="0" w:after="120"/>
              <w:rPr>
                <w:sz w:val="24"/>
                <w:szCs w:val="24"/>
                <w:lang w:val="pt-BR"/>
              </w:rPr>
            </w:pPr>
            <w:r w:rsidRPr="00CE0318">
              <w:rPr>
                <w:sz w:val="24"/>
                <w:szCs w:val="24"/>
                <w:lang w:val="pt-BR"/>
              </w:rPr>
              <w:t>0,5</w:t>
            </w:r>
          </w:p>
        </w:tc>
        <w:tc>
          <w:tcPr>
            <w:tcW w:w="900" w:type="dxa"/>
          </w:tcPr>
          <w:p w:rsidR="00825954" w:rsidRPr="00CE0318" w:rsidRDefault="00825954" w:rsidP="00A939DB">
            <w:pPr>
              <w:spacing w:before="0" w:after="120"/>
              <w:rPr>
                <w:sz w:val="24"/>
                <w:szCs w:val="24"/>
                <w:lang w:val="pt-BR"/>
              </w:rPr>
            </w:pPr>
            <w:r w:rsidRPr="00CE0318">
              <w:rPr>
                <w:sz w:val="24"/>
                <w:szCs w:val="24"/>
                <w:lang w:val="pt-BR"/>
              </w:rPr>
              <w:t>-</w:t>
            </w:r>
          </w:p>
        </w:tc>
        <w:tc>
          <w:tcPr>
            <w:tcW w:w="1620" w:type="dxa"/>
          </w:tcPr>
          <w:p w:rsidR="00825954" w:rsidRPr="00CE0318" w:rsidRDefault="00825954" w:rsidP="00A939DB">
            <w:pPr>
              <w:spacing w:before="0" w:after="120"/>
              <w:rPr>
                <w:sz w:val="24"/>
                <w:szCs w:val="24"/>
                <w:lang w:val="pt-BR"/>
              </w:rPr>
            </w:pPr>
          </w:p>
        </w:tc>
      </w:tr>
    </w:tbl>
    <w:p w:rsidR="00825954" w:rsidRPr="00CE0318" w:rsidRDefault="00825954" w:rsidP="00825954">
      <w:pPr>
        <w:spacing w:before="0" w:after="120"/>
        <w:rPr>
          <w:sz w:val="28"/>
          <w:szCs w:val="28"/>
          <w:lang w:val="en-US" w:eastAsia="ko-KR"/>
        </w:rPr>
      </w:pPr>
    </w:p>
    <w:p w:rsidR="00825954" w:rsidRPr="00CE0318" w:rsidRDefault="00825954" w:rsidP="00825954">
      <w:pPr>
        <w:spacing w:before="0"/>
        <w:jc w:val="left"/>
        <w:rPr>
          <w:sz w:val="28"/>
          <w:szCs w:val="28"/>
          <w:lang w:val="en-US" w:eastAsia="ko-KR"/>
        </w:rPr>
      </w:pPr>
      <w:r w:rsidRPr="00CE0318">
        <w:rPr>
          <w:sz w:val="28"/>
          <w:szCs w:val="28"/>
          <w:lang w:val="en-US" w:eastAsia="ko-KR"/>
        </w:rPr>
        <w:br w:type="page"/>
      </w:r>
    </w:p>
    <w:p w:rsidR="00825954" w:rsidRPr="00CE0318" w:rsidRDefault="00825954" w:rsidP="00825954">
      <w:pPr>
        <w:pStyle w:val="Heading1"/>
        <w:numPr>
          <w:ilvl w:val="0"/>
          <w:numId w:val="3"/>
        </w:numPr>
        <w:rPr>
          <w:szCs w:val="28"/>
        </w:rPr>
      </w:pPr>
      <w:bookmarkStart w:id="353" w:name="_Toc466623355"/>
      <w:bookmarkStart w:id="354" w:name="_Toc534809610"/>
      <w:r w:rsidRPr="00CE0318">
        <w:rPr>
          <w:szCs w:val="28"/>
        </w:rPr>
        <w:t>ĐÁNH GIÁ MÔI TRƯỜNG CHIẾN LƯỢC</w:t>
      </w:r>
      <w:bookmarkEnd w:id="353"/>
      <w:bookmarkEnd w:id="354"/>
    </w:p>
    <w:p w:rsidR="00825954" w:rsidRPr="00CE0318" w:rsidRDefault="00825954" w:rsidP="00825954">
      <w:pPr>
        <w:pStyle w:val="Heading2"/>
      </w:pPr>
      <w:bookmarkStart w:id="355" w:name="_Toc466623356"/>
      <w:bookmarkStart w:id="356" w:name="_Toc534809611"/>
      <w:r w:rsidRPr="00CE0318">
        <w:t>Phạm vi, nội dung nghiên cứu và phương pháp thực hiện ĐMC</w:t>
      </w:r>
      <w:bookmarkEnd w:id="355"/>
      <w:bookmarkEnd w:id="356"/>
    </w:p>
    <w:p w:rsidR="00825954" w:rsidRPr="00CE0318" w:rsidRDefault="00825954" w:rsidP="00825954">
      <w:pPr>
        <w:pStyle w:val="Heading3"/>
        <w:spacing w:after="0"/>
        <w:jc w:val="left"/>
        <w:rPr>
          <w:color w:val="auto"/>
        </w:rPr>
      </w:pPr>
      <w:bookmarkStart w:id="357" w:name="_Toc466623357"/>
      <w:bookmarkStart w:id="358" w:name="_Toc534809612"/>
      <w:r w:rsidRPr="00CE0318">
        <w:rPr>
          <w:color w:val="auto"/>
        </w:rPr>
        <w:t>Phạm vi nghiên cứu:</w:t>
      </w:r>
      <w:bookmarkEnd w:id="357"/>
      <w:bookmarkEnd w:id="358"/>
    </w:p>
    <w:p w:rsidR="00825954" w:rsidRPr="00CE0318" w:rsidRDefault="00825954" w:rsidP="00825954">
      <w:pPr>
        <w:ind w:firstLine="567"/>
        <w:rPr>
          <w:sz w:val="28"/>
          <w:szCs w:val="28"/>
        </w:rPr>
      </w:pPr>
      <w:r w:rsidRPr="00CE0318">
        <w:rPr>
          <w:sz w:val="28"/>
          <w:szCs w:val="28"/>
        </w:rPr>
        <w:t>Ranh giới đề nghị điều chỉnh: điều chỉnh lại ranh giới quy hoạch theo Đồ án năm 2007 bao gồm mở rộng ranh giới đô thị toàn bộ ranh giới thị trấn Khâm đức và các xã lân cận bao gồm : Phước Xuân,Phước Đức và Phước Chánh.</w:t>
      </w:r>
    </w:p>
    <w:p w:rsidR="00825954" w:rsidRPr="00CE0318" w:rsidRDefault="00825954" w:rsidP="00825954">
      <w:pPr>
        <w:ind w:firstLine="567"/>
        <w:rPr>
          <w:sz w:val="28"/>
          <w:szCs w:val="28"/>
        </w:rPr>
      </w:pPr>
      <w:r w:rsidRPr="00CE0318">
        <w:rPr>
          <w:sz w:val="28"/>
          <w:szCs w:val="28"/>
        </w:rPr>
        <w:t>- Quy mô quy hoạch: khoảng 5394.89 ha.</w:t>
      </w:r>
    </w:p>
    <w:p w:rsidR="00825954" w:rsidRPr="00CE0318" w:rsidRDefault="00825954" w:rsidP="00825954">
      <w:pPr>
        <w:ind w:firstLine="567"/>
        <w:rPr>
          <w:sz w:val="28"/>
          <w:szCs w:val="28"/>
        </w:rPr>
      </w:pPr>
      <w:r w:rsidRPr="00CE0318">
        <w:rPr>
          <w:sz w:val="28"/>
          <w:szCs w:val="28"/>
        </w:rPr>
        <w:t>- Quy mô thị trấn Khâm Đứ</w:t>
      </w:r>
      <w:r w:rsidR="00A95A3B">
        <w:rPr>
          <w:sz w:val="28"/>
          <w:szCs w:val="28"/>
        </w:rPr>
        <w:t>c: 3134.</w:t>
      </w:r>
      <w:r w:rsidR="00A95A3B">
        <w:rPr>
          <w:sz w:val="28"/>
          <w:szCs w:val="28"/>
          <w:lang w:val="en-US"/>
        </w:rPr>
        <w:t>31</w:t>
      </w:r>
      <w:r w:rsidRPr="00CE0318">
        <w:rPr>
          <w:sz w:val="28"/>
          <w:szCs w:val="28"/>
        </w:rPr>
        <w:t xml:space="preserve">ha (Toàn bộ ranh giới tự nhiên Khâm Đức). </w:t>
      </w:r>
    </w:p>
    <w:p w:rsidR="00825954" w:rsidRPr="00CE0318" w:rsidRDefault="00825954" w:rsidP="00825954">
      <w:pPr>
        <w:ind w:firstLine="567"/>
        <w:rPr>
          <w:sz w:val="28"/>
          <w:szCs w:val="28"/>
        </w:rPr>
      </w:pPr>
      <w:r w:rsidRPr="00CE0318">
        <w:rPr>
          <w:sz w:val="28"/>
          <w:szCs w:val="28"/>
        </w:rPr>
        <w:t>- Quy mô diện tích các xã lân cận: 2260.6ha.</w:t>
      </w:r>
    </w:p>
    <w:p w:rsidR="00825954" w:rsidRPr="00CE0318" w:rsidRDefault="00825954" w:rsidP="00825954">
      <w:pPr>
        <w:pStyle w:val="Heading3"/>
        <w:spacing w:after="0"/>
        <w:jc w:val="left"/>
        <w:rPr>
          <w:color w:val="auto"/>
        </w:rPr>
      </w:pPr>
      <w:bookmarkStart w:id="359" w:name="_Toc466623358"/>
      <w:bookmarkStart w:id="360" w:name="_Toc534809613"/>
      <w:r w:rsidRPr="00CE0318">
        <w:rPr>
          <w:color w:val="auto"/>
        </w:rPr>
        <w:t>Nội dung nghiên cứu:</w:t>
      </w:r>
      <w:bookmarkEnd w:id="359"/>
      <w:bookmarkEnd w:id="360"/>
    </w:p>
    <w:p w:rsidR="00825954" w:rsidRPr="00CE0318" w:rsidRDefault="00825954" w:rsidP="00825954">
      <w:pPr>
        <w:ind w:firstLine="567"/>
        <w:rPr>
          <w:i/>
          <w:sz w:val="28"/>
          <w:szCs w:val="28"/>
          <w:lang w:val="en-US"/>
        </w:rPr>
      </w:pPr>
      <w:r w:rsidRPr="00CE0318">
        <w:rPr>
          <w:i/>
          <w:sz w:val="28"/>
          <w:szCs w:val="28"/>
          <w:lang w:val="en-US"/>
        </w:rPr>
        <w:t>* Mục tiêu quy hoạch:</w:t>
      </w:r>
    </w:p>
    <w:p w:rsidR="00825954" w:rsidRPr="00CE0318" w:rsidRDefault="00825954" w:rsidP="00825954">
      <w:pPr>
        <w:ind w:firstLine="567"/>
        <w:rPr>
          <w:sz w:val="28"/>
          <w:szCs w:val="28"/>
        </w:rPr>
      </w:pPr>
      <w:r w:rsidRPr="00CE0318">
        <w:rPr>
          <w:sz w:val="28"/>
          <w:szCs w:val="28"/>
        </w:rPr>
        <w:t>- Cụ thể hoá Quy hoạch Vùng tỉnh Quảng Nam giai đoạn 2020 - 2030; Chương trình phát triển đô thị tỉnh Quảng Nam.</w:t>
      </w:r>
    </w:p>
    <w:p w:rsidR="00825954" w:rsidRPr="00CE0318" w:rsidRDefault="00825954" w:rsidP="00825954">
      <w:pPr>
        <w:ind w:firstLine="567"/>
        <w:rPr>
          <w:sz w:val="28"/>
          <w:szCs w:val="28"/>
        </w:rPr>
      </w:pPr>
      <w:r w:rsidRPr="00CE0318">
        <w:rPr>
          <w:sz w:val="28"/>
          <w:szCs w:val="28"/>
        </w:rPr>
        <w:t>- Xác lập không gian phát triển kinh tế - xã hội và định hướng phát triển hệ thống hạ tầng xã hội, hạ tầng kỹ thuật của Trung tâm huyện đảm bảo thị trấn Khâm Đức đạt các tiêu chí đô thị loại IV vào năm 2020;</w:t>
      </w:r>
    </w:p>
    <w:p w:rsidR="00825954" w:rsidRPr="00CE0318" w:rsidRDefault="00825954" w:rsidP="00825954">
      <w:pPr>
        <w:ind w:firstLine="567"/>
        <w:rPr>
          <w:sz w:val="28"/>
          <w:szCs w:val="28"/>
        </w:rPr>
      </w:pPr>
      <w:r w:rsidRPr="00CE0318">
        <w:rPr>
          <w:sz w:val="28"/>
          <w:szCs w:val="28"/>
        </w:rPr>
        <w:t>- Kế thừa và phát huy những ưu điểm, khắc phục những điểm không phù hợp của các đồ án quy hoạch chung, quy hoạch chi tiết đã lập trước đây, hình thành một đồ án quy hoạch mới phù hợp, tối ưu;</w:t>
      </w:r>
    </w:p>
    <w:p w:rsidR="00825954" w:rsidRPr="00CE0318" w:rsidRDefault="00825954" w:rsidP="00825954">
      <w:pPr>
        <w:ind w:firstLine="567"/>
        <w:rPr>
          <w:sz w:val="28"/>
          <w:szCs w:val="28"/>
        </w:rPr>
      </w:pPr>
      <w:r w:rsidRPr="00CE0318">
        <w:rPr>
          <w:sz w:val="28"/>
          <w:szCs w:val="28"/>
        </w:rPr>
        <w:t>- Đề ra phương hướng và giải pháp cụ thể, làm cơ sở để quản lý xây dựng và phát triển đô thị theo quy hoạch được duyệt về các mặt tính chất, quy mô dân số, sử dụng đất đai, không gian quy hoạch kiến trúc, cơ sở hạ tầng, tạo lập môi trường sống thích hợp, kết hợp hài hoà giữa các chức năng sản xuất, dịch vụ, du lịch, bảo tồn cảnh quan thiên nhiên, bảo vệ môi trường và phát huy được thế mạnh của thị trấn Khâm Đức;</w:t>
      </w:r>
    </w:p>
    <w:p w:rsidR="00825954" w:rsidRPr="00CE0318" w:rsidRDefault="00825954" w:rsidP="00825954">
      <w:pPr>
        <w:ind w:firstLine="567"/>
        <w:rPr>
          <w:sz w:val="28"/>
          <w:szCs w:val="28"/>
        </w:rPr>
      </w:pPr>
      <w:r w:rsidRPr="00CE0318">
        <w:rPr>
          <w:sz w:val="28"/>
          <w:szCs w:val="28"/>
        </w:rPr>
        <w:t>- Làm cơ sở cho việc lập quy hoạch chi tiết các khu chức năng, quản lý và triển khai các dự án đầu tư xây dựng theo quy hoạch được duyệt.</w:t>
      </w:r>
    </w:p>
    <w:p w:rsidR="00825954" w:rsidRPr="00CE0318" w:rsidRDefault="00825954" w:rsidP="00825954">
      <w:pPr>
        <w:ind w:firstLine="567"/>
        <w:rPr>
          <w:sz w:val="28"/>
          <w:szCs w:val="28"/>
          <w:lang w:val="en-US"/>
        </w:rPr>
      </w:pPr>
      <w:r w:rsidRPr="00CE0318">
        <w:rPr>
          <w:sz w:val="28"/>
          <w:szCs w:val="28"/>
        </w:rPr>
        <w:t>- Làm cơ sở để lập các thủ tục công nhận Khâm Đức là đô thị loại IV.</w:t>
      </w:r>
    </w:p>
    <w:p w:rsidR="00825954" w:rsidRPr="00CE0318" w:rsidRDefault="00825954" w:rsidP="00825954">
      <w:pPr>
        <w:ind w:firstLine="567"/>
        <w:rPr>
          <w:i/>
          <w:sz w:val="28"/>
          <w:szCs w:val="28"/>
          <w:lang w:val="en-US"/>
        </w:rPr>
      </w:pPr>
      <w:r w:rsidRPr="00CE0318">
        <w:rPr>
          <w:i/>
          <w:sz w:val="28"/>
          <w:szCs w:val="28"/>
          <w:lang w:val="en-US"/>
        </w:rPr>
        <w:t>* Nội dung nghiên cứu:</w:t>
      </w:r>
    </w:p>
    <w:p w:rsidR="00825954" w:rsidRPr="00CE0318" w:rsidRDefault="00825954" w:rsidP="00825954">
      <w:pPr>
        <w:ind w:firstLine="567"/>
        <w:rPr>
          <w:sz w:val="28"/>
          <w:szCs w:val="28"/>
        </w:rPr>
      </w:pPr>
      <w:r w:rsidRPr="00CE0318">
        <w:rPr>
          <w:sz w:val="28"/>
          <w:szCs w:val="28"/>
        </w:rPr>
        <w:t>- Xác định các vấn đề môi trường chính, bức xúc trong và ngoài đô thị.</w:t>
      </w:r>
    </w:p>
    <w:p w:rsidR="00825954" w:rsidRPr="00CE0318" w:rsidRDefault="00825954" w:rsidP="00825954">
      <w:pPr>
        <w:ind w:firstLine="567"/>
        <w:rPr>
          <w:sz w:val="28"/>
          <w:szCs w:val="28"/>
        </w:rPr>
      </w:pPr>
      <w:r w:rsidRPr="00CE0318">
        <w:rPr>
          <w:sz w:val="28"/>
          <w:szCs w:val="28"/>
        </w:rPr>
        <w:t>- Đánh giá hiện trạng môi trường khu vực quy hoạch.</w:t>
      </w:r>
    </w:p>
    <w:p w:rsidR="00825954" w:rsidRPr="00CE0318" w:rsidRDefault="00825954" w:rsidP="00825954">
      <w:pPr>
        <w:ind w:firstLine="567"/>
        <w:rPr>
          <w:sz w:val="28"/>
          <w:szCs w:val="28"/>
        </w:rPr>
      </w:pPr>
      <w:r w:rsidRPr="00CE0318">
        <w:rPr>
          <w:sz w:val="28"/>
          <w:szCs w:val="28"/>
        </w:rPr>
        <w:t>- Dự báo, đánh giá diễn biến môi trường trong quá trình quy hoạch.</w:t>
      </w:r>
    </w:p>
    <w:p w:rsidR="00825954" w:rsidRPr="00CE0318" w:rsidRDefault="00825954" w:rsidP="00825954">
      <w:pPr>
        <w:ind w:firstLine="567"/>
        <w:rPr>
          <w:sz w:val="28"/>
          <w:szCs w:val="28"/>
        </w:rPr>
      </w:pPr>
      <w:r w:rsidRPr="00CE0318">
        <w:rPr>
          <w:sz w:val="28"/>
          <w:szCs w:val="28"/>
        </w:rPr>
        <w:t>- Tổng hợp, đề xuất, xếp thứ tự ưu tiên các biện pháp phòng ngừa, giảm thiểu, cải thiện các vấn đề môi trường còn tồn tại trong đồ án quy hoạch.</w:t>
      </w:r>
    </w:p>
    <w:p w:rsidR="00825954" w:rsidRPr="00CE0318" w:rsidRDefault="00825954" w:rsidP="00825954">
      <w:pPr>
        <w:pStyle w:val="Heading3"/>
        <w:spacing w:after="0"/>
        <w:jc w:val="left"/>
        <w:rPr>
          <w:color w:val="auto"/>
        </w:rPr>
      </w:pPr>
      <w:bookmarkStart w:id="361" w:name="_Toc466623359"/>
      <w:bookmarkStart w:id="362" w:name="_Toc534809614"/>
      <w:r w:rsidRPr="00CE0318">
        <w:rPr>
          <w:color w:val="auto"/>
        </w:rPr>
        <w:t>Phương pháp đánh giá:</w:t>
      </w:r>
      <w:bookmarkEnd w:id="361"/>
      <w:bookmarkEnd w:id="362"/>
    </w:p>
    <w:p w:rsidR="00825954" w:rsidRPr="00CE0318" w:rsidRDefault="00825954" w:rsidP="00825954">
      <w:pPr>
        <w:ind w:firstLine="567"/>
        <w:rPr>
          <w:sz w:val="28"/>
          <w:szCs w:val="28"/>
        </w:rPr>
      </w:pPr>
      <w:r w:rsidRPr="00CE0318">
        <w:rPr>
          <w:sz w:val="28"/>
          <w:szCs w:val="28"/>
        </w:rPr>
        <w:t>- Phương pháp khảo sát thực địa, thu thập dữ liệu, điều tra khu vực quy hoạch.</w:t>
      </w:r>
    </w:p>
    <w:p w:rsidR="00825954" w:rsidRPr="00CE0318" w:rsidRDefault="00825954" w:rsidP="00825954">
      <w:pPr>
        <w:ind w:firstLine="567"/>
        <w:rPr>
          <w:sz w:val="28"/>
          <w:szCs w:val="28"/>
        </w:rPr>
      </w:pPr>
      <w:r w:rsidRPr="00CE0318">
        <w:rPr>
          <w:sz w:val="28"/>
          <w:szCs w:val="28"/>
        </w:rPr>
        <w:t>- Phương pháp so sánh: các thông số môi trường được đưa ra để so sánh với các quy chuẩn kỹ thuật, các tiêu chuẩn có liên quan.</w:t>
      </w:r>
    </w:p>
    <w:p w:rsidR="00825954" w:rsidRPr="00CE0318" w:rsidRDefault="00825954" w:rsidP="00825954">
      <w:pPr>
        <w:ind w:firstLine="567"/>
        <w:rPr>
          <w:sz w:val="28"/>
          <w:szCs w:val="28"/>
        </w:rPr>
      </w:pPr>
      <w:r w:rsidRPr="00CE0318">
        <w:rPr>
          <w:sz w:val="28"/>
          <w:szCs w:val="28"/>
        </w:rPr>
        <w:t>- Phương pháp ma trận.</w:t>
      </w:r>
    </w:p>
    <w:p w:rsidR="00825954" w:rsidRPr="00CE0318" w:rsidRDefault="00825954" w:rsidP="00825954">
      <w:pPr>
        <w:pStyle w:val="Heading2"/>
        <w:rPr>
          <w:b w:val="0"/>
        </w:rPr>
      </w:pPr>
      <w:bookmarkStart w:id="363" w:name="_Toc466623360"/>
      <w:bookmarkStart w:id="364" w:name="_Toc534809615"/>
      <w:r w:rsidRPr="00CE0318">
        <w:rPr>
          <w:b w:val="0"/>
        </w:rPr>
        <w:t>Các vấn đề môi trường chính trong đồ án quy hoạch:</w:t>
      </w:r>
      <w:bookmarkEnd w:id="363"/>
      <w:bookmarkEnd w:id="364"/>
    </w:p>
    <w:p w:rsidR="00825954" w:rsidRPr="00CE0318" w:rsidRDefault="00825954" w:rsidP="00825954">
      <w:pPr>
        <w:pStyle w:val="Heading3"/>
        <w:spacing w:after="0"/>
        <w:jc w:val="left"/>
        <w:rPr>
          <w:color w:val="auto"/>
        </w:rPr>
      </w:pPr>
      <w:bookmarkStart w:id="365" w:name="_Toc466623361"/>
      <w:bookmarkStart w:id="366" w:name="_Toc534809616"/>
      <w:r w:rsidRPr="00CE0318">
        <w:rPr>
          <w:color w:val="auto"/>
        </w:rPr>
        <w:t>Các vấn đề môi trường chính:</w:t>
      </w:r>
      <w:bookmarkEnd w:id="365"/>
      <w:bookmarkEnd w:id="366"/>
    </w:p>
    <w:p w:rsidR="00825954" w:rsidRPr="00CE0318" w:rsidRDefault="00825954" w:rsidP="00825954">
      <w:pPr>
        <w:ind w:firstLine="567"/>
        <w:rPr>
          <w:sz w:val="28"/>
          <w:szCs w:val="28"/>
        </w:rPr>
      </w:pPr>
      <w:r w:rsidRPr="00CE0318">
        <w:rPr>
          <w:sz w:val="28"/>
          <w:szCs w:val="28"/>
        </w:rPr>
        <w:t>Trong quá trình thực hiện quy hoạch chung xây dựng thị trấn Khâm Đức và vùng phụ cận, môi trường khu vực sẽ chịu tác động tiêu cực của các yếu tố quy hoạch. Vì vậy việc đánh giá tác động của đồ án tới môi trường khu vực là hết sức cần thiết. Dưới đây là một số yếu tố quy hoạch có thể gây ảnh hưởng xấu đến môi trường:</w:t>
      </w:r>
    </w:p>
    <w:p w:rsidR="00825954" w:rsidRPr="00CE0318" w:rsidRDefault="00825954" w:rsidP="00825954">
      <w:pPr>
        <w:ind w:firstLine="567"/>
        <w:rPr>
          <w:sz w:val="28"/>
          <w:szCs w:val="28"/>
        </w:rPr>
      </w:pPr>
      <w:r w:rsidRPr="00CE0318">
        <w:rPr>
          <w:sz w:val="28"/>
          <w:szCs w:val="28"/>
        </w:rPr>
        <w:t>+ Việc quy hoạch các khu, cụm dân cư mới có thể làm tăng nguy cơ ô nhiễm môi trường do gia tăng chất thải, đặc biệt đối với môi trường nước, không khí, đất.</w:t>
      </w:r>
    </w:p>
    <w:p w:rsidR="00825954" w:rsidRPr="00CE0318" w:rsidRDefault="00825954" w:rsidP="00825954">
      <w:pPr>
        <w:ind w:firstLine="567"/>
        <w:rPr>
          <w:sz w:val="28"/>
          <w:szCs w:val="28"/>
        </w:rPr>
      </w:pPr>
      <w:r w:rsidRPr="00CE0318">
        <w:rPr>
          <w:sz w:val="28"/>
          <w:szCs w:val="28"/>
        </w:rPr>
        <w:t>+ Việc quy hoạch mới khu vực phát triển công nghiệp có thể làm gia tăng lượng chất thải, ảnh hưởng đến khu vực dân cư và môi trường xung quanh.</w:t>
      </w:r>
    </w:p>
    <w:p w:rsidR="00825954" w:rsidRPr="00CE0318" w:rsidRDefault="00825954" w:rsidP="00825954">
      <w:pPr>
        <w:ind w:firstLine="567"/>
        <w:rPr>
          <w:sz w:val="28"/>
          <w:szCs w:val="28"/>
        </w:rPr>
      </w:pPr>
      <w:r w:rsidRPr="00CE0318">
        <w:rPr>
          <w:sz w:val="28"/>
          <w:szCs w:val="28"/>
        </w:rPr>
        <w:t>+ Phát triển cơ sở hạ tầng, giao thông gây ô nhiễm không khí và tiếng ồn.</w:t>
      </w:r>
    </w:p>
    <w:p w:rsidR="00825954" w:rsidRPr="00CE0318" w:rsidRDefault="00825954" w:rsidP="00825954">
      <w:pPr>
        <w:ind w:firstLine="567"/>
        <w:rPr>
          <w:sz w:val="28"/>
          <w:szCs w:val="28"/>
        </w:rPr>
      </w:pPr>
      <w:r w:rsidRPr="00CE0318">
        <w:rPr>
          <w:sz w:val="28"/>
          <w:szCs w:val="28"/>
        </w:rPr>
        <w:t>+ Chuyển đổi mục đích sử dụng đất sẽ làm phá vỡ cảnh quan khu vực, thay đổi cơ cấu việc làm...</w:t>
      </w:r>
    </w:p>
    <w:p w:rsidR="00825954" w:rsidRPr="00CE0318" w:rsidRDefault="00825954" w:rsidP="00825954">
      <w:pPr>
        <w:pStyle w:val="Heading3"/>
        <w:spacing w:after="0"/>
        <w:jc w:val="left"/>
        <w:rPr>
          <w:color w:val="auto"/>
        </w:rPr>
      </w:pPr>
      <w:bookmarkStart w:id="367" w:name="_Toc466623362"/>
      <w:bookmarkStart w:id="368" w:name="_Toc534809617"/>
      <w:r w:rsidRPr="00CE0318">
        <w:rPr>
          <w:color w:val="auto"/>
        </w:rPr>
        <w:t>Mục tiêu môi trường chính:</w:t>
      </w:r>
      <w:bookmarkEnd w:id="367"/>
      <w:bookmarkEnd w:id="368"/>
    </w:p>
    <w:p w:rsidR="00825954" w:rsidRPr="00CE0318" w:rsidRDefault="00825954" w:rsidP="00825954">
      <w:pPr>
        <w:ind w:firstLine="567"/>
        <w:rPr>
          <w:sz w:val="28"/>
          <w:szCs w:val="28"/>
        </w:rPr>
      </w:pPr>
      <w:r w:rsidRPr="00CE0318">
        <w:rPr>
          <w:sz w:val="28"/>
          <w:szCs w:val="28"/>
        </w:rPr>
        <w:t>+ Ngăn ngừa, hạn chế mức độ gia tăng ô nhiễm, suy thoái và sự cố môi trường do hoạt động của con người và tác động của tự nhiên gây ra. Sử dụng bền vững tài nguyên thiên nhiên, bảo vệ đa dạng sinh học.</w:t>
      </w:r>
    </w:p>
    <w:p w:rsidR="00825954" w:rsidRPr="00CE0318" w:rsidRDefault="00825954" w:rsidP="00825954">
      <w:pPr>
        <w:ind w:firstLine="567"/>
        <w:rPr>
          <w:sz w:val="28"/>
          <w:szCs w:val="28"/>
        </w:rPr>
      </w:pPr>
      <w:r w:rsidRPr="00CE0318">
        <w:rPr>
          <w:sz w:val="28"/>
          <w:szCs w:val="28"/>
        </w:rPr>
        <w:t>+ Thu gom và xử lý triệt để nước thải, rác thải sinh hoạt, công cộng, thương mại, dịch vụ, công nghiệp tại khu vực. Tăng cường cây xanh, bố trí diện tích đất hợp lý cho các nhu cầu về cảnh quan môi trường và xây dựng hệ thống kết cấu hạ tầng đồng bộ cho công tác bảo vệ môi trường.</w:t>
      </w:r>
    </w:p>
    <w:p w:rsidR="00825954" w:rsidRPr="00CE0318" w:rsidRDefault="00825954" w:rsidP="00825954">
      <w:pPr>
        <w:pStyle w:val="Heading2"/>
      </w:pPr>
      <w:bookmarkStart w:id="369" w:name="_Toc406396876"/>
      <w:bookmarkStart w:id="370" w:name="_Toc410109935"/>
      <w:bookmarkStart w:id="371" w:name="_Toc466623363"/>
      <w:bookmarkStart w:id="372" w:name="_Toc534809618"/>
      <w:r w:rsidRPr="00CE0318">
        <w:t xml:space="preserve">Đánh giá hiện trạng môi trường </w:t>
      </w:r>
      <w:bookmarkEnd w:id="369"/>
      <w:bookmarkEnd w:id="370"/>
      <w:r w:rsidRPr="00CE0318">
        <w:t>khu vực quy hoạch</w:t>
      </w:r>
      <w:bookmarkEnd w:id="371"/>
      <w:bookmarkEnd w:id="372"/>
    </w:p>
    <w:p w:rsidR="00825954" w:rsidRPr="00CE0318" w:rsidRDefault="00825954" w:rsidP="00825954">
      <w:pPr>
        <w:pStyle w:val="Heading3"/>
        <w:spacing w:after="0"/>
        <w:jc w:val="left"/>
        <w:rPr>
          <w:color w:val="auto"/>
        </w:rPr>
      </w:pPr>
      <w:bookmarkStart w:id="373" w:name="_Toc466623364"/>
      <w:bookmarkStart w:id="374" w:name="_Toc534809619"/>
      <w:r w:rsidRPr="00CE0318">
        <w:rPr>
          <w:color w:val="auto"/>
        </w:rPr>
        <w:t>Địa hình, địa chất:</w:t>
      </w:r>
      <w:bookmarkEnd w:id="373"/>
      <w:bookmarkEnd w:id="374"/>
    </w:p>
    <w:p w:rsidR="00825954" w:rsidRPr="00CE0318" w:rsidRDefault="00825954" w:rsidP="00825954">
      <w:pPr>
        <w:ind w:firstLine="567"/>
        <w:rPr>
          <w:sz w:val="28"/>
          <w:szCs w:val="28"/>
        </w:rPr>
      </w:pPr>
      <w:r w:rsidRPr="00CE0318">
        <w:rPr>
          <w:sz w:val="28"/>
          <w:szCs w:val="28"/>
        </w:rPr>
        <w:t xml:space="preserve">Khâm Đức là thị trấn của huyện miền núi Phước Sơn, tỉnh Quảng </w:t>
      </w:r>
      <w:r w:rsidRPr="00CE0318">
        <w:rPr>
          <w:sz w:val="28"/>
          <w:szCs w:val="28"/>
          <w:lang w:val="en-US"/>
        </w:rPr>
        <w:t>N</w:t>
      </w:r>
      <w:r w:rsidRPr="00CE0318">
        <w:rPr>
          <w:sz w:val="28"/>
          <w:szCs w:val="28"/>
        </w:rPr>
        <w:t>am. Nhìn chung địa hình thị trấn thấp dần từ Bắc xuống Nam, từ Tây sang Đông.</w:t>
      </w:r>
    </w:p>
    <w:p w:rsidR="00825954" w:rsidRPr="00CE0318" w:rsidRDefault="00825954" w:rsidP="00825954">
      <w:pPr>
        <w:ind w:firstLine="567"/>
        <w:rPr>
          <w:sz w:val="28"/>
          <w:szCs w:val="28"/>
        </w:rPr>
      </w:pPr>
      <w:r w:rsidRPr="00CE0318">
        <w:rPr>
          <w:sz w:val="28"/>
          <w:szCs w:val="28"/>
        </w:rPr>
        <w:t xml:space="preserve"> Phía Tây và phía Bắc giáp đường Hồ Chí Minh là các dải núi cao với cao độ từ (+400m)±(+700m). Phía Đông và phía Nam được dòng suối, cao độ dọc bờ suối từ (+205m) ± (+335m). </w:t>
      </w:r>
    </w:p>
    <w:p w:rsidR="00825954" w:rsidRPr="00CE0318" w:rsidRDefault="00825954" w:rsidP="00825954">
      <w:pPr>
        <w:ind w:firstLine="567"/>
        <w:rPr>
          <w:sz w:val="28"/>
          <w:szCs w:val="28"/>
        </w:rPr>
      </w:pPr>
      <w:r w:rsidRPr="00CE0318">
        <w:rPr>
          <w:sz w:val="28"/>
          <w:szCs w:val="28"/>
        </w:rPr>
        <w:t xml:space="preserve">Khu vực trung tâm thị trấn có cao độ bình quân khoảng +350m, địa hình tương đối bằng phẳng, đất đai xây dựng thuận lợi, quỹ đất xây dựng lớn nên rất thuận lợi cho việc phát triển đô thị. </w:t>
      </w:r>
    </w:p>
    <w:p w:rsidR="00825954" w:rsidRPr="00CE0318" w:rsidRDefault="00825954" w:rsidP="00825954">
      <w:pPr>
        <w:ind w:firstLine="567"/>
        <w:rPr>
          <w:sz w:val="28"/>
          <w:szCs w:val="28"/>
        </w:rPr>
      </w:pPr>
      <w:r w:rsidRPr="00CE0318">
        <w:rPr>
          <w:sz w:val="28"/>
          <w:szCs w:val="28"/>
        </w:rPr>
        <w:t>Các khu vực phụ cận phía Bắc và phía Nam phần lớn là vùng núi cao độ dốc lớn dải đất hẹp, quỹ đất xây dựng hạn chế, vì vậy khi xây dựng cần phải tiến hành san lấp cải tạo mặt bằng. Khu vực phía Đông thuộc xã Phước Chánh có quỹ đất xây dựng thuận lợi, địa hình bằng phẳng, hiện nay chưa được đầu tư khai thác để phát triển đô thị do bị ngăn cách bởi suối Nước Chè. Trong tương lai có thể khai thác khu vực này để xây dựng mở rộng đô thị về phía Đông.</w:t>
      </w:r>
    </w:p>
    <w:p w:rsidR="00825954" w:rsidRPr="00CE0318" w:rsidRDefault="00825954" w:rsidP="00825954">
      <w:pPr>
        <w:pStyle w:val="Heading3"/>
        <w:spacing w:after="0"/>
        <w:jc w:val="left"/>
        <w:rPr>
          <w:color w:val="auto"/>
        </w:rPr>
      </w:pPr>
      <w:bookmarkStart w:id="375" w:name="_Toc466623365"/>
      <w:bookmarkStart w:id="376" w:name="_Toc534809620"/>
      <w:r w:rsidRPr="00CE0318">
        <w:rPr>
          <w:color w:val="auto"/>
        </w:rPr>
        <w:t>Môi trường nước:</w:t>
      </w:r>
      <w:bookmarkEnd w:id="375"/>
      <w:bookmarkEnd w:id="376"/>
    </w:p>
    <w:p w:rsidR="00825954" w:rsidRPr="00CE0318" w:rsidRDefault="00825954" w:rsidP="00825954">
      <w:pPr>
        <w:ind w:firstLine="567"/>
        <w:rPr>
          <w:sz w:val="28"/>
          <w:szCs w:val="28"/>
        </w:rPr>
      </w:pPr>
      <w:r w:rsidRPr="00CE0318">
        <w:rPr>
          <w:sz w:val="28"/>
          <w:szCs w:val="28"/>
        </w:rPr>
        <w:t>Thị trấn Khâm Đức có sông ĐăkMi chảy qua, ngoài ra còn có suối ĐăkSa và hệ thống suối nhỏ chạy quanh khu vực. Đây là nguồn tiếp nhận nước thải từ hoạt động khai thác khoáng sản, vàng trong khu vực.</w:t>
      </w:r>
    </w:p>
    <w:p w:rsidR="00825954" w:rsidRPr="00CE0318" w:rsidRDefault="00825954" w:rsidP="00825954">
      <w:pPr>
        <w:ind w:firstLine="567"/>
        <w:rPr>
          <w:sz w:val="28"/>
          <w:szCs w:val="28"/>
        </w:rPr>
      </w:pPr>
      <w:r w:rsidRPr="00CE0318">
        <w:rPr>
          <w:sz w:val="28"/>
          <w:szCs w:val="28"/>
        </w:rPr>
        <w:t xml:space="preserve">Nguồn ô nhiễm chính của nước mặt và nước ngầm là nước thải từ các khu vực khai thác vàng, canh tác nông nghiệp, nước sinh hoạt, dịch vụ, các cơ sở sản xuất xen lẫn trong khu dân cư. </w:t>
      </w:r>
    </w:p>
    <w:p w:rsidR="00825954" w:rsidRPr="00CE0318" w:rsidRDefault="00825954" w:rsidP="00825954">
      <w:pPr>
        <w:ind w:firstLine="567"/>
        <w:rPr>
          <w:sz w:val="28"/>
          <w:szCs w:val="28"/>
        </w:rPr>
      </w:pPr>
      <w:r w:rsidRPr="00CE0318">
        <w:rPr>
          <w:sz w:val="28"/>
          <w:szCs w:val="28"/>
        </w:rPr>
        <w:t>Chất lượng nước trên các sông, suối trong khu vực thường bị vẩn đục.</w:t>
      </w:r>
    </w:p>
    <w:p w:rsidR="00825954" w:rsidRPr="00CE0318" w:rsidRDefault="00825954" w:rsidP="00825954">
      <w:pPr>
        <w:pStyle w:val="Heading3"/>
        <w:spacing w:after="0"/>
        <w:jc w:val="left"/>
        <w:rPr>
          <w:color w:val="auto"/>
        </w:rPr>
      </w:pPr>
      <w:bookmarkStart w:id="377" w:name="_Toc466623366"/>
      <w:bookmarkStart w:id="378" w:name="_Toc534809621"/>
      <w:r w:rsidRPr="00CE0318">
        <w:rPr>
          <w:color w:val="auto"/>
        </w:rPr>
        <w:t>Môi trường không khí và tiếng ồn:</w:t>
      </w:r>
      <w:bookmarkEnd w:id="377"/>
      <w:bookmarkEnd w:id="378"/>
    </w:p>
    <w:p w:rsidR="00825954" w:rsidRPr="00CE0318" w:rsidRDefault="00825954" w:rsidP="00825954">
      <w:pPr>
        <w:ind w:firstLine="567"/>
        <w:rPr>
          <w:sz w:val="28"/>
          <w:szCs w:val="28"/>
        </w:rPr>
      </w:pPr>
      <w:r w:rsidRPr="00CE0318">
        <w:rPr>
          <w:sz w:val="28"/>
          <w:szCs w:val="28"/>
        </w:rPr>
        <w:t>Nguồn ô nhiễm môi trường không khí và tiếng ồn trong khu vực quy hoạch chủ yếu từ hoạt động giao thông và xây dựng. Vào mùa khô không khí có hàm lượng bụi lớn do bụi đất cuốn lên từ mặt đất của các hoạt động giao thông và xây dựng.</w:t>
      </w:r>
    </w:p>
    <w:p w:rsidR="00825954" w:rsidRPr="00CE0318" w:rsidRDefault="00825954" w:rsidP="00825954">
      <w:pPr>
        <w:ind w:firstLine="567"/>
        <w:rPr>
          <w:sz w:val="28"/>
          <w:szCs w:val="28"/>
        </w:rPr>
      </w:pPr>
      <w:r w:rsidRPr="00CE0318">
        <w:rPr>
          <w:sz w:val="28"/>
          <w:szCs w:val="28"/>
        </w:rPr>
        <w:t>Hiện trạng khu vực Khâm Đức mật độ xây dựng và đô thị hóa thấp chủ yếu tập trung trên tuyến đường chính trong đô thị, diện tích đất cây xanh còn lớn nên chất lượng không khí trong khu vực ít bị tác động bởi các hoạt động sống.</w:t>
      </w:r>
    </w:p>
    <w:p w:rsidR="00825954" w:rsidRPr="00CE0318" w:rsidRDefault="00825954" w:rsidP="00825954">
      <w:pPr>
        <w:ind w:firstLine="567"/>
        <w:rPr>
          <w:sz w:val="28"/>
          <w:szCs w:val="28"/>
        </w:rPr>
      </w:pPr>
      <w:r w:rsidRPr="00CE0318">
        <w:rPr>
          <w:sz w:val="28"/>
          <w:szCs w:val="28"/>
        </w:rPr>
        <w:t>Nhìn chung, chất lượng không khí trong khu vực tương đối tốt, chưa có dấu hiệu ô nhiễm.</w:t>
      </w:r>
    </w:p>
    <w:p w:rsidR="00825954" w:rsidRPr="00CE0318" w:rsidRDefault="00825954" w:rsidP="00825954">
      <w:pPr>
        <w:pStyle w:val="Heading3"/>
        <w:spacing w:after="0"/>
        <w:jc w:val="left"/>
        <w:rPr>
          <w:color w:val="auto"/>
        </w:rPr>
      </w:pPr>
      <w:bookmarkStart w:id="379" w:name="_Toc466623367"/>
      <w:bookmarkStart w:id="380" w:name="_Toc534809622"/>
      <w:r w:rsidRPr="00CE0318">
        <w:rPr>
          <w:color w:val="auto"/>
        </w:rPr>
        <w:t>Hiện trạng chất thải rắn:</w:t>
      </w:r>
      <w:bookmarkEnd w:id="379"/>
      <w:bookmarkEnd w:id="380"/>
    </w:p>
    <w:p w:rsidR="00825954" w:rsidRPr="00CE0318" w:rsidRDefault="00825954" w:rsidP="00825954">
      <w:pPr>
        <w:ind w:firstLine="567"/>
        <w:rPr>
          <w:sz w:val="28"/>
          <w:szCs w:val="28"/>
        </w:rPr>
      </w:pPr>
      <w:r w:rsidRPr="00CE0318">
        <w:rPr>
          <w:sz w:val="28"/>
          <w:szCs w:val="28"/>
        </w:rPr>
        <w:t>Trên địa bàn thị trấn Khâm Đức đã có hệ thống thu gom chất thải rắn. Hầu hết chất thải rắn sinh hoạt, công cộng đã được thu gom và vận chuyển đi xử lý tại bãi rác thị trấn Khâm Đức 3,2ha.</w:t>
      </w:r>
    </w:p>
    <w:p w:rsidR="00825954" w:rsidRPr="00CE0318" w:rsidRDefault="00825954" w:rsidP="00825954">
      <w:pPr>
        <w:pStyle w:val="Heading2"/>
        <w:rPr>
          <w:b w:val="0"/>
        </w:rPr>
      </w:pPr>
      <w:bookmarkStart w:id="381" w:name="_Toc466623369"/>
      <w:bookmarkStart w:id="382" w:name="_Toc534809623"/>
      <w:r w:rsidRPr="00CE0318">
        <w:rPr>
          <w:b w:val="0"/>
        </w:rPr>
        <w:t>Dự báo tác động và diễn biến môi trường của việc quy hoạch</w:t>
      </w:r>
      <w:bookmarkEnd w:id="381"/>
      <w:bookmarkEnd w:id="382"/>
    </w:p>
    <w:p w:rsidR="00825954" w:rsidRPr="00CE0318" w:rsidRDefault="00825954" w:rsidP="00825954">
      <w:pPr>
        <w:pStyle w:val="Heading3"/>
        <w:spacing w:after="0"/>
        <w:jc w:val="left"/>
        <w:rPr>
          <w:color w:val="auto"/>
        </w:rPr>
      </w:pPr>
      <w:bookmarkStart w:id="383" w:name="_Toc466623370"/>
      <w:bookmarkStart w:id="384" w:name="_Toc534809624"/>
      <w:r w:rsidRPr="00CE0318">
        <w:rPr>
          <w:color w:val="auto"/>
        </w:rPr>
        <w:t>Nguồn gây tác động chính</w:t>
      </w:r>
      <w:bookmarkEnd w:id="383"/>
      <w:bookmarkEnd w:id="384"/>
    </w:p>
    <w:tbl>
      <w:tblPr>
        <w:tblW w:w="9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3803"/>
        <w:gridCol w:w="4957"/>
      </w:tblGrid>
      <w:tr w:rsidR="00CE0318" w:rsidRPr="00CE0318" w:rsidTr="00A939DB">
        <w:trPr>
          <w:trHeight w:val="20"/>
          <w:tblHeader/>
          <w:jc w:val="center"/>
        </w:trPr>
        <w:tc>
          <w:tcPr>
            <w:tcW w:w="683" w:type="dxa"/>
            <w:vAlign w:val="center"/>
          </w:tcPr>
          <w:p w:rsidR="00825954" w:rsidRPr="00CE0318" w:rsidRDefault="00825954" w:rsidP="00A939DB">
            <w:pPr>
              <w:widowControl w:val="0"/>
              <w:autoSpaceDE w:val="0"/>
              <w:autoSpaceDN w:val="0"/>
              <w:adjustRightInd w:val="0"/>
              <w:spacing w:before="0"/>
              <w:ind w:right="86"/>
              <w:jc w:val="center"/>
              <w:rPr>
                <w:b/>
                <w:spacing w:val="1"/>
                <w:szCs w:val="26"/>
              </w:rPr>
            </w:pPr>
            <w:r w:rsidRPr="00CE0318">
              <w:rPr>
                <w:b/>
                <w:spacing w:val="1"/>
                <w:szCs w:val="26"/>
              </w:rPr>
              <w:t>TT</w:t>
            </w:r>
          </w:p>
        </w:tc>
        <w:tc>
          <w:tcPr>
            <w:tcW w:w="3803" w:type="dxa"/>
            <w:vAlign w:val="center"/>
          </w:tcPr>
          <w:p w:rsidR="00825954" w:rsidRPr="00CE0318" w:rsidRDefault="00825954" w:rsidP="00A939DB">
            <w:pPr>
              <w:widowControl w:val="0"/>
              <w:autoSpaceDE w:val="0"/>
              <w:autoSpaceDN w:val="0"/>
              <w:adjustRightInd w:val="0"/>
              <w:spacing w:before="0"/>
              <w:ind w:right="86"/>
              <w:jc w:val="center"/>
              <w:rPr>
                <w:b/>
                <w:spacing w:val="1"/>
                <w:szCs w:val="26"/>
              </w:rPr>
            </w:pPr>
            <w:r w:rsidRPr="00CE0318">
              <w:rPr>
                <w:b/>
                <w:spacing w:val="1"/>
                <w:szCs w:val="26"/>
              </w:rPr>
              <w:t>Nguồn gây tác động</w:t>
            </w:r>
          </w:p>
        </w:tc>
        <w:tc>
          <w:tcPr>
            <w:tcW w:w="4957" w:type="dxa"/>
            <w:vAlign w:val="center"/>
          </w:tcPr>
          <w:p w:rsidR="00825954" w:rsidRPr="00CE0318" w:rsidRDefault="00825954" w:rsidP="00A939DB">
            <w:pPr>
              <w:widowControl w:val="0"/>
              <w:autoSpaceDE w:val="0"/>
              <w:autoSpaceDN w:val="0"/>
              <w:adjustRightInd w:val="0"/>
              <w:spacing w:before="0"/>
              <w:ind w:right="86"/>
              <w:jc w:val="center"/>
              <w:rPr>
                <w:b/>
                <w:spacing w:val="1"/>
                <w:szCs w:val="26"/>
              </w:rPr>
            </w:pPr>
            <w:r w:rsidRPr="00CE0318">
              <w:rPr>
                <w:b/>
                <w:spacing w:val="1"/>
                <w:szCs w:val="26"/>
              </w:rPr>
              <w:t>Yếu tố tác động</w:t>
            </w:r>
          </w:p>
        </w:tc>
      </w:tr>
      <w:tr w:rsidR="00CE0318" w:rsidRPr="00CE0318" w:rsidTr="00A939DB">
        <w:trPr>
          <w:trHeight w:val="20"/>
          <w:jc w:val="center"/>
        </w:trPr>
        <w:tc>
          <w:tcPr>
            <w:tcW w:w="683" w:type="dxa"/>
            <w:vAlign w:val="center"/>
          </w:tcPr>
          <w:p w:rsidR="00825954" w:rsidRPr="00CE0318" w:rsidRDefault="00825954" w:rsidP="00A939DB">
            <w:pPr>
              <w:widowControl w:val="0"/>
              <w:autoSpaceDE w:val="0"/>
              <w:autoSpaceDN w:val="0"/>
              <w:adjustRightInd w:val="0"/>
              <w:spacing w:before="0"/>
              <w:ind w:left="165" w:right="145"/>
              <w:jc w:val="center"/>
              <w:rPr>
                <w:szCs w:val="26"/>
              </w:rPr>
            </w:pPr>
            <w:r w:rsidRPr="00CE0318">
              <w:rPr>
                <w:szCs w:val="26"/>
              </w:rPr>
              <w:t>1</w:t>
            </w:r>
          </w:p>
        </w:tc>
        <w:tc>
          <w:tcPr>
            <w:tcW w:w="3803" w:type="dxa"/>
            <w:vAlign w:val="center"/>
          </w:tcPr>
          <w:p w:rsidR="00825954" w:rsidRPr="00CE0318" w:rsidRDefault="00825954" w:rsidP="00A939DB">
            <w:pPr>
              <w:pStyle w:val="BodyText2"/>
              <w:spacing w:before="0" w:after="0" w:line="240" w:lineRule="auto"/>
              <w:jc w:val="left"/>
              <w:rPr>
                <w:szCs w:val="26"/>
              </w:rPr>
            </w:pPr>
            <w:r w:rsidRPr="00CE0318">
              <w:rPr>
                <w:szCs w:val="26"/>
              </w:rPr>
              <w:t>Các nguồn gây tác động hiện hữu: dân cư, nông nghiệp, công cộng</w:t>
            </w:r>
          </w:p>
        </w:tc>
        <w:tc>
          <w:tcPr>
            <w:tcW w:w="4957" w:type="dxa"/>
          </w:tcPr>
          <w:p w:rsidR="00825954" w:rsidRPr="00CE0318" w:rsidRDefault="00825954" w:rsidP="00A939DB">
            <w:pPr>
              <w:pStyle w:val="BodyText2"/>
              <w:spacing w:before="0" w:after="0" w:line="240" w:lineRule="auto"/>
              <w:rPr>
                <w:szCs w:val="26"/>
              </w:rPr>
            </w:pPr>
            <w:r w:rsidRPr="00CE0318">
              <w:rPr>
                <w:szCs w:val="26"/>
              </w:rPr>
              <w:t>-  Khí thải giao thông</w:t>
            </w:r>
          </w:p>
          <w:p w:rsidR="00825954" w:rsidRPr="00CE0318" w:rsidRDefault="00825954" w:rsidP="00A939DB">
            <w:pPr>
              <w:pStyle w:val="BodyText2"/>
              <w:spacing w:before="0" w:after="0" w:line="240" w:lineRule="auto"/>
              <w:rPr>
                <w:szCs w:val="26"/>
              </w:rPr>
            </w:pPr>
            <w:r w:rsidRPr="00CE0318">
              <w:rPr>
                <w:szCs w:val="26"/>
              </w:rPr>
              <w:t>- Nước thải sinh hoạt, nông nghiệp</w:t>
            </w:r>
          </w:p>
          <w:p w:rsidR="00825954" w:rsidRPr="00CE0318" w:rsidRDefault="00825954" w:rsidP="00A939DB">
            <w:pPr>
              <w:pStyle w:val="BodyText2"/>
              <w:spacing w:before="0" w:after="0" w:line="240" w:lineRule="auto"/>
              <w:rPr>
                <w:szCs w:val="26"/>
                <w:lang w:val="en-US"/>
              </w:rPr>
            </w:pPr>
            <w:r w:rsidRPr="00CE0318">
              <w:rPr>
                <w:szCs w:val="26"/>
                <w:lang w:val="en-US"/>
              </w:rPr>
              <w:t>- Nước thải công cộng</w:t>
            </w:r>
          </w:p>
        </w:tc>
      </w:tr>
      <w:tr w:rsidR="00CE0318" w:rsidRPr="00CE0318" w:rsidTr="00A939DB">
        <w:trPr>
          <w:trHeight w:val="20"/>
          <w:jc w:val="center"/>
        </w:trPr>
        <w:tc>
          <w:tcPr>
            <w:tcW w:w="683" w:type="dxa"/>
            <w:vAlign w:val="center"/>
          </w:tcPr>
          <w:p w:rsidR="00825954" w:rsidRPr="00CE0318" w:rsidRDefault="00825954" w:rsidP="00A939DB">
            <w:pPr>
              <w:widowControl w:val="0"/>
              <w:autoSpaceDE w:val="0"/>
              <w:autoSpaceDN w:val="0"/>
              <w:adjustRightInd w:val="0"/>
              <w:spacing w:before="0"/>
              <w:ind w:left="165" w:right="145"/>
              <w:jc w:val="center"/>
              <w:rPr>
                <w:szCs w:val="26"/>
              </w:rPr>
            </w:pPr>
            <w:r w:rsidRPr="00CE0318">
              <w:rPr>
                <w:szCs w:val="26"/>
              </w:rPr>
              <w:t>2</w:t>
            </w:r>
          </w:p>
        </w:tc>
        <w:tc>
          <w:tcPr>
            <w:tcW w:w="3803" w:type="dxa"/>
            <w:vAlign w:val="center"/>
          </w:tcPr>
          <w:p w:rsidR="00825954" w:rsidRPr="00CE0318" w:rsidRDefault="00825954" w:rsidP="00A939DB">
            <w:pPr>
              <w:widowControl w:val="0"/>
              <w:autoSpaceDE w:val="0"/>
              <w:autoSpaceDN w:val="0"/>
              <w:adjustRightInd w:val="0"/>
              <w:spacing w:before="0"/>
              <w:ind w:right="41"/>
              <w:rPr>
                <w:szCs w:val="26"/>
              </w:rPr>
            </w:pPr>
            <w:r w:rsidRPr="00CE0318">
              <w:rPr>
                <w:szCs w:val="26"/>
              </w:rPr>
              <w:t>Phát tr</w:t>
            </w:r>
            <w:r w:rsidRPr="00CE0318">
              <w:rPr>
                <w:spacing w:val="-1"/>
                <w:szCs w:val="26"/>
              </w:rPr>
              <w:t>i</w:t>
            </w:r>
            <w:r w:rsidRPr="00CE0318">
              <w:rPr>
                <w:szCs w:val="26"/>
              </w:rPr>
              <w:t>ển</w:t>
            </w:r>
            <w:r w:rsidRPr="00CE0318">
              <w:rPr>
                <w:spacing w:val="13"/>
                <w:szCs w:val="26"/>
              </w:rPr>
              <w:t xml:space="preserve"> dân cư, công cộng, thương mại, dịch vụ</w:t>
            </w:r>
          </w:p>
        </w:tc>
        <w:tc>
          <w:tcPr>
            <w:tcW w:w="4957" w:type="dxa"/>
          </w:tcPr>
          <w:p w:rsidR="00825954" w:rsidRPr="00CE0318" w:rsidRDefault="00825954" w:rsidP="00A939DB">
            <w:pPr>
              <w:pStyle w:val="BodyText2"/>
              <w:spacing w:before="0" w:after="0" w:line="240" w:lineRule="auto"/>
              <w:rPr>
                <w:szCs w:val="26"/>
              </w:rPr>
            </w:pPr>
            <w:r w:rsidRPr="00CE0318">
              <w:rPr>
                <w:szCs w:val="26"/>
              </w:rPr>
              <w:t>- Khí thải giao thông</w:t>
            </w:r>
          </w:p>
          <w:p w:rsidR="00825954" w:rsidRPr="00CE0318" w:rsidRDefault="00825954" w:rsidP="00A939DB">
            <w:pPr>
              <w:pStyle w:val="BodyText2"/>
              <w:spacing w:before="0" w:after="0" w:line="240" w:lineRule="auto"/>
              <w:rPr>
                <w:szCs w:val="26"/>
              </w:rPr>
            </w:pPr>
            <w:r w:rsidRPr="00CE0318">
              <w:rPr>
                <w:szCs w:val="26"/>
              </w:rPr>
              <w:t>- Nước thải sinh hoạt, công cộng, dịch vụ</w:t>
            </w:r>
          </w:p>
          <w:p w:rsidR="00825954" w:rsidRPr="00CE0318" w:rsidRDefault="00825954" w:rsidP="00A939DB">
            <w:pPr>
              <w:widowControl w:val="0"/>
              <w:autoSpaceDE w:val="0"/>
              <w:autoSpaceDN w:val="0"/>
              <w:adjustRightInd w:val="0"/>
              <w:spacing w:before="0"/>
              <w:ind w:right="-23"/>
              <w:rPr>
                <w:snapToGrid w:val="0"/>
                <w:szCs w:val="26"/>
              </w:rPr>
            </w:pPr>
            <w:r w:rsidRPr="00CE0318">
              <w:rPr>
                <w:snapToGrid w:val="0"/>
                <w:szCs w:val="26"/>
              </w:rPr>
              <w:t>- Chất thải rắn sinh hoạt, công cộng, dịch vụ</w:t>
            </w:r>
          </w:p>
          <w:p w:rsidR="00825954" w:rsidRPr="00CE0318" w:rsidRDefault="00825954" w:rsidP="00A939DB">
            <w:pPr>
              <w:pStyle w:val="BodyText2"/>
              <w:spacing w:before="0" w:after="0" w:line="240" w:lineRule="auto"/>
              <w:rPr>
                <w:szCs w:val="26"/>
              </w:rPr>
            </w:pPr>
            <w:r w:rsidRPr="00CE0318">
              <w:rPr>
                <w:szCs w:val="26"/>
              </w:rPr>
              <w:t>- Phá huỷ hệ sinh thái bản địa</w:t>
            </w:r>
          </w:p>
          <w:p w:rsidR="00825954" w:rsidRPr="00CE0318" w:rsidRDefault="00825954" w:rsidP="00A939DB">
            <w:pPr>
              <w:pStyle w:val="BodyText2"/>
              <w:spacing w:before="0" w:after="0" w:line="240" w:lineRule="auto"/>
              <w:rPr>
                <w:szCs w:val="26"/>
              </w:rPr>
            </w:pPr>
            <w:r w:rsidRPr="00CE0318">
              <w:rPr>
                <w:szCs w:val="26"/>
              </w:rPr>
              <w:t>- Thay đổi mục đích sử dụng đất</w:t>
            </w:r>
          </w:p>
          <w:p w:rsidR="00825954" w:rsidRPr="00CE0318" w:rsidRDefault="00825954" w:rsidP="00A939DB">
            <w:pPr>
              <w:pStyle w:val="BodyText2"/>
              <w:spacing w:before="0" w:after="0" w:line="240" w:lineRule="auto"/>
              <w:rPr>
                <w:szCs w:val="26"/>
              </w:rPr>
            </w:pPr>
            <w:r w:rsidRPr="00CE0318">
              <w:rPr>
                <w:szCs w:val="26"/>
              </w:rPr>
              <w:t>- Thay đổi cảnh quan</w:t>
            </w:r>
          </w:p>
          <w:p w:rsidR="00825954" w:rsidRPr="00CE0318" w:rsidRDefault="00825954" w:rsidP="00A939DB">
            <w:pPr>
              <w:pStyle w:val="BodyText2"/>
              <w:spacing w:before="0" w:after="0" w:line="240" w:lineRule="auto"/>
              <w:rPr>
                <w:szCs w:val="26"/>
              </w:rPr>
            </w:pPr>
            <w:r w:rsidRPr="00CE0318">
              <w:rPr>
                <w:szCs w:val="26"/>
              </w:rPr>
              <w:t>- Thay đổi số lượng và cơ cấu việc làm ở địa phương</w:t>
            </w:r>
          </w:p>
          <w:p w:rsidR="00825954" w:rsidRPr="00CE0318" w:rsidRDefault="00825954" w:rsidP="00A939DB">
            <w:pPr>
              <w:pStyle w:val="BodyText2"/>
              <w:spacing w:before="0" w:after="0" w:line="240" w:lineRule="auto"/>
              <w:rPr>
                <w:szCs w:val="26"/>
                <w:lang w:val="nb-NO"/>
              </w:rPr>
            </w:pPr>
            <w:r w:rsidRPr="00CE0318">
              <w:rPr>
                <w:szCs w:val="26"/>
                <w:lang w:val="nb-NO"/>
              </w:rPr>
              <w:t>- Bệnh tật</w:t>
            </w:r>
          </w:p>
        </w:tc>
      </w:tr>
      <w:tr w:rsidR="00CE0318" w:rsidRPr="00CE0318" w:rsidTr="00A939DB">
        <w:trPr>
          <w:trHeight w:val="20"/>
          <w:jc w:val="center"/>
        </w:trPr>
        <w:tc>
          <w:tcPr>
            <w:tcW w:w="683" w:type="dxa"/>
            <w:vAlign w:val="center"/>
          </w:tcPr>
          <w:p w:rsidR="00825954" w:rsidRPr="00CE0318" w:rsidRDefault="00825954" w:rsidP="00A939DB">
            <w:pPr>
              <w:widowControl w:val="0"/>
              <w:autoSpaceDE w:val="0"/>
              <w:autoSpaceDN w:val="0"/>
              <w:adjustRightInd w:val="0"/>
              <w:spacing w:before="0"/>
              <w:ind w:right="93"/>
              <w:jc w:val="center"/>
              <w:rPr>
                <w:spacing w:val="1"/>
                <w:szCs w:val="26"/>
              </w:rPr>
            </w:pPr>
            <w:r w:rsidRPr="00CE0318">
              <w:rPr>
                <w:spacing w:val="1"/>
                <w:szCs w:val="26"/>
              </w:rPr>
              <w:t>3</w:t>
            </w:r>
          </w:p>
        </w:tc>
        <w:tc>
          <w:tcPr>
            <w:tcW w:w="3803" w:type="dxa"/>
            <w:vAlign w:val="center"/>
          </w:tcPr>
          <w:p w:rsidR="00825954" w:rsidRPr="00CE0318" w:rsidRDefault="00825954" w:rsidP="00A939DB">
            <w:pPr>
              <w:widowControl w:val="0"/>
              <w:autoSpaceDE w:val="0"/>
              <w:autoSpaceDN w:val="0"/>
              <w:adjustRightInd w:val="0"/>
              <w:spacing w:before="0"/>
              <w:ind w:right="41"/>
              <w:rPr>
                <w:szCs w:val="26"/>
                <w:lang w:val="en-US"/>
              </w:rPr>
            </w:pPr>
            <w:r w:rsidRPr="00CE0318">
              <w:rPr>
                <w:szCs w:val="26"/>
              </w:rPr>
              <w:t xml:space="preserve">Phát </w:t>
            </w:r>
            <w:r w:rsidRPr="00CE0318">
              <w:rPr>
                <w:spacing w:val="1"/>
                <w:szCs w:val="26"/>
              </w:rPr>
              <w:t>tr</w:t>
            </w:r>
            <w:r w:rsidRPr="00CE0318">
              <w:rPr>
                <w:spacing w:val="-1"/>
                <w:szCs w:val="26"/>
              </w:rPr>
              <w:t>i</w:t>
            </w:r>
            <w:r w:rsidRPr="00CE0318">
              <w:rPr>
                <w:szCs w:val="26"/>
              </w:rPr>
              <w:t>ển</w:t>
            </w:r>
            <w:r w:rsidRPr="00CE0318">
              <w:rPr>
                <w:szCs w:val="26"/>
                <w:lang w:val="en-US"/>
              </w:rPr>
              <w:t xml:space="preserve"> công nghiệp</w:t>
            </w:r>
          </w:p>
        </w:tc>
        <w:tc>
          <w:tcPr>
            <w:tcW w:w="4957" w:type="dxa"/>
          </w:tcPr>
          <w:p w:rsidR="00825954" w:rsidRPr="00CE0318" w:rsidRDefault="00825954" w:rsidP="00A939DB">
            <w:pPr>
              <w:pStyle w:val="BodyText2"/>
              <w:spacing w:before="0" w:after="0" w:line="240" w:lineRule="auto"/>
              <w:rPr>
                <w:szCs w:val="26"/>
                <w:lang w:val="en-US"/>
              </w:rPr>
            </w:pPr>
            <w:r w:rsidRPr="00CE0318">
              <w:rPr>
                <w:szCs w:val="26"/>
              </w:rPr>
              <w:t xml:space="preserve">- Nước thải </w:t>
            </w:r>
            <w:r w:rsidRPr="00CE0318">
              <w:rPr>
                <w:szCs w:val="26"/>
                <w:lang w:val="en-US"/>
              </w:rPr>
              <w:t>công nghiệp</w:t>
            </w:r>
          </w:p>
          <w:p w:rsidR="00825954" w:rsidRPr="00CE0318" w:rsidRDefault="00825954" w:rsidP="00A939DB">
            <w:pPr>
              <w:pStyle w:val="BodyText2"/>
              <w:spacing w:before="0" w:after="0" w:line="240" w:lineRule="auto"/>
              <w:rPr>
                <w:szCs w:val="26"/>
                <w:lang w:val="en-US"/>
              </w:rPr>
            </w:pPr>
            <w:r w:rsidRPr="00CE0318">
              <w:rPr>
                <w:szCs w:val="26"/>
              </w:rPr>
              <w:t xml:space="preserve">- Chất thải rắn </w:t>
            </w:r>
            <w:r w:rsidRPr="00CE0318">
              <w:rPr>
                <w:szCs w:val="26"/>
                <w:lang w:val="en-US"/>
              </w:rPr>
              <w:t>công nghiệp</w:t>
            </w:r>
          </w:p>
          <w:p w:rsidR="00825954" w:rsidRPr="00CE0318" w:rsidRDefault="00825954" w:rsidP="00A939DB">
            <w:pPr>
              <w:pStyle w:val="BodyText2"/>
              <w:spacing w:before="0" w:after="0" w:line="240" w:lineRule="auto"/>
              <w:rPr>
                <w:szCs w:val="26"/>
                <w:lang w:val="en-US"/>
              </w:rPr>
            </w:pPr>
            <w:r w:rsidRPr="00CE0318">
              <w:rPr>
                <w:szCs w:val="26"/>
                <w:lang w:val="en-US"/>
              </w:rPr>
              <w:t>- Khí thải công nghiệp</w:t>
            </w:r>
          </w:p>
          <w:p w:rsidR="00825954" w:rsidRPr="00CE0318" w:rsidRDefault="00825954" w:rsidP="00A939DB">
            <w:pPr>
              <w:pStyle w:val="BodyText2"/>
              <w:spacing w:before="0" w:after="0" w:line="240" w:lineRule="auto"/>
              <w:rPr>
                <w:szCs w:val="26"/>
              </w:rPr>
            </w:pPr>
            <w:r w:rsidRPr="00CE0318">
              <w:rPr>
                <w:szCs w:val="26"/>
              </w:rPr>
              <w:t>- Phá huỷ hệ sinh thái bản địa</w:t>
            </w:r>
          </w:p>
          <w:p w:rsidR="00825954" w:rsidRPr="00CE0318" w:rsidRDefault="00825954" w:rsidP="00A939DB">
            <w:pPr>
              <w:pStyle w:val="BodyText2"/>
              <w:spacing w:before="0" w:after="0" w:line="240" w:lineRule="auto"/>
              <w:rPr>
                <w:szCs w:val="26"/>
              </w:rPr>
            </w:pPr>
            <w:r w:rsidRPr="00CE0318">
              <w:rPr>
                <w:szCs w:val="26"/>
              </w:rPr>
              <w:t>- Thay đổi mục đích sử dụng đất</w:t>
            </w:r>
          </w:p>
          <w:p w:rsidR="00825954" w:rsidRPr="00CE0318" w:rsidRDefault="00825954" w:rsidP="00A939DB">
            <w:pPr>
              <w:pStyle w:val="BodyText2"/>
              <w:spacing w:before="0" w:after="0" w:line="240" w:lineRule="auto"/>
              <w:rPr>
                <w:szCs w:val="26"/>
              </w:rPr>
            </w:pPr>
            <w:r w:rsidRPr="00CE0318">
              <w:rPr>
                <w:szCs w:val="26"/>
              </w:rPr>
              <w:t>- Thay đổi cảnh quan</w:t>
            </w:r>
          </w:p>
          <w:p w:rsidR="00825954" w:rsidRPr="00CE0318" w:rsidRDefault="00825954" w:rsidP="00A939DB">
            <w:pPr>
              <w:pStyle w:val="BodyText2"/>
              <w:spacing w:before="0" w:after="0" w:line="240" w:lineRule="auto"/>
              <w:rPr>
                <w:szCs w:val="26"/>
              </w:rPr>
            </w:pPr>
            <w:r w:rsidRPr="00CE0318">
              <w:rPr>
                <w:szCs w:val="26"/>
              </w:rPr>
              <w:t>- Thay đổi số lượng và cơ cấu việc làm ở địa phương</w:t>
            </w:r>
          </w:p>
          <w:p w:rsidR="00825954" w:rsidRPr="00CE0318" w:rsidRDefault="00825954" w:rsidP="00A939DB">
            <w:pPr>
              <w:pStyle w:val="BodyText2"/>
              <w:spacing w:before="0" w:after="0" w:line="240" w:lineRule="auto"/>
              <w:rPr>
                <w:szCs w:val="26"/>
                <w:lang w:val="en-US"/>
              </w:rPr>
            </w:pPr>
            <w:r w:rsidRPr="00CE0318">
              <w:rPr>
                <w:szCs w:val="26"/>
                <w:lang w:val="nb-NO"/>
              </w:rPr>
              <w:t>- Bệnh tật</w:t>
            </w:r>
          </w:p>
        </w:tc>
      </w:tr>
      <w:tr w:rsidR="00CE0318" w:rsidRPr="00CE0318" w:rsidTr="00A939DB">
        <w:trPr>
          <w:trHeight w:val="20"/>
          <w:jc w:val="center"/>
        </w:trPr>
        <w:tc>
          <w:tcPr>
            <w:tcW w:w="683" w:type="dxa"/>
            <w:vAlign w:val="center"/>
          </w:tcPr>
          <w:p w:rsidR="00825954" w:rsidRPr="00CE0318" w:rsidRDefault="00825954" w:rsidP="00A939DB">
            <w:pPr>
              <w:widowControl w:val="0"/>
              <w:autoSpaceDE w:val="0"/>
              <w:autoSpaceDN w:val="0"/>
              <w:adjustRightInd w:val="0"/>
              <w:spacing w:before="0"/>
              <w:ind w:right="93"/>
              <w:jc w:val="center"/>
              <w:rPr>
                <w:spacing w:val="1"/>
                <w:szCs w:val="26"/>
              </w:rPr>
            </w:pPr>
            <w:r w:rsidRPr="00CE0318">
              <w:rPr>
                <w:spacing w:val="1"/>
                <w:szCs w:val="26"/>
              </w:rPr>
              <w:t>4</w:t>
            </w:r>
          </w:p>
        </w:tc>
        <w:tc>
          <w:tcPr>
            <w:tcW w:w="3803" w:type="dxa"/>
            <w:vAlign w:val="center"/>
          </w:tcPr>
          <w:p w:rsidR="00825954" w:rsidRPr="00CE0318" w:rsidRDefault="00825954" w:rsidP="00A939DB">
            <w:pPr>
              <w:widowControl w:val="0"/>
              <w:autoSpaceDE w:val="0"/>
              <w:autoSpaceDN w:val="0"/>
              <w:adjustRightInd w:val="0"/>
              <w:spacing w:before="0"/>
              <w:ind w:left="101" w:right="-20"/>
              <w:rPr>
                <w:szCs w:val="26"/>
              </w:rPr>
            </w:pPr>
            <w:r w:rsidRPr="00CE0318">
              <w:rPr>
                <w:szCs w:val="26"/>
              </w:rPr>
              <w:t xml:space="preserve">Chuyển đổi </w:t>
            </w:r>
            <w:r w:rsidRPr="00CE0318">
              <w:rPr>
                <w:spacing w:val="-1"/>
                <w:szCs w:val="26"/>
              </w:rPr>
              <w:t>m</w:t>
            </w:r>
            <w:r w:rsidRPr="00CE0318">
              <w:rPr>
                <w:szCs w:val="26"/>
              </w:rPr>
              <w:t>ục đích sử dụng đất</w:t>
            </w:r>
          </w:p>
        </w:tc>
        <w:tc>
          <w:tcPr>
            <w:tcW w:w="4957" w:type="dxa"/>
          </w:tcPr>
          <w:p w:rsidR="00825954" w:rsidRPr="00CE0318" w:rsidRDefault="00825954" w:rsidP="00A939DB">
            <w:pPr>
              <w:pStyle w:val="BodyText2"/>
              <w:spacing w:before="0" w:after="0" w:line="240" w:lineRule="auto"/>
              <w:rPr>
                <w:szCs w:val="26"/>
              </w:rPr>
            </w:pPr>
            <w:r w:rsidRPr="00CE0318">
              <w:rPr>
                <w:szCs w:val="26"/>
              </w:rPr>
              <w:t>- Phá vỡ cảnh quan</w:t>
            </w:r>
          </w:p>
          <w:p w:rsidR="00825954" w:rsidRPr="00CE0318" w:rsidRDefault="00825954" w:rsidP="00A939DB">
            <w:pPr>
              <w:pStyle w:val="BodyText2"/>
              <w:spacing w:before="0" w:after="0" w:line="240" w:lineRule="auto"/>
              <w:rPr>
                <w:szCs w:val="26"/>
              </w:rPr>
            </w:pPr>
            <w:r w:rsidRPr="00CE0318">
              <w:rPr>
                <w:szCs w:val="26"/>
              </w:rPr>
              <w:t>- Phá huỷ hệ sinh thái</w:t>
            </w:r>
          </w:p>
          <w:p w:rsidR="00825954" w:rsidRPr="00CE0318" w:rsidRDefault="00825954" w:rsidP="00A939DB">
            <w:pPr>
              <w:pStyle w:val="BodyText2"/>
              <w:spacing w:before="0" w:after="0" w:line="240" w:lineRule="auto"/>
              <w:rPr>
                <w:szCs w:val="26"/>
              </w:rPr>
            </w:pPr>
            <w:r w:rsidRPr="00CE0318">
              <w:rPr>
                <w:szCs w:val="26"/>
              </w:rPr>
              <w:t>- Thay đổi các yếu tố vi khí hậu</w:t>
            </w:r>
          </w:p>
          <w:p w:rsidR="00825954" w:rsidRPr="00CE0318" w:rsidRDefault="00825954" w:rsidP="00A939DB">
            <w:pPr>
              <w:pStyle w:val="BodyText2"/>
              <w:spacing w:before="0" w:after="0" w:line="240" w:lineRule="auto"/>
              <w:rPr>
                <w:szCs w:val="26"/>
              </w:rPr>
            </w:pPr>
            <w:r w:rsidRPr="00CE0318">
              <w:rPr>
                <w:szCs w:val="26"/>
              </w:rPr>
              <w:t>- Phá huỷ kết cấu đất</w:t>
            </w:r>
          </w:p>
          <w:p w:rsidR="00825954" w:rsidRPr="00CE0318" w:rsidRDefault="00825954" w:rsidP="00A939DB">
            <w:pPr>
              <w:pStyle w:val="BodyText2"/>
              <w:spacing w:before="0" w:after="0" w:line="240" w:lineRule="auto"/>
              <w:rPr>
                <w:szCs w:val="26"/>
              </w:rPr>
            </w:pPr>
            <w:r w:rsidRPr="00CE0318">
              <w:rPr>
                <w:szCs w:val="26"/>
              </w:rPr>
              <w:t>- Thay đổi cơ cấu việc làm</w:t>
            </w:r>
          </w:p>
        </w:tc>
      </w:tr>
      <w:tr w:rsidR="00CE0318" w:rsidRPr="00CE0318" w:rsidTr="00A939DB">
        <w:trPr>
          <w:trHeight w:val="20"/>
          <w:jc w:val="center"/>
        </w:trPr>
        <w:tc>
          <w:tcPr>
            <w:tcW w:w="683" w:type="dxa"/>
            <w:vAlign w:val="center"/>
          </w:tcPr>
          <w:p w:rsidR="00825954" w:rsidRPr="00CE0318" w:rsidRDefault="00825954" w:rsidP="00A939DB">
            <w:pPr>
              <w:widowControl w:val="0"/>
              <w:autoSpaceDE w:val="0"/>
              <w:autoSpaceDN w:val="0"/>
              <w:adjustRightInd w:val="0"/>
              <w:spacing w:before="0"/>
              <w:ind w:left="165" w:right="145"/>
              <w:jc w:val="center"/>
              <w:rPr>
                <w:szCs w:val="26"/>
              </w:rPr>
            </w:pPr>
            <w:r w:rsidRPr="00CE0318">
              <w:rPr>
                <w:szCs w:val="26"/>
              </w:rPr>
              <w:t>5</w:t>
            </w:r>
          </w:p>
        </w:tc>
        <w:tc>
          <w:tcPr>
            <w:tcW w:w="3803" w:type="dxa"/>
            <w:vAlign w:val="center"/>
          </w:tcPr>
          <w:p w:rsidR="00825954" w:rsidRPr="00CE0318" w:rsidRDefault="00825954" w:rsidP="00A939DB">
            <w:pPr>
              <w:widowControl w:val="0"/>
              <w:autoSpaceDE w:val="0"/>
              <w:autoSpaceDN w:val="0"/>
              <w:adjustRightInd w:val="0"/>
              <w:spacing w:before="0"/>
              <w:ind w:left="101" w:right="-20"/>
              <w:rPr>
                <w:szCs w:val="26"/>
              </w:rPr>
            </w:pPr>
            <w:r w:rsidRPr="00CE0318">
              <w:rPr>
                <w:szCs w:val="26"/>
              </w:rPr>
              <w:t>Tác động tích luỹ</w:t>
            </w:r>
          </w:p>
        </w:tc>
        <w:tc>
          <w:tcPr>
            <w:tcW w:w="4957" w:type="dxa"/>
          </w:tcPr>
          <w:p w:rsidR="00825954" w:rsidRPr="00CE0318" w:rsidRDefault="00825954" w:rsidP="00A939DB">
            <w:pPr>
              <w:pStyle w:val="BodyText2"/>
              <w:spacing w:before="0" w:after="0" w:line="240" w:lineRule="auto"/>
              <w:rPr>
                <w:szCs w:val="26"/>
              </w:rPr>
            </w:pPr>
            <w:r w:rsidRPr="00CE0318">
              <w:rPr>
                <w:szCs w:val="26"/>
              </w:rPr>
              <w:t>- Khí thải</w:t>
            </w:r>
          </w:p>
          <w:p w:rsidR="00825954" w:rsidRPr="00CE0318" w:rsidRDefault="00825954" w:rsidP="00A939DB">
            <w:pPr>
              <w:pStyle w:val="BodyText2"/>
              <w:spacing w:before="0" w:after="0" w:line="240" w:lineRule="auto"/>
              <w:rPr>
                <w:szCs w:val="26"/>
              </w:rPr>
            </w:pPr>
            <w:r w:rsidRPr="00CE0318">
              <w:rPr>
                <w:szCs w:val="26"/>
              </w:rPr>
              <w:t>- Nước thải</w:t>
            </w:r>
          </w:p>
          <w:p w:rsidR="00825954" w:rsidRPr="00CE0318" w:rsidRDefault="00825954" w:rsidP="00A939DB">
            <w:pPr>
              <w:pStyle w:val="BodyText2"/>
              <w:spacing w:before="0" w:after="0" w:line="240" w:lineRule="auto"/>
              <w:rPr>
                <w:szCs w:val="26"/>
              </w:rPr>
            </w:pPr>
            <w:r w:rsidRPr="00CE0318">
              <w:rPr>
                <w:szCs w:val="26"/>
              </w:rPr>
              <w:t>- Chất thải rắn</w:t>
            </w:r>
          </w:p>
          <w:p w:rsidR="00825954" w:rsidRPr="00CE0318" w:rsidRDefault="00825954" w:rsidP="00A939DB">
            <w:pPr>
              <w:pStyle w:val="BodyText2"/>
              <w:spacing w:before="0" w:after="0" w:line="240" w:lineRule="auto"/>
              <w:rPr>
                <w:szCs w:val="26"/>
              </w:rPr>
            </w:pPr>
            <w:r w:rsidRPr="00CE0318">
              <w:rPr>
                <w:szCs w:val="26"/>
              </w:rPr>
              <w:t>- Thay đổi các yếu tố vi khí hậu</w:t>
            </w:r>
          </w:p>
          <w:p w:rsidR="00825954" w:rsidRPr="00CE0318" w:rsidRDefault="00825954" w:rsidP="00A939DB">
            <w:pPr>
              <w:pStyle w:val="BodyText2"/>
              <w:spacing w:before="0" w:after="0" w:line="240" w:lineRule="auto"/>
              <w:rPr>
                <w:szCs w:val="26"/>
              </w:rPr>
            </w:pPr>
            <w:r w:rsidRPr="00CE0318">
              <w:rPr>
                <w:szCs w:val="26"/>
              </w:rPr>
              <w:t>- Phá huỷ hệ sinh thái</w:t>
            </w:r>
          </w:p>
          <w:p w:rsidR="00825954" w:rsidRPr="00CE0318" w:rsidRDefault="00825954" w:rsidP="00A939DB">
            <w:pPr>
              <w:pStyle w:val="BodyText2"/>
              <w:spacing w:before="0" w:after="0" w:line="240" w:lineRule="auto"/>
              <w:rPr>
                <w:szCs w:val="26"/>
              </w:rPr>
            </w:pPr>
            <w:r w:rsidRPr="00CE0318">
              <w:rPr>
                <w:szCs w:val="26"/>
              </w:rPr>
              <w:t>- Phá huỷ kết cấu đất</w:t>
            </w:r>
          </w:p>
          <w:p w:rsidR="00825954" w:rsidRPr="00CE0318" w:rsidRDefault="00825954" w:rsidP="00A939DB">
            <w:pPr>
              <w:pStyle w:val="BodyText2"/>
              <w:spacing w:before="0" w:after="0" w:line="240" w:lineRule="auto"/>
              <w:rPr>
                <w:szCs w:val="26"/>
              </w:rPr>
            </w:pPr>
            <w:r w:rsidRPr="00CE0318">
              <w:rPr>
                <w:szCs w:val="26"/>
              </w:rPr>
              <w:t>- Thay đổi cơ cấu việc làm</w:t>
            </w:r>
          </w:p>
          <w:p w:rsidR="00825954" w:rsidRPr="00CE0318" w:rsidRDefault="00825954" w:rsidP="00A939DB">
            <w:pPr>
              <w:pStyle w:val="BodyText2"/>
              <w:spacing w:before="0" w:after="0" w:line="240" w:lineRule="auto"/>
              <w:rPr>
                <w:szCs w:val="26"/>
              </w:rPr>
            </w:pPr>
            <w:r w:rsidRPr="00CE0318">
              <w:rPr>
                <w:szCs w:val="26"/>
              </w:rPr>
              <w:t>- Thay đổi nền tảng văn hoá, giáo dục, nếp sống</w:t>
            </w:r>
          </w:p>
          <w:p w:rsidR="00825954" w:rsidRPr="00CE0318" w:rsidRDefault="00825954" w:rsidP="00A939DB">
            <w:pPr>
              <w:pStyle w:val="BodyText2"/>
              <w:spacing w:before="0" w:after="0" w:line="240" w:lineRule="auto"/>
              <w:rPr>
                <w:szCs w:val="26"/>
              </w:rPr>
            </w:pPr>
            <w:r w:rsidRPr="00CE0318">
              <w:rPr>
                <w:szCs w:val="26"/>
              </w:rPr>
              <w:t>- Thay đổi cơ cấu bệnh tật</w:t>
            </w:r>
          </w:p>
        </w:tc>
      </w:tr>
    </w:tbl>
    <w:p w:rsidR="00825954" w:rsidRPr="00CE0318" w:rsidRDefault="00825954" w:rsidP="00825954">
      <w:pPr>
        <w:pStyle w:val="Heading3"/>
        <w:spacing w:after="0"/>
        <w:jc w:val="left"/>
        <w:rPr>
          <w:color w:val="auto"/>
        </w:rPr>
      </w:pPr>
      <w:bookmarkStart w:id="385" w:name="_Toc466623371"/>
      <w:bookmarkStart w:id="386" w:name="_Toc534809625"/>
      <w:r w:rsidRPr="00CE0318">
        <w:rPr>
          <w:color w:val="auto"/>
        </w:rPr>
        <w:t>Đối tượng và quy mô tác động</w:t>
      </w:r>
      <w:bookmarkEnd w:id="385"/>
      <w:bookmarkEnd w:id="386"/>
    </w:p>
    <w:tbl>
      <w:tblPr>
        <w:tblW w:w="9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0"/>
        <w:gridCol w:w="2700"/>
        <w:gridCol w:w="938"/>
        <w:gridCol w:w="1072"/>
        <w:gridCol w:w="938"/>
        <w:gridCol w:w="938"/>
        <w:gridCol w:w="1083"/>
        <w:gridCol w:w="1041"/>
      </w:tblGrid>
      <w:tr w:rsidR="00CE0318" w:rsidRPr="00CE0318" w:rsidTr="00A939DB">
        <w:trPr>
          <w:trHeight w:val="231"/>
          <w:tblHeader/>
          <w:jc w:val="center"/>
        </w:trPr>
        <w:tc>
          <w:tcPr>
            <w:tcW w:w="670" w:type="dxa"/>
            <w:vMerge w:val="restart"/>
            <w:vAlign w:val="center"/>
          </w:tcPr>
          <w:p w:rsidR="00825954" w:rsidRPr="00CE0318" w:rsidRDefault="00825954" w:rsidP="00A939DB">
            <w:pPr>
              <w:widowControl w:val="0"/>
              <w:autoSpaceDE w:val="0"/>
              <w:autoSpaceDN w:val="0"/>
              <w:adjustRightInd w:val="0"/>
              <w:spacing w:before="0"/>
              <w:jc w:val="center"/>
              <w:rPr>
                <w:b/>
                <w:bCs/>
                <w:szCs w:val="26"/>
              </w:rPr>
            </w:pPr>
            <w:r w:rsidRPr="00CE0318">
              <w:rPr>
                <w:b/>
                <w:bCs/>
                <w:szCs w:val="26"/>
              </w:rPr>
              <w:t>TT</w:t>
            </w:r>
          </w:p>
        </w:tc>
        <w:tc>
          <w:tcPr>
            <w:tcW w:w="2700" w:type="dxa"/>
            <w:vMerge w:val="restart"/>
            <w:vAlign w:val="center"/>
          </w:tcPr>
          <w:p w:rsidR="00825954" w:rsidRPr="00CE0318" w:rsidRDefault="00825954" w:rsidP="00A939DB">
            <w:pPr>
              <w:widowControl w:val="0"/>
              <w:autoSpaceDE w:val="0"/>
              <w:autoSpaceDN w:val="0"/>
              <w:adjustRightInd w:val="0"/>
              <w:spacing w:before="0"/>
              <w:jc w:val="center"/>
              <w:rPr>
                <w:b/>
                <w:bCs/>
                <w:szCs w:val="26"/>
              </w:rPr>
            </w:pPr>
            <w:r w:rsidRPr="00CE0318">
              <w:rPr>
                <w:b/>
                <w:bCs/>
                <w:spacing w:val="-1"/>
                <w:szCs w:val="26"/>
              </w:rPr>
              <w:t>Đ</w:t>
            </w:r>
            <w:r w:rsidRPr="00CE0318">
              <w:rPr>
                <w:b/>
                <w:bCs/>
                <w:szCs w:val="26"/>
              </w:rPr>
              <w:t xml:space="preserve">ối </w:t>
            </w:r>
            <w:r w:rsidRPr="00CE0318">
              <w:rPr>
                <w:b/>
                <w:bCs/>
                <w:spacing w:val="1"/>
                <w:szCs w:val="26"/>
              </w:rPr>
              <w:t>t</w:t>
            </w:r>
            <w:r w:rsidRPr="00CE0318">
              <w:rPr>
                <w:b/>
                <w:bCs/>
                <w:szCs w:val="26"/>
              </w:rPr>
              <w:t>ượng ch</w:t>
            </w:r>
            <w:r w:rsidRPr="00CE0318">
              <w:rPr>
                <w:b/>
                <w:bCs/>
                <w:spacing w:val="1"/>
                <w:szCs w:val="26"/>
              </w:rPr>
              <w:t>ị</w:t>
            </w:r>
            <w:r w:rsidRPr="00CE0318">
              <w:rPr>
                <w:b/>
                <w:bCs/>
                <w:szCs w:val="26"/>
              </w:rPr>
              <w:t>u tác động</w:t>
            </w:r>
          </w:p>
        </w:tc>
        <w:tc>
          <w:tcPr>
            <w:tcW w:w="6010" w:type="dxa"/>
            <w:gridSpan w:val="6"/>
            <w:vAlign w:val="center"/>
          </w:tcPr>
          <w:p w:rsidR="00825954" w:rsidRPr="00CE0318" w:rsidRDefault="00825954" w:rsidP="00A939DB">
            <w:pPr>
              <w:widowControl w:val="0"/>
              <w:autoSpaceDE w:val="0"/>
              <w:autoSpaceDN w:val="0"/>
              <w:adjustRightInd w:val="0"/>
              <w:spacing w:before="0"/>
              <w:jc w:val="center"/>
              <w:rPr>
                <w:b/>
                <w:bCs/>
                <w:spacing w:val="-1"/>
                <w:szCs w:val="26"/>
              </w:rPr>
            </w:pPr>
            <w:r w:rsidRPr="00CE0318">
              <w:rPr>
                <w:b/>
                <w:bCs/>
                <w:spacing w:val="-1"/>
                <w:szCs w:val="26"/>
              </w:rPr>
              <w:t>Quy mô tác động</w:t>
            </w:r>
          </w:p>
        </w:tc>
      </w:tr>
      <w:tr w:rsidR="00CE0318" w:rsidRPr="00CE0318" w:rsidTr="00A939DB">
        <w:trPr>
          <w:trHeight w:val="244"/>
          <w:tblHeader/>
          <w:jc w:val="center"/>
        </w:trPr>
        <w:tc>
          <w:tcPr>
            <w:tcW w:w="670" w:type="dxa"/>
            <w:vMerge/>
            <w:vAlign w:val="center"/>
          </w:tcPr>
          <w:p w:rsidR="00825954" w:rsidRPr="00CE0318" w:rsidRDefault="00825954" w:rsidP="00A939DB">
            <w:pPr>
              <w:widowControl w:val="0"/>
              <w:autoSpaceDE w:val="0"/>
              <w:autoSpaceDN w:val="0"/>
              <w:adjustRightInd w:val="0"/>
              <w:spacing w:before="0"/>
              <w:ind w:right="1432"/>
              <w:rPr>
                <w:b/>
                <w:bCs/>
                <w:szCs w:val="26"/>
              </w:rPr>
            </w:pPr>
          </w:p>
        </w:tc>
        <w:tc>
          <w:tcPr>
            <w:tcW w:w="2700" w:type="dxa"/>
            <w:vMerge/>
            <w:vAlign w:val="center"/>
          </w:tcPr>
          <w:p w:rsidR="00825954" w:rsidRPr="00CE0318" w:rsidRDefault="00825954" w:rsidP="00A939DB">
            <w:pPr>
              <w:widowControl w:val="0"/>
              <w:autoSpaceDE w:val="0"/>
              <w:autoSpaceDN w:val="0"/>
              <w:adjustRightInd w:val="0"/>
              <w:spacing w:before="0"/>
              <w:rPr>
                <w:b/>
                <w:bCs/>
                <w:spacing w:val="-1"/>
                <w:szCs w:val="26"/>
              </w:rPr>
            </w:pPr>
          </w:p>
        </w:tc>
        <w:tc>
          <w:tcPr>
            <w:tcW w:w="2948" w:type="dxa"/>
            <w:gridSpan w:val="3"/>
            <w:vAlign w:val="center"/>
          </w:tcPr>
          <w:p w:rsidR="00825954" w:rsidRPr="00CE0318" w:rsidRDefault="00825954" w:rsidP="00A939DB">
            <w:pPr>
              <w:widowControl w:val="0"/>
              <w:autoSpaceDE w:val="0"/>
              <w:autoSpaceDN w:val="0"/>
              <w:adjustRightInd w:val="0"/>
              <w:spacing w:before="0"/>
              <w:ind w:left="6" w:right="-14"/>
              <w:jc w:val="center"/>
              <w:rPr>
                <w:szCs w:val="26"/>
              </w:rPr>
            </w:pPr>
            <w:r w:rsidRPr="00CE0318">
              <w:rPr>
                <w:b/>
                <w:bCs/>
                <w:i/>
                <w:iCs/>
                <w:szCs w:val="26"/>
              </w:rPr>
              <w:t>Giai đoạn xây dựng</w:t>
            </w:r>
          </w:p>
        </w:tc>
        <w:tc>
          <w:tcPr>
            <w:tcW w:w="3062" w:type="dxa"/>
            <w:gridSpan w:val="3"/>
            <w:vAlign w:val="center"/>
          </w:tcPr>
          <w:p w:rsidR="00825954" w:rsidRPr="00CE0318" w:rsidRDefault="00825954" w:rsidP="00A939DB">
            <w:pPr>
              <w:widowControl w:val="0"/>
              <w:autoSpaceDE w:val="0"/>
              <w:autoSpaceDN w:val="0"/>
              <w:adjustRightInd w:val="0"/>
              <w:spacing w:before="0"/>
              <w:ind w:right="-20"/>
              <w:jc w:val="center"/>
              <w:rPr>
                <w:szCs w:val="26"/>
              </w:rPr>
            </w:pPr>
            <w:r w:rsidRPr="00CE0318">
              <w:rPr>
                <w:b/>
                <w:bCs/>
                <w:i/>
                <w:iCs/>
                <w:szCs w:val="26"/>
              </w:rPr>
              <w:t>Giai đoạn hoạt động</w:t>
            </w:r>
          </w:p>
        </w:tc>
      </w:tr>
      <w:tr w:rsidR="00CE0318" w:rsidRPr="00CE0318" w:rsidTr="00A939DB">
        <w:trPr>
          <w:trHeight w:val="475"/>
          <w:tblHeader/>
          <w:jc w:val="center"/>
        </w:trPr>
        <w:tc>
          <w:tcPr>
            <w:tcW w:w="670" w:type="dxa"/>
            <w:vMerge/>
            <w:vAlign w:val="center"/>
          </w:tcPr>
          <w:p w:rsidR="00825954" w:rsidRPr="00CE0318" w:rsidRDefault="00825954" w:rsidP="00A939DB">
            <w:pPr>
              <w:widowControl w:val="0"/>
              <w:autoSpaceDE w:val="0"/>
              <w:autoSpaceDN w:val="0"/>
              <w:adjustRightInd w:val="0"/>
              <w:spacing w:before="0"/>
              <w:ind w:right="1432"/>
              <w:rPr>
                <w:b/>
                <w:bCs/>
                <w:szCs w:val="26"/>
              </w:rPr>
            </w:pPr>
          </w:p>
        </w:tc>
        <w:tc>
          <w:tcPr>
            <w:tcW w:w="2700" w:type="dxa"/>
            <w:vMerge/>
            <w:vAlign w:val="center"/>
          </w:tcPr>
          <w:p w:rsidR="00825954" w:rsidRPr="00CE0318" w:rsidRDefault="00825954" w:rsidP="00A939DB">
            <w:pPr>
              <w:widowControl w:val="0"/>
              <w:autoSpaceDE w:val="0"/>
              <w:autoSpaceDN w:val="0"/>
              <w:adjustRightInd w:val="0"/>
              <w:spacing w:before="0"/>
              <w:rPr>
                <w:b/>
                <w:bCs/>
                <w:spacing w:val="-1"/>
                <w:szCs w:val="26"/>
              </w:rPr>
            </w:pPr>
          </w:p>
        </w:tc>
        <w:tc>
          <w:tcPr>
            <w:tcW w:w="938" w:type="dxa"/>
            <w:vAlign w:val="center"/>
          </w:tcPr>
          <w:p w:rsidR="00825954" w:rsidRPr="00CE0318" w:rsidRDefault="00825954" w:rsidP="00A939DB">
            <w:pPr>
              <w:widowControl w:val="0"/>
              <w:autoSpaceDE w:val="0"/>
              <w:autoSpaceDN w:val="0"/>
              <w:adjustRightInd w:val="0"/>
              <w:spacing w:before="0"/>
              <w:ind w:left="-3" w:right="-20"/>
              <w:jc w:val="center"/>
              <w:rPr>
                <w:szCs w:val="26"/>
              </w:rPr>
            </w:pPr>
            <w:r w:rsidRPr="00CE0318">
              <w:rPr>
                <w:i/>
                <w:iCs/>
                <w:spacing w:val="-1"/>
                <w:szCs w:val="26"/>
              </w:rPr>
              <w:t>M</w:t>
            </w:r>
            <w:r w:rsidRPr="00CE0318">
              <w:rPr>
                <w:i/>
                <w:iCs/>
                <w:szCs w:val="26"/>
              </w:rPr>
              <w:t>ức</w:t>
            </w:r>
            <w:r w:rsidRPr="00CE0318">
              <w:rPr>
                <w:i/>
                <w:iCs/>
                <w:spacing w:val="1"/>
                <w:szCs w:val="26"/>
              </w:rPr>
              <w:t>độ</w:t>
            </w:r>
          </w:p>
        </w:tc>
        <w:tc>
          <w:tcPr>
            <w:tcW w:w="1072" w:type="dxa"/>
            <w:vAlign w:val="center"/>
          </w:tcPr>
          <w:p w:rsidR="00825954" w:rsidRPr="00CE0318" w:rsidRDefault="00825954" w:rsidP="00A939DB">
            <w:pPr>
              <w:widowControl w:val="0"/>
              <w:autoSpaceDE w:val="0"/>
              <w:autoSpaceDN w:val="0"/>
              <w:adjustRightInd w:val="0"/>
              <w:spacing w:before="0"/>
              <w:ind w:left="82" w:right="-20"/>
              <w:jc w:val="center"/>
              <w:rPr>
                <w:szCs w:val="26"/>
              </w:rPr>
            </w:pPr>
            <w:r w:rsidRPr="00CE0318">
              <w:rPr>
                <w:i/>
                <w:iCs/>
                <w:szCs w:val="26"/>
              </w:rPr>
              <w:t>P</w:t>
            </w:r>
            <w:r w:rsidRPr="00CE0318">
              <w:rPr>
                <w:i/>
                <w:iCs/>
                <w:spacing w:val="1"/>
                <w:szCs w:val="26"/>
              </w:rPr>
              <w:t>hạ</w:t>
            </w:r>
            <w:r w:rsidRPr="00CE0318">
              <w:rPr>
                <w:i/>
                <w:iCs/>
                <w:szCs w:val="26"/>
              </w:rPr>
              <w:t>mvi</w:t>
            </w:r>
          </w:p>
        </w:tc>
        <w:tc>
          <w:tcPr>
            <w:tcW w:w="938" w:type="dxa"/>
            <w:vAlign w:val="center"/>
          </w:tcPr>
          <w:p w:rsidR="00825954" w:rsidRPr="00CE0318" w:rsidRDefault="00825954" w:rsidP="00A939DB">
            <w:pPr>
              <w:widowControl w:val="0"/>
              <w:autoSpaceDE w:val="0"/>
              <w:autoSpaceDN w:val="0"/>
              <w:adjustRightInd w:val="0"/>
              <w:spacing w:before="0"/>
              <w:ind w:left="64" w:right="-20"/>
              <w:jc w:val="center"/>
              <w:rPr>
                <w:szCs w:val="26"/>
              </w:rPr>
            </w:pPr>
            <w:r w:rsidRPr="00CE0318">
              <w:rPr>
                <w:i/>
                <w:iCs/>
                <w:szCs w:val="26"/>
              </w:rPr>
              <w:t>Thờig</w:t>
            </w:r>
            <w:r w:rsidRPr="00CE0318">
              <w:rPr>
                <w:i/>
                <w:iCs/>
                <w:spacing w:val="-1"/>
                <w:szCs w:val="26"/>
              </w:rPr>
              <w:t>i</w:t>
            </w:r>
            <w:r w:rsidRPr="00CE0318">
              <w:rPr>
                <w:i/>
                <w:iCs/>
                <w:szCs w:val="26"/>
              </w:rPr>
              <w:t>an</w:t>
            </w:r>
          </w:p>
        </w:tc>
        <w:tc>
          <w:tcPr>
            <w:tcW w:w="938" w:type="dxa"/>
            <w:vAlign w:val="center"/>
          </w:tcPr>
          <w:p w:rsidR="00825954" w:rsidRPr="00CE0318" w:rsidRDefault="00825954" w:rsidP="00A939DB">
            <w:pPr>
              <w:widowControl w:val="0"/>
              <w:autoSpaceDE w:val="0"/>
              <w:autoSpaceDN w:val="0"/>
              <w:adjustRightInd w:val="0"/>
              <w:spacing w:before="0"/>
              <w:ind w:right="-20"/>
              <w:jc w:val="center"/>
              <w:rPr>
                <w:szCs w:val="26"/>
              </w:rPr>
            </w:pPr>
            <w:r w:rsidRPr="00CE0318">
              <w:rPr>
                <w:i/>
                <w:iCs/>
                <w:szCs w:val="26"/>
              </w:rPr>
              <w:t>Mức</w:t>
            </w:r>
            <w:r w:rsidRPr="00CE0318">
              <w:rPr>
                <w:i/>
                <w:iCs/>
                <w:spacing w:val="1"/>
                <w:szCs w:val="26"/>
              </w:rPr>
              <w:t>độ</w:t>
            </w:r>
          </w:p>
        </w:tc>
        <w:tc>
          <w:tcPr>
            <w:tcW w:w="1083" w:type="dxa"/>
            <w:vAlign w:val="center"/>
          </w:tcPr>
          <w:p w:rsidR="00825954" w:rsidRPr="00CE0318" w:rsidRDefault="00825954" w:rsidP="00A939DB">
            <w:pPr>
              <w:widowControl w:val="0"/>
              <w:autoSpaceDE w:val="0"/>
              <w:autoSpaceDN w:val="0"/>
              <w:adjustRightInd w:val="0"/>
              <w:spacing w:before="0"/>
              <w:ind w:left="42" w:right="-20"/>
              <w:jc w:val="center"/>
              <w:rPr>
                <w:szCs w:val="26"/>
              </w:rPr>
            </w:pPr>
            <w:r w:rsidRPr="00CE0318">
              <w:rPr>
                <w:i/>
                <w:iCs/>
                <w:szCs w:val="26"/>
              </w:rPr>
              <w:t>P</w:t>
            </w:r>
            <w:r w:rsidRPr="00CE0318">
              <w:rPr>
                <w:i/>
                <w:iCs/>
                <w:spacing w:val="1"/>
                <w:szCs w:val="26"/>
              </w:rPr>
              <w:t>hạ</w:t>
            </w:r>
            <w:r w:rsidRPr="00CE0318">
              <w:rPr>
                <w:i/>
                <w:iCs/>
                <w:szCs w:val="26"/>
              </w:rPr>
              <w:t>mvi</w:t>
            </w:r>
          </w:p>
        </w:tc>
        <w:tc>
          <w:tcPr>
            <w:tcW w:w="1041" w:type="dxa"/>
            <w:vAlign w:val="center"/>
          </w:tcPr>
          <w:p w:rsidR="00825954" w:rsidRPr="00CE0318" w:rsidRDefault="00825954" w:rsidP="00A939DB">
            <w:pPr>
              <w:widowControl w:val="0"/>
              <w:autoSpaceDE w:val="0"/>
              <w:autoSpaceDN w:val="0"/>
              <w:adjustRightInd w:val="0"/>
              <w:spacing w:before="0"/>
              <w:ind w:left="29" w:right="-71"/>
              <w:jc w:val="center"/>
              <w:rPr>
                <w:szCs w:val="26"/>
              </w:rPr>
            </w:pPr>
            <w:r w:rsidRPr="00CE0318">
              <w:rPr>
                <w:i/>
                <w:iCs/>
                <w:szCs w:val="26"/>
              </w:rPr>
              <w:t>T</w:t>
            </w:r>
            <w:r w:rsidRPr="00CE0318">
              <w:rPr>
                <w:i/>
                <w:iCs/>
                <w:spacing w:val="1"/>
                <w:szCs w:val="26"/>
              </w:rPr>
              <w:t>h</w:t>
            </w:r>
            <w:r w:rsidRPr="00CE0318">
              <w:rPr>
                <w:i/>
                <w:iCs/>
                <w:szCs w:val="26"/>
              </w:rPr>
              <w:t>ờig</w:t>
            </w:r>
            <w:r w:rsidRPr="00CE0318">
              <w:rPr>
                <w:i/>
                <w:iCs/>
                <w:spacing w:val="-1"/>
                <w:szCs w:val="26"/>
              </w:rPr>
              <w:t>i</w:t>
            </w:r>
            <w:r w:rsidRPr="00CE0318">
              <w:rPr>
                <w:i/>
                <w:iCs/>
                <w:szCs w:val="26"/>
              </w:rPr>
              <w:t>an</w:t>
            </w:r>
          </w:p>
        </w:tc>
      </w:tr>
      <w:tr w:rsidR="00CE0318" w:rsidRPr="00CE0318" w:rsidTr="00A939DB">
        <w:trPr>
          <w:trHeight w:val="244"/>
          <w:jc w:val="center"/>
        </w:trPr>
        <w:tc>
          <w:tcPr>
            <w:tcW w:w="670" w:type="dxa"/>
            <w:vAlign w:val="center"/>
          </w:tcPr>
          <w:p w:rsidR="00825954" w:rsidRPr="00CE0318" w:rsidRDefault="00825954" w:rsidP="00A939DB">
            <w:pPr>
              <w:widowControl w:val="0"/>
              <w:autoSpaceDE w:val="0"/>
              <w:autoSpaceDN w:val="0"/>
              <w:adjustRightInd w:val="0"/>
              <w:spacing w:before="0"/>
              <w:ind w:left="72" w:right="110" w:firstLine="58"/>
              <w:jc w:val="center"/>
              <w:rPr>
                <w:szCs w:val="26"/>
              </w:rPr>
            </w:pPr>
            <w:r w:rsidRPr="00CE0318">
              <w:rPr>
                <w:szCs w:val="26"/>
              </w:rPr>
              <w:t>1</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 xml:space="preserve">Các yếu </w:t>
            </w:r>
            <w:r w:rsidRPr="00CE0318">
              <w:rPr>
                <w:spacing w:val="1"/>
                <w:szCs w:val="26"/>
              </w:rPr>
              <w:t>t</w:t>
            </w:r>
            <w:r w:rsidRPr="00CE0318">
              <w:rPr>
                <w:szCs w:val="26"/>
              </w:rPr>
              <w:t>ố vi khí hậu</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w:t>
            </w:r>
          </w:p>
        </w:tc>
        <w:tc>
          <w:tcPr>
            <w:tcW w:w="1083" w:type="dxa"/>
            <w:vAlign w:val="center"/>
          </w:tcPr>
          <w:p w:rsidR="00825954" w:rsidRPr="00CE0318" w:rsidRDefault="00825954" w:rsidP="00A939DB">
            <w:pPr>
              <w:widowControl w:val="0"/>
              <w:autoSpaceDE w:val="0"/>
              <w:autoSpaceDN w:val="0"/>
              <w:adjustRightInd w:val="0"/>
              <w:spacing w:before="0"/>
              <w:ind w:left="91" w:right="-20"/>
              <w:jc w:val="center"/>
              <w:rPr>
                <w:szCs w:val="26"/>
              </w:rPr>
            </w:pPr>
            <w:r w:rsidRPr="00CE0318">
              <w:rPr>
                <w:szCs w:val="26"/>
              </w:rPr>
              <w:t>cục bộ</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2</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Chế độ thuỷ văn</w:t>
            </w:r>
          </w:p>
        </w:tc>
        <w:tc>
          <w:tcPr>
            <w:tcW w:w="938"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w:t>
            </w:r>
          </w:p>
        </w:tc>
        <w:tc>
          <w:tcPr>
            <w:tcW w:w="1083"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Dài</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3</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Môi trường không khí</w:t>
            </w:r>
          </w:p>
        </w:tc>
        <w:tc>
          <w:tcPr>
            <w:tcW w:w="938" w:type="dxa"/>
            <w:vAlign w:val="center"/>
          </w:tcPr>
          <w:p w:rsidR="00825954" w:rsidRPr="00CE0318" w:rsidRDefault="00825954" w:rsidP="00A939DB">
            <w:pPr>
              <w:widowControl w:val="0"/>
              <w:autoSpaceDE w:val="0"/>
              <w:autoSpaceDN w:val="0"/>
              <w:adjustRightInd w:val="0"/>
              <w:spacing w:before="0"/>
              <w:ind w:left="104" w:right="-20"/>
              <w:jc w:val="center"/>
              <w:rPr>
                <w:szCs w:val="26"/>
              </w:rPr>
            </w:pPr>
            <w:r w:rsidRPr="00CE0318">
              <w:rPr>
                <w:szCs w:val="26"/>
              </w:rPr>
              <w:t>-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4</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Môi trường nước mặt</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5</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Nước ngầm</w:t>
            </w:r>
          </w:p>
        </w:tc>
        <w:tc>
          <w:tcPr>
            <w:tcW w:w="938"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91" w:right="-20"/>
              <w:jc w:val="center"/>
              <w:rPr>
                <w:szCs w:val="26"/>
              </w:rPr>
            </w:pPr>
            <w:r w:rsidRPr="00CE0318">
              <w:rPr>
                <w:szCs w:val="26"/>
              </w:rPr>
              <w:t>cục bộ</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dài</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6</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Môi trường đất</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 -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w:t>
            </w:r>
          </w:p>
        </w:tc>
        <w:tc>
          <w:tcPr>
            <w:tcW w:w="1083" w:type="dxa"/>
            <w:vAlign w:val="center"/>
          </w:tcPr>
          <w:p w:rsidR="00825954" w:rsidRPr="00CE0318" w:rsidRDefault="00825954" w:rsidP="00A939DB">
            <w:pPr>
              <w:widowControl w:val="0"/>
              <w:autoSpaceDE w:val="0"/>
              <w:autoSpaceDN w:val="0"/>
              <w:adjustRightInd w:val="0"/>
              <w:spacing w:before="0"/>
              <w:ind w:left="91" w:right="-20"/>
              <w:jc w:val="center"/>
              <w:rPr>
                <w:szCs w:val="26"/>
              </w:rPr>
            </w:pPr>
            <w:r w:rsidRPr="00CE0318">
              <w:rPr>
                <w:szCs w:val="26"/>
              </w:rPr>
              <w:t>cục bộ</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dài</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30" w:right="110"/>
              <w:jc w:val="center"/>
              <w:rPr>
                <w:szCs w:val="26"/>
              </w:rPr>
            </w:pPr>
            <w:r w:rsidRPr="00CE0318">
              <w:rPr>
                <w:szCs w:val="26"/>
              </w:rPr>
              <w:t>7</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 xml:space="preserve">Hệ sinh thái </w:t>
            </w:r>
          </w:p>
        </w:tc>
        <w:tc>
          <w:tcPr>
            <w:tcW w:w="938"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 -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w:t>
            </w:r>
          </w:p>
        </w:tc>
        <w:tc>
          <w:tcPr>
            <w:tcW w:w="1083" w:type="dxa"/>
            <w:vAlign w:val="center"/>
          </w:tcPr>
          <w:p w:rsidR="00825954" w:rsidRPr="00CE0318" w:rsidRDefault="00825954" w:rsidP="00A939DB">
            <w:pPr>
              <w:widowControl w:val="0"/>
              <w:autoSpaceDE w:val="0"/>
              <w:autoSpaceDN w:val="0"/>
              <w:adjustRightInd w:val="0"/>
              <w:spacing w:before="0"/>
              <w:ind w:left="91" w:right="-20"/>
              <w:jc w:val="center"/>
              <w:rPr>
                <w:szCs w:val="26"/>
              </w:rPr>
            </w:pPr>
            <w:r w:rsidRPr="00CE0318">
              <w:rPr>
                <w:szCs w:val="26"/>
              </w:rPr>
              <w:t>cục bộ</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08" w:right="-20"/>
              <w:jc w:val="center"/>
              <w:rPr>
                <w:szCs w:val="26"/>
              </w:rPr>
            </w:pPr>
            <w:r w:rsidRPr="00CE0318">
              <w:rPr>
                <w:szCs w:val="26"/>
              </w:rPr>
              <w:t>8</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Phát triển kinh tế xã hội</w:t>
            </w:r>
          </w:p>
        </w:tc>
        <w:tc>
          <w:tcPr>
            <w:tcW w:w="938" w:type="dxa"/>
            <w:vAlign w:val="center"/>
          </w:tcPr>
          <w:p w:rsidR="00825954" w:rsidRPr="00CE0318" w:rsidRDefault="00825954" w:rsidP="00A939DB">
            <w:pPr>
              <w:widowControl w:val="0"/>
              <w:autoSpaceDE w:val="0"/>
              <w:autoSpaceDN w:val="0"/>
              <w:adjustRightInd w:val="0"/>
              <w:spacing w:before="0"/>
              <w:jc w:val="center"/>
              <w:rPr>
                <w:szCs w:val="26"/>
              </w:rPr>
            </w:pPr>
          </w:p>
        </w:tc>
        <w:tc>
          <w:tcPr>
            <w:tcW w:w="1072" w:type="dxa"/>
            <w:vAlign w:val="center"/>
          </w:tcPr>
          <w:p w:rsidR="00825954" w:rsidRPr="00CE0318" w:rsidRDefault="00825954" w:rsidP="00A939DB">
            <w:pPr>
              <w:widowControl w:val="0"/>
              <w:autoSpaceDE w:val="0"/>
              <w:autoSpaceDN w:val="0"/>
              <w:adjustRightInd w:val="0"/>
              <w:spacing w:before="0"/>
              <w:jc w:val="center"/>
              <w:rPr>
                <w:szCs w:val="26"/>
              </w:rPr>
            </w:pPr>
          </w:p>
        </w:tc>
        <w:tc>
          <w:tcPr>
            <w:tcW w:w="938" w:type="dxa"/>
            <w:vAlign w:val="center"/>
          </w:tcPr>
          <w:p w:rsidR="00825954" w:rsidRPr="00CE0318" w:rsidRDefault="00825954" w:rsidP="00A939DB">
            <w:pPr>
              <w:widowControl w:val="0"/>
              <w:autoSpaceDE w:val="0"/>
              <w:autoSpaceDN w:val="0"/>
              <w:adjustRightInd w:val="0"/>
              <w:spacing w:before="0"/>
              <w:jc w:val="center"/>
              <w:rPr>
                <w:szCs w:val="26"/>
              </w:rPr>
            </w:pP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189"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dài</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08" w:right="-20"/>
              <w:jc w:val="center"/>
              <w:rPr>
                <w:szCs w:val="26"/>
              </w:rPr>
            </w:pPr>
            <w:r w:rsidRPr="00CE0318">
              <w:rPr>
                <w:szCs w:val="26"/>
              </w:rPr>
              <w:t>9</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Đời sống dân cư</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 -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189"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dài</w:t>
            </w:r>
          </w:p>
        </w:tc>
      </w:tr>
      <w:tr w:rsidR="00CE0318" w:rsidRPr="00CE0318" w:rsidTr="00A939DB">
        <w:trPr>
          <w:trHeight w:val="231"/>
          <w:jc w:val="center"/>
        </w:trPr>
        <w:tc>
          <w:tcPr>
            <w:tcW w:w="670" w:type="dxa"/>
            <w:vAlign w:val="center"/>
          </w:tcPr>
          <w:p w:rsidR="00825954" w:rsidRPr="00CE0318" w:rsidRDefault="00825954" w:rsidP="00A939DB">
            <w:pPr>
              <w:widowControl w:val="0"/>
              <w:autoSpaceDE w:val="0"/>
              <w:autoSpaceDN w:val="0"/>
              <w:adjustRightInd w:val="0"/>
              <w:spacing w:before="0"/>
              <w:ind w:left="108" w:right="-20"/>
              <w:jc w:val="center"/>
              <w:rPr>
                <w:szCs w:val="26"/>
              </w:rPr>
            </w:pPr>
            <w:r w:rsidRPr="00CE0318">
              <w:rPr>
                <w:szCs w:val="26"/>
              </w:rPr>
              <w:t>10</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Việc làm</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 + +</w:t>
            </w:r>
          </w:p>
        </w:tc>
        <w:tc>
          <w:tcPr>
            <w:tcW w:w="1083" w:type="dxa"/>
            <w:vAlign w:val="center"/>
          </w:tcPr>
          <w:p w:rsidR="00825954" w:rsidRPr="00CE0318" w:rsidRDefault="00825954" w:rsidP="00A939DB">
            <w:pPr>
              <w:widowControl w:val="0"/>
              <w:autoSpaceDE w:val="0"/>
              <w:autoSpaceDN w:val="0"/>
              <w:adjustRightInd w:val="0"/>
              <w:spacing w:before="0"/>
              <w:ind w:left="189" w:right="-20"/>
              <w:jc w:val="center"/>
              <w:rPr>
                <w:szCs w:val="26"/>
              </w:rPr>
            </w:pPr>
            <w:r w:rsidRPr="00CE0318">
              <w:rPr>
                <w:szCs w:val="26"/>
              </w:rPr>
              <w:t>rộng</w:t>
            </w:r>
          </w:p>
        </w:tc>
        <w:tc>
          <w:tcPr>
            <w:tcW w:w="1041" w:type="dxa"/>
            <w:vAlign w:val="center"/>
          </w:tcPr>
          <w:p w:rsidR="00825954" w:rsidRPr="00CE0318" w:rsidRDefault="00825954" w:rsidP="00A939DB">
            <w:pPr>
              <w:widowControl w:val="0"/>
              <w:autoSpaceDE w:val="0"/>
              <w:autoSpaceDN w:val="0"/>
              <w:adjustRightInd w:val="0"/>
              <w:spacing w:before="0"/>
              <w:ind w:left="103" w:right="-20"/>
              <w:jc w:val="center"/>
              <w:rPr>
                <w:szCs w:val="26"/>
              </w:rPr>
            </w:pPr>
            <w:r w:rsidRPr="00CE0318">
              <w:rPr>
                <w:szCs w:val="26"/>
              </w:rPr>
              <w:t>dài</w:t>
            </w:r>
          </w:p>
        </w:tc>
      </w:tr>
      <w:tr w:rsidR="00CE0318" w:rsidRPr="00CE0318" w:rsidTr="00A939DB">
        <w:trPr>
          <w:trHeight w:val="244"/>
          <w:jc w:val="center"/>
        </w:trPr>
        <w:tc>
          <w:tcPr>
            <w:tcW w:w="670" w:type="dxa"/>
            <w:vAlign w:val="center"/>
          </w:tcPr>
          <w:p w:rsidR="00825954" w:rsidRPr="00CE0318" w:rsidRDefault="00825954" w:rsidP="00A939DB">
            <w:pPr>
              <w:widowControl w:val="0"/>
              <w:autoSpaceDE w:val="0"/>
              <w:autoSpaceDN w:val="0"/>
              <w:adjustRightInd w:val="0"/>
              <w:spacing w:before="0"/>
              <w:ind w:left="108" w:right="-20"/>
              <w:jc w:val="center"/>
              <w:rPr>
                <w:szCs w:val="26"/>
              </w:rPr>
            </w:pPr>
            <w:r w:rsidRPr="00CE0318">
              <w:rPr>
                <w:szCs w:val="26"/>
              </w:rPr>
              <w:t>11</w:t>
            </w:r>
          </w:p>
        </w:tc>
        <w:tc>
          <w:tcPr>
            <w:tcW w:w="2700" w:type="dxa"/>
            <w:vAlign w:val="center"/>
          </w:tcPr>
          <w:p w:rsidR="00825954" w:rsidRPr="00CE0318" w:rsidRDefault="00825954" w:rsidP="00A939DB">
            <w:pPr>
              <w:widowControl w:val="0"/>
              <w:autoSpaceDE w:val="0"/>
              <w:autoSpaceDN w:val="0"/>
              <w:adjustRightInd w:val="0"/>
              <w:spacing w:before="0"/>
              <w:ind w:left="102" w:right="-20" w:hanging="167"/>
              <w:rPr>
                <w:szCs w:val="26"/>
              </w:rPr>
            </w:pPr>
            <w:r w:rsidRPr="00CE0318">
              <w:rPr>
                <w:szCs w:val="26"/>
              </w:rPr>
              <w:t>Sức khoẻ cộng đồng</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 -</w:t>
            </w:r>
          </w:p>
        </w:tc>
        <w:tc>
          <w:tcPr>
            <w:tcW w:w="1072" w:type="dxa"/>
            <w:vAlign w:val="center"/>
          </w:tcPr>
          <w:p w:rsidR="00825954" w:rsidRPr="00CE0318" w:rsidRDefault="00825954" w:rsidP="00A939DB">
            <w:pPr>
              <w:widowControl w:val="0"/>
              <w:autoSpaceDE w:val="0"/>
              <w:autoSpaceDN w:val="0"/>
              <w:adjustRightInd w:val="0"/>
              <w:spacing w:before="0"/>
              <w:ind w:left="129" w:right="-20"/>
              <w:jc w:val="center"/>
              <w:rPr>
                <w:szCs w:val="26"/>
              </w:rPr>
            </w:pPr>
            <w:r w:rsidRPr="00CE0318">
              <w:rPr>
                <w:szCs w:val="26"/>
              </w:rPr>
              <w:t>cục bộ</w:t>
            </w:r>
          </w:p>
        </w:tc>
        <w:tc>
          <w:tcPr>
            <w:tcW w:w="938"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ngắn</w:t>
            </w:r>
          </w:p>
        </w:tc>
        <w:tc>
          <w:tcPr>
            <w:tcW w:w="938" w:type="dxa"/>
            <w:vAlign w:val="center"/>
          </w:tcPr>
          <w:p w:rsidR="00825954" w:rsidRPr="00CE0318" w:rsidRDefault="00825954" w:rsidP="00A939DB">
            <w:pPr>
              <w:widowControl w:val="0"/>
              <w:autoSpaceDE w:val="0"/>
              <w:autoSpaceDN w:val="0"/>
              <w:adjustRightInd w:val="0"/>
              <w:spacing w:before="0"/>
              <w:ind w:left="101" w:right="-20"/>
              <w:jc w:val="center"/>
              <w:rPr>
                <w:szCs w:val="26"/>
              </w:rPr>
            </w:pPr>
            <w:r w:rsidRPr="00CE0318">
              <w:rPr>
                <w:szCs w:val="26"/>
              </w:rPr>
              <w:t>-</w:t>
            </w:r>
          </w:p>
        </w:tc>
        <w:tc>
          <w:tcPr>
            <w:tcW w:w="1083" w:type="dxa"/>
            <w:vAlign w:val="center"/>
          </w:tcPr>
          <w:p w:rsidR="00825954" w:rsidRPr="00CE0318" w:rsidRDefault="00825954" w:rsidP="00A939DB">
            <w:pPr>
              <w:widowControl w:val="0"/>
              <w:autoSpaceDE w:val="0"/>
              <w:autoSpaceDN w:val="0"/>
              <w:adjustRightInd w:val="0"/>
              <w:spacing w:before="0"/>
              <w:ind w:left="91" w:right="-20"/>
              <w:jc w:val="center"/>
              <w:rPr>
                <w:szCs w:val="26"/>
              </w:rPr>
            </w:pPr>
            <w:r w:rsidRPr="00CE0318">
              <w:rPr>
                <w:szCs w:val="26"/>
              </w:rPr>
              <w:t>cục bộ</w:t>
            </w:r>
          </w:p>
        </w:tc>
        <w:tc>
          <w:tcPr>
            <w:tcW w:w="1041" w:type="dxa"/>
            <w:vAlign w:val="center"/>
          </w:tcPr>
          <w:p w:rsidR="00825954" w:rsidRPr="00CE0318" w:rsidRDefault="00825954" w:rsidP="00A939DB">
            <w:pPr>
              <w:widowControl w:val="0"/>
              <w:autoSpaceDE w:val="0"/>
              <w:autoSpaceDN w:val="0"/>
              <w:adjustRightInd w:val="0"/>
              <w:spacing w:before="0"/>
              <w:ind w:left="102" w:right="-20"/>
              <w:jc w:val="center"/>
              <w:rPr>
                <w:szCs w:val="26"/>
              </w:rPr>
            </w:pPr>
            <w:r w:rsidRPr="00CE0318">
              <w:rPr>
                <w:szCs w:val="26"/>
              </w:rPr>
              <w:t>dà</w:t>
            </w:r>
            <w:r w:rsidRPr="00CE0318">
              <w:rPr>
                <w:spacing w:val="-1"/>
                <w:szCs w:val="26"/>
              </w:rPr>
              <w:t>i</w:t>
            </w:r>
          </w:p>
        </w:tc>
      </w:tr>
    </w:tbl>
    <w:p w:rsidR="00825954" w:rsidRPr="00CE0318" w:rsidRDefault="00825954" w:rsidP="00825954">
      <w:pPr>
        <w:pStyle w:val="BodyText2"/>
        <w:spacing w:line="240" w:lineRule="auto"/>
        <w:ind w:firstLine="720"/>
        <w:rPr>
          <w:b/>
          <w:szCs w:val="26"/>
          <w:lang w:val="nb-NO"/>
        </w:rPr>
      </w:pPr>
      <w:r w:rsidRPr="00CE0318">
        <w:rPr>
          <w:b/>
          <w:szCs w:val="26"/>
          <w:lang w:val="nb-NO"/>
        </w:rPr>
        <w:t xml:space="preserve">       Ghi chú:</w:t>
      </w:r>
    </w:p>
    <w:tbl>
      <w:tblPr>
        <w:tblW w:w="6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11"/>
        <w:gridCol w:w="3311"/>
      </w:tblGrid>
      <w:tr w:rsidR="00CE0318" w:rsidRPr="00CE0318" w:rsidTr="00A939DB">
        <w:trPr>
          <w:trHeight w:hRule="exact" w:val="334"/>
          <w:jc w:val="center"/>
        </w:trPr>
        <w:tc>
          <w:tcPr>
            <w:tcW w:w="3311" w:type="dxa"/>
            <w:vAlign w:val="bottom"/>
          </w:tcPr>
          <w:p w:rsidR="00825954" w:rsidRPr="00CE0318" w:rsidRDefault="00825954" w:rsidP="00A939DB">
            <w:pPr>
              <w:widowControl w:val="0"/>
              <w:autoSpaceDE w:val="0"/>
              <w:autoSpaceDN w:val="0"/>
              <w:adjustRightInd w:val="0"/>
              <w:spacing w:before="0"/>
              <w:ind w:left="120" w:right="-20"/>
              <w:jc w:val="center"/>
              <w:rPr>
                <w:szCs w:val="26"/>
              </w:rPr>
            </w:pPr>
            <w:r w:rsidRPr="00CE0318">
              <w:rPr>
                <w:szCs w:val="26"/>
              </w:rPr>
              <w:t xml:space="preserve">Tác </w:t>
            </w:r>
            <w:r w:rsidRPr="00CE0318">
              <w:rPr>
                <w:spacing w:val="-1"/>
                <w:szCs w:val="26"/>
              </w:rPr>
              <w:t>đ</w:t>
            </w:r>
            <w:r w:rsidRPr="00CE0318">
              <w:rPr>
                <w:spacing w:val="1"/>
                <w:szCs w:val="26"/>
              </w:rPr>
              <w:t>ộ</w:t>
            </w:r>
            <w:r w:rsidRPr="00CE0318">
              <w:rPr>
                <w:szCs w:val="26"/>
              </w:rPr>
              <w:t xml:space="preserve">ng tích </w:t>
            </w:r>
            <w:r w:rsidRPr="00CE0318">
              <w:rPr>
                <w:spacing w:val="-1"/>
                <w:szCs w:val="26"/>
              </w:rPr>
              <w:t>c</w:t>
            </w:r>
            <w:r w:rsidRPr="00CE0318">
              <w:rPr>
                <w:spacing w:val="1"/>
                <w:szCs w:val="26"/>
              </w:rPr>
              <w:t>ự</w:t>
            </w:r>
            <w:r w:rsidRPr="00CE0318">
              <w:rPr>
                <w:szCs w:val="26"/>
              </w:rPr>
              <w:t>c</w:t>
            </w:r>
          </w:p>
        </w:tc>
        <w:tc>
          <w:tcPr>
            <w:tcW w:w="3311" w:type="dxa"/>
            <w:vAlign w:val="bottom"/>
          </w:tcPr>
          <w:p w:rsidR="00825954" w:rsidRPr="00CE0318" w:rsidRDefault="00825954" w:rsidP="00A939DB">
            <w:pPr>
              <w:widowControl w:val="0"/>
              <w:autoSpaceDE w:val="0"/>
              <w:autoSpaceDN w:val="0"/>
              <w:adjustRightInd w:val="0"/>
              <w:spacing w:before="0"/>
              <w:ind w:right="-20"/>
              <w:jc w:val="center"/>
              <w:rPr>
                <w:szCs w:val="26"/>
              </w:rPr>
            </w:pPr>
            <w:r w:rsidRPr="00CE0318">
              <w:rPr>
                <w:szCs w:val="26"/>
              </w:rPr>
              <w:t xml:space="preserve">Tác </w:t>
            </w:r>
            <w:r w:rsidRPr="00CE0318">
              <w:rPr>
                <w:spacing w:val="-1"/>
                <w:szCs w:val="26"/>
              </w:rPr>
              <w:t>đ</w:t>
            </w:r>
            <w:r w:rsidRPr="00CE0318">
              <w:rPr>
                <w:spacing w:val="1"/>
                <w:szCs w:val="26"/>
              </w:rPr>
              <w:t>ộ</w:t>
            </w:r>
            <w:r w:rsidRPr="00CE0318">
              <w:rPr>
                <w:szCs w:val="26"/>
              </w:rPr>
              <w:t xml:space="preserve">ng tiêu </w:t>
            </w:r>
            <w:r w:rsidRPr="00CE0318">
              <w:rPr>
                <w:spacing w:val="-1"/>
                <w:szCs w:val="26"/>
              </w:rPr>
              <w:t>c</w:t>
            </w:r>
            <w:r w:rsidRPr="00CE0318">
              <w:rPr>
                <w:spacing w:val="1"/>
                <w:szCs w:val="26"/>
              </w:rPr>
              <w:t>ự</w:t>
            </w:r>
            <w:r w:rsidRPr="00CE0318">
              <w:rPr>
                <w:szCs w:val="26"/>
              </w:rPr>
              <w:t>c</w:t>
            </w:r>
          </w:p>
        </w:tc>
      </w:tr>
      <w:tr w:rsidR="00CE0318" w:rsidRPr="00CE0318" w:rsidTr="00A939DB">
        <w:trPr>
          <w:trHeight w:hRule="exact" w:val="442"/>
          <w:jc w:val="center"/>
        </w:trPr>
        <w:tc>
          <w:tcPr>
            <w:tcW w:w="3311" w:type="dxa"/>
            <w:vAlign w:val="bottom"/>
          </w:tcPr>
          <w:p w:rsidR="00825954" w:rsidRPr="00CE0318" w:rsidRDefault="00825954" w:rsidP="00A939DB">
            <w:pPr>
              <w:widowControl w:val="0"/>
              <w:autoSpaceDE w:val="0"/>
              <w:autoSpaceDN w:val="0"/>
              <w:adjustRightInd w:val="0"/>
              <w:spacing w:before="0"/>
              <w:ind w:right="-20"/>
              <w:jc w:val="center"/>
              <w:rPr>
                <w:szCs w:val="26"/>
              </w:rPr>
            </w:pPr>
            <w:r w:rsidRPr="00CE0318">
              <w:rPr>
                <w:position w:val="-1"/>
                <w:szCs w:val="26"/>
              </w:rPr>
              <w:t xml:space="preserve">+ + + </w:t>
            </w:r>
            <w:r w:rsidRPr="00CE0318">
              <w:rPr>
                <w:spacing w:val="-1"/>
                <w:position w:val="-1"/>
                <w:szCs w:val="26"/>
              </w:rPr>
              <w:t>m</w:t>
            </w:r>
            <w:r w:rsidRPr="00CE0318">
              <w:rPr>
                <w:position w:val="-1"/>
                <w:szCs w:val="26"/>
              </w:rPr>
              <w:t>ạnh</w:t>
            </w:r>
          </w:p>
        </w:tc>
        <w:tc>
          <w:tcPr>
            <w:tcW w:w="3311" w:type="dxa"/>
            <w:vAlign w:val="bottom"/>
          </w:tcPr>
          <w:p w:rsidR="00825954" w:rsidRPr="00CE0318" w:rsidRDefault="00825954" w:rsidP="00A939DB">
            <w:pPr>
              <w:widowControl w:val="0"/>
              <w:autoSpaceDE w:val="0"/>
              <w:autoSpaceDN w:val="0"/>
              <w:adjustRightInd w:val="0"/>
              <w:spacing w:before="0"/>
              <w:ind w:right="-20"/>
              <w:jc w:val="center"/>
              <w:rPr>
                <w:szCs w:val="26"/>
              </w:rPr>
            </w:pPr>
            <w:r w:rsidRPr="00CE0318">
              <w:rPr>
                <w:position w:val="-1"/>
                <w:szCs w:val="26"/>
              </w:rPr>
              <w:t xml:space="preserve">- - -     </w:t>
            </w:r>
            <w:r w:rsidRPr="00CE0318">
              <w:rPr>
                <w:spacing w:val="1"/>
                <w:position w:val="-1"/>
                <w:szCs w:val="26"/>
              </w:rPr>
              <w:t>m</w:t>
            </w:r>
            <w:r w:rsidRPr="00CE0318">
              <w:rPr>
                <w:position w:val="-1"/>
                <w:szCs w:val="26"/>
              </w:rPr>
              <w:t>ạ</w:t>
            </w:r>
            <w:r w:rsidRPr="00CE0318">
              <w:rPr>
                <w:spacing w:val="1"/>
                <w:position w:val="-1"/>
                <w:szCs w:val="26"/>
              </w:rPr>
              <w:t>nh</w:t>
            </w:r>
          </w:p>
        </w:tc>
      </w:tr>
      <w:tr w:rsidR="00CE0318" w:rsidRPr="00CE0318" w:rsidTr="00A939DB">
        <w:trPr>
          <w:trHeight w:hRule="exact" w:val="361"/>
          <w:jc w:val="center"/>
        </w:trPr>
        <w:tc>
          <w:tcPr>
            <w:tcW w:w="3311" w:type="dxa"/>
            <w:vAlign w:val="bottom"/>
          </w:tcPr>
          <w:p w:rsidR="00825954" w:rsidRPr="00CE0318" w:rsidRDefault="00825954" w:rsidP="00A939DB">
            <w:pPr>
              <w:widowControl w:val="0"/>
              <w:autoSpaceDE w:val="0"/>
              <w:autoSpaceDN w:val="0"/>
              <w:adjustRightInd w:val="0"/>
              <w:spacing w:before="0"/>
              <w:ind w:left="355" w:right="-20"/>
              <w:jc w:val="center"/>
              <w:rPr>
                <w:szCs w:val="26"/>
              </w:rPr>
            </w:pPr>
            <w:r w:rsidRPr="00CE0318">
              <w:rPr>
                <w:szCs w:val="26"/>
              </w:rPr>
              <w:t>+ +      vừa</w:t>
            </w:r>
          </w:p>
        </w:tc>
        <w:tc>
          <w:tcPr>
            <w:tcW w:w="3311" w:type="dxa"/>
            <w:vAlign w:val="bottom"/>
          </w:tcPr>
          <w:p w:rsidR="00825954" w:rsidRPr="00CE0318" w:rsidRDefault="00825954" w:rsidP="00A939DB">
            <w:pPr>
              <w:widowControl w:val="0"/>
              <w:autoSpaceDE w:val="0"/>
              <w:autoSpaceDN w:val="0"/>
              <w:adjustRightInd w:val="0"/>
              <w:spacing w:before="0"/>
              <w:ind w:left="235" w:right="-20"/>
              <w:jc w:val="center"/>
              <w:rPr>
                <w:szCs w:val="26"/>
              </w:rPr>
            </w:pPr>
            <w:r w:rsidRPr="00CE0318">
              <w:rPr>
                <w:szCs w:val="26"/>
              </w:rPr>
              <w:t>- -     vừa</w:t>
            </w:r>
          </w:p>
        </w:tc>
      </w:tr>
      <w:tr w:rsidR="00CE0318" w:rsidRPr="00CE0318" w:rsidTr="00A939DB">
        <w:trPr>
          <w:trHeight w:hRule="exact" w:val="451"/>
          <w:jc w:val="center"/>
        </w:trPr>
        <w:tc>
          <w:tcPr>
            <w:tcW w:w="3311" w:type="dxa"/>
            <w:vAlign w:val="bottom"/>
          </w:tcPr>
          <w:p w:rsidR="00825954" w:rsidRPr="00CE0318" w:rsidRDefault="00825954" w:rsidP="00A939DB">
            <w:pPr>
              <w:widowControl w:val="0"/>
              <w:autoSpaceDE w:val="0"/>
              <w:autoSpaceDN w:val="0"/>
              <w:adjustRightInd w:val="0"/>
              <w:spacing w:before="0"/>
              <w:ind w:left="316" w:right="371"/>
              <w:jc w:val="center"/>
              <w:rPr>
                <w:szCs w:val="26"/>
              </w:rPr>
            </w:pPr>
            <w:r w:rsidRPr="00CE0318">
              <w:rPr>
                <w:szCs w:val="26"/>
              </w:rPr>
              <w:t>+     nhỏ</w:t>
            </w:r>
          </w:p>
        </w:tc>
        <w:tc>
          <w:tcPr>
            <w:tcW w:w="3311" w:type="dxa"/>
            <w:vAlign w:val="bottom"/>
          </w:tcPr>
          <w:p w:rsidR="00825954" w:rsidRPr="00CE0318" w:rsidRDefault="00825954" w:rsidP="00A939DB">
            <w:pPr>
              <w:widowControl w:val="0"/>
              <w:autoSpaceDE w:val="0"/>
              <w:autoSpaceDN w:val="0"/>
              <w:adjustRightInd w:val="0"/>
              <w:spacing w:before="0"/>
              <w:ind w:left="219" w:right="-20"/>
              <w:jc w:val="center"/>
              <w:rPr>
                <w:szCs w:val="26"/>
              </w:rPr>
            </w:pPr>
            <w:r w:rsidRPr="00CE0318">
              <w:rPr>
                <w:szCs w:val="26"/>
              </w:rPr>
              <w:t>-    nhỏ</w:t>
            </w:r>
          </w:p>
        </w:tc>
      </w:tr>
      <w:tr w:rsidR="00CE0318" w:rsidRPr="00CE0318" w:rsidTr="00A939DB">
        <w:trPr>
          <w:trHeight w:hRule="exact" w:val="361"/>
          <w:jc w:val="center"/>
        </w:trPr>
        <w:tc>
          <w:tcPr>
            <w:tcW w:w="3311" w:type="dxa"/>
            <w:vAlign w:val="bottom"/>
          </w:tcPr>
          <w:p w:rsidR="00825954" w:rsidRPr="00CE0318" w:rsidRDefault="00825954" w:rsidP="00A939DB">
            <w:pPr>
              <w:widowControl w:val="0"/>
              <w:autoSpaceDE w:val="0"/>
              <w:autoSpaceDN w:val="0"/>
              <w:adjustRightInd w:val="0"/>
              <w:spacing w:before="0"/>
              <w:ind w:left="316" w:right="371"/>
              <w:jc w:val="center"/>
              <w:rPr>
                <w:szCs w:val="26"/>
              </w:rPr>
            </w:pPr>
            <w:r w:rsidRPr="00CE0318">
              <w:rPr>
                <w:szCs w:val="26"/>
              </w:rPr>
              <w:t>Không rõ</w:t>
            </w:r>
          </w:p>
        </w:tc>
        <w:tc>
          <w:tcPr>
            <w:tcW w:w="3311" w:type="dxa"/>
            <w:vAlign w:val="bottom"/>
          </w:tcPr>
          <w:p w:rsidR="00825954" w:rsidRPr="00CE0318" w:rsidRDefault="00825954" w:rsidP="00A939DB">
            <w:pPr>
              <w:widowControl w:val="0"/>
              <w:autoSpaceDE w:val="0"/>
              <w:autoSpaceDN w:val="0"/>
              <w:adjustRightInd w:val="0"/>
              <w:spacing w:before="0"/>
              <w:ind w:left="219" w:right="-20"/>
              <w:jc w:val="center"/>
              <w:rPr>
                <w:szCs w:val="26"/>
              </w:rPr>
            </w:pPr>
            <w:r w:rsidRPr="00CE0318">
              <w:rPr>
                <w:szCs w:val="26"/>
              </w:rPr>
              <w:t>Không rõ</w:t>
            </w:r>
          </w:p>
        </w:tc>
      </w:tr>
    </w:tbl>
    <w:p w:rsidR="00825954" w:rsidRPr="00CE0318" w:rsidRDefault="00825954" w:rsidP="00825954">
      <w:pPr>
        <w:pStyle w:val="Heading3"/>
        <w:spacing w:after="0"/>
        <w:jc w:val="left"/>
        <w:rPr>
          <w:color w:val="auto"/>
        </w:rPr>
      </w:pPr>
      <w:bookmarkStart w:id="387" w:name="_Toc466623372"/>
      <w:bookmarkStart w:id="388" w:name="_Toc534809626"/>
      <w:r w:rsidRPr="00CE0318">
        <w:rPr>
          <w:color w:val="auto"/>
        </w:rPr>
        <w:t>Dự báo, đánh giá các tác động của việc thực hiện quy hoạch</w:t>
      </w:r>
      <w:bookmarkEnd w:id="387"/>
      <w:bookmarkEnd w:id="388"/>
    </w:p>
    <w:p w:rsidR="00825954" w:rsidRPr="00CE0318" w:rsidRDefault="00825954" w:rsidP="00825954">
      <w:pPr>
        <w:ind w:firstLine="567"/>
        <w:rPr>
          <w:b/>
          <w:sz w:val="28"/>
          <w:szCs w:val="28"/>
        </w:rPr>
      </w:pPr>
      <w:r w:rsidRPr="00CE0318">
        <w:rPr>
          <w:b/>
          <w:sz w:val="28"/>
          <w:szCs w:val="28"/>
        </w:rPr>
        <w:t>a. Tác động tích cực:</w:t>
      </w:r>
    </w:p>
    <w:p w:rsidR="00825954" w:rsidRPr="00CE0318" w:rsidRDefault="00825954" w:rsidP="00825954">
      <w:pPr>
        <w:ind w:firstLine="567"/>
        <w:rPr>
          <w:sz w:val="28"/>
          <w:szCs w:val="28"/>
        </w:rPr>
      </w:pPr>
      <w:r w:rsidRPr="00CE0318">
        <w:rPr>
          <w:sz w:val="28"/>
          <w:szCs w:val="28"/>
        </w:rPr>
        <w:t>Việc thực hiện đồ án theo quy hoạch sẽ bố trí và sắp xếp lại dân cư, quỹ nhà ở tăng lên tạo nơi ở mới cho nhân dân trong khu vực, góp phần ổn định và nâng cao đời sống người dân.</w:t>
      </w:r>
    </w:p>
    <w:p w:rsidR="00825954" w:rsidRPr="00CE0318" w:rsidRDefault="00825954" w:rsidP="00825954">
      <w:pPr>
        <w:ind w:firstLine="567"/>
        <w:rPr>
          <w:sz w:val="28"/>
          <w:szCs w:val="28"/>
        </w:rPr>
      </w:pPr>
      <w:r w:rsidRPr="00CE0318">
        <w:rPr>
          <w:sz w:val="28"/>
          <w:szCs w:val="28"/>
        </w:rPr>
        <w:t>Việc chuyển đổi cơ cấu ngành nghề của một bộ phận nhân dân trong khu vực quy hoạch sẽ làm tăng mức sống, thu nhập.</w:t>
      </w:r>
    </w:p>
    <w:p w:rsidR="00825954" w:rsidRPr="00CE0318" w:rsidRDefault="00825954" w:rsidP="00825954">
      <w:pPr>
        <w:ind w:firstLine="567"/>
        <w:rPr>
          <w:sz w:val="28"/>
          <w:szCs w:val="28"/>
        </w:rPr>
      </w:pPr>
      <w:r w:rsidRPr="00CE0318">
        <w:rPr>
          <w:sz w:val="28"/>
          <w:szCs w:val="28"/>
        </w:rPr>
        <w:t>Hệ thống hạ tầng và các công trình công cộng được đầu tư xây dựng hoàn thiện đảm bảo phục vụ tốt hơn cho nhu cầu nhân dân, góp phần thay đổi bộ mặt khu vực và thúc đẩy phát triển kinh tế xã hội.</w:t>
      </w:r>
    </w:p>
    <w:p w:rsidR="00825954" w:rsidRPr="00CE0318" w:rsidRDefault="00825954" w:rsidP="00825954">
      <w:pPr>
        <w:ind w:firstLine="567"/>
        <w:rPr>
          <w:sz w:val="28"/>
          <w:szCs w:val="28"/>
        </w:rPr>
      </w:pPr>
      <w:r w:rsidRPr="00CE0318">
        <w:rPr>
          <w:sz w:val="28"/>
          <w:szCs w:val="28"/>
        </w:rPr>
        <w:t>Vấn đề vệ sinh môi trường được quan tâm và cải thiện đáng kể, giảm nguy cơ ô nhiễm môi trường, đảm bảo sức khỏe người dân.</w:t>
      </w:r>
    </w:p>
    <w:p w:rsidR="00825954" w:rsidRPr="00CE0318" w:rsidRDefault="00825954" w:rsidP="00825954">
      <w:pPr>
        <w:ind w:firstLine="567"/>
        <w:rPr>
          <w:b/>
          <w:sz w:val="28"/>
          <w:szCs w:val="28"/>
        </w:rPr>
      </w:pPr>
      <w:r w:rsidRPr="00CE0318">
        <w:rPr>
          <w:b/>
          <w:sz w:val="28"/>
          <w:szCs w:val="28"/>
        </w:rPr>
        <w:t>b. Tác động tiêu cực:</w:t>
      </w:r>
    </w:p>
    <w:p w:rsidR="00825954" w:rsidRPr="00CE0318" w:rsidRDefault="00825954" w:rsidP="00825954">
      <w:pPr>
        <w:ind w:firstLine="567"/>
        <w:rPr>
          <w:i/>
          <w:sz w:val="28"/>
          <w:szCs w:val="28"/>
        </w:rPr>
      </w:pPr>
      <w:r w:rsidRPr="00CE0318">
        <w:rPr>
          <w:i/>
          <w:sz w:val="28"/>
          <w:szCs w:val="28"/>
        </w:rPr>
        <w:t>* Tác động tới môi trường nước:</w:t>
      </w:r>
    </w:p>
    <w:p w:rsidR="00825954" w:rsidRPr="00CE0318" w:rsidRDefault="00825954" w:rsidP="00825954">
      <w:pPr>
        <w:ind w:firstLine="567"/>
        <w:rPr>
          <w:sz w:val="28"/>
          <w:szCs w:val="28"/>
        </w:rPr>
      </w:pPr>
      <w:r w:rsidRPr="00CE0318">
        <w:rPr>
          <w:sz w:val="28"/>
          <w:szCs w:val="28"/>
        </w:rPr>
        <w:t>Môi trường nước khu vực sẽ bị tác động bởi nước thải sinh hoạt, nước thải từ hoạt động sản xuất công nghiệp, thương mại – dịch vụ.</w:t>
      </w:r>
    </w:p>
    <w:p w:rsidR="00825954" w:rsidRPr="00CE0318" w:rsidRDefault="00825954" w:rsidP="00825954">
      <w:pPr>
        <w:ind w:firstLine="567"/>
        <w:rPr>
          <w:sz w:val="28"/>
          <w:szCs w:val="28"/>
        </w:rPr>
      </w:pPr>
      <w:r w:rsidRPr="00CE0318">
        <w:rPr>
          <w:sz w:val="28"/>
          <w:szCs w:val="28"/>
        </w:rPr>
        <w:t>Việc gia tăng dân số đô thị sẽ làm gia tăng lượng nước thải vào môi trường. Sự gia tăng lưu lượng nước thải sinh hoạt sẽ gây nên sức ép đối với hệ thống thoát nước đô thị. Nước thải sinh hoạt nếu không được thu gom và xử lý sẽ gây ô nhiễm môi trường nước.</w:t>
      </w:r>
    </w:p>
    <w:p w:rsidR="00825954" w:rsidRPr="00CE0318" w:rsidRDefault="00825954" w:rsidP="00825954">
      <w:pPr>
        <w:ind w:firstLine="567"/>
        <w:rPr>
          <w:sz w:val="28"/>
          <w:szCs w:val="28"/>
        </w:rPr>
      </w:pPr>
      <w:r w:rsidRPr="00CE0318">
        <w:rPr>
          <w:sz w:val="28"/>
          <w:szCs w:val="28"/>
        </w:rPr>
        <w:t>Việc phát triển công nghiệp mang lại hiệu quả kinh tế cho địa phương, đồng thời cũng phát sinh lượng lớn nước thải công nghiệp ra môi trường.</w:t>
      </w:r>
    </w:p>
    <w:p w:rsidR="00825954" w:rsidRPr="00CE0318" w:rsidRDefault="00825954" w:rsidP="00825954">
      <w:pPr>
        <w:ind w:firstLine="567"/>
        <w:rPr>
          <w:sz w:val="28"/>
          <w:szCs w:val="28"/>
        </w:rPr>
      </w:pPr>
      <w:r w:rsidRPr="00CE0318">
        <w:rPr>
          <w:sz w:val="28"/>
          <w:szCs w:val="28"/>
        </w:rPr>
        <w:t xml:space="preserve">Theo dự báo dân số đến năm 2020: 13.000 người, đến năm 2030: 15.000. Lượng nước thải sinh hoạt và công cộng tương ứng năm 2020: 1,144 m3/ngđ, năm 2030: 1,584 m3/ngđ. </w:t>
      </w:r>
    </w:p>
    <w:p w:rsidR="00825954" w:rsidRPr="00CE0318" w:rsidRDefault="00825954" w:rsidP="00825954">
      <w:pPr>
        <w:ind w:firstLine="567"/>
        <w:rPr>
          <w:sz w:val="28"/>
          <w:szCs w:val="28"/>
        </w:rPr>
      </w:pPr>
      <w:r w:rsidRPr="00CE0318">
        <w:rPr>
          <w:sz w:val="28"/>
          <w:szCs w:val="28"/>
        </w:rPr>
        <w:t>Lượng nước thải công nghiệp đến năm 2030: 679 m3/ngđ (tương ứng với diện tích 35.38ha).</w:t>
      </w:r>
    </w:p>
    <w:p w:rsidR="00825954" w:rsidRPr="00CE0318" w:rsidRDefault="00825954" w:rsidP="00825954">
      <w:pPr>
        <w:ind w:firstLine="567"/>
        <w:rPr>
          <w:sz w:val="28"/>
          <w:szCs w:val="28"/>
        </w:rPr>
      </w:pPr>
      <w:r w:rsidRPr="00CE0318">
        <w:rPr>
          <w:sz w:val="28"/>
          <w:szCs w:val="28"/>
        </w:rPr>
        <w:t>Tuy nhiên theo đồ án quy hoạch, hệ thống thoát nước thải và thoát nước mặt khu vực sẽ là hai hệ thống riêng. Nước thải sinh hoạt và sản xuất được thu gom và tập trung tại khu xử lý nước thải chung. Nước thải sau khi được xử lý đạt tiêu chuẩn mới được thải vào các nguồn nước mặt, giảm thiểu được các tác nhân gây ô nhiễm môi trường.</w:t>
      </w:r>
    </w:p>
    <w:p w:rsidR="00825954" w:rsidRPr="00CE0318" w:rsidRDefault="00825954" w:rsidP="00825954">
      <w:pPr>
        <w:ind w:firstLine="567"/>
        <w:rPr>
          <w:sz w:val="28"/>
          <w:szCs w:val="28"/>
        </w:rPr>
      </w:pPr>
      <w:r w:rsidRPr="00CE0318">
        <w:rPr>
          <w:sz w:val="28"/>
          <w:szCs w:val="28"/>
        </w:rPr>
        <w:t>Nước thải công nghiệp sẽ được xử lý riêng đảm bảo tiêu chuẩn trước khi thoát vào hệ thống chung do đó khi đi vào hoạt động sẽ không ảnh hưởng nhiều đến môi trường nước.</w:t>
      </w:r>
    </w:p>
    <w:p w:rsidR="00825954" w:rsidRPr="00CE0318" w:rsidRDefault="00825954" w:rsidP="00825954">
      <w:pPr>
        <w:ind w:firstLine="567"/>
        <w:rPr>
          <w:i/>
          <w:sz w:val="28"/>
          <w:szCs w:val="28"/>
        </w:rPr>
      </w:pPr>
      <w:r w:rsidRPr="00CE0318">
        <w:rPr>
          <w:i/>
          <w:sz w:val="28"/>
          <w:szCs w:val="28"/>
        </w:rPr>
        <w:t>* Tác động tới môi trường đất:</w:t>
      </w:r>
    </w:p>
    <w:p w:rsidR="00825954" w:rsidRPr="00CE0318" w:rsidRDefault="00825954" w:rsidP="00825954">
      <w:pPr>
        <w:ind w:firstLine="567"/>
        <w:rPr>
          <w:sz w:val="28"/>
          <w:szCs w:val="28"/>
        </w:rPr>
      </w:pPr>
      <w:r w:rsidRPr="00CE0318">
        <w:rPr>
          <w:sz w:val="28"/>
          <w:szCs w:val="28"/>
        </w:rPr>
        <w:t>Khi đồ án được triển khai thực hiện thì việc xây dựng các công trình mới, phát triển cơ sở hạ tầng sẽ làm tăng độ xói mòn đất do làm mất độ che phủ thực vật trên mặt đất.</w:t>
      </w:r>
    </w:p>
    <w:p w:rsidR="00825954" w:rsidRPr="00CE0318" w:rsidRDefault="00825954" w:rsidP="00825954">
      <w:pPr>
        <w:ind w:firstLine="567"/>
        <w:rPr>
          <w:sz w:val="28"/>
          <w:szCs w:val="28"/>
        </w:rPr>
      </w:pPr>
      <w:r w:rsidRPr="00CE0318">
        <w:rPr>
          <w:sz w:val="28"/>
          <w:szCs w:val="28"/>
        </w:rPr>
        <w:t>Việc gia tăng lưu lượng rác thải, nước thải trong sinh hoạt và sản xuất thải ra môi trường sẽ làm gia tăng tải lượng các chất ô nhiễm gây tác động xấu đến môi trường đất khu vực.</w:t>
      </w:r>
    </w:p>
    <w:p w:rsidR="00825954" w:rsidRPr="00CE0318" w:rsidRDefault="00825954" w:rsidP="00825954">
      <w:pPr>
        <w:ind w:firstLine="567"/>
        <w:rPr>
          <w:sz w:val="28"/>
          <w:szCs w:val="28"/>
        </w:rPr>
      </w:pPr>
      <w:r w:rsidRPr="00CE0318">
        <w:rPr>
          <w:sz w:val="28"/>
          <w:szCs w:val="28"/>
        </w:rPr>
        <w:t>Chất thải rắn công nghiệp là những chất thải độc hại, nếu không có những biện pháp xử lý hữu hiệu thì khi thải ra ngoài sẽ gây ô nhiễm đất.</w:t>
      </w:r>
    </w:p>
    <w:p w:rsidR="00825954" w:rsidRPr="00CE0318" w:rsidRDefault="00825954" w:rsidP="00825954">
      <w:pPr>
        <w:ind w:firstLine="567"/>
        <w:rPr>
          <w:sz w:val="28"/>
          <w:szCs w:val="28"/>
        </w:rPr>
      </w:pPr>
      <w:r w:rsidRPr="00CE0318">
        <w:rPr>
          <w:sz w:val="28"/>
          <w:szCs w:val="28"/>
        </w:rPr>
        <w:t>Theo dự báo, khối lượng chất thải rắn sinh hoạt đến năm 2020: 11,7 tấn/ngđ, đến năm 2030: 13,5 tấn/ngđ. Khối lượng chất thải rắn công nghiệp đến năm 2030: 10,6 tấn/ngđ.</w:t>
      </w:r>
    </w:p>
    <w:p w:rsidR="00825954" w:rsidRPr="00CE0318" w:rsidRDefault="00825954" w:rsidP="00825954">
      <w:pPr>
        <w:ind w:firstLine="567"/>
        <w:rPr>
          <w:i/>
          <w:sz w:val="28"/>
          <w:szCs w:val="28"/>
        </w:rPr>
      </w:pPr>
      <w:bookmarkStart w:id="389" w:name="_Toc282435725"/>
      <w:r w:rsidRPr="00CE0318">
        <w:rPr>
          <w:i/>
          <w:sz w:val="28"/>
          <w:szCs w:val="28"/>
        </w:rPr>
        <w:t>* Tác động tới môi trường không khí:</w:t>
      </w:r>
      <w:bookmarkEnd w:id="389"/>
    </w:p>
    <w:p w:rsidR="00825954" w:rsidRPr="00CE0318" w:rsidRDefault="00825954" w:rsidP="00825954">
      <w:pPr>
        <w:ind w:firstLine="567"/>
        <w:rPr>
          <w:sz w:val="28"/>
          <w:szCs w:val="28"/>
        </w:rPr>
      </w:pPr>
      <w:r w:rsidRPr="00CE0318">
        <w:rPr>
          <w:sz w:val="28"/>
          <w:szCs w:val="28"/>
        </w:rPr>
        <w:t xml:space="preserve">Việc mở thêm các tuyến giao thông mới cùng với việc nâng cấp một số tuyến đường giao thông cũ theo quy hoạch sẽ làm tăng lưu lượng phương tiện giao thông, đặc biệt là tại các tuyến và nút giao thông chính. Mật độ giao thông tăng sẽ làm tăng lượng khí thải, bụi vào không khí, gây ảnh hưởng xấu đến chất lượng không khí tại khu vực này. Các loại khí thải khi xe cộ hoạt động thải ra trong không khí chủ yếu là các khí độc hại như CO, CO2, NOx, SOx và bụi. Lượng khí thải và bụi phụ thuộc vào chất lượng kỹ thuật các loại xe máy cũng như mật độ lưu lượng sử dụng. </w:t>
      </w:r>
    </w:p>
    <w:p w:rsidR="00825954" w:rsidRPr="00CE0318" w:rsidRDefault="00825954" w:rsidP="00825954">
      <w:pPr>
        <w:ind w:firstLine="567"/>
        <w:rPr>
          <w:sz w:val="28"/>
          <w:szCs w:val="28"/>
        </w:rPr>
      </w:pPr>
      <w:r w:rsidRPr="00CE0318">
        <w:rPr>
          <w:sz w:val="28"/>
          <w:szCs w:val="28"/>
        </w:rPr>
        <w:t xml:space="preserve">Môi trường không khí khu vực còn bị ảnh hưởng xấu bởi khí thải phát sinh từ hoạt động công nghiệp. Do đó đòi hỏi phải có biện pháp xử lý trước khi thải ra ngoài môi trường. </w:t>
      </w:r>
    </w:p>
    <w:p w:rsidR="00825954" w:rsidRPr="00CE0318" w:rsidRDefault="00825954" w:rsidP="00825954">
      <w:pPr>
        <w:ind w:firstLine="567"/>
        <w:rPr>
          <w:i/>
          <w:sz w:val="28"/>
          <w:szCs w:val="28"/>
        </w:rPr>
      </w:pPr>
      <w:r w:rsidRPr="00CE0318">
        <w:rPr>
          <w:i/>
          <w:sz w:val="28"/>
          <w:szCs w:val="28"/>
        </w:rPr>
        <w:t>* Tác động tới môi trường sinh thái khu vực:</w:t>
      </w:r>
    </w:p>
    <w:p w:rsidR="00825954" w:rsidRPr="00CE0318" w:rsidRDefault="00825954" w:rsidP="00825954">
      <w:pPr>
        <w:ind w:firstLine="567"/>
        <w:rPr>
          <w:sz w:val="28"/>
          <w:szCs w:val="28"/>
        </w:rPr>
      </w:pPr>
      <w:r w:rsidRPr="00CE0318">
        <w:rPr>
          <w:sz w:val="28"/>
          <w:szCs w:val="28"/>
        </w:rPr>
        <w:t>Khi đồ án quy hoạch được triển khai, môi trường sinh thái của khu vực sẽ chịu tác động của các hoạt động phát triển, nhất là hoạt động công nghiệp.</w:t>
      </w:r>
    </w:p>
    <w:p w:rsidR="00C774A6" w:rsidRPr="00CE0318" w:rsidRDefault="00C774A6" w:rsidP="00825954">
      <w:pPr>
        <w:ind w:firstLine="567"/>
        <w:rPr>
          <w:sz w:val="28"/>
          <w:szCs w:val="28"/>
        </w:rPr>
      </w:pPr>
    </w:p>
    <w:p w:rsidR="00C774A6" w:rsidRPr="00CE0318" w:rsidRDefault="00C774A6" w:rsidP="00825954">
      <w:pPr>
        <w:ind w:firstLine="567"/>
        <w:rPr>
          <w:sz w:val="28"/>
          <w:szCs w:val="28"/>
        </w:rPr>
      </w:pPr>
    </w:p>
    <w:p w:rsidR="00825954" w:rsidRPr="00CE0318" w:rsidRDefault="00825954" w:rsidP="00825954">
      <w:pPr>
        <w:pStyle w:val="Heading2"/>
        <w:numPr>
          <w:ilvl w:val="1"/>
          <w:numId w:val="8"/>
        </w:numPr>
        <w:rPr>
          <w:rStyle w:val="Heading2Char"/>
        </w:rPr>
      </w:pPr>
      <w:bookmarkStart w:id="390" w:name="_Toc466623373"/>
      <w:bookmarkStart w:id="391" w:name="_Toc534809627"/>
      <w:r w:rsidRPr="00CE0318">
        <w:rPr>
          <w:rStyle w:val="Heading2Char"/>
        </w:rPr>
        <w:t>Các biện pháp phòng ngừa, giảm thiểu tác động môi trường:</w:t>
      </w:r>
      <w:bookmarkEnd w:id="390"/>
      <w:bookmarkEnd w:id="391"/>
    </w:p>
    <w:p w:rsidR="00825954" w:rsidRPr="00CE0318" w:rsidRDefault="00825954" w:rsidP="00825954">
      <w:pPr>
        <w:pStyle w:val="Heading3"/>
        <w:spacing w:after="0"/>
        <w:jc w:val="left"/>
        <w:rPr>
          <w:color w:val="auto"/>
        </w:rPr>
      </w:pPr>
      <w:bookmarkStart w:id="392" w:name="_Toc466623374"/>
      <w:bookmarkStart w:id="393" w:name="_Toc534809628"/>
      <w:bookmarkStart w:id="394" w:name="_Toc329700501"/>
      <w:bookmarkStart w:id="395" w:name="_Toc343162028"/>
      <w:r w:rsidRPr="00CE0318">
        <w:rPr>
          <w:color w:val="auto"/>
        </w:rPr>
        <w:t>Biện pháp khống chế ô nhiễm nguồn nước:</w:t>
      </w:r>
      <w:bookmarkEnd w:id="392"/>
      <w:bookmarkEnd w:id="393"/>
    </w:p>
    <w:bookmarkEnd w:id="394"/>
    <w:bookmarkEnd w:id="395"/>
    <w:p w:rsidR="00825954" w:rsidRPr="00CE0318" w:rsidRDefault="00825954" w:rsidP="00825954">
      <w:pPr>
        <w:ind w:firstLine="567"/>
        <w:rPr>
          <w:sz w:val="28"/>
          <w:szCs w:val="28"/>
        </w:rPr>
      </w:pPr>
      <w:r w:rsidRPr="00CE0318">
        <w:rPr>
          <w:sz w:val="28"/>
          <w:szCs w:val="28"/>
        </w:rPr>
        <w:t>- Xây dựng hệ thống thu gom nước thải, nước mưa riêng hoàn toàn.</w:t>
      </w:r>
    </w:p>
    <w:p w:rsidR="00825954" w:rsidRPr="00CE0318" w:rsidRDefault="00825954" w:rsidP="00825954">
      <w:pPr>
        <w:ind w:firstLine="567"/>
        <w:rPr>
          <w:sz w:val="28"/>
          <w:szCs w:val="28"/>
        </w:rPr>
      </w:pPr>
      <w:r w:rsidRPr="00CE0318">
        <w:rPr>
          <w:sz w:val="28"/>
          <w:szCs w:val="28"/>
        </w:rPr>
        <w:t>+ Đối với nước mưa: xây dựng hệ thống mương dọc hai bên đường, hố ga hàm ếch có lưới thép chắn rác đảm bảo lưu lượng nước thoát, thu nước đảm bảo loại được các cặn lắng và chất bẩn ra khỏi nước.</w:t>
      </w:r>
    </w:p>
    <w:p w:rsidR="00825954" w:rsidRPr="00CE0318" w:rsidRDefault="00825954" w:rsidP="00825954">
      <w:pPr>
        <w:ind w:firstLine="567"/>
        <w:rPr>
          <w:sz w:val="28"/>
          <w:szCs w:val="28"/>
        </w:rPr>
      </w:pPr>
      <w:r w:rsidRPr="00CE0318">
        <w:rPr>
          <w:sz w:val="28"/>
          <w:szCs w:val="28"/>
        </w:rPr>
        <w:t>+ Đối với nước thải sinh hoạt: xây dựng bể tự hoại để xử lý cục bộ sau đó dẫn đến trạm xử lý của khu vực.</w:t>
      </w:r>
    </w:p>
    <w:p w:rsidR="00825954" w:rsidRPr="00CE0318" w:rsidRDefault="00825954" w:rsidP="00825954">
      <w:pPr>
        <w:ind w:firstLine="567"/>
        <w:rPr>
          <w:sz w:val="28"/>
          <w:szCs w:val="28"/>
        </w:rPr>
      </w:pPr>
      <w:r w:rsidRPr="00CE0318">
        <w:rPr>
          <w:sz w:val="28"/>
          <w:szCs w:val="28"/>
        </w:rPr>
        <w:t>+ Đối với nước thải công nghiệp: xử lý cục bộ tại mỗi nhà máy trước khi dẫn đến trạm xử lý tập trung của khu vực.</w:t>
      </w:r>
    </w:p>
    <w:p w:rsidR="00825954" w:rsidRPr="00CE0318" w:rsidRDefault="00825954" w:rsidP="00825954">
      <w:pPr>
        <w:pStyle w:val="Heading3"/>
        <w:spacing w:after="0"/>
        <w:jc w:val="left"/>
        <w:rPr>
          <w:color w:val="auto"/>
        </w:rPr>
      </w:pPr>
      <w:bookmarkStart w:id="396" w:name="_Toc466623375"/>
      <w:bookmarkStart w:id="397" w:name="_Toc534809629"/>
      <w:bookmarkStart w:id="398" w:name="_Toc329700502"/>
      <w:bookmarkStart w:id="399" w:name="_Toc343162029"/>
      <w:r w:rsidRPr="00CE0318">
        <w:rPr>
          <w:color w:val="auto"/>
        </w:rPr>
        <w:t>Biện pháp khống chế ô nhiễm không khí:</w:t>
      </w:r>
      <w:bookmarkEnd w:id="396"/>
      <w:bookmarkEnd w:id="397"/>
    </w:p>
    <w:bookmarkEnd w:id="398"/>
    <w:bookmarkEnd w:id="399"/>
    <w:p w:rsidR="00825954" w:rsidRPr="00CE0318" w:rsidRDefault="00825954" w:rsidP="00825954">
      <w:pPr>
        <w:ind w:firstLine="567"/>
        <w:rPr>
          <w:sz w:val="28"/>
          <w:szCs w:val="28"/>
        </w:rPr>
      </w:pPr>
      <w:r w:rsidRPr="00CE0318">
        <w:rPr>
          <w:sz w:val="28"/>
          <w:szCs w:val="28"/>
        </w:rPr>
        <w:t>Việc xây dựng, cải tạo và phát triển đô thị dẫn đến việc nhà cửa và các cơ sở hạ tầng bị gỡ bỏ, đào bới, vận chuyển nguyên vật liệu và đổ bỏ rác thải. Đây là nguyên nhân chính làm suy giảm chất lượng không khí các khu đô thị. Vì thế, giải pháp kỹ thuật giảm thiểu ô nhiễm môi trường không khí đô thị là xây dựng kế hoạch phát triển cơ sở hạ tầng đô thị hợp lý và đồng bộ kết hợp với áp dụng các biện pháp giảm phát thải bụi, thu gom rác thải và vệ sinh đường phố, cải tạo hệ thống giao thông vận tải thông suốt, an toàn và thuận lợi.</w:t>
      </w:r>
    </w:p>
    <w:p w:rsidR="00825954" w:rsidRPr="00CE0318" w:rsidRDefault="00825954" w:rsidP="00825954">
      <w:pPr>
        <w:pStyle w:val="Heading3"/>
        <w:spacing w:after="0"/>
        <w:jc w:val="left"/>
        <w:rPr>
          <w:color w:val="auto"/>
        </w:rPr>
      </w:pPr>
      <w:bookmarkStart w:id="400" w:name="_Toc329700503"/>
      <w:bookmarkStart w:id="401" w:name="_Toc343162030"/>
      <w:bookmarkStart w:id="402" w:name="_Toc466623376"/>
      <w:bookmarkStart w:id="403" w:name="_Toc534809630"/>
      <w:r w:rsidRPr="00CE0318">
        <w:rPr>
          <w:color w:val="auto"/>
        </w:rPr>
        <w:t>Biện pháp giảm thiểu tác động đến môi trường đất:</w:t>
      </w:r>
      <w:bookmarkEnd w:id="400"/>
      <w:bookmarkEnd w:id="401"/>
      <w:bookmarkEnd w:id="402"/>
      <w:bookmarkEnd w:id="403"/>
    </w:p>
    <w:p w:rsidR="00825954" w:rsidRPr="00CE0318" w:rsidRDefault="00825954" w:rsidP="00825954">
      <w:pPr>
        <w:ind w:firstLine="567"/>
        <w:rPr>
          <w:sz w:val="28"/>
          <w:szCs w:val="28"/>
        </w:rPr>
      </w:pPr>
      <w:r w:rsidRPr="00CE0318">
        <w:rPr>
          <w:sz w:val="28"/>
          <w:szCs w:val="28"/>
        </w:rPr>
        <w:t>Chất thải rắn trong sinh hoạt của người dân phải được thu gom phân loại và chuyển đến vị trí đổ thải theo quy định, không vứt bừa bãi, lung tung tại các khu vực đất trống.</w:t>
      </w:r>
    </w:p>
    <w:p w:rsidR="00825954" w:rsidRPr="00CE0318" w:rsidRDefault="00825954" w:rsidP="00825954">
      <w:pPr>
        <w:ind w:firstLine="567"/>
        <w:rPr>
          <w:sz w:val="28"/>
          <w:szCs w:val="28"/>
        </w:rPr>
      </w:pPr>
      <w:r w:rsidRPr="00CE0318">
        <w:rPr>
          <w:sz w:val="28"/>
          <w:szCs w:val="28"/>
        </w:rPr>
        <w:t>Chất thải rắn công nghiệp cần được thu gom và xử lý riêng.</w:t>
      </w:r>
    </w:p>
    <w:p w:rsidR="00825954" w:rsidRPr="00CE0318" w:rsidRDefault="00825954" w:rsidP="00825954">
      <w:pPr>
        <w:pStyle w:val="Heading3"/>
        <w:spacing w:after="0"/>
        <w:jc w:val="left"/>
        <w:rPr>
          <w:color w:val="auto"/>
        </w:rPr>
      </w:pPr>
      <w:bookmarkStart w:id="404" w:name="_Toc466623377"/>
      <w:bookmarkStart w:id="405" w:name="_Toc534809631"/>
      <w:r w:rsidRPr="00CE0318">
        <w:rPr>
          <w:color w:val="auto"/>
        </w:rPr>
        <w:t>Biện pháp khống chế chất thải rắn:</w:t>
      </w:r>
      <w:bookmarkEnd w:id="404"/>
      <w:bookmarkEnd w:id="405"/>
    </w:p>
    <w:p w:rsidR="00825954" w:rsidRPr="00CE0318" w:rsidRDefault="00825954" w:rsidP="00825954">
      <w:pPr>
        <w:ind w:firstLine="567"/>
        <w:rPr>
          <w:sz w:val="28"/>
          <w:szCs w:val="28"/>
        </w:rPr>
      </w:pPr>
      <w:r w:rsidRPr="00CE0318">
        <w:rPr>
          <w:sz w:val="28"/>
          <w:szCs w:val="28"/>
        </w:rPr>
        <w:t>Tiến hành phân loại tại nguồn đối với các loại chất thải rắn.</w:t>
      </w:r>
    </w:p>
    <w:p w:rsidR="00825954" w:rsidRPr="00CE0318" w:rsidRDefault="00825954" w:rsidP="00825954">
      <w:pPr>
        <w:ind w:firstLine="567"/>
        <w:rPr>
          <w:sz w:val="28"/>
          <w:szCs w:val="28"/>
        </w:rPr>
      </w:pPr>
      <w:r w:rsidRPr="00CE0318">
        <w:rPr>
          <w:sz w:val="28"/>
          <w:szCs w:val="28"/>
        </w:rPr>
        <w:t>Đối với lượng chất thải rắn sinh hoạt bố trí thùng rác để thu gom quanh các khu dân cư, sau đó sẽ được đơn vị có chức năng ở địa phương thu gom theo định kỳ chuyển lên khu vực xử lý.</w:t>
      </w:r>
    </w:p>
    <w:p w:rsidR="00825954" w:rsidRPr="00CE0318" w:rsidRDefault="00825954" w:rsidP="00825954">
      <w:pPr>
        <w:ind w:firstLine="567"/>
        <w:rPr>
          <w:sz w:val="28"/>
          <w:szCs w:val="28"/>
        </w:rPr>
      </w:pPr>
      <w:r w:rsidRPr="00CE0318">
        <w:rPr>
          <w:sz w:val="28"/>
          <w:szCs w:val="28"/>
        </w:rPr>
        <w:t>Đối với chất thải rắn công nghiệp được phân loại và xử lý riêng.</w:t>
      </w:r>
    </w:p>
    <w:p w:rsidR="00825954" w:rsidRPr="00CE0318" w:rsidRDefault="00825954" w:rsidP="00825954">
      <w:pPr>
        <w:pStyle w:val="Heading3"/>
        <w:spacing w:after="0"/>
        <w:jc w:val="left"/>
        <w:rPr>
          <w:color w:val="auto"/>
        </w:rPr>
      </w:pPr>
      <w:bookmarkStart w:id="406" w:name="_Toc466623378"/>
      <w:bookmarkStart w:id="407" w:name="_Toc534809632"/>
      <w:r w:rsidRPr="00CE0318">
        <w:rPr>
          <w:color w:val="auto"/>
        </w:rPr>
        <w:t>Biện pháp quản lý:</w:t>
      </w:r>
      <w:bookmarkEnd w:id="406"/>
      <w:bookmarkEnd w:id="407"/>
    </w:p>
    <w:p w:rsidR="00825954" w:rsidRPr="00CE0318" w:rsidRDefault="00825954" w:rsidP="00825954">
      <w:pPr>
        <w:ind w:firstLine="567"/>
        <w:rPr>
          <w:sz w:val="28"/>
          <w:szCs w:val="28"/>
        </w:rPr>
      </w:pPr>
      <w:r w:rsidRPr="00CE0318">
        <w:rPr>
          <w:sz w:val="28"/>
          <w:szCs w:val="28"/>
        </w:rPr>
        <w:t xml:space="preserve">Quản lí chặt chẽ từ giai đoạn quy hoạch chi tiết, thiết kế về quy mô và vị trí của các công trình để đảm bảo hạn chế tối đa việc phá vỡ hiện trạng. Các biện pháp chống xói mòn nếu có. </w:t>
      </w:r>
    </w:p>
    <w:p w:rsidR="00825954" w:rsidRPr="00CE0318" w:rsidRDefault="00825954" w:rsidP="00825954">
      <w:pPr>
        <w:ind w:firstLine="567"/>
        <w:rPr>
          <w:sz w:val="28"/>
          <w:szCs w:val="28"/>
        </w:rPr>
      </w:pPr>
      <w:r w:rsidRPr="00CE0318">
        <w:rPr>
          <w:sz w:val="28"/>
          <w:szCs w:val="28"/>
        </w:rPr>
        <w:t>Quản lí chặt chẽ từ giai đoạn thiết kế nhằm tận dụng tối đa nguyên vật liệu tại chỗ. Trong trường hợp phải vận chuyển vật liệu từ khu vực khác tới cần phải quy định rõ loại phương tiện vận chuyển và thời gian được phép vận chuyển. Các biện pháp hạn chế rơi vãi vật liệu trong quá trình vận chuyển.</w:t>
      </w:r>
    </w:p>
    <w:p w:rsidR="00825954" w:rsidRPr="00CE0318" w:rsidRDefault="00825954" w:rsidP="00825954">
      <w:pPr>
        <w:ind w:firstLine="567"/>
        <w:rPr>
          <w:sz w:val="28"/>
          <w:szCs w:val="28"/>
        </w:rPr>
      </w:pPr>
      <w:r w:rsidRPr="00CE0318">
        <w:rPr>
          <w:sz w:val="28"/>
          <w:szCs w:val="28"/>
        </w:rPr>
        <w:t>Quản lí chặt chẽ trong công tác lập tiến độ thi công, quy định các biện pháp thi công hạn chế tối đa các tác nhân tiêu cực về tiếng ồn, bụi và có biện pháp bảo đảm các chất thải xây dựng không ảnh hưởng đến môi trường sinh thái.</w:t>
      </w:r>
    </w:p>
    <w:p w:rsidR="00825954" w:rsidRPr="00CE0318" w:rsidRDefault="00825954" w:rsidP="00825954">
      <w:pPr>
        <w:spacing w:before="0" w:after="120"/>
        <w:ind w:firstLine="567"/>
        <w:rPr>
          <w:sz w:val="28"/>
          <w:szCs w:val="28"/>
          <w:lang w:val="en-US" w:eastAsia="ko-KR"/>
        </w:rPr>
      </w:pPr>
      <w:r w:rsidRPr="00CE0318">
        <w:rPr>
          <w:sz w:val="28"/>
          <w:szCs w:val="28"/>
        </w:rPr>
        <w:t>Quản lí việc thực hiện đánh giá tác động môi trường, cam kết bảo vệ môi trường đối với các dự án triển khai theo quy hoạch theo đúng quy định.</w:t>
      </w:r>
    </w:p>
    <w:p w:rsidR="00224A2A" w:rsidRPr="00CE0318" w:rsidRDefault="00224A2A" w:rsidP="00224A2A">
      <w:pPr>
        <w:spacing w:before="0" w:after="120"/>
        <w:rPr>
          <w:sz w:val="28"/>
          <w:szCs w:val="28"/>
          <w:lang w:val="en-US" w:eastAsia="ko-KR"/>
        </w:rPr>
      </w:pPr>
    </w:p>
    <w:p w:rsidR="00ED5E1E" w:rsidRPr="00CE0318" w:rsidRDefault="00ED5E1E" w:rsidP="00E1188A">
      <w:pPr>
        <w:spacing w:before="0" w:after="120"/>
        <w:rPr>
          <w:sz w:val="28"/>
          <w:szCs w:val="28"/>
          <w:lang w:val="en-US" w:eastAsia="ko-KR"/>
        </w:rPr>
      </w:pPr>
    </w:p>
    <w:p w:rsidR="00ED5E1E" w:rsidRPr="00CE0318" w:rsidRDefault="00ED5E1E" w:rsidP="00E1188A">
      <w:pPr>
        <w:spacing w:before="0" w:after="120"/>
        <w:rPr>
          <w:sz w:val="28"/>
          <w:szCs w:val="28"/>
          <w:lang w:val="en-US" w:eastAsia="ko-KR"/>
        </w:rPr>
      </w:pPr>
    </w:p>
    <w:p w:rsidR="00ED5E1E" w:rsidRPr="00CE0318" w:rsidRDefault="00ED5E1E"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2C3FBA" w:rsidRPr="00CE0318" w:rsidRDefault="002C3FBA"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ED5E1E" w:rsidRPr="00CE0318" w:rsidRDefault="00ED5E1E" w:rsidP="00E1188A">
      <w:pPr>
        <w:spacing w:before="0" w:after="120"/>
        <w:rPr>
          <w:sz w:val="28"/>
          <w:szCs w:val="28"/>
          <w:lang w:val="en-US" w:eastAsia="ko-KR"/>
        </w:rPr>
      </w:pPr>
    </w:p>
    <w:p w:rsidR="008752AD" w:rsidRPr="00CE0318" w:rsidRDefault="008752AD" w:rsidP="00E1188A">
      <w:pPr>
        <w:spacing w:before="0" w:after="120"/>
        <w:rPr>
          <w:sz w:val="28"/>
          <w:szCs w:val="28"/>
          <w:lang w:val="en-US" w:eastAsia="ko-KR"/>
        </w:rPr>
      </w:pPr>
    </w:p>
    <w:p w:rsidR="00DB7B4F" w:rsidRPr="00CE0318" w:rsidRDefault="00DB7B4F" w:rsidP="00ED5E1E">
      <w:pPr>
        <w:pStyle w:val="Heading1"/>
        <w:numPr>
          <w:ilvl w:val="0"/>
          <w:numId w:val="3"/>
        </w:numPr>
      </w:pPr>
      <w:bookmarkStart w:id="408" w:name="_Toc534809633"/>
      <w:bookmarkStart w:id="409" w:name="_Toc446600750"/>
      <w:bookmarkEnd w:id="408"/>
    </w:p>
    <w:p w:rsidR="00DB7B4F" w:rsidRPr="00CE0318" w:rsidRDefault="00DB7B4F" w:rsidP="00DB7B4F">
      <w:pPr>
        <w:pStyle w:val="Heading1"/>
        <w:rPr>
          <w:lang w:val="en-US"/>
        </w:rPr>
      </w:pPr>
      <w:bookmarkStart w:id="410" w:name="_Toc534809634"/>
      <w:r w:rsidRPr="00CE0318">
        <w:rPr>
          <w:lang w:val="en-US"/>
        </w:rPr>
        <w:t>CÁC DỰ ÁN ƯU TIÊN ĐẦU TƯ</w:t>
      </w:r>
      <w:bookmarkEnd w:id="410"/>
    </w:p>
    <w:p w:rsidR="00DB7B4F" w:rsidRPr="00CE0318" w:rsidRDefault="00DB7B4F" w:rsidP="00DB7B4F">
      <w:pPr>
        <w:rPr>
          <w:sz w:val="28"/>
          <w:szCs w:val="28"/>
        </w:rPr>
      </w:pPr>
    </w:p>
    <w:p w:rsidR="00DB7B4F" w:rsidRPr="00CE0318" w:rsidRDefault="00DB7B4F" w:rsidP="00DB7B4F">
      <w:pPr>
        <w:pStyle w:val="Heading2"/>
      </w:pPr>
      <w:bookmarkStart w:id="411" w:name="_Toc445813284"/>
      <w:bookmarkStart w:id="412" w:name="_Toc534809635"/>
      <w:r w:rsidRPr="00CE0318">
        <w:t>Mục tiêu</w:t>
      </w:r>
      <w:bookmarkEnd w:id="411"/>
      <w:bookmarkEnd w:id="412"/>
    </w:p>
    <w:p w:rsidR="00DB7B4F" w:rsidRPr="00CE0318" w:rsidRDefault="00DB7B4F" w:rsidP="00DB7B4F">
      <w:pPr>
        <w:tabs>
          <w:tab w:val="num" w:pos="770"/>
          <w:tab w:val="num" w:pos="2160"/>
        </w:tabs>
        <w:ind w:firstLine="567"/>
        <w:rPr>
          <w:sz w:val="28"/>
          <w:szCs w:val="28"/>
          <w:lang w:val="en-US"/>
        </w:rPr>
      </w:pPr>
      <w:r w:rsidRPr="00CE0318">
        <w:rPr>
          <w:sz w:val="28"/>
          <w:szCs w:val="28"/>
        </w:rPr>
        <w:t>Tập trung vốn đầu tư xây dựng các hạng mục công trình tạo sức hút đầu tư ban đầu, hấp dẫn đầu tư trong và ngoài nước tạo điều kiện phát triể</w:t>
      </w:r>
      <w:r w:rsidR="003B40CE" w:rsidRPr="00CE0318">
        <w:rPr>
          <w:sz w:val="28"/>
          <w:szCs w:val="28"/>
        </w:rPr>
        <w:t>n nhanh thị trấn Khâm Đức.</w:t>
      </w:r>
    </w:p>
    <w:p w:rsidR="00DB7B4F" w:rsidRPr="00CE0318" w:rsidRDefault="00DB7B4F" w:rsidP="00DB7B4F">
      <w:pPr>
        <w:tabs>
          <w:tab w:val="num" w:pos="770"/>
          <w:tab w:val="num" w:pos="2160"/>
        </w:tabs>
        <w:ind w:firstLine="567"/>
        <w:rPr>
          <w:sz w:val="28"/>
          <w:szCs w:val="28"/>
        </w:rPr>
      </w:pPr>
      <w:r w:rsidRPr="00CE0318">
        <w:rPr>
          <w:sz w:val="28"/>
          <w:szCs w:val="28"/>
        </w:rPr>
        <w:t>Tạo cơ sở để quản lý xây dựng theo quy hoạch, thực hiện công tác chuẩn bị đầu tư và bảo vệ môi trường cảnh quan đô thị.</w:t>
      </w:r>
    </w:p>
    <w:p w:rsidR="00DB7B4F" w:rsidRPr="00CE0318" w:rsidRDefault="00DB7B4F" w:rsidP="00DB7B4F">
      <w:pPr>
        <w:tabs>
          <w:tab w:val="num" w:pos="770"/>
          <w:tab w:val="num" w:pos="2160"/>
        </w:tabs>
        <w:ind w:firstLine="567"/>
        <w:rPr>
          <w:sz w:val="28"/>
          <w:szCs w:val="28"/>
        </w:rPr>
      </w:pPr>
      <w:r w:rsidRPr="00CE0318">
        <w:rPr>
          <w:sz w:val="28"/>
          <w:szCs w:val="28"/>
        </w:rPr>
        <w:t>Xác lập thứ tự ưu tiên các công trình đầu tư làm căn cứ quản lý xây dựng trong giai đoạn 20</w:t>
      </w:r>
      <w:r w:rsidR="009E42A9" w:rsidRPr="00CE0318">
        <w:rPr>
          <w:sz w:val="28"/>
          <w:szCs w:val="28"/>
          <w:lang w:val="en-US"/>
        </w:rPr>
        <w:t>20</w:t>
      </w:r>
      <w:r w:rsidRPr="00CE0318">
        <w:rPr>
          <w:sz w:val="28"/>
          <w:szCs w:val="28"/>
        </w:rPr>
        <w:t>-20</w:t>
      </w:r>
      <w:r w:rsidR="009E42A9" w:rsidRPr="00CE0318">
        <w:rPr>
          <w:sz w:val="28"/>
          <w:szCs w:val="28"/>
          <w:lang w:val="en-US"/>
        </w:rPr>
        <w:t>30</w:t>
      </w:r>
      <w:r w:rsidRPr="00CE0318">
        <w:rPr>
          <w:sz w:val="28"/>
          <w:szCs w:val="28"/>
        </w:rPr>
        <w:t>.</w:t>
      </w:r>
    </w:p>
    <w:p w:rsidR="00DB7B4F" w:rsidRPr="00CE0318" w:rsidRDefault="009E42A9" w:rsidP="00DB7B4F">
      <w:pPr>
        <w:pStyle w:val="Heading2"/>
        <w:rPr>
          <w:rFonts w:ascii="Arial" w:hAnsi="Arial"/>
        </w:rPr>
      </w:pPr>
      <w:bookmarkStart w:id="413" w:name="_Toc534809636"/>
      <w:r w:rsidRPr="00CE0318">
        <w:t>Tiêu chí lựa chọn</w:t>
      </w:r>
      <w:bookmarkEnd w:id="413"/>
    </w:p>
    <w:p w:rsidR="009E42A9" w:rsidRPr="00CE0318" w:rsidRDefault="009E42A9" w:rsidP="009E42A9">
      <w:pPr>
        <w:ind w:firstLine="536"/>
        <w:rPr>
          <w:sz w:val="28"/>
          <w:szCs w:val="28"/>
          <w:lang w:val="sv-SE"/>
        </w:rPr>
      </w:pPr>
      <w:r w:rsidRPr="00CE0318">
        <w:rPr>
          <w:sz w:val="28"/>
          <w:szCs w:val="28"/>
          <w:lang w:val="sv-SE"/>
        </w:rPr>
        <w:t>- Có tác động thúc đẩy và lan tỏa mạnh mẽ đối với sự phát triển kinh tế - xã hội của toàn thị trấn.</w:t>
      </w:r>
    </w:p>
    <w:p w:rsidR="009E42A9" w:rsidRPr="00CE0318" w:rsidRDefault="009E42A9" w:rsidP="009E42A9">
      <w:pPr>
        <w:ind w:firstLine="536"/>
        <w:rPr>
          <w:sz w:val="28"/>
          <w:szCs w:val="28"/>
          <w:lang w:val="sv-SE"/>
        </w:rPr>
      </w:pPr>
      <w:r w:rsidRPr="00CE0318">
        <w:rPr>
          <w:sz w:val="28"/>
          <w:szCs w:val="28"/>
          <w:lang w:val="sv-SE"/>
        </w:rPr>
        <w:t>- Đáp ứng được khả năng liên kết giữa các phân khu, đáp ứng được nhu cầu phát triển dân cư.</w:t>
      </w:r>
    </w:p>
    <w:p w:rsidR="009E42A9" w:rsidRPr="00CE0318" w:rsidRDefault="009E42A9" w:rsidP="009E42A9">
      <w:pPr>
        <w:ind w:firstLine="536"/>
        <w:rPr>
          <w:sz w:val="28"/>
          <w:szCs w:val="28"/>
          <w:lang w:val="sv-SE"/>
        </w:rPr>
      </w:pPr>
      <w:r w:rsidRPr="00CE0318">
        <w:rPr>
          <w:sz w:val="28"/>
          <w:szCs w:val="28"/>
          <w:lang w:val="sv-SE"/>
        </w:rPr>
        <w:t>- Công trình trọng điểm, đóng góp trực tiếp hoặc gián tiếp nhưng rất quan trọng vào tăng trưởng kinh tế và dân số của vùng.</w:t>
      </w:r>
    </w:p>
    <w:p w:rsidR="009E42A9" w:rsidRPr="00CE0318" w:rsidRDefault="009E42A9" w:rsidP="009E42A9">
      <w:pPr>
        <w:ind w:firstLine="536"/>
        <w:rPr>
          <w:sz w:val="28"/>
          <w:szCs w:val="28"/>
          <w:lang w:val="sv-SE"/>
        </w:rPr>
      </w:pPr>
      <w:r w:rsidRPr="00CE0318">
        <w:rPr>
          <w:sz w:val="28"/>
          <w:szCs w:val="28"/>
          <w:lang w:val="sv-SE"/>
        </w:rPr>
        <w:t>- Khả năng thu hồi vốn nhanh, có hiệu quả và tác động tích cực đến kinh tế của thị trấn.</w:t>
      </w:r>
    </w:p>
    <w:p w:rsidR="009E42A9" w:rsidRPr="00CE0318" w:rsidRDefault="009E42A9" w:rsidP="009E42A9">
      <w:pPr>
        <w:ind w:firstLine="536"/>
        <w:rPr>
          <w:sz w:val="28"/>
          <w:szCs w:val="28"/>
          <w:lang w:val="sv-SE"/>
        </w:rPr>
      </w:pPr>
      <w:r w:rsidRPr="00CE0318">
        <w:rPr>
          <w:sz w:val="28"/>
          <w:szCs w:val="28"/>
          <w:lang w:val="sv-SE"/>
        </w:rPr>
        <w:t>- Tạo được tích luỹ ban đầu và tạo nền tảng vững chắc cho các giai đoạn tiếp theo.</w:t>
      </w:r>
    </w:p>
    <w:p w:rsidR="009E42A9" w:rsidRPr="00CE0318" w:rsidRDefault="009E42A9" w:rsidP="009E42A9">
      <w:pPr>
        <w:spacing w:after="120"/>
        <w:ind w:firstLine="536"/>
        <w:rPr>
          <w:sz w:val="28"/>
          <w:szCs w:val="28"/>
          <w:lang w:val="sv-SE"/>
        </w:rPr>
      </w:pPr>
      <w:r w:rsidRPr="00CE0318">
        <w:rPr>
          <w:sz w:val="28"/>
          <w:szCs w:val="28"/>
          <w:lang w:val="sv-SE"/>
        </w:rPr>
        <w:t>- Phát triển hợp lý và cân bằng giữa kinh tế - xã hội của khu vực.</w:t>
      </w:r>
    </w:p>
    <w:p w:rsidR="009E42A9" w:rsidRPr="00CE0318" w:rsidRDefault="009E42A9" w:rsidP="009E42A9">
      <w:pPr>
        <w:spacing w:after="120"/>
        <w:ind w:firstLine="567"/>
        <w:rPr>
          <w:sz w:val="28"/>
          <w:szCs w:val="28"/>
          <w:lang w:val="sv-SE"/>
        </w:rPr>
      </w:pPr>
      <w:r w:rsidRPr="00CE0318">
        <w:rPr>
          <w:sz w:val="28"/>
          <w:szCs w:val="28"/>
          <w:lang w:val="sv-SE"/>
        </w:rPr>
        <w:t>- Có khả năng cao trong việc huy động các nguồn vốn cần thiết giành cho dự án bao gồm cả khu vực tư nhân, trong nước và quốc tế</w:t>
      </w:r>
      <w:r w:rsidR="003B40CE" w:rsidRPr="00CE0318">
        <w:rPr>
          <w:sz w:val="28"/>
          <w:szCs w:val="28"/>
          <w:lang w:val="sv-SE"/>
        </w:rPr>
        <w:t>.</w:t>
      </w:r>
    </w:p>
    <w:p w:rsidR="009E42A9" w:rsidRPr="00CE0318" w:rsidRDefault="009E42A9" w:rsidP="009E42A9">
      <w:pPr>
        <w:pStyle w:val="Heading2"/>
        <w:rPr>
          <w:lang w:val="sv-SE"/>
        </w:rPr>
      </w:pPr>
      <w:bookmarkStart w:id="414" w:name="_Toc534809637"/>
      <w:r w:rsidRPr="00CE0318">
        <w:rPr>
          <w:lang w:val="sv-SE"/>
        </w:rPr>
        <w:t>Các dự án ưu tiên đầu tư</w:t>
      </w:r>
      <w:bookmarkEnd w:id="414"/>
      <w:r w:rsidR="003B40CE" w:rsidRPr="00CE0318">
        <w:rPr>
          <w:lang w:val="sv-SE"/>
        </w:rPr>
        <w:t>.</w:t>
      </w:r>
    </w:p>
    <w:p w:rsidR="00DB7B4F" w:rsidRPr="00CE0318" w:rsidRDefault="00DB7B4F" w:rsidP="00DB7B4F">
      <w:pPr>
        <w:pStyle w:val="Heading3"/>
        <w:rPr>
          <w:color w:val="auto"/>
          <w:lang w:val="vi-VN"/>
        </w:rPr>
      </w:pPr>
      <w:bookmarkStart w:id="415" w:name="_Toc445813286"/>
      <w:bookmarkStart w:id="416" w:name="_Toc534809638"/>
      <w:r w:rsidRPr="00CE0318">
        <w:rPr>
          <w:color w:val="auto"/>
          <w:lang w:val="vi-VN"/>
        </w:rPr>
        <w:t>Dự án phát triển hạ tầng khung:</w:t>
      </w:r>
      <w:bookmarkEnd w:id="415"/>
      <w:bookmarkEnd w:id="416"/>
    </w:p>
    <w:p w:rsidR="0021056D" w:rsidRPr="0021056D" w:rsidRDefault="0021056D" w:rsidP="0021056D">
      <w:pPr>
        <w:pStyle w:val="Title"/>
        <w:spacing w:before="60"/>
        <w:ind w:firstLine="561"/>
        <w:jc w:val="both"/>
        <w:rPr>
          <w:rFonts w:ascii="Times New Roman" w:hAnsi="Times New Roman"/>
          <w:b w:val="0"/>
          <w:sz w:val="28"/>
          <w:szCs w:val="28"/>
          <w:lang w:val="nl-NL"/>
        </w:rPr>
      </w:pPr>
      <w:bookmarkStart w:id="417" w:name="_Toc445813287"/>
      <w:bookmarkStart w:id="418" w:name="_Toc534809639"/>
      <w:r w:rsidRPr="0021056D">
        <w:rPr>
          <w:rFonts w:ascii="Times New Roman" w:hAnsi="Times New Roman"/>
          <w:b w:val="0"/>
          <w:sz w:val="28"/>
          <w:szCs w:val="28"/>
          <w:lang w:val="nl-NL"/>
        </w:rPr>
        <w:t>- Giao thông: Đầu tư xây dựng tuyến tránh đường Hồ Chí Minh; đường quy hoạch mới phía Đông Nam đường dây 500KV có điểm xuất phát từ đường Võ Nguyên Giáp và kết thúc tại đường Hồ Chí Minh; đường ven h</w:t>
      </w:r>
      <w:r w:rsidRPr="0021056D">
        <w:rPr>
          <w:rFonts w:ascii="Times New Roman" w:hAnsi="Times New Roman" w:cs="Tahoma"/>
          <w:b w:val="0"/>
          <w:sz w:val="28"/>
          <w:szCs w:val="28"/>
          <w:lang w:val="nl-NL"/>
        </w:rPr>
        <w:t>ồ</w:t>
      </w:r>
      <w:r w:rsidRPr="0021056D">
        <w:rPr>
          <w:rFonts w:ascii="Times New Roman" w:hAnsi="Times New Roman"/>
          <w:b w:val="0"/>
          <w:sz w:val="28"/>
          <w:szCs w:val="28"/>
          <w:lang w:val="nl-NL"/>
        </w:rPr>
        <w:t xml:space="preserve">; đường 2/9; </w:t>
      </w:r>
      <w:r w:rsidRPr="0021056D">
        <w:rPr>
          <w:rFonts w:ascii="Times New Roman" w:hAnsi="Times New Roman" w:cs="Calibri"/>
          <w:b w:val="0"/>
          <w:sz w:val="28"/>
          <w:szCs w:val="28"/>
          <w:lang w:val="nl-NL"/>
        </w:rPr>
        <w:t>đ</w:t>
      </w:r>
      <w:r w:rsidRPr="0021056D">
        <w:rPr>
          <w:rFonts w:ascii="Times New Roman" w:hAnsi="Times New Roman" w:cs="Tahoma"/>
          <w:b w:val="0"/>
          <w:sz w:val="28"/>
          <w:szCs w:val="28"/>
          <w:lang w:val="nl-NL"/>
        </w:rPr>
        <w:t>ườ</w:t>
      </w:r>
      <w:r w:rsidRPr="0021056D">
        <w:rPr>
          <w:rFonts w:ascii="Times New Roman" w:hAnsi="Times New Roman"/>
          <w:b w:val="0"/>
          <w:sz w:val="28"/>
          <w:szCs w:val="28"/>
          <w:lang w:val="nl-NL"/>
        </w:rPr>
        <w:t>ng quy ho</w:t>
      </w:r>
      <w:r w:rsidRPr="0021056D">
        <w:rPr>
          <w:rFonts w:ascii="Times New Roman" w:hAnsi="Times New Roman" w:cs="Tahoma"/>
          <w:b w:val="0"/>
          <w:sz w:val="28"/>
          <w:szCs w:val="28"/>
          <w:lang w:val="nl-NL"/>
        </w:rPr>
        <w:t>ạ</w:t>
      </w:r>
      <w:r w:rsidRPr="0021056D">
        <w:rPr>
          <w:rFonts w:ascii="Times New Roman" w:hAnsi="Times New Roman"/>
          <w:b w:val="0"/>
          <w:sz w:val="28"/>
          <w:szCs w:val="28"/>
          <w:lang w:val="nl-NL"/>
        </w:rPr>
        <w:t>ch m</w:t>
      </w:r>
      <w:r w:rsidRPr="0021056D">
        <w:rPr>
          <w:rFonts w:ascii="Times New Roman" w:hAnsi="Times New Roman" w:cs="Tahoma"/>
          <w:b w:val="0"/>
          <w:sz w:val="28"/>
          <w:szCs w:val="28"/>
          <w:lang w:val="nl-NL"/>
        </w:rPr>
        <w:t>ớ</w:t>
      </w:r>
      <w:r w:rsidRPr="0021056D">
        <w:rPr>
          <w:rFonts w:ascii="Times New Roman" w:hAnsi="Times New Roman"/>
          <w:b w:val="0"/>
          <w:sz w:val="28"/>
          <w:szCs w:val="28"/>
          <w:lang w:val="nl-NL"/>
        </w:rPr>
        <w:t xml:space="preserve">i qua khu </w:t>
      </w:r>
      <w:r w:rsidRPr="0021056D">
        <w:rPr>
          <w:rFonts w:ascii="Times New Roman" w:hAnsi="Times New Roman" w:cs="Calibri"/>
          <w:b w:val="0"/>
          <w:sz w:val="28"/>
          <w:szCs w:val="28"/>
          <w:lang w:val="nl-NL"/>
        </w:rPr>
        <w:t>đ</w:t>
      </w:r>
      <w:r w:rsidRPr="0021056D">
        <w:rPr>
          <w:rFonts w:ascii="Times New Roman" w:hAnsi="Times New Roman" w:cs="VNtimes new roman"/>
          <w:b w:val="0"/>
          <w:sz w:val="28"/>
          <w:szCs w:val="28"/>
          <w:lang w:val="nl-NL"/>
        </w:rPr>
        <w:t>ô</w:t>
      </w:r>
      <w:r w:rsidRPr="0021056D">
        <w:rPr>
          <w:rFonts w:ascii="Times New Roman" w:hAnsi="Times New Roman"/>
          <w:b w:val="0"/>
          <w:sz w:val="28"/>
          <w:szCs w:val="28"/>
          <w:lang w:val="nl-NL"/>
        </w:rPr>
        <w:t xml:space="preserve"> th</w:t>
      </w:r>
      <w:r w:rsidRPr="0021056D">
        <w:rPr>
          <w:rFonts w:ascii="Times New Roman" w:hAnsi="Times New Roman" w:cs="Tahoma"/>
          <w:b w:val="0"/>
          <w:sz w:val="28"/>
          <w:szCs w:val="28"/>
          <w:lang w:val="nl-NL"/>
        </w:rPr>
        <w:t>ị</w:t>
      </w:r>
      <w:r w:rsidRPr="0021056D">
        <w:rPr>
          <w:rFonts w:ascii="Times New Roman" w:hAnsi="Times New Roman"/>
          <w:b w:val="0"/>
          <w:sz w:val="28"/>
          <w:szCs w:val="28"/>
          <w:lang w:val="nl-NL"/>
        </w:rPr>
        <w:t xml:space="preserve"> </w:t>
      </w:r>
      <w:r w:rsidRPr="0021056D">
        <w:rPr>
          <w:rFonts w:ascii="Times New Roman" w:hAnsi="Times New Roman" w:cs="Calibri"/>
          <w:b w:val="0"/>
          <w:sz w:val="28"/>
          <w:szCs w:val="28"/>
          <w:lang w:val="nl-NL"/>
        </w:rPr>
        <w:t>Đ</w:t>
      </w:r>
      <w:r w:rsidRPr="0021056D">
        <w:rPr>
          <w:rFonts w:ascii="Times New Roman" w:hAnsi="Times New Roman" w:cs="VNtimes new roman"/>
          <w:b w:val="0"/>
          <w:sz w:val="28"/>
          <w:szCs w:val="28"/>
          <w:lang w:val="nl-NL"/>
        </w:rPr>
        <w:t>ô</w:t>
      </w:r>
      <w:r w:rsidRPr="0021056D">
        <w:rPr>
          <w:rFonts w:ascii="Times New Roman" w:hAnsi="Times New Roman"/>
          <w:b w:val="0"/>
          <w:sz w:val="28"/>
          <w:szCs w:val="28"/>
          <w:lang w:val="nl-NL"/>
        </w:rPr>
        <w:t>ng Nam k</w:t>
      </w:r>
      <w:r w:rsidRPr="0021056D">
        <w:rPr>
          <w:rFonts w:ascii="Times New Roman" w:hAnsi="Times New Roman" w:cs="Tahoma"/>
          <w:b w:val="0"/>
          <w:sz w:val="28"/>
          <w:szCs w:val="28"/>
          <w:lang w:val="nl-NL"/>
        </w:rPr>
        <w:t>ế</w:t>
      </w:r>
      <w:r w:rsidRPr="0021056D">
        <w:rPr>
          <w:rFonts w:ascii="Times New Roman" w:hAnsi="Times New Roman"/>
          <w:b w:val="0"/>
          <w:sz w:val="28"/>
          <w:szCs w:val="28"/>
          <w:lang w:val="nl-NL"/>
        </w:rPr>
        <w:t>t n</w:t>
      </w:r>
      <w:r w:rsidRPr="0021056D">
        <w:rPr>
          <w:rFonts w:ascii="Times New Roman" w:hAnsi="Times New Roman" w:cs="Tahoma"/>
          <w:b w:val="0"/>
          <w:sz w:val="28"/>
          <w:szCs w:val="28"/>
          <w:lang w:val="nl-NL"/>
        </w:rPr>
        <w:t>ố</w:t>
      </w:r>
      <w:r w:rsidRPr="0021056D">
        <w:rPr>
          <w:rFonts w:ascii="Times New Roman" w:hAnsi="Times New Roman"/>
          <w:b w:val="0"/>
          <w:sz w:val="28"/>
          <w:szCs w:val="28"/>
          <w:lang w:val="nl-NL"/>
        </w:rPr>
        <w:t xml:space="preserve">i </w:t>
      </w:r>
      <w:r w:rsidRPr="0021056D">
        <w:rPr>
          <w:rFonts w:ascii="Times New Roman" w:hAnsi="Times New Roman" w:cs="Calibri"/>
          <w:b w:val="0"/>
          <w:sz w:val="28"/>
          <w:szCs w:val="28"/>
          <w:lang w:val="nl-NL"/>
        </w:rPr>
        <w:t>đ</w:t>
      </w:r>
      <w:r w:rsidRPr="0021056D">
        <w:rPr>
          <w:rFonts w:ascii="Times New Roman" w:hAnsi="Times New Roman" w:cs="Tahoma"/>
          <w:b w:val="0"/>
          <w:sz w:val="28"/>
          <w:szCs w:val="28"/>
          <w:lang w:val="nl-NL"/>
        </w:rPr>
        <w:t>ườ</w:t>
      </w:r>
      <w:r w:rsidRPr="0021056D">
        <w:rPr>
          <w:rFonts w:ascii="Times New Roman" w:hAnsi="Times New Roman"/>
          <w:b w:val="0"/>
          <w:sz w:val="28"/>
          <w:szCs w:val="28"/>
          <w:lang w:val="nl-NL"/>
        </w:rPr>
        <w:t>ng H</w:t>
      </w:r>
      <w:r w:rsidRPr="0021056D">
        <w:rPr>
          <w:rFonts w:ascii="Times New Roman" w:hAnsi="Times New Roman" w:cs="Tahoma"/>
          <w:b w:val="0"/>
          <w:sz w:val="28"/>
          <w:szCs w:val="28"/>
          <w:lang w:val="nl-NL"/>
        </w:rPr>
        <w:t>ồ</w:t>
      </w:r>
      <w:r w:rsidRPr="0021056D">
        <w:rPr>
          <w:rFonts w:ascii="Times New Roman" w:hAnsi="Times New Roman"/>
          <w:b w:val="0"/>
          <w:sz w:val="28"/>
          <w:szCs w:val="28"/>
          <w:lang w:val="nl-NL"/>
        </w:rPr>
        <w:t xml:space="preserve"> Ch</w:t>
      </w:r>
      <w:r w:rsidRPr="0021056D">
        <w:rPr>
          <w:rFonts w:ascii="Times New Roman" w:hAnsi="Times New Roman" w:cs="VNtimes new roman"/>
          <w:b w:val="0"/>
          <w:sz w:val="28"/>
          <w:szCs w:val="28"/>
          <w:lang w:val="nl-NL"/>
        </w:rPr>
        <w:t>í</w:t>
      </w:r>
      <w:r w:rsidRPr="0021056D">
        <w:rPr>
          <w:rFonts w:ascii="Times New Roman" w:hAnsi="Times New Roman"/>
          <w:b w:val="0"/>
          <w:sz w:val="28"/>
          <w:szCs w:val="28"/>
          <w:lang w:val="nl-NL"/>
        </w:rPr>
        <w:t xml:space="preserve"> Minh v</w:t>
      </w:r>
      <w:r w:rsidRPr="0021056D">
        <w:rPr>
          <w:rFonts w:ascii="Times New Roman" w:hAnsi="Times New Roman" w:cs="VNtimes new roman"/>
          <w:b w:val="0"/>
          <w:sz w:val="28"/>
          <w:szCs w:val="28"/>
          <w:lang w:val="nl-NL"/>
        </w:rPr>
        <w:t>à</w:t>
      </w:r>
      <w:r w:rsidRPr="0021056D">
        <w:rPr>
          <w:rFonts w:ascii="Times New Roman" w:hAnsi="Times New Roman"/>
          <w:b w:val="0"/>
          <w:sz w:val="28"/>
          <w:szCs w:val="28"/>
          <w:lang w:val="nl-NL"/>
        </w:rPr>
        <w:t xml:space="preserve"> </w:t>
      </w:r>
      <w:r w:rsidRPr="0021056D">
        <w:rPr>
          <w:rFonts w:ascii="Times New Roman" w:hAnsi="Times New Roman" w:cs="Calibri"/>
          <w:b w:val="0"/>
          <w:sz w:val="28"/>
          <w:szCs w:val="28"/>
          <w:lang w:val="nl-NL"/>
        </w:rPr>
        <w:t>đ</w:t>
      </w:r>
      <w:r w:rsidRPr="0021056D">
        <w:rPr>
          <w:rFonts w:ascii="Times New Roman" w:hAnsi="Times New Roman" w:cs="Tahoma"/>
          <w:b w:val="0"/>
          <w:sz w:val="28"/>
          <w:szCs w:val="28"/>
          <w:lang w:val="nl-NL"/>
        </w:rPr>
        <w:t>ườ</w:t>
      </w:r>
      <w:r w:rsidRPr="0021056D">
        <w:rPr>
          <w:rFonts w:ascii="Times New Roman" w:hAnsi="Times New Roman"/>
          <w:b w:val="0"/>
          <w:sz w:val="28"/>
          <w:szCs w:val="28"/>
          <w:lang w:val="nl-NL"/>
        </w:rPr>
        <w:t>ng Ven h</w:t>
      </w:r>
      <w:r w:rsidRPr="0021056D">
        <w:rPr>
          <w:rFonts w:ascii="Times New Roman" w:hAnsi="Times New Roman" w:cs="Tahoma"/>
          <w:b w:val="0"/>
          <w:sz w:val="28"/>
          <w:szCs w:val="28"/>
          <w:lang w:val="nl-NL"/>
        </w:rPr>
        <w:t>ồ</w:t>
      </w:r>
      <w:r w:rsidRPr="0021056D">
        <w:rPr>
          <w:rFonts w:ascii="Times New Roman" w:hAnsi="Times New Roman"/>
          <w:b w:val="0"/>
          <w:sz w:val="28"/>
          <w:szCs w:val="28"/>
          <w:lang w:val="nl-NL"/>
        </w:rPr>
        <w:t xml:space="preserve">; </w:t>
      </w:r>
      <w:r w:rsidRPr="0021056D">
        <w:rPr>
          <w:rFonts w:ascii="Times New Roman" w:hAnsi="Times New Roman" w:cs="Calibri"/>
          <w:b w:val="0"/>
          <w:sz w:val="28"/>
          <w:szCs w:val="28"/>
          <w:lang w:val="nl-NL"/>
        </w:rPr>
        <w:t>tuyến BN2</w:t>
      </w:r>
      <w:r w:rsidRPr="0021056D">
        <w:rPr>
          <w:rFonts w:ascii="Times New Roman" w:hAnsi="Times New Roman"/>
          <w:b w:val="0"/>
          <w:sz w:val="28"/>
          <w:szCs w:val="28"/>
          <w:lang w:val="nl-NL"/>
        </w:rPr>
        <w:t xml:space="preserve"> kết nối trung tâm xã Phước Đức với Phước Chánh và dự kiến kết nối với Nam Giang.</w:t>
      </w:r>
    </w:p>
    <w:p w:rsidR="0021056D" w:rsidRPr="0021056D" w:rsidRDefault="0021056D" w:rsidP="0021056D">
      <w:pPr>
        <w:pStyle w:val="BodyTextIndent"/>
        <w:spacing w:before="60" w:after="0"/>
        <w:ind w:left="0" w:firstLine="567"/>
        <w:rPr>
          <w:rFonts w:ascii="Times New Roman" w:hAnsi="Times New Roman"/>
          <w:sz w:val="28"/>
          <w:szCs w:val="28"/>
        </w:rPr>
      </w:pPr>
      <w:r w:rsidRPr="0021056D">
        <w:rPr>
          <w:rFonts w:ascii="Times New Roman" w:hAnsi="Times New Roman"/>
          <w:sz w:val="28"/>
          <w:szCs w:val="28"/>
          <w:lang w:val="vi-VN"/>
        </w:rPr>
        <w:t>- V</w:t>
      </w:r>
      <w:r w:rsidRPr="0021056D">
        <w:rPr>
          <w:rFonts w:ascii="Times New Roman" w:hAnsi="Times New Roman" w:cs="Tahoma"/>
          <w:sz w:val="28"/>
          <w:szCs w:val="28"/>
          <w:lang w:val="vi-VN"/>
        </w:rPr>
        <w:t>ề</w:t>
      </w:r>
      <w:r w:rsidRPr="0021056D">
        <w:rPr>
          <w:rFonts w:ascii="Times New Roman" w:hAnsi="Times New Roman"/>
          <w:sz w:val="28"/>
          <w:szCs w:val="28"/>
          <w:lang w:val="vi-VN"/>
        </w:rPr>
        <w:t xml:space="preserve"> c</w:t>
      </w:r>
      <w:r w:rsidRPr="0021056D">
        <w:rPr>
          <w:rFonts w:ascii="Times New Roman" w:hAnsi="Times New Roman" w:cs="Tahoma"/>
          <w:sz w:val="28"/>
          <w:szCs w:val="28"/>
          <w:lang w:val="vi-VN"/>
        </w:rPr>
        <w:t>ấ</w:t>
      </w:r>
      <w:r w:rsidRPr="0021056D">
        <w:rPr>
          <w:rFonts w:ascii="Times New Roman" w:hAnsi="Times New Roman"/>
          <w:sz w:val="28"/>
          <w:szCs w:val="28"/>
          <w:lang w:val="vi-VN"/>
        </w:rPr>
        <w:t>p n</w:t>
      </w:r>
      <w:r w:rsidRPr="0021056D">
        <w:rPr>
          <w:rFonts w:ascii="Times New Roman" w:hAnsi="Times New Roman" w:cs="Tahoma"/>
          <w:sz w:val="28"/>
          <w:szCs w:val="28"/>
          <w:lang w:val="vi-VN"/>
        </w:rPr>
        <w:t>ướ</w:t>
      </w:r>
      <w:r w:rsidRPr="0021056D">
        <w:rPr>
          <w:rFonts w:ascii="Times New Roman" w:hAnsi="Times New Roman"/>
          <w:sz w:val="28"/>
          <w:szCs w:val="28"/>
          <w:lang w:val="vi-VN"/>
        </w:rPr>
        <w:t xml:space="preserve">c: </w:t>
      </w:r>
      <w:r w:rsidRPr="0021056D">
        <w:rPr>
          <w:rFonts w:ascii="Times New Roman" w:hAnsi="Times New Roman"/>
          <w:sz w:val="28"/>
          <w:szCs w:val="28"/>
        </w:rPr>
        <w:t>nâng cấp nhà máy nước K</w:t>
      </w:r>
      <w:r w:rsidRPr="0021056D">
        <w:rPr>
          <w:rFonts w:ascii="Times New Roman" w:hAnsi="Times New Roman"/>
          <w:sz w:val="28"/>
          <w:szCs w:val="28"/>
          <w:lang w:val="vi-VN"/>
        </w:rPr>
        <w:t>h</w:t>
      </w:r>
      <w:r w:rsidRPr="0021056D">
        <w:rPr>
          <w:rFonts w:ascii="Times New Roman" w:hAnsi="Times New Roman" w:cs=".VnTime"/>
          <w:sz w:val="28"/>
          <w:szCs w:val="28"/>
          <w:lang w:val="vi-VN"/>
        </w:rPr>
        <w:t>â</w:t>
      </w:r>
      <w:r w:rsidRPr="0021056D">
        <w:rPr>
          <w:rFonts w:ascii="Times New Roman" w:hAnsi="Times New Roman"/>
          <w:sz w:val="28"/>
          <w:szCs w:val="28"/>
          <w:lang w:val="vi-VN"/>
        </w:rPr>
        <w:t xml:space="preserve">m </w:t>
      </w:r>
      <w:r w:rsidRPr="0021056D">
        <w:rPr>
          <w:rFonts w:ascii="Times New Roman" w:hAnsi="Times New Roman" w:cs="Calibri"/>
          <w:sz w:val="28"/>
          <w:szCs w:val="28"/>
        </w:rPr>
        <w:t>Đ</w:t>
      </w:r>
      <w:r w:rsidRPr="0021056D">
        <w:rPr>
          <w:rFonts w:ascii="Times New Roman" w:hAnsi="Times New Roman" w:cs="Tahoma"/>
          <w:sz w:val="28"/>
          <w:szCs w:val="28"/>
          <w:lang w:val="vi-VN"/>
        </w:rPr>
        <w:t>ứ</w:t>
      </w:r>
      <w:r w:rsidRPr="0021056D">
        <w:rPr>
          <w:rFonts w:ascii="Times New Roman" w:hAnsi="Times New Roman"/>
          <w:sz w:val="28"/>
          <w:szCs w:val="28"/>
          <w:lang w:val="vi-VN"/>
        </w:rPr>
        <w:t>c</w:t>
      </w:r>
      <w:r w:rsidRPr="0021056D">
        <w:rPr>
          <w:rFonts w:ascii="Times New Roman" w:hAnsi="Times New Roman"/>
          <w:sz w:val="28"/>
          <w:szCs w:val="28"/>
        </w:rPr>
        <w:t xml:space="preserve"> và</w:t>
      </w:r>
      <w:r w:rsidRPr="0021056D">
        <w:rPr>
          <w:rFonts w:ascii="Times New Roman" w:hAnsi="Times New Roman"/>
          <w:sz w:val="28"/>
          <w:szCs w:val="28"/>
          <w:lang w:val="vi-VN"/>
        </w:rPr>
        <w:t xml:space="preserve"> h</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 th</w:t>
      </w:r>
      <w:r w:rsidRPr="0021056D">
        <w:rPr>
          <w:rFonts w:ascii="Times New Roman" w:hAnsi="Times New Roman" w:cs="Tahoma"/>
          <w:sz w:val="28"/>
          <w:szCs w:val="28"/>
          <w:lang w:val="vi-VN"/>
        </w:rPr>
        <w:t>ố</w:t>
      </w:r>
      <w:r w:rsidRPr="0021056D">
        <w:rPr>
          <w:rFonts w:ascii="Times New Roman" w:hAnsi="Times New Roman"/>
          <w:sz w:val="28"/>
          <w:szCs w:val="28"/>
          <w:lang w:val="vi-VN"/>
        </w:rPr>
        <w:t>ng c</w:t>
      </w:r>
      <w:r w:rsidRPr="0021056D">
        <w:rPr>
          <w:rFonts w:ascii="Times New Roman" w:hAnsi="Times New Roman" w:cs="Tahoma"/>
          <w:sz w:val="28"/>
          <w:szCs w:val="28"/>
          <w:lang w:val="vi-VN"/>
        </w:rPr>
        <w:t>ấ</w:t>
      </w:r>
      <w:r w:rsidRPr="0021056D">
        <w:rPr>
          <w:rFonts w:ascii="Times New Roman" w:hAnsi="Times New Roman"/>
          <w:sz w:val="28"/>
          <w:szCs w:val="28"/>
          <w:lang w:val="vi-VN"/>
        </w:rPr>
        <w:t>p n</w:t>
      </w:r>
      <w:r w:rsidRPr="0021056D">
        <w:rPr>
          <w:rFonts w:ascii="Times New Roman" w:hAnsi="Times New Roman" w:cs="Tahoma"/>
          <w:sz w:val="28"/>
          <w:szCs w:val="28"/>
          <w:lang w:val="vi-VN"/>
        </w:rPr>
        <w:t>ướ</w:t>
      </w:r>
      <w:r w:rsidRPr="0021056D">
        <w:rPr>
          <w:rFonts w:ascii="Times New Roman" w:hAnsi="Times New Roman"/>
          <w:sz w:val="28"/>
          <w:szCs w:val="28"/>
          <w:lang w:val="vi-VN"/>
        </w:rPr>
        <w:t xml:space="preserve">c </w:t>
      </w:r>
      <w:r w:rsidRPr="0021056D">
        <w:rPr>
          <w:rFonts w:ascii="Times New Roman" w:hAnsi="Times New Roman"/>
          <w:sz w:val="28"/>
          <w:szCs w:val="28"/>
        </w:rPr>
        <w:t>cấp cho toàn khu vực.</w:t>
      </w:r>
    </w:p>
    <w:p w:rsidR="0021056D" w:rsidRPr="0021056D" w:rsidRDefault="0021056D" w:rsidP="0021056D">
      <w:pPr>
        <w:pStyle w:val="BodyTextIndent"/>
        <w:spacing w:before="60" w:after="0"/>
        <w:ind w:left="0" w:firstLine="567"/>
        <w:rPr>
          <w:rFonts w:ascii="Times New Roman" w:hAnsi="Times New Roman"/>
          <w:sz w:val="28"/>
          <w:szCs w:val="28"/>
          <w:lang w:val="vi-VN"/>
        </w:rPr>
      </w:pPr>
      <w:r w:rsidRPr="0021056D">
        <w:rPr>
          <w:rFonts w:ascii="Times New Roman" w:hAnsi="Times New Roman"/>
          <w:sz w:val="28"/>
          <w:szCs w:val="28"/>
          <w:lang w:val="vi-VN"/>
        </w:rPr>
        <w:t>- V</w:t>
      </w:r>
      <w:r w:rsidRPr="0021056D">
        <w:rPr>
          <w:rFonts w:ascii="Times New Roman" w:hAnsi="Times New Roman" w:cs="Tahoma"/>
          <w:sz w:val="28"/>
          <w:szCs w:val="28"/>
          <w:lang w:val="vi-VN"/>
        </w:rPr>
        <w:t>ề</w:t>
      </w:r>
      <w:r w:rsidRPr="0021056D">
        <w:rPr>
          <w:rFonts w:ascii="Times New Roman" w:hAnsi="Times New Roman"/>
          <w:sz w:val="28"/>
          <w:szCs w:val="28"/>
          <w:lang w:val="vi-VN"/>
        </w:rPr>
        <w:t xml:space="preserve"> c</w:t>
      </w:r>
      <w:r w:rsidRPr="0021056D">
        <w:rPr>
          <w:rFonts w:ascii="Times New Roman" w:hAnsi="Times New Roman" w:cs="Tahoma"/>
          <w:sz w:val="28"/>
          <w:szCs w:val="28"/>
          <w:lang w:val="vi-VN"/>
        </w:rPr>
        <w:t>ấ</w:t>
      </w:r>
      <w:r w:rsidRPr="0021056D">
        <w:rPr>
          <w:rFonts w:ascii="Times New Roman" w:hAnsi="Times New Roman"/>
          <w:sz w:val="28"/>
          <w:szCs w:val="28"/>
          <w:lang w:val="vi-VN"/>
        </w:rPr>
        <w:t xml:space="preserve">p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n: T</w:t>
      </w:r>
      <w:r w:rsidRPr="0021056D">
        <w:rPr>
          <w:rFonts w:ascii="Times New Roman" w:hAnsi="Times New Roman" w:cs="Tahoma"/>
          <w:sz w:val="28"/>
          <w:szCs w:val="28"/>
          <w:lang w:val="vi-VN"/>
        </w:rPr>
        <w:t>ừ</w:t>
      </w:r>
      <w:r w:rsidRPr="0021056D">
        <w:rPr>
          <w:rFonts w:ascii="Times New Roman" w:hAnsi="Times New Roman"/>
          <w:sz w:val="28"/>
          <w:szCs w:val="28"/>
          <w:lang w:val="vi-VN"/>
        </w:rPr>
        <w:t>ng b</w:t>
      </w:r>
      <w:r w:rsidRPr="0021056D">
        <w:rPr>
          <w:rFonts w:ascii="Times New Roman" w:hAnsi="Times New Roman" w:cs="Tahoma"/>
          <w:sz w:val="28"/>
          <w:szCs w:val="28"/>
          <w:lang w:val="vi-VN"/>
        </w:rPr>
        <w:t>ướ</w:t>
      </w:r>
      <w:r w:rsidRPr="0021056D">
        <w:rPr>
          <w:rFonts w:ascii="Times New Roman" w:hAnsi="Times New Roman"/>
          <w:sz w:val="28"/>
          <w:szCs w:val="28"/>
          <w:lang w:val="vi-VN"/>
        </w:rPr>
        <w:t>c c</w:t>
      </w:r>
      <w:r w:rsidRPr="0021056D">
        <w:rPr>
          <w:rFonts w:ascii="Times New Roman" w:hAnsi="Times New Roman" w:cs="Tahoma"/>
          <w:sz w:val="28"/>
          <w:szCs w:val="28"/>
          <w:lang w:val="vi-VN"/>
        </w:rPr>
        <w:t>ả</w:t>
      </w:r>
      <w:r w:rsidRPr="0021056D">
        <w:rPr>
          <w:rFonts w:ascii="Times New Roman" w:hAnsi="Times New Roman"/>
          <w:sz w:val="28"/>
          <w:szCs w:val="28"/>
          <w:lang w:val="vi-VN"/>
        </w:rPr>
        <w:t>i t</w:t>
      </w:r>
      <w:r w:rsidRPr="0021056D">
        <w:rPr>
          <w:rFonts w:ascii="Times New Roman" w:hAnsi="Times New Roman" w:cs="Tahoma"/>
          <w:sz w:val="28"/>
          <w:szCs w:val="28"/>
          <w:lang w:val="vi-VN"/>
        </w:rPr>
        <w:t>ạ</w:t>
      </w:r>
      <w:r w:rsidRPr="0021056D">
        <w:rPr>
          <w:rFonts w:ascii="Times New Roman" w:hAnsi="Times New Roman"/>
          <w:sz w:val="28"/>
          <w:szCs w:val="28"/>
          <w:lang w:val="vi-VN"/>
        </w:rPr>
        <w:t>o m</w:t>
      </w:r>
      <w:r w:rsidRPr="0021056D">
        <w:rPr>
          <w:rFonts w:ascii="Times New Roman" w:hAnsi="Times New Roman" w:cs="Tahoma"/>
          <w:sz w:val="28"/>
          <w:szCs w:val="28"/>
          <w:lang w:val="vi-VN"/>
        </w:rPr>
        <w:t>ạ</w:t>
      </w:r>
      <w:r w:rsidRPr="0021056D">
        <w:rPr>
          <w:rFonts w:ascii="Times New Roman" w:hAnsi="Times New Roman"/>
          <w:sz w:val="28"/>
          <w:szCs w:val="28"/>
          <w:lang w:val="vi-VN"/>
        </w:rPr>
        <w:t>ng l</w:t>
      </w:r>
      <w:r w:rsidRPr="0021056D">
        <w:rPr>
          <w:rFonts w:ascii="Times New Roman" w:hAnsi="Times New Roman" w:cs="Tahoma"/>
          <w:sz w:val="28"/>
          <w:szCs w:val="28"/>
          <w:lang w:val="vi-VN"/>
        </w:rPr>
        <w:t>ướ</w:t>
      </w:r>
      <w:r w:rsidRPr="0021056D">
        <w:rPr>
          <w:rFonts w:ascii="Times New Roman" w:hAnsi="Times New Roman"/>
          <w:sz w:val="28"/>
          <w:szCs w:val="28"/>
          <w:lang w:val="vi-VN"/>
        </w:rPr>
        <w:t>i c</w:t>
      </w:r>
      <w:r w:rsidRPr="0021056D">
        <w:rPr>
          <w:rFonts w:ascii="Times New Roman" w:hAnsi="Times New Roman" w:cs="Tahoma"/>
          <w:sz w:val="28"/>
          <w:szCs w:val="28"/>
          <w:lang w:val="vi-VN"/>
        </w:rPr>
        <w:t>ấ</w:t>
      </w:r>
      <w:r w:rsidRPr="0021056D">
        <w:rPr>
          <w:rFonts w:ascii="Times New Roman" w:hAnsi="Times New Roman"/>
          <w:sz w:val="28"/>
          <w:szCs w:val="28"/>
          <w:lang w:val="vi-VN"/>
        </w:rPr>
        <w:t xml:space="preserve">p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n cho ph</w:t>
      </w:r>
      <w:r w:rsidRPr="0021056D">
        <w:rPr>
          <w:rFonts w:ascii="Times New Roman" w:hAnsi="Times New Roman" w:cs=".VnTime"/>
          <w:sz w:val="28"/>
          <w:szCs w:val="28"/>
          <w:lang w:val="vi-VN"/>
        </w:rPr>
        <w:t>ù</w:t>
      </w:r>
      <w:r w:rsidRPr="0021056D">
        <w:rPr>
          <w:rFonts w:ascii="Times New Roman" w:hAnsi="Times New Roman"/>
          <w:sz w:val="28"/>
          <w:szCs w:val="28"/>
          <w:lang w:val="vi-VN"/>
        </w:rPr>
        <w:t xml:space="preserve"> h</w:t>
      </w:r>
      <w:r w:rsidRPr="0021056D">
        <w:rPr>
          <w:rFonts w:ascii="Times New Roman" w:hAnsi="Times New Roman" w:cs="Tahoma"/>
          <w:sz w:val="28"/>
          <w:szCs w:val="28"/>
          <w:lang w:val="vi-VN"/>
        </w:rPr>
        <w:t>ợ</w:t>
      </w:r>
      <w:r w:rsidRPr="0021056D">
        <w:rPr>
          <w:rFonts w:ascii="Times New Roman" w:hAnsi="Times New Roman"/>
          <w:sz w:val="28"/>
          <w:szCs w:val="28"/>
          <w:lang w:val="vi-VN"/>
        </w:rPr>
        <w:t>p v</w:t>
      </w:r>
      <w:r w:rsidRPr="0021056D">
        <w:rPr>
          <w:rFonts w:ascii="Times New Roman" w:hAnsi="Times New Roman" w:cs="Tahoma"/>
          <w:sz w:val="28"/>
          <w:szCs w:val="28"/>
          <w:lang w:val="vi-VN"/>
        </w:rPr>
        <w:t>ớ</w:t>
      </w:r>
      <w:r w:rsidRPr="0021056D">
        <w:rPr>
          <w:rFonts w:ascii="Times New Roman" w:hAnsi="Times New Roman"/>
          <w:sz w:val="28"/>
          <w:szCs w:val="28"/>
          <w:lang w:val="vi-VN"/>
        </w:rPr>
        <w:t>i c</w:t>
      </w:r>
      <w:r w:rsidRPr="0021056D">
        <w:rPr>
          <w:rFonts w:ascii="Times New Roman" w:hAnsi="Times New Roman" w:cs=".VnTime"/>
          <w:sz w:val="28"/>
          <w:szCs w:val="28"/>
          <w:lang w:val="vi-VN"/>
        </w:rPr>
        <w:t>á</w:t>
      </w:r>
      <w:r w:rsidRPr="0021056D">
        <w:rPr>
          <w:rFonts w:ascii="Times New Roman" w:hAnsi="Times New Roman"/>
          <w:sz w:val="28"/>
          <w:szCs w:val="28"/>
          <w:lang w:val="vi-VN"/>
        </w:rPr>
        <w:t>c tr</w:t>
      </w:r>
      <w:r w:rsidRPr="0021056D">
        <w:rPr>
          <w:rFonts w:ascii="Times New Roman" w:hAnsi="Times New Roman" w:cs="Tahoma"/>
          <w:sz w:val="28"/>
          <w:szCs w:val="28"/>
          <w:lang w:val="vi-VN"/>
        </w:rPr>
        <w:t>ụ</w:t>
      </w:r>
      <w:r w:rsidRPr="0021056D">
        <w:rPr>
          <w:rFonts w:ascii="Times New Roman" w:hAnsi="Times New Roman"/>
          <w:sz w:val="28"/>
          <w:szCs w:val="28"/>
          <w:lang w:val="vi-VN"/>
        </w:rPr>
        <w:t>c giao th</w:t>
      </w:r>
      <w:r w:rsidRPr="0021056D">
        <w:rPr>
          <w:rFonts w:ascii="Times New Roman" w:hAnsi="Times New Roman" w:cs=".VnTime"/>
          <w:sz w:val="28"/>
          <w:szCs w:val="28"/>
          <w:lang w:val="vi-VN"/>
        </w:rPr>
        <w:t>ô</w:t>
      </w:r>
      <w:r w:rsidRPr="0021056D">
        <w:rPr>
          <w:rFonts w:ascii="Times New Roman" w:hAnsi="Times New Roman"/>
          <w:sz w:val="28"/>
          <w:szCs w:val="28"/>
          <w:lang w:val="vi-VN"/>
        </w:rPr>
        <w:t xml:space="preserve">ng </w:t>
      </w:r>
      <w:r w:rsidRPr="0021056D">
        <w:rPr>
          <w:rFonts w:ascii="Times New Roman" w:hAnsi="Times New Roman" w:cs="Calibri"/>
          <w:sz w:val="28"/>
          <w:szCs w:val="28"/>
          <w:lang w:val="vi-VN"/>
        </w:rPr>
        <w:t>đ</w:t>
      </w:r>
      <w:r w:rsidRPr="0021056D">
        <w:rPr>
          <w:rFonts w:ascii="Times New Roman" w:hAnsi="Times New Roman" w:cs=".VnTime"/>
          <w:sz w:val="28"/>
          <w:szCs w:val="28"/>
          <w:lang w:val="vi-VN"/>
        </w:rPr>
        <w:t>ã</w:t>
      </w:r>
      <w:r w:rsidRPr="0021056D">
        <w:rPr>
          <w:rFonts w:ascii="Times New Roman" w:hAnsi="Times New Roman"/>
          <w:sz w:val="28"/>
          <w:szCs w:val="28"/>
          <w:lang w:val="vi-VN"/>
        </w:rPr>
        <w:t xml:space="preserve">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ầ</w:t>
      </w:r>
      <w:r w:rsidRPr="0021056D">
        <w:rPr>
          <w:rFonts w:ascii="Times New Roman" w:hAnsi="Times New Roman"/>
          <w:sz w:val="28"/>
          <w:szCs w:val="28"/>
          <w:lang w:val="vi-VN"/>
        </w:rPr>
        <w:t>u t</w:t>
      </w:r>
      <w:r w:rsidRPr="0021056D">
        <w:rPr>
          <w:rFonts w:ascii="Times New Roman" w:hAnsi="Times New Roman" w:cs="Tahoma"/>
          <w:sz w:val="28"/>
          <w:szCs w:val="28"/>
          <w:lang w:val="vi-VN"/>
        </w:rPr>
        <w:t>ư</w:t>
      </w:r>
      <w:r w:rsidRPr="0021056D">
        <w:rPr>
          <w:rFonts w:ascii="Times New Roman" w:hAnsi="Times New Roman"/>
          <w:sz w:val="28"/>
          <w:szCs w:val="28"/>
          <w:lang w:val="vi-VN"/>
        </w:rPr>
        <w:t xml:space="preserve">, </w:t>
      </w:r>
      <w:r w:rsidRPr="0021056D">
        <w:rPr>
          <w:rFonts w:ascii="Times New Roman" w:hAnsi="Times New Roman" w:cs="Calibri"/>
          <w:sz w:val="28"/>
          <w:szCs w:val="28"/>
          <w:lang w:val="vi-VN"/>
        </w:rPr>
        <w:t>đ</w:t>
      </w:r>
      <w:r w:rsidRPr="0021056D">
        <w:rPr>
          <w:rFonts w:ascii="Times New Roman" w:hAnsi="Times New Roman" w:cs=".VnTime"/>
          <w:sz w:val="28"/>
          <w:szCs w:val="28"/>
          <w:lang w:val="vi-VN"/>
        </w:rPr>
        <w:t>á</w:t>
      </w:r>
      <w:r w:rsidRPr="0021056D">
        <w:rPr>
          <w:rFonts w:ascii="Times New Roman" w:hAnsi="Times New Roman"/>
          <w:sz w:val="28"/>
          <w:szCs w:val="28"/>
          <w:lang w:val="vi-VN"/>
        </w:rPr>
        <w:t xml:space="preserve">p </w:t>
      </w:r>
      <w:r w:rsidRPr="0021056D">
        <w:rPr>
          <w:rFonts w:ascii="Times New Roman" w:hAnsi="Times New Roman" w:cs="Tahoma"/>
          <w:sz w:val="28"/>
          <w:szCs w:val="28"/>
          <w:lang w:val="vi-VN"/>
        </w:rPr>
        <w:t>ứ</w:t>
      </w:r>
      <w:r w:rsidRPr="0021056D">
        <w:rPr>
          <w:rFonts w:ascii="Times New Roman" w:hAnsi="Times New Roman"/>
          <w:sz w:val="28"/>
          <w:szCs w:val="28"/>
          <w:lang w:val="vi-VN"/>
        </w:rPr>
        <w:t>ng c</w:t>
      </w:r>
      <w:r w:rsidRPr="0021056D">
        <w:rPr>
          <w:rFonts w:ascii="Times New Roman" w:hAnsi="Times New Roman" w:cs="Tahoma"/>
          <w:sz w:val="28"/>
          <w:szCs w:val="28"/>
          <w:lang w:val="vi-VN"/>
        </w:rPr>
        <w:t>ơ</w:t>
      </w:r>
      <w:r w:rsidRPr="0021056D">
        <w:rPr>
          <w:rFonts w:ascii="Times New Roman" w:hAnsi="Times New Roman"/>
          <w:sz w:val="28"/>
          <w:szCs w:val="28"/>
          <w:lang w:val="vi-VN"/>
        </w:rPr>
        <w:t xml:space="preserve"> b</w:t>
      </w:r>
      <w:r w:rsidRPr="0021056D">
        <w:rPr>
          <w:rFonts w:ascii="Times New Roman" w:hAnsi="Times New Roman" w:cs="Tahoma"/>
          <w:sz w:val="28"/>
          <w:szCs w:val="28"/>
          <w:lang w:val="vi-VN"/>
        </w:rPr>
        <w:t>ả</w:t>
      </w:r>
      <w:r w:rsidRPr="0021056D">
        <w:rPr>
          <w:rFonts w:ascii="Times New Roman" w:hAnsi="Times New Roman"/>
          <w:sz w:val="28"/>
          <w:szCs w:val="28"/>
          <w:lang w:val="vi-VN"/>
        </w:rPr>
        <w:t>n c</w:t>
      </w:r>
      <w:r w:rsidRPr="0021056D">
        <w:rPr>
          <w:rFonts w:ascii="Times New Roman" w:hAnsi="Times New Roman" w:cs="Tahoma"/>
          <w:sz w:val="28"/>
          <w:szCs w:val="28"/>
          <w:lang w:val="vi-VN"/>
        </w:rPr>
        <w:t>ấ</w:t>
      </w:r>
      <w:r w:rsidRPr="0021056D">
        <w:rPr>
          <w:rFonts w:ascii="Times New Roman" w:hAnsi="Times New Roman"/>
          <w:sz w:val="28"/>
          <w:szCs w:val="28"/>
          <w:lang w:val="vi-VN"/>
        </w:rPr>
        <w:t xml:space="preserve">p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n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ế</w:t>
      </w:r>
      <w:r w:rsidRPr="0021056D">
        <w:rPr>
          <w:rFonts w:ascii="Times New Roman" w:hAnsi="Times New Roman"/>
          <w:sz w:val="28"/>
          <w:szCs w:val="28"/>
          <w:lang w:val="vi-VN"/>
        </w:rPr>
        <w:t>n c</w:t>
      </w:r>
      <w:r w:rsidRPr="0021056D">
        <w:rPr>
          <w:rFonts w:ascii="Times New Roman" w:hAnsi="Times New Roman" w:cs=".VnTime"/>
          <w:sz w:val="28"/>
          <w:szCs w:val="28"/>
          <w:lang w:val="vi-VN"/>
        </w:rPr>
        <w:t>á</w:t>
      </w:r>
      <w:r w:rsidRPr="0021056D">
        <w:rPr>
          <w:rFonts w:ascii="Times New Roman" w:hAnsi="Times New Roman"/>
          <w:sz w:val="28"/>
          <w:szCs w:val="28"/>
          <w:lang w:val="vi-VN"/>
        </w:rPr>
        <w:t>c Khu, C</w:t>
      </w:r>
      <w:r w:rsidRPr="0021056D">
        <w:rPr>
          <w:rFonts w:ascii="Times New Roman" w:hAnsi="Times New Roman" w:cs="Tahoma"/>
          <w:sz w:val="28"/>
          <w:szCs w:val="28"/>
          <w:lang w:val="vi-VN"/>
        </w:rPr>
        <w:t>ụ</w:t>
      </w:r>
      <w:r w:rsidRPr="0021056D">
        <w:rPr>
          <w:rFonts w:ascii="Times New Roman" w:hAnsi="Times New Roman"/>
          <w:sz w:val="28"/>
          <w:szCs w:val="28"/>
          <w:lang w:val="vi-VN"/>
        </w:rPr>
        <w:t>m C</w:t>
      </w:r>
      <w:r w:rsidRPr="0021056D">
        <w:rPr>
          <w:rFonts w:ascii="Times New Roman" w:hAnsi="Times New Roman" w:cs=".VnTime"/>
          <w:sz w:val="28"/>
          <w:szCs w:val="28"/>
          <w:lang w:val="vi-VN"/>
        </w:rPr>
        <w:t>ô</w:t>
      </w:r>
      <w:r w:rsidRPr="0021056D">
        <w:rPr>
          <w:rFonts w:ascii="Times New Roman" w:hAnsi="Times New Roman"/>
          <w:sz w:val="28"/>
          <w:szCs w:val="28"/>
          <w:lang w:val="vi-VN"/>
        </w:rPr>
        <w:t>ng nghi</w:t>
      </w:r>
      <w:r w:rsidRPr="0021056D">
        <w:rPr>
          <w:rFonts w:ascii="Times New Roman" w:hAnsi="Times New Roman" w:cs="Tahoma"/>
          <w:sz w:val="28"/>
          <w:szCs w:val="28"/>
          <w:lang w:val="vi-VN"/>
        </w:rPr>
        <w:t>ệ</w:t>
      </w:r>
      <w:r w:rsidRPr="0021056D">
        <w:rPr>
          <w:rFonts w:ascii="Times New Roman" w:hAnsi="Times New Roman"/>
          <w:sz w:val="28"/>
          <w:szCs w:val="28"/>
          <w:lang w:val="vi-VN"/>
        </w:rPr>
        <w:t>p, m</w:t>
      </w:r>
      <w:r w:rsidRPr="0021056D">
        <w:rPr>
          <w:rFonts w:ascii="Times New Roman" w:hAnsi="Times New Roman" w:cs="Tahoma"/>
          <w:sz w:val="28"/>
          <w:szCs w:val="28"/>
          <w:lang w:val="vi-VN"/>
        </w:rPr>
        <w:t>ộ</w:t>
      </w:r>
      <w:r w:rsidRPr="0021056D">
        <w:rPr>
          <w:rFonts w:ascii="Times New Roman" w:hAnsi="Times New Roman"/>
          <w:sz w:val="28"/>
          <w:szCs w:val="28"/>
          <w:lang w:val="vi-VN"/>
        </w:rPr>
        <w:t>t s</w:t>
      </w:r>
      <w:r w:rsidRPr="0021056D">
        <w:rPr>
          <w:rFonts w:ascii="Times New Roman" w:hAnsi="Times New Roman" w:cs="Tahoma"/>
          <w:sz w:val="28"/>
          <w:szCs w:val="28"/>
          <w:lang w:val="vi-VN"/>
        </w:rPr>
        <w:t>ố</w:t>
      </w:r>
      <w:r w:rsidRPr="0021056D">
        <w:rPr>
          <w:rFonts w:ascii="Times New Roman" w:hAnsi="Times New Roman"/>
          <w:sz w:val="28"/>
          <w:szCs w:val="28"/>
          <w:lang w:val="vi-VN"/>
        </w:rPr>
        <w:t xml:space="preserve"> khu d</w:t>
      </w:r>
      <w:r w:rsidRPr="0021056D">
        <w:rPr>
          <w:rFonts w:ascii="Times New Roman" w:hAnsi="Times New Roman" w:cs=".VnTime"/>
          <w:sz w:val="28"/>
          <w:szCs w:val="28"/>
          <w:lang w:val="vi-VN"/>
        </w:rPr>
        <w:t>â</w:t>
      </w:r>
      <w:r w:rsidRPr="0021056D">
        <w:rPr>
          <w:rFonts w:ascii="Times New Roman" w:hAnsi="Times New Roman"/>
          <w:sz w:val="28"/>
          <w:szCs w:val="28"/>
          <w:lang w:val="vi-VN"/>
        </w:rPr>
        <w:t>n c</w:t>
      </w:r>
      <w:r w:rsidRPr="0021056D">
        <w:rPr>
          <w:rFonts w:ascii="Times New Roman" w:hAnsi="Times New Roman" w:cs="Tahoma"/>
          <w:sz w:val="28"/>
          <w:szCs w:val="28"/>
          <w:lang w:val="vi-VN"/>
        </w:rPr>
        <w:t>ư</w:t>
      </w:r>
      <w:r w:rsidRPr="0021056D">
        <w:rPr>
          <w:rFonts w:ascii="Times New Roman" w:hAnsi="Times New Roman"/>
          <w:sz w:val="28"/>
          <w:szCs w:val="28"/>
          <w:lang w:val="vi-VN"/>
        </w:rPr>
        <w:t xml:space="preserve">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ầ</w:t>
      </w:r>
      <w:r w:rsidRPr="0021056D">
        <w:rPr>
          <w:rFonts w:ascii="Times New Roman" w:hAnsi="Times New Roman"/>
          <w:sz w:val="28"/>
          <w:szCs w:val="28"/>
          <w:lang w:val="vi-VN"/>
        </w:rPr>
        <w:t>u t</w:t>
      </w:r>
      <w:r w:rsidRPr="0021056D">
        <w:rPr>
          <w:rFonts w:ascii="Times New Roman" w:hAnsi="Times New Roman" w:cs="Tahoma"/>
          <w:sz w:val="28"/>
          <w:szCs w:val="28"/>
          <w:lang w:val="vi-VN"/>
        </w:rPr>
        <w:t>ư</w:t>
      </w:r>
      <w:r w:rsidRPr="0021056D">
        <w:rPr>
          <w:rFonts w:ascii="Times New Roman" w:hAnsi="Times New Roman"/>
          <w:sz w:val="28"/>
          <w:szCs w:val="28"/>
          <w:lang w:val="vi-VN"/>
        </w:rPr>
        <w:t xml:space="preserve"> xây m</w:t>
      </w:r>
      <w:r w:rsidRPr="0021056D">
        <w:rPr>
          <w:rFonts w:ascii="Times New Roman" w:hAnsi="Times New Roman" w:cs="Tahoma"/>
          <w:sz w:val="28"/>
          <w:szCs w:val="28"/>
          <w:lang w:val="vi-VN"/>
        </w:rPr>
        <w:t>ớ</w:t>
      </w:r>
      <w:r w:rsidRPr="0021056D">
        <w:rPr>
          <w:rFonts w:ascii="Times New Roman" w:hAnsi="Times New Roman"/>
          <w:sz w:val="28"/>
          <w:szCs w:val="28"/>
          <w:lang w:val="vi-VN"/>
        </w:rPr>
        <w:t>i. C</w:t>
      </w:r>
      <w:r w:rsidRPr="0021056D">
        <w:rPr>
          <w:rFonts w:ascii="Times New Roman" w:hAnsi="Times New Roman" w:cs="Tahoma"/>
          <w:sz w:val="28"/>
          <w:szCs w:val="28"/>
          <w:lang w:val="vi-VN"/>
        </w:rPr>
        <w:t>ả</w:t>
      </w:r>
      <w:r w:rsidRPr="0021056D">
        <w:rPr>
          <w:rFonts w:ascii="Times New Roman" w:hAnsi="Times New Roman"/>
          <w:sz w:val="28"/>
          <w:szCs w:val="28"/>
          <w:lang w:val="vi-VN"/>
        </w:rPr>
        <w:t>i t</w:t>
      </w:r>
      <w:r w:rsidRPr="0021056D">
        <w:rPr>
          <w:rFonts w:ascii="Times New Roman" w:hAnsi="Times New Roman" w:cs="Tahoma"/>
          <w:sz w:val="28"/>
          <w:szCs w:val="28"/>
          <w:lang w:val="vi-VN"/>
        </w:rPr>
        <w:t>ạ</w:t>
      </w:r>
      <w:r w:rsidRPr="0021056D">
        <w:rPr>
          <w:rFonts w:ascii="Times New Roman" w:hAnsi="Times New Roman"/>
          <w:sz w:val="28"/>
          <w:szCs w:val="28"/>
          <w:lang w:val="vi-VN"/>
        </w:rPr>
        <w:t>o v</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 n</w:t>
      </w:r>
      <w:r w:rsidRPr="0021056D">
        <w:rPr>
          <w:rFonts w:ascii="Times New Roman" w:hAnsi="Times New Roman" w:cs=".VnTime"/>
          <w:sz w:val="28"/>
          <w:szCs w:val="28"/>
          <w:lang w:val="vi-VN"/>
        </w:rPr>
        <w:t>â</w:t>
      </w:r>
      <w:r w:rsidRPr="0021056D">
        <w:rPr>
          <w:rFonts w:ascii="Times New Roman" w:hAnsi="Times New Roman"/>
          <w:sz w:val="28"/>
          <w:szCs w:val="28"/>
          <w:lang w:val="vi-VN"/>
        </w:rPr>
        <w:t>ng c</w:t>
      </w:r>
      <w:r w:rsidRPr="0021056D">
        <w:rPr>
          <w:rFonts w:ascii="Times New Roman" w:hAnsi="Times New Roman" w:cs="Tahoma"/>
          <w:sz w:val="28"/>
          <w:szCs w:val="28"/>
          <w:lang w:val="vi-VN"/>
        </w:rPr>
        <w:t>ấ</w:t>
      </w:r>
      <w:r w:rsidRPr="0021056D">
        <w:rPr>
          <w:rFonts w:ascii="Times New Roman" w:hAnsi="Times New Roman"/>
          <w:sz w:val="28"/>
          <w:szCs w:val="28"/>
          <w:lang w:val="vi-VN"/>
        </w:rPr>
        <w:t>p ho</w:t>
      </w:r>
      <w:r w:rsidRPr="0021056D">
        <w:rPr>
          <w:rFonts w:ascii="Times New Roman" w:hAnsi="Times New Roman" w:cs=".VnTime"/>
          <w:sz w:val="28"/>
          <w:szCs w:val="28"/>
          <w:lang w:val="vi-VN"/>
        </w:rPr>
        <w:t>à</w:t>
      </w:r>
      <w:r w:rsidRPr="0021056D">
        <w:rPr>
          <w:rFonts w:ascii="Times New Roman" w:hAnsi="Times New Roman"/>
          <w:sz w:val="28"/>
          <w:szCs w:val="28"/>
          <w:lang w:val="vi-VN"/>
        </w:rPr>
        <w:t>n thi</w:t>
      </w:r>
      <w:r w:rsidRPr="0021056D">
        <w:rPr>
          <w:rFonts w:ascii="Times New Roman" w:hAnsi="Times New Roman" w:cs="Tahoma"/>
          <w:sz w:val="28"/>
          <w:szCs w:val="28"/>
          <w:lang w:val="vi-VN"/>
        </w:rPr>
        <w:t>ệ</w:t>
      </w:r>
      <w:r w:rsidRPr="0021056D">
        <w:rPr>
          <w:rFonts w:ascii="Times New Roman" w:hAnsi="Times New Roman"/>
          <w:sz w:val="28"/>
          <w:szCs w:val="28"/>
          <w:lang w:val="vi-VN"/>
        </w:rPr>
        <w:t>n h</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 th</w:t>
      </w:r>
      <w:r w:rsidRPr="0021056D">
        <w:rPr>
          <w:rFonts w:ascii="Times New Roman" w:hAnsi="Times New Roman" w:cs="Tahoma"/>
          <w:sz w:val="28"/>
          <w:szCs w:val="28"/>
          <w:lang w:val="vi-VN"/>
        </w:rPr>
        <w:t>ố</w:t>
      </w:r>
      <w:r w:rsidRPr="0021056D">
        <w:rPr>
          <w:rFonts w:ascii="Times New Roman" w:hAnsi="Times New Roman"/>
          <w:sz w:val="28"/>
          <w:szCs w:val="28"/>
          <w:lang w:val="vi-VN"/>
        </w:rPr>
        <w:t>ng l</w:t>
      </w:r>
      <w:r w:rsidRPr="0021056D">
        <w:rPr>
          <w:rFonts w:ascii="Times New Roman" w:hAnsi="Times New Roman" w:cs="Tahoma"/>
          <w:sz w:val="28"/>
          <w:szCs w:val="28"/>
          <w:lang w:val="vi-VN"/>
        </w:rPr>
        <w:t>ướ</w:t>
      </w:r>
      <w:r w:rsidRPr="0021056D">
        <w:rPr>
          <w:rFonts w:ascii="Times New Roman" w:hAnsi="Times New Roman"/>
          <w:sz w:val="28"/>
          <w:szCs w:val="28"/>
          <w:lang w:val="vi-VN"/>
        </w:rPr>
        <w:t xml:space="preserve">i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n,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ả</w:t>
      </w:r>
      <w:r w:rsidRPr="0021056D">
        <w:rPr>
          <w:rFonts w:ascii="Times New Roman" w:hAnsi="Times New Roman"/>
          <w:sz w:val="28"/>
          <w:szCs w:val="28"/>
          <w:lang w:val="vi-VN"/>
        </w:rPr>
        <w:t>m b</w:t>
      </w:r>
      <w:r w:rsidRPr="0021056D">
        <w:rPr>
          <w:rFonts w:ascii="Times New Roman" w:hAnsi="Times New Roman" w:cs="Tahoma"/>
          <w:sz w:val="28"/>
          <w:szCs w:val="28"/>
          <w:lang w:val="vi-VN"/>
        </w:rPr>
        <w:t>ả</w:t>
      </w:r>
      <w:r w:rsidRPr="0021056D">
        <w:rPr>
          <w:rFonts w:ascii="Times New Roman" w:hAnsi="Times New Roman"/>
          <w:sz w:val="28"/>
          <w:szCs w:val="28"/>
          <w:lang w:val="vi-VN"/>
        </w:rPr>
        <w:t>o an to</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n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n v</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 m</w:t>
      </w:r>
      <w:r w:rsidRPr="0021056D">
        <w:rPr>
          <w:rFonts w:ascii="Times New Roman" w:hAnsi="Times New Roman" w:cs="Tahoma"/>
          <w:sz w:val="28"/>
          <w:szCs w:val="28"/>
          <w:lang w:val="vi-VN"/>
        </w:rPr>
        <w:t>ỹ</w:t>
      </w:r>
      <w:r w:rsidRPr="0021056D">
        <w:rPr>
          <w:rFonts w:ascii="Times New Roman" w:hAnsi="Times New Roman"/>
          <w:sz w:val="28"/>
          <w:szCs w:val="28"/>
          <w:lang w:val="vi-VN"/>
        </w:rPr>
        <w:t xml:space="preserve"> quan </w:t>
      </w:r>
      <w:r w:rsidRPr="0021056D">
        <w:rPr>
          <w:rFonts w:ascii="Times New Roman" w:hAnsi="Times New Roman" w:cs="Calibri"/>
          <w:sz w:val="28"/>
          <w:szCs w:val="28"/>
          <w:lang w:val="vi-VN"/>
        </w:rPr>
        <w:t>đ</w:t>
      </w:r>
      <w:r w:rsidRPr="0021056D">
        <w:rPr>
          <w:rFonts w:ascii="Times New Roman" w:hAnsi="Times New Roman" w:cs=".VnTime"/>
          <w:sz w:val="28"/>
          <w:szCs w:val="28"/>
          <w:lang w:val="vi-VN"/>
        </w:rPr>
        <w:t>ô</w:t>
      </w:r>
      <w:r w:rsidRPr="0021056D">
        <w:rPr>
          <w:rFonts w:ascii="Times New Roman" w:hAnsi="Times New Roman"/>
          <w:sz w:val="28"/>
          <w:szCs w:val="28"/>
          <w:lang w:val="vi-VN"/>
        </w:rPr>
        <w:t xml:space="preserve"> th</w:t>
      </w:r>
      <w:r w:rsidRPr="0021056D">
        <w:rPr>
          <w:rFonts w:ascii="Times New Roman" w:hAnsi="Times New Roman" w:cs="Tahoma"/>
          <w:sz w:val="28"/>
          <w:szCs w:val="28"/>
          <w:lang w:val="vi-VN"/>
        </w:rPr>
        <w:t>ị</w:t>
      </w:r>
      <w:r w:rsidRPr="0021056D">
        <w:rPr>
          <w:rFonts w:ascii="Times New Roman" w:hAnsi="Times New Roman"/>
          <w:sz w:val="28"/>
          <w:szCs w:val="28"/>
          <w:lang w:val="vi-VN"/>
        </w:rPr>
        <w:t>; x</w:t>
      </w:r>
      <w:r w:rsidRPr="0021056D">
        <w:rPr>
          <w:rFonts w:ascii="Times New Roman" w:hAnsi="Times New Roman" w:cs=".VnTime"/>
          <w:sz w:val="28"/>
          <w:szCs w:val="28"/>
          <w:lang w:val="vi-VN"/>
        </w:rPr>
        <w:t>â</w:t>
      </w:r>
      <w:r w:rsidRPr="0021056D">
        <w:rPr>
          <w:rFonts w:ascii="Times New Roman" w:hAnsi="Times New Roman"/>
          <w:sz w:val="28"/>
          <w:szCs w:val="28"/>
          <w:lang w:val="vi-VN"/>
        </w:rPr>
        <w:t>y d</w:t>
      </w:r>
      <w:r w:rsidRPr="0021056D">
        <w:rPr>
          <w:rFonts w:ascii="Times New Roman" w:hAnsi="Times New Roman" w:cs="Tahoma"/>
          <w:sz w:val="28"/>
          <w:szCs w:val="28"/>
          <w:lang w:val="vi-VN"/>
        </w:rPr>
        <w:t>ự</w:t>
      </w:r>
      <w:r w:rsidRPr="0021056D">
        <w:rPr>
          <w:rFonts w:ascii="Times New Roman" w:hAnsi="Times New Roman"/>
          <w:sz w:val="28"/>
          <w:szCs w:val="28"/>
          <w:lang w:val="vi-VN"/>
        </w:rPr>
        <w:t>ng h</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 th</w:t>
      </w:r>
      <w:r w:rsidRPr="0021056D">
        <w:rPr>
          <w:rFonts w:ascii="Times New Roman" w:hAnsi="Times New Roman" w:cs="Tahoma"/>
          <w:sz w:val="28"/>
          <w:szCs w:val="28"/>
          <w:lang w:val="vi-VN"/>
        </w:rPr>
        <w:t>ố</w:t>
      </w:r>
      <w:r w:rsidRPr="0021056D">
        <w:rPr>
          <w:rFonts w:ascii="Times New Roman" w:hAnsi="Times New Roman"/>
          <w:sz w:val="28"/>
          <w:szCs w:val="28"/>
          <w:lang w:val="vi-VN"/>
        </w:rPr>
        <w:t xml:space="preserve">ng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ệ</w:t>
      </w:r>
      <w:r w:rsidRPr="0021056D">
        <w:rPr>
          <w:rFonts w:ascii="Times New Roman" w:hAnsi="Times New Roman"/>
          <w:sz w:val="28"/>
          <w:szCs w:val="28"/>
          <w:lang w:val="vi-VN"/>
        </w:rPr>
        <w:t>n chi</w:t>
      </w:r>
      <w:r w:rsidRPr="0021056D">
        <w:rPr>
          <w:rFonts w:ascii="Times New Roman" w:hAnsi="Times New Roman" w:cs="Tahoma"/>
          <w:sz w:val="28"/>
          <w:szCs w:val="28"/>
          <w:lang w:val="vi-VN"/>
        </w:rPr>
        <w:t>ế</w:t>
      </w:r>
      <w:r w:rsidRPr="0021056D">
        <w:rPr>
          <w:rFonts w:ascii="Times New Roman" w:hAnsi="Times New Roman"/>
          <w:sz w:val="28"/>
          <w:szCs w:val="28"/>
          <w:lang w:val="vi-VN"/>
        </w:rPr>
        <w:t>u s</w:t>
      </w:r>
      <w:r w:rsidRPr="0021056D">
        <w:rPr>
          <w:rFonts w:ascii="Times New Roman" w:hAnsi="Times New Roman" w:cs=".VnTime"/>
          <w:sz w:val="28"/>
          <w:szCs w:val="28"/>
          <w:lang w:val="vi-VN"/>
        </w:rPr>
        <w:t>á</w:t>
      </w:r>
      <w:r w:rsidRPr="0021056D">
        <w:rPr>
          <w:rFonts w:ascii="Times New Roman" w:hAnsi="Times New Roman"/>
          <w:sz w:val="28"/>
          <w:szCs w:val="28"/>
          <w:lang w:val="vi-VN"/>
        </w:rPr>
        <w:t xml:space="preserve">ng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ườ</w:t>
      </w:r>
      <w:r w:rsidRPr="0021056D">
        <w:rPr>
          <w:rFonts w:ascii="Times New Roman" w:hAnsi="Times New Roman"/>
          <w:sz w:val="28"/>
          <w:szCs w:val="28"/>
          <w:lang w:val="vi-VN"/>
        </w:rPr>
        <w:t>ng ph</w:t>
      </w:r>
      <w:r w:rsidRPr="0021056D">
        <w:rPr>
          <w:rFonts w:ascii="Times New Roman" w:hAnsi="Times New Roman" w:cs="Tahoma"/>
          <w:sz w:val="28"/>
          <w:szCs w:val="28"/>
          <w:lang w:val="vi-VN"/>
        </w:rPr>
        <w:t>ố</w:t>
      </w:r>
      <w:r w:rsidRPr="0021056D">
        <w:rPr>
          <w:rFonts w:ascii="Times New Roman" w:hAnsi="Times New Roman"/>
          <w:sz w:val="28"/>
          <w:szCs w:val="28"/>
          <w:lang w:val="vi-VN"/>
        </w:rPr>
        <w:t>, chi</w:t>
      </w:r>
      <w:r w:rsidRPr="0021056D">
        <w:rPr>
          <w:rFonts w:ascii="Times New Roman" w:hAnsi="Times New Roman" w:cs="Tahoma"/>
          <w:sz w:val="28"/>
          <w:szCs w:val="28"/>
          <w:lang w:val="vi-VN"/>
        </w:rPr>
        <w:t>ế</w:t>
      </w:r>
      <w:r w:rsidRPr="0021056D">
        <w:rPr>
          <w:rFonts w:ascii="Times New Roman" w:hAnsi="Times New Roman"/>
          <w:sz w:val="28"/>
          <w:szCs w:val="28"/>
          <w:lang w:val="vi-VN"/>
        </w:rPr>
        <w:t>u s</w:t>
      </w:r>
      <w:r w:rsidRPr="0021056D">
        <w:rPr>
          <w:rFonts w:ascii="Times New Roman" w:hAnsi="Times New Roman" w:cs=".VnTime"/>
          <w:sz w:val="28"/>
          <w:szCs w:val="28"/>
          <w:lang w:val="vi-VN"/>
        </w:rPr>
        <w:t>á</w:t>
      </w:r>
      <w:r w:rsidRPr="0021056D">
        <w:rPr>
          <w:rFonts w:ascii="Times New Roman" w:hAnsi="Times New Roman"/>
          <w:sz w:val="28"/>
          <w:szCs w:val="28"/>
          <w:lang w:val="vi-VN"/>
        </w:rPr>
        <w:t>ng c</w:t>
      </w:r>
      <w:r w:rsidRPr="0021056D">
        <w:rPr>
          <w:rFonts w:ascii="Times New Roman" w:hAnsi="Times New Roman" w:cs=".VnTime"/>
          <w:sz w:val="28"/>
          <w:szCs w:val="28"/>
          <w:lang w:val="vi-VN"/>
        </w:rPr>
        <w:t>á</w:t>
      </w:r>
      <w:r w:rsidRPr="0021056D">
        <w:rPr>
          <w:rFonts w:ascii="Times New Roman" w:hAnsi="Times New Roman"/>
          <w:sz w:val="28"/>
          <w:szCs w:val="28"/>
          <w:lang w:val="vi-VN"/>
        </w:rPr>
        <w:t>c c</w:t>
      </w:r>
      <w:r w:rsidRPr="0021056D">
        <w:rPr>
          <w:rFonts w:ascii="Times New Roman" w:hAnsi="Times New Roman" w:cs=".VnTime"/>
          <w:sz w:val="28"/>
          <w:szCs w:val="28"/>
          <w:lang w:val="vi-VN"/>
        </w:rPr>
        <w:t>ô</w:t>
      </w:r>
      <w:r w:rsidRPr="0021056D">
        <w:rPr>
          <w:rFonts w:ascii="Times New Roman" w:hAnsi="Times New Roman"/>
          <w:sz w:val="28"/>
          <w:szCs w:val="28"/>
          <w:lang w:val="vi-VN"/>
        </w:rPr>
        <w:t>ng tr</w:t>
      </w:r>
      <w:r w:rsidRPr="0021056D">
        <w:rPr>
          <w:rFonts w:ascii="Times New Roman" w:hAnsi="Times New Roman" w:cs=".VnTime"/>
          <w:sz w:val="28"/>
          <w:szCs w:val="28"/>
          <w:lang w:val="vi-VN"/>
        </w:rPr>
        <w:t>ì</w:t>
      </w:r>
      <w:r w:rsidRPr="0021056D">
        <w:rPr>
          <w:rFonts w:ascii="Times New Roman" w:hAnsi="Times New Roman"/>
          <w:sz w:val="28"/>
          <w:szCs w:val="28"/>
          <w:lang w:val="vi-VN"/>
        </w:rPr>
        <w:t>nh c</w:t>
      </w:r>
      <w:r w:rsidRPr="0021056D">
        <w:rPr>
          <w:rFonts w:ascii="Times New Roman" w:hAnsi="Times New Roman" w:cs=".VnTime"/>
          <w:sz w:val="28"/>
          <w:szCs w:val="28"/>
          <w:lang w:val="vi-VN"/>
        </w:rPr>
        <w:t>ô</w:t>
      </w:r>
      <w:r w:rsidRPr="0021056D">
        <w:rPr>
          <w:rFonts w:ascii="Times New Roman" w:hAnsi="Times New Roman"/>
          <w:sz w:val="28"/>
          <w:szCs w:val="28"/>
          <w:lang w:val="vi-VN"/>
        </w:rPr>
        <w:t>ng c</w:t>
      </w:r>
      <w:r w:rsidRPr="0021056D">
        <w:rPr>
          <w:rFonts w:ascii="Times New Roman" w:hAnsi="Times New Roman" w:cs="Tahoma"/>
          <w:sz w:val="28"/>
          <w:szCs w:val="28"/>
          <w:lang w:val="vi-VN"/>
        </w:rPr>
        <w:t>ộ</w:t>
      </w:r>
      <w:r w:rsidRPr="0021056D">
        <w:rPr>
          <w:rFonts w:ascii="Times New Roman" w:hAnsi="Times New Roman"/>
          <w:sz w:val="28"/>
          <w:szCs w:val="28"/>
          <w:lang w:val="vi-VN"/>
        </w:rPr>
        <w:t>ng mang t</w:t>
      </w:r>
      <w:r w:rsidRPr="0021056D">
        <w:rPr>
          <w:rFonts w:ascii="Times New Roman" w:hAnsi="Times New Roman" w:cs=".VnTime"/>
          <w:sz w:val="28"/>
          <w:szCs w:val="28"/>
          <w:lang w:val="vi-VN"/>
        </w:rPr>
        <w:t>í</w:t>
      </w:r>
      <w:r w:rsidRPr="0021056D">
        <w:rPr>
          <w:rFonts w:ascii="Times New Roman" w:hAnsi="Times New Roman"/>
          <w:sz w:val="28"/>
          <w:szCs w:val="28"/>
          <w:lang w:val="vi-VN"/>
        </w:rPr>
        <w:t>nh th</w:t>
      </w:r>
      <w:r w:rsidRPr="0021056D">
        <w:rPr>
          <w:rFonts w:ascii="Times New Roman" w:hAnsi="Times New Roman" w:cs="Tahoma"/>
          <w:sz w:val="28"/>
          <w:szCs w:val="28"/>
          <w:lang w:val="vi-VN"/>
        </w:rPr>
        <w:t>ẩ</w:t>
      </w:r>
      <w:r w:rsidRPr="0021056D">
        <w:rPr>
          <w:rFonts w:ascii="Times New Roman" w:hAnsi="Times New Roman"/>
          <w:sz w:val="28"/>
          <w:szCs w:val="28"/>
          <w:lang w:val="vi-VN"/>
        </w:rPr>
        <w:t>m m</w:t>
      </w:r>
      <w:r w:rsidRPr="0021056D">
        <w:rPr>
          <w:rFonts w:ascii="Times New Roman" w:hAnsi="Times New Roman" w:cs="Tahoma"/>
          <w:sz w:val="28"/>
          <w:szCs w:val="28"/>
          <w:lang w:val="vi-VN"/>
        </w:rPr>
        <w:t>ỹ</w:t>
      </w:r>
      <w:r w:rsidRPr="0021056D">
        <w:rPr>
          <w:rFonts w:ascii="Times New Roman" w:hAnsi="Times New Roman"/>
          <w:sz w:val="28"/>
          <w:szCs w:val="28"/>
          <w:lang w:val="vi-VN"/>
        </w:rPr>
        <w:t xml:space="preserve"> cao.</w:t>
      </w:r>
    </w:p>
    <w:p w:rsidR="0021056D" w:rsidRPr="0021056D" w:rsidRDefault="0021056D" w:rsidP="0021056D">
      <w:pPr>
        <w:pStyle w:val="BodyTextIndent"/>
        <w:spacing w:before="60" w:after="0"/>
        <w:ind w:left="0" w:firstLine="567"/>
        <w:rPr>
          <w:rFonts w:ascii="Times New Roman" w:hAnsi="Times New Roman"/>
          <w:sz w:val="28"/>
          <w:szCs w:val="28"/>
          <w:lang w:val="vi-VN"/>
        </w:rPr>
      </w:pPr>
      <w:r w:rsidRPr="0021056D">
        <w:rPr>
          <w:rFonts w:ascii="Times New Roman" w:hAnsi="Times New Roman"/>
          <w:sz w:val="28"/>
          <w:szCs w:val="28"/>
          <w:lang w:val="vi-VN"/>
        </w:rPr>
        <w:t>- V</w:t>
      </w:r>
      <w:r w:rsidRPr="0021056D">
        <w:rPr>
          <w:rFonts w:ascii="Times New Roman" w:hAnsi="Times New Roman" w:cs="Tahoma"/>
          <w:sz w:val="28"/>
          <w:szCs w:val="28"/>
          <w:lang w:val="vi-VN"/>
        </w:rPr>
        <w:t>ề</w:t>
      </w:r>
      <w:r w:rsidRPr="0021056D">
        <w:rPr>
          <w:rFonts w:ascii="Times New Roman" w:hAnsi="Times New Roman"/>
          <w:sz w:val="28"/>
          <w:szCs w:val="28"/>
          <w:lang w:val="vi-VN"/>
        </w:rPr>
        <w:t xml:space="preserve"> tho</w:t>
      </w:r>
      <w:r w:rsidRPr="0021056D">
        <w:rPr>
          <w:rFonts w:ascii="Times New Roman" w:hAnsi="Times New Roman" w:cs=".VnTime"/>
          <w:sz w:val="28"/>
          <w:szCs w:val="28"/>
          <w:lang w:val="vi-VN"/>
        </w:rPr>
        <w:t>á</w:t>
      </w:r>
      <w:r w:rsidRPr="0021056D">
        <w:rPr>
          <w:rFonts w:ascii="Times New Roman" w:hAnsi="Times New Roman"/>
          <w:sz w:val="28"/>
          <w:szCs w:val="28"/>
          <w:lang w:val="vi-VN"/>
        </w:rPr>
        <w:t>t n</w:t>
      </w:r>
      <w:r w:rsidRPr="0021056D">
        <w:rPr>
          <w:rFonts w:ascii="Times New Roman" w:hAnsi="Times New Roman" w:cs="Tahoma"/>
          <w:sz w:val="28"/>
          <w:szCs w:val="28"/>
          <w:lang w:val="vi-VN"/>
        </w:rPr>
        <w:t>ướ</w:t>
      </w:r>
      <w:r w:rsidRPr="0021056D">
        <w:rPr>
          <w:rFonts w:ascii="Times New Roman" w:hAnsi="Times New Roman"/>
          <w:sz w:val="28"/>
          <w:szCs w:val="28"/>
          <w:lang w:val="vi-VN"/>
        </w:rPr>
        <w:t>c, v</w:t>
      </w:r>
      <w:r w:rsidRPr="0021056D">
        <w:rPr>
          <w:rFonts w:ascii="Times New Roman" w:hAnsi="Times New Roman" w:cs="Tahoma"/>
          <w:sz w:val="28"/>
          <w:szCs w:val="28"/>
          <w:lang w:val="vi-VN"/>
        </w:rPr>
        <w:t>ệ</w:t>
      </w:r>
      <w:r w:rsidRPr="0021056D">
        <w:rPr>
          <w:rFonts w:ascii="Times New Roman" w:hAnsi="Times New Roman"/>
          <w:sz w:val="28"/>
          <w:szCs w:val="28"/>
          <w:lang w:val="vi-VN"/>
        </w:rPr>
        <w:t xml:space="preserve"> sinh m</w:t>
      </w:r>
      <w:r w:rsidRPr="0021056D">
        <w:rPr>
          <w:rFonts w:ascii="Times New Roman" w:hAnsi="Times New Roman" w:cs=".VnTime"/>
          <w:sz w:val="28"/>
          <w:szCs w:val="28"/>
          <w:lang w:val="vi-VN"/>
        </w:rPr>
        <w:t>ô</w:t>
      </w:r>
      <w:r w:rsidRPr="0021056D">
        <w:rPr>
          <w:rFonts w:ascii="Times New Roman" w:hAnsi="Times New Roman"/>
          <w:sz w:val="28"/>
          <w:szCs w:val="28"/>
          <w:lang w:val="vi-VN"/>
        </w:rPr>
        <w:t>i tr</w:t>
      </w:r>
      <w:r w:rsidRPr="0021056D">
        <w:rPr>
          <w:rFonts w:ascii="Times New Roman" w:hAnsi="Times New Roman" w:cs="Tahoma"/>
          <w:sz w:val="28"/>
          <w:szCs w:val="28"/>
          <w:lang w:val="vi-VN"/>
        </w:rPr>
        <w:t>ườ</w:t>
      </w:r>
      <w:r w:rsidRPr="0021056D">
        <w:rPr>
          <w:rFonts w:ascii="Times New Roman" w:hAnsi="Times New Roman"/>
          <w:sz w:val="28"/>
          <w:szCs w:val="28"/>
          <w:lang w:val="vi-VN"/>
        </w:rPr>
        <w:t xml:space="preserve">ng: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ầ</w:t>
      </w:r>
      <w:r w:rsidRPr="0021056D">
        <w:rPr>
          <w:rFonts w:ascii="Times New Roman" w:hAnsi="Times New Roman"/>
          <w:sz w:val="28"/>
          <w:szCs w:val="28"/>
          <w:lang w:val="vi-VN"/>
        </w:rPr>
        <w:t>u t</w:t>
      </w:r>
      <w:r w:rsidRPr="0021056D">
        <w:rPr>
          <w:rFonts w:ascii="Times New Roman" w:hAnsi="Times New Roman" w:cs="Tahoma"/>
          <w:sz w:val="28"/>
          <w:szCs w:val="28"/>
          <w:lang w:val="vi-VN"/>
        </w:rPr>
        <w:t>ư</w:t>
      </w:r>
      <w:r w:rsidRPr="0021056D">
        <w:rPr>
          <w:rFonts w:ascii="Times New Roman" w:hAnsi="Times New Roman"/>
          <w:sz w:val="28"/>
          <w:szCs w:val="28"/>
          <w:lang w:val="vi-VN"/>
        </w:rPr>
        <w:t xml:space="preserve"> </w:t>
      </w:r>
      <w:r w:rsidRPr="0021056D">
        <w:rPr>
          <w:rFonts w:ascii="Times New Roman" w:hAnsi="Times New Roman"/>
          <w:sz w:val="28"/>
          <w:szCs w:val="28"/>
        </w:rPr>
        <w:t>hệ thống thoát nước theo các trục giao thông đô thị; hệ thống xử lý nước thải;</w:t>
      </w:r>
      <w:r w:rsidRPr="0021056D">
        <w:rPr>
          <w:rFonts w:ascii="Times New Roman" w:hAnsi="Times New Roman"/>
          <w:sz w:val="28"/>
          <w:szCs w:val="28"/>
          <w:lang w:val="vi-VN"/>
        </w:rPr>
        <w:t xml:space="preserve"> khu ngh</w:t>
      </w:r>
      <w:r w:rsidRPr="0021056D">
        <w:rPr>
          <w:rFonts w:ascii="Times New Roman" w:hAnsi="Times New Roman" w:cs="Calibri"/>
          <w:sz w:val="28"/>
          <w:szCs w:val="28"/>
          <w:lang w:val="vi-VN"/>
        </w:rPr>
        <w:t>ĩ</w:t>
      </w:r>
      <w:r w:rsidRPr="0021056D">
        <w:rPr>
          <w:rFonts w:ascii="Times New Roman" w:hAnsi="Times New Roman"/>
          <w:sz w:val="28"/>
          <w:szCs w:val="28"/>
          <w:lang w:val="vi-VN"/>
        </w:rPr>
        <w:t>a trang nh</w:t>
      </w:r>
      <w:r w:rsidRPr="0021056D">
        <w:rPr>
          <w:rFonts w:ascii="Times New Roman" w:hAnsi="Times New Roman" w:cs=".VnTime"/>
          <w:sz w:val="28"/>
          <w:szCs w:val="28"/>
          <w:lang w:val="vi-VN"/>
        </w:rPr>
        <w:t>â</w:t>
      </w:r>
      <w:r w:rsidRPr="0021056D">
        <w:rPr>
          <w:rFonts w:ascii="Times New Roman" w:hAnsi="Times New Roman"/>
          <w:sz w:val="28"/>
          <w:szCs w:val="28"/>
          <w:lang w:val="vi-VN"/>
        </w:rPr>
        <w:t>n d</w:t>
      </w:r>
      <w:r w:rsidRPr="0021056D">
        <w:rPr>
          <w:rFonts w:ascii="Times New Roman" w:hAnsi="Times New Roman" w:cs=".VnTime"/>
          <w:sz w:val="28"/>
          <w:szCs w:val="28"/>
          <w:lang w:val="vi-VN"/>
        </w:rPr>
        <w:t>â</w:t>
      </w:r>
      <w:r w:rsidRPr="0021056D">
        <w:rPr>
          <w:rFonts w:ascii="Times New Roman" w:hAnsi="Times New Roman"/>
          <w:sz w:val="28"/>
          <w:szCs w:val="28"/>
          <w:lang w:val="vi-VN"/>
        </w:rPr>
        <w:t>n th</w:t>
      </w:r>
      <w:r w:rsidRPr="0021056D">
        <w:rPr>
          <w:rFonts w:ascii="Times New Roman" w:hAnsi="Times New Roman" w:cs="Tahoma"/>
          <w:sz w:val="28"/>
          <w:szCs w:val="28"/>
          <w:lang w:val="vi-VN"/>
        </w:rPr>
        <w:t>ị</w:t>
      </w:r>
      <w:r w:rsidRPr="0021056D">
        <w:rPr>
          <w:rFonts w:ascii="Times New Roman" w:hAnsi="Times New Roman"/>
          <w:sz w:val="28"/>
          <w:szCs w:val="28"/>
          <w:lang w:val="vi-VN"/>
        </w:rPr>
        <w:t xml:space="preserve"> tr</w:t>
      </w:r>
      <w:r w:rsidRPr="0021056D">
        <w:rPr>
          <w:rFonts w:ascii="Times New Roman" w:hAnsi="Times New Roman" w:cs="Tahoma"/>
          <w:sz w:val="28"/>
          <w:szCs w:val="28"/>
          <w:lang w:val="vi-VN"/>
        </w:rPr>
        <w:t>ấ</w:t>
      </w:r>
      <w:r w:rsidRPr="0021056D">
        <w:rPr>
          <w:rFonts w:ascii="Times New Roman" w:hAnsi="Times New Roman"/>
          <w:sz w:val="28"/>
          <w:szCs w:val="28"/>
          <w:lang w:val="vi-VN"/>
        </w:rPr>
        <w:t>n v</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 di d</w:t>
      </w:r>
      <w:r w:rsidRPr="0021056D">
        <w:rPr>
          <w:rFonts w:ascii="Times New Roman" w:hAnsi="Times New Roman" w:cs="Tahoma"/>
          <w:sz w:val="28"/>
          <w:szCs w:val="28"/>
          <w:lang w:val="vi-VN"/>
        </w:rPr>
        <w:t>ờ</w:t>
      </w:r>
      <w:r w:rsidRPr="0021056D">
        <w:rPr>
          <w:rFonts w:ascii="Times New Roman" w:hAnsi="Times New Roman"/>
          <w:sz w:val="28"/>
          <w:szCs w:val="28"/>
          <w:lang w:val="vi-VN"/>
        </w:rPr>
        <w:t xml:space="preserve">i </w:t>
      </w:r>
      <w:r w:rsidRPr="0021056D">
        <w:rPr>
          <w:rFonts w:ascii="Times New Roman" w:hAnsi="Times New Roman"/>
          <w:sz w:val="28"/>
          <w:szCs w:val="28"/>
        </w:rPr>
        <w:t>khu xử lý rác thải</w:t>
      </w:r>
      <w:r w:rsidRPr="0021056D">
        <w:rPr>
          <w:rFonts w:ascii="Times New Roman" w:hAnsi="Times New Roman"/>
          <w:sz w:val="28"/>
          <w:szCs w:val="28"/>
          <w:lang w:val="vi-VN"/>
        </w:rPr>
        <w:t xml:space="preserve"> th</w:t>
      </w:r>
      <w:r w:rsidRPr="0021056D">
        <w:rPr>
          <w:rFonts w:ascii="Times New Roman" w:hAnsi="Times New Roman" w:cs="Tahoma"/>
          <w:sz w:val="28"/>
          <w:szCs w:val="28"/>
          <w:lang w:val="vi-VN"/>
        </w:rPr>
        <w:t>ị</w:t>
      </w:r>
      <w:r w:rsidRPr="0021056D">
        <w:rPr>
          <w:rFonts w:ascii="Times New Roman" w:hAnsi="Times New Roman"/>
          <w:sz w:val="28"/>
          <w:szCs w:val="28"/>
          <w:lang w:val="vi-VN"/>
        </w:rPr>
        <w:t xml:space="preserve"> tr</w:t>
      </w:r>
      <w:r w:rsidRPr="0021056D">
        <w:rPr>
          <w:rFonts w:ascii="Times New Roman" w:hAnsi="Times New Roman" w:cs="Tahoma"/>
          <w:sz w:val="28"/>
          <w:szCs w:val="28"/>
          <w:lang w:val="vi-VN"/>
        </w:rPr>
        <w:t>ấ</w:t>
      </w:r>
      <w:r w:rsidRPr="0021056D">
        <w:rPr>
          <w:rFonts w:ascii="Times New Roman" w:hAnsi="Times New Roman"/>
          <w:sz w:val="28"/>
          <w:szCs w:val="28"/>
          <w:lang w:val="vi-VN"/>
        </w:rPr>
        <w:t>n.</w:t>
      </w:r>
    </w:p>
    <w:p w:rsidR="00DB7B4F" w:rsidRDefault="00DB7B4F" w:rsidP="00DB7B4F">
      <w:pPr>
        <w:pStyle w:val="Heading3"/>
        <w:rPr>
          <w:color w:val="auto"/>
        </w:rPr>
      </w:pPr>
      <w:r w:rsidRPr="00CE0318">
        <w:rPr>
          <w:color w:val="auto"/>
          <w:lang w:val="vi-VN"/>
        </w:rPr>
        <w:t>Dự án phát triển đô thị khác:</w:t>
      </w:r>
      <w:bookmarkEnd w:id="417"/>
      <w:bookmarkEnd w:id="418"/>
    </w:p>
    <w:p w:rsidR="0021056D" w:rsidRPr="0021056D" w:rsidRDefault="0021056D" w:rsidP="0021056D">
      <w:pPr>
        <w:pStyle w:val="BodyTextIndent"/>
        <w:spacing w:before="60" w:after="0"/>
        <w:ind w:left="0" w:firstLine="567"/>
        <w:rPr>
          <w:rFonts w:ascii="Times New Roman" w:hAnsi="Times New Roman"/>
          <w:sz w:val="28"/>
          <w:szCs w:val="28"/>
        </w:rPr>
      </w:pPr>
      <w:r w:rsidRPr="0021056D">
        <w:rPr>
          <w:rFonts w:ascii="Times New Roman" w:hAnsi="Times New Roman"/>
          <w:sz w:val="28"/>
          <w:szCs w:val="28"/>
          <w:lang w:val="vi-VN"/>
        </w:rPr>
        <w:t>- Quy hoạch: Điều chỉnh quy hoạch chi tiết khu đô thị Tây Nam</w:t>
      </w:r>
      <w:r w:rsidRPr="0021056D">
        <w:rPr>
          <w:rFonts w:ascii="Times New Roman" w:hAnsi="Times New Roman"/>
          <w:sz w:val="28"/>
          <w:szCs w:val="28"/>
        </w:rPr>
        <w:t>,</w:t>
      </w:r>
      <w:r w:rsidRPr="0021056D">
        <w:rPr>
          <w:rFonts w:ascii="Times New Roman" w:hAnsi="Times New Roman"/>
          <w:sz w:val="28"/>
          <w:szCs w:val="28"/>
          <w:lang w:val="vi-VN"/>
        </w:rPr>
        <w:t xml:space="preserve"> chương trình phát triển đô thị Khâm Đức</w:t>
      </w:r>
      <w:r w:rsidRPr="0021056D">
        <w:rPr>
          <w:rFonts w:ascii="Times New Roman" w:hAnsi="Times New Roman"/>
          <w:sz w:val="28"/>
          <w:szCs w:val="28"/>
        </w:rPr>
        <w:t xml:space="preserve">, quy chế quản lý quy hoạch – kiến trúc đô thị; </w:t>
      </w:r>
    </w:p>
    <w:p w:rsidR="0021056D" w:rsidRPr="0021056D" w:rsidRDefault="0021056D" w:rsidP="0021056D">
      <w:pPr>
        <w:pStyle w:val="BodyTextIndent"/>
        <w:spacing w:before="60" w:after="0"/>
        <w:ind w:left="0" w:firstLine="567"/>
        <w:rPr>
          <w:rFonts w:ascii="Times New Roman" w:hAnsi="Times New Roman"/>
          <w:sz w:val="28"/>
          <w:szCs w:val="28"/>
          <w:lang w:val="vi-VN"/>
        </w:rPr>
      </w:pPr>
      <w:r w:rsidRPr="0021056D">
        <w:rPr>
          <w:rFonts w:ascii="Times New Roman" w:hAnsi="Times New Roman"/>
          <w:sz w:val="28"/>
          <w:szCs w:val="28"/>
          <w:lang w:val="vi-VN"/>
        </w:rPr>
        <w:t>- Các d</w:t>
      </w:r>
      <w:r w:rsidRPr="0021056D">
        <w:rPr>
          <w:rFonts w:ascii="Times New Roman" w:hAnsi="Times New Roman" w:cs="Tahoma"/>
          <w:sz w:val="28"/>
          <w:szCs w:val="28"/>
          <w:lang w:val="vi-VN"/>
        </w:rPr>
        <w:t>ự</w:t>
      </w:r>
      <w:r w:rsidRPr="0021056D">
        <w:rPr>
          <w:rFonts w:ascii="Times New Roman" w:hAnsi="Times New Roman"/>
          <w:sz w:val="28"/>
          <w:szCs w:val="28"/>
          <w:lang w:val="vi-VN"/>
        </w:rPr>
        <w:t xml:space="preserve"> </w:t>
      </w:r>
      <w:r w:rsidRPr="0021056D">
        <w:rPr>
          <w:rFonts w:ascii="Times New Roman" w:hAnsi="Times New Roman" w:cs=".VnTime"/>
          <w:sz w:val="28"/>
          <w:szCs w:val="28"/>
          <w:lang w:val="vi-VN"/>
        </w:rPr>
        <w:t>á</w:t>
      </w:r>
      <w:r w:rsidRPr="0021056D">
        <w:rPr>
          <w:rFonts w:ascii="Times New Roman" w:hAnsi="Times New Roman"/>
          <w:sz w:val="28"/>
          <w:szCs w:val="28"/>
          <w:lang w:val="vi-VN"/>
        </w:rPr>
        <w:t>n h</w:t>
      </w:r>
      <w:r w:rsidRPr="0021056D">
        <w:rPr>
          <w:rFonts w:ascii="Times New Roman" w:hAnsi="Times New Roman" w:cs="Tahoma"/>
          <w:sz w:val="28"/>
          <w:szCs w:val="28"/>
          <w:lang w:val="vi-VN"/>
        </w:rPr>
        <w:t>ạ</w:t>
      </w:r>
      <w:r w:rsidRPr="0021056D">
        <w:rPr>
          <w:rFonts w:ascii="Times New Roman" w:hAnsi="Times New Roman"/>
          <w:sz w:val="28"/>
          <w:szCs w:val="28"/>
          <w:lang w:val="vi-VN"/>
        </w:rPr>
        <w:t xml:space="preserve"> t</w:t>
      </w:r>
      <w:r w:rsidRPr="0021056D">
        <w:rPr>
          <w:rFonts w:ascii="Times New Roman" w:hAnsi="Times New Roman" w:cs="Tahoma"/>
          <w:sz w:val="28"/>
          <w:szCs w:val="28"/>
          <w:lang w:val="vi-VN"/>
        </w:rPr>
        <w:t>ầ</w:t>
      </w:r>
      <w:r w:rsidRPr="0021056D">
        <w:rPr>
          <w:rFonts w:ascii="Times New Roman" w:hAnsi="Times New Roman"/>
          <w:sz w:val="28"/>
          <w:szCs w:val="28"/>
          <w:lang w:val="vi-VN"/>
        </w:rPr>
        <w:t>ng x</w:t>
      </w:r>
      <w:r w:rsidRPr="0021056D">
        <w:rPr>
          <w:rFonts w:ascii="Times New Roman" w:hAnsi="Times New Roman" w:cs=".VnTime"/>
          <w:sz w:val="28"/>
          <w:szCs w:val="28"/>
          <w:lang w:val="vi-VN"/>
        </w:rPr>
        <w:t>ã</w:t>
      </w:r>
      <w:r w:rsidRPr="0021056D">
        <w:rPr>
          <w:rFonts w:ascii="Times New Roman" w:hAnsi="Times New Roman"/>
          <w:sz w:val="28"/>
          <w:szCs w:val="28"/>
          <w:lang w:val="vi-VN"/>
        </w:rPr>
        <w:t xml:space="preserve"> h</w:t>
      </w:r>
      <w:r w:rsidRPr="0021056D">
        <w:rPr>
          <w:rFonts w:ascii="Times New Roman" w:hAnsi="Times New Roman" w:cs="Tahoma"/>
          <w:sz w:val="28"/>
          <w:szCs w:val="28"/>
          <w:lang w:val="vi-VN"/>
        </w:rPr>
        <w:t>ộ</w:t>
      </w:r>
      <w:r w:rsidRPr="0021056D">
        <w:rPr>
          <w:rFonts w:ascii="Times New Roman" w:hAnsi="Times New Roman"/>
          <w:sz w:val="28"/>
          <w:szCs w:val="28"/>
          <w:lang w:val="vi-VN"/>
        </w:rPr>
        <w:t>i: N</w:t>
      </w:r>
      <w:r w:rsidRPr="0021056D">
        <w:rPr>
          <w:rFonts w:ascii="Times New Roman" w:hAnsi="Times New Roman" w:cs=".VnTime"/>
          <w:sz w:val="28"/>
          <w:szCs w:val="28"/>
          <w:lang w:val="vi-VN"/>
        </w:rPr>
        <w:t>â</w:t>
      </w:r>
      <w:r w:rsidRPr="0021056D">
        <w:rPr>
          <w:rFonts w:ascii="Times New Roman" w:hAnsi="Times New Roman"/>
          <w:sz w:val="28"/>
          <w:szCs w:val="28"/>
          <w:lang w:val="vi-VN"/>
        </w:rPr>
        <w:t>ng c</w:t>
      </w:r>
      <w:r w:rsidRPr="0021056D">
        <w:rPr>
          <w:rFonts w:ascii="Times New Roman" w:hAnsi="Times New Roman" w:cs="Tahoma"/>
          <w:sz w:val="28"/>
          <w:szCs w:val="28"/>
          <w:lang w:val="vi-VN"/>
        </w:rPr>
        <w:t>ấ</w:t>
      </w:r>
      <w:r w:rsidRPr="0021056D">
        <w:rPr>
          <w:rFonts w:ascii="Times New Roman" w:hAnsi="Times New Roman"/>
          <w:sz w:val="28"/>
          <w:szCs w:val="28"/>
          <w:lang w:val="vi-VN"/>
        </w:rPr>
        <w:t>p c</w:t>
      </w:r>
      <w:r w:rsidRPr="0021056D">
        <w:rPr>
          <w:rFonts w:ascii="Times New Roman" w:hAnsi="Times New Roman" w:cs=".VnTime"/>
          <w:sz w:val="28"/>
          <w:szCs w:val="28"/>
          <w:lang w:val="vi-VN"/>
        </w:rPr>
        <w:t>á</w:t>
      </w:r>
      <w:r w:rsidRPr="0021056D">
        <w:rPr>
          <w:rFonts w:ascii="Times New Roman" w:hAnsi="Times New Roman"/>
          <w:sz w:val="28"/>
          <w:szCs w:val="28"/>
          <w:lang w:val="vi-VN"/>
        </w:rPr>
        <w:t>c c</w:t>
      </w:r>
      <w:r w:rsidRPr="0021056D">
        <w:rPr>
          <w:rFonts w:ascii="Times New Roman" w:hAnsi="Times New Roman" w:cs=".VnTime"/>
          <w:sz w:val="28"/>
          <w:szCs w:val="28"/>
          <w:lang w:val="vi-VN"/>
        </w:rPr>
        <w:t>ô</w:t>
      </w:r>
      <w:r w:rsidRPr="0021056D">
        <w:rPr>
          <w:rFonts w:ascii="Times New Roman" w:hAnsi="Times New Roman"/>
          <w:sz w:val="28"/>
          <w:szCs w:val="28"/>
          <w:lang w:val="vi-VN"/>
        </w:rPr>
        <w:t>ng tr</w:t>
      </w:r>
      <w:r w:rsidRPr="0021056D">
        <w:rPr>
          <w:rFonts w:ascii="Times New Roman" w:hAnsi="Times New Roman" w:cs=".VnTime"/>
          <w:sz w:val="28"/>
          <w:szCs w:val="28"/>
          <w:lang w:val="vi-VN"/>
        </w:rPr>
        <w:t>ì</w:t>
      </w:r>
      <w:r w:rsidRPr="0021056D">
        <w:rPr>
          <w:rFonts w:ascii="Times New Roman" w:hAnsi="Times New Roman"/>
          <w:sz w:val="28"/>
          <w:szCs w:val="28"/>
          <w:lang w:val="vi-VN"/>
        </w:rPr>
        <w:t>nh gi</w:t>
      </w:r>
      <w:r w:rsidRPr="0021056D">
        <w:rPr>
          <w:rFonts w:ascii="Times New Roman" w:hAnsi="Times New Roman" w:cs=".VnTime"/>
          <w:sz w:val="28"/>
          <w:szCs w:val="28"/>
          <w:lang w:val="vi-VN"/>
        </w:rPr>
        <w:t>á</w:t>
      </w:r>
      <w:r w:rsidRPr="0021056D">
        <w:rPr>
          <w:rFonts w:ascii="Times New Roman" w:hAnsi="Times New Roman"/>
          <w:sz w:val="28"/>
          <w:szCs w:val="28"/>
          <w:lang w:val="vi-VN"/>
        </w:rPr>
        <w:t>o d</w:t>
      </w:r>
      <w:r w:rsidRPr="0021056D">
        <w:rPr>
          <w:rFonts w:ascii="Times New Roman" w:hAnsi="Times New Roman" w:cs="Tahoma"/>
          <w:sz w:val="28"/>
          <w:szCs w:val="28"/>
          <w:lang w:val="vi-VN"/>
        </w:rPr>
        <w:t>ụ</w:t>
      </w:r>
      <w:r w:rsidRPr="0021056D">
        <w:rPr>
          <w:rFonts w:ascii="Times New Roman" w:hAnsi="Times New Roman"/>
          <w:sz w:val="28"/>
          <w:szCs w:val="28"/>
          <w:lang w:val="vi-VN"/>
        </w:rPr>
        <w:t>c, x</w:t>
      </w:r>
      <w:r w:rsidRPr="0021056D">
        <w:rPr>
          <w:rFonts w:ascii="Times New Roman" w:hAnsi="Times New Roman" w:cs=".VnTime"/>
          <w:sz w:val="28"/>
          <w:szCs w:val="28"/>
          <w:lang w:val="vi-VN"/>
        </w:rPr>
        <w:t>â</w:t>
      </w:r>
      <w:r w:rsidRPr="0021056D">
        <w:rPr>
          <w:rFonts w:ascii="Times New Roman" w:hAnsi="Times New Roman"/>
          <w:sz w:val="28"/>
          <w:szCs w:val="28"/>
          <w:lang w:val="vi-VN"/>
        </w:rPr>
        <w:t>y d</w:t>
      </w:r>
      <w:r w:rsidRPr="0021056D">
        <w:rPr>
          <w:rFonts w:ascii="Times New Roman" w:hAnsi="Times New Roman" w:cs="Tahoma"/>
          <w:sz w:val="28"/>
          <w:szCs w:val="28"/>
          <w:lang w:val="vi-VN"/>
        </w:rPr>
        <w:t>ự</w:t>
      </w:r>
      <w:r w:rsidRPr="0021056D">
        <w:rPr>
          <w:rFonts w:ascii="Times New Roman" w:hAnsi="Times New Roman"/>
          <w:sz w:val="28"/>
          <w:szCs w:val="28"/>
          <w:lang w:val="vi-VN"/>
        </w:rPr>
        <w:t>ng khu th</w:t>
      </w:r>
      <w:r w:rsidRPr="0021056D">
        <w:rPr>
          <w:rFonts w:ascii="Times New Roman" w:hAnsi="Times New Roman" w:cs="Tahoma"/>
          <w:sz w:val="28"/>
          <w:szCs w:val="28"/>
          <w:lang w:val="vi-VN"/>
        </w:rPr>
        <w:t>ể</w:t>
      </w:r>
      <w:r w:rsidRPr="0021056D">
        <w:rPr>
          <w:rFonts w:ascii="Times New Roman" w:hAnsi="Times New Roman"/>
          <w:sz w:val="28"/>
          <w:szCs w:val="28"/>
          <w:lang w:val="vi-VN"/>
        </w:rPr>
        <w:t xml:space="preserve"> thao, qu</w:t>
      </w:r>
      <w:r w:rsidRPr="0021056D">
        <w:rPr>
          <w:rFonts w:ascii="Times New Roman" w:hAnsi="Times New Roman" w:cs="Tahoma"/>
          <w:sz w:val="28"/>
          <w:szCs w:val="28"/>
          <w:lang w:val="vi-VN"/>
        </w:rPr>
        <w:t>ả</w:t>
      </w:r>
      <w:r w:rsidRPr="0021056D">
        <w:rPr>
          <w:rFonts w:ascii="Times New Roman" w:hAnsi="Times New Roman"/>
          <w:sz w:val="28"/>
          <w:szCs w:val="28"/>
          <w:lang w:val="vi-VN"/>
        </w:rPr>
        <w:t>ng tr</w:t>
      </w:r>
      <w:r w:rsidRPr="0021056D">
        <w:rPr>
          <w:rFonts w:ascii="Times New Roman" w:hAnsi="Times New Roman" w:cs="Tahoma"/>
          <w:sz w:val="28"/>
          <w:szCs w:val="28"/>
          <w:lang w:val="vi-VN"/>
        </w:rPr>
        <w:t>ườ</w:t>
      </w:r>
      <w:r w:rsidRPr="0021056D">
        <w:rPr>
          <w:rFonts w:ascii="Times New Roman" w:hAnsi="Times New Roman"/>
          <w:sz w:val="28"/>
          <w:szCs w:val="28"/>
          <w:lang w:val="vi-VN"/>
        </w:rPr>
        <w:t>ng c</w:t>
      </w:r>
      <w:r w:rsidRPr="0021056D">
        <w:rPr>
          <w:rFonts w:ascii="Times New Roman" w:hAnsi="Times New Roman" w:cs="Tahoma"/>
          <w:sz w:val="28"/>
          <w:szCs w:val="28"/>
          <w:lang w:val="vi-VN"/>
        </w:rPr>
        <w:t>ộ</w:t>
      </w:r>
      <w:r w:rsidRPr="0021056D">
        <w:rPr>
          <w:rFonts w:ascii="Times New Roman" w:hAnsi="Times New Roman"/>
          <w:sz w:val="28"/>
          <w:szCs w:val="28"/>
          <w:lang w:val="vi-VN"/>
        </w:rPr>
        <w:t>t c</w:t>
      </w:r>
      <w:r w:rsidRPr="0021056D">
        <w:rPr>
          <w:rFonts w:ascii="Times New Roman" w:hAnsi="Times New Roman" w:cs="Tahoma"/>
          <w:sz w:val="28"/>
          <w:szCs w:val="28"/>
          <w:lang w:val="vi-VN"/>
        </w:rPr>
        <w:t>ờ</w:t>
      </w:r>
      <w:r w:rsidRPr="0021056D">
        <w:rPr>
          <w:rFonts w:ascii="Times New Roman" w:hAnsi="Times New Roman"/>
          <w:sz w:val="28"/>
          <w:szCs w:val="28"/>
          <w:lang w:val="vi-VN"/>
        </w:rPr>
        <w:t xml:space="preserve"> v</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 di t</w:t>
      </w:r>
      <w:r w:rsidRPr="0021056D">
        <w:rPr>
          <w:rFonts w:ascii="Times New Roman" w:hAnsi="Times New Roman" w:cs=".VnTime"/>
          <w:sz w:val="28"/>
          <w:szCs w:val="28"/>
          <w:lang w:val="vi-VN"/>
        </w:rPr>
        <w:t>í</w:t>
      </w:r>
      <w:r w:rsidRPr="0021056D">
        <w:rPr>
          <w:rFonts w:ascii="Times New Roman" w:hAnsi="Times New Roman"/>
          <w:sz w:val="28"/>
          <w:szCs w:val="28"/>
          <w:lang w:val="vi-VN"/>
        </w:rPr>
        <w:t>ch s</w:t>
      </w:r>
      <w:r w:rsidRPr="0021056D">
        <w:rPr>
          <w:rFonts w:ascii="Times New Roman" w:hAnsi="Times New Roman" w:cs=".VnTime"/>
          <w:sz w:val="28"/>
          <w:szCs w:val="28"/>
          <w:lang w:val="vi-VN"/>
        </w:rPr>
        <w:t>â</w:t>
      </w:r>
      <w:r w:rsidRPr="0021056D">
        <w:rPr>
          <w:rFonts w:ascii="Times New Roman" w:hAnsi="Times New Roman"/>
          <w:sz w:val="28"/>
          <w:szCs w:val="28"/>
          <w:lang w:val="vi-VN"/>
        </w:rPr>
        <w:t>n bay t</w:t>
      </w:r>
      <w:r w:rsidRPr="0021056D">
        <w:rPr>
          <w:rFonts w:ascii="Times New Roman" w:hAnsi="Times New Roman" w:cs="Tahoma"/>
          <w:sz w:val="28"/>
          <w:szCs w:val="28"/>
          <w:lang w:val="vi-VN"/>
        </w:rPr>
        <w:t>ạ</w:t>
      </w:r>
      <w:r w:rsidRPr="0021056D">
        <w:rPr>
          <w:rFonts w:ascii="Times New Roman" w:hAnsi="Times New Roman"/>
          <w:sz w:val="28"/>
          <w:szCs w:val="28"/>
          <w:lang w:val="vi-VN"/>
        </w:rPr>
        <w:t>i Ph</w:t>
      </w:r>
      <w:r w:rsidRPr="0021056D">
        <w:rPr>
          <w:rFonts w:ascii="Times New Roman" w:hAnsi="Times New Roman" w:cs=".VnTime"/>
          <w:sz w:val="28"/>
          <w:szCs w:val="28"/>
          <w:lang w:val="vi-VN"/>
        </w:rPr>
        <w:t>â</w:t>
      </w:r>
      <w:r w:rsidRPr="0021056D">
        <w:rPr>
          <w:rFonts w:ascii="Times New Roman" w:hAnsi="Times New Roman"/>
          <w:sz w:val="28"/>
          <w:szCs w:val="28"/>
          <w:lang w:val="vi-VN"/>
        </w:rPr>
        <w:t>n Khu 2, Khu c</w:t>
      </w:r>
      <w:r w:rsidRPr="0021056D">
        <w:rPr>
          <w:rFonts w:ascii="Times New Roman" w:hAnsi="Times New Roman" w:cs=".VnTime"/>
          <w:sz w:val="28"/>
          <w:szCs w:val="28"/>
          <w:lang w:val="vi-VN"/>
        </w:rPr>
        <w:t>ô</w:t>
      </w:r>
      <w:r w:rsidRPr="0021056D">
        <w:rPr>
          <w:rFonts w:ascii="Times New Roman" w:hAnsi="Times New Roman"/>
          <w:sz w:val="28"/>
          <w:szCs w:val="28"/>
          <w:lang w:val="vi-VN"/>
        </w:rPr>
        <w:t>ng vi</w:t>
      </w:r>
      <w:r w:rsidRPr="0021056D">
        <w:rPr>
          <w:rFonts w:ascii="Times New Roman" w:hAnsi="Times New Roman" w:cs=".VnTime"/>
          <w:sz w:val="28"/>
          <w:szCs w:val="28"/>
          <w:lang w:val="vi-VN"/>
        </w:rPr>
        <w:t>ê</w:t>
      </w:r>
      <w:r w:rsidRPr="0021056D">
        <w:rPr>
          <w:rFonts w:ascii="Times New Roman" w:hAnsi="Times New Roman"/>
          <w:sz w:val="28"/>
          <w:szCs w:val="28"/>
          <w:lang w:val="vi-VN"/>
        </w:rPr>
        <w:t>n v</w:t>
      </w:r>
      <w:r w:rsidRPr="0021056D">
        <w:rPr>
          <w:rFonts w:ascii="Times New Roman" w:hAnsi="Times New Roman" w:cs="Calibri"/>
          <w:sz w:val="28"/>
          <w:szCs w:val="28"/>
          <w:lang w:val="vi-VN"/>
        </w:rPr>
        <w:t>ă</w:t>
      </w:r>
      <w:r w:rsidRPr="0021056D">
        <w:rPr>
          <w:rFonts w:ascii="Times New Roman" w:hAnsi="Times New Roman"/>
          <w:sz w:val="28"/>
          <w:szCs w:val="28"/>
          <w:lang w:val="vi-VN"/>
        </w:rPr>
        <w:t>n hóa, qu</w:t>
      </w:r>
      <w:r w:rsidRPr="0021056D">
        <w:rPr>
          <w:rFonts w:ascii="Times New Roman" w:hAnsi="Times New Roman" w:cs="Tahoma"/>
          <w:sz w:val="28"/>
          <w:szCs w:val="28"/>
          <w:lang w:val="vi-VN"/>
        </w:rPr>
        <w:t>ả</w:t>
      </w:r>
      <w:r w:rsidRPr="0021056D">
        <w:rPr>
          <w:rFonts w:ascii="Times New Roman" w:hAnsi="Times New Roman"/>
          <w:sz w:val="28"/>
          <w:szCs w:val="28"/>
          <w:lang w:val="vi-VN"/>
        </w:rPr>
        <w:t>ng tr</w:t>
      </w:r>
      <w:r w:rsidRPr="0021056D">
        <w:rPr>
          <w:rFonts w:ascii="Times New Roman" w:hAnsi="Times New Roman" w:cs="Tahoma"/>
          <w:sz w:val="28"/>
          <w:szCs w:val="28"/>
          <w:lang w:val="vi-VN"/>
        </w:rPr>
        <w:t>ườ</w:t>
      </w:r>
      <w:r w:rsidRPr="0021056D">
        <w:rPr>
          <w:rFonts w:ascii="Times New Roman" w:hAnsi="Times New Roman"/>
          <w:sz w:val="28"/>
          <w:szCs w:val="28"/>
          <w:lang w:val="vi-VN"/>
        </w:rPr>
        <w:t>ng t</w:t>
      </w:r>
      <w:r w:rsidRPr="0021056D">
        <w:rPr>
          <w:rFonts w:ascii="Times New Roman" w:hAnsi="Times New Roman" w:cs="Tahoma"/>
          <w:sz w:val="28"/>
          <w:szCs w:val="28"/>
          <w:lang w:val="vi-VN"/>
        </w:rPr>
        <w:t>ạ</w:t>
      </w:r>
      <w:r w:rsidRPr="0021056D">
        <w:rPr>
          <w:rFonts w:ascii="Times New Roman" w:hAnsi="Times New Roman"/>
          <w:sz w:val="28"/>
          <w:szCs w:val="28"/>
          <w:lang w:val="vi-VN"/>
        </w:rPr>
        <w:t>i khu v</w:t>
      </w:r>
      <w:r w:rsidRPr="0021056D">
        <w:rPr>
          <w:rFonts w:ascii="Times New Roman" w:hAnsi="Times New Roman" w:cs="Tahoma"/>
          <w:sz w:val="28"/>
          <w:szCs w:val="28"/>
          <w:lang w:val="vi-VN"/>
        </w:rPr>
        <w:t>ự</w:t>
      </w:r>
      <w:r w:rsidRPr="0021056D">
        <w:rPr>
          <w:rFonts w:ascii="Times New Roman" w:hAnsi="Times New Roman"/>
          <w:sz w:val="28"/>
          <w:szCs w:val="28"/>
          <w:lang w:val="vi-VN"/>
        </w:rPr>
        <w:t xml:space="preserve">c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ồ</w:t>
      </w:r>
      <w:r w:rsidRPr="0021056D">
        <w:rPr>
          <w:rFonts w:ascii="Times New Roman" w:hAnsi="Times New Roman"/>
          <w:sz w:val="28"/>
          <w:szCs w:val="28"/>
          <w:lang w:val="vi-VN"/>
        </w:rPr>
        <w:t>i E v</w:t>
      </w:r>
      <w:r w:rsidRPr="0021056D">
        <w:rPr>
          <w:rFonts w:ascii="Times New Roman" w:hAnsi="Times New Roman" w:cs=".VnTime"/>
          <w:sz w:val="28"/>
          <w:szCs w:val="28"/>
          <w:lang w:val="vi-VN"/>
        </w:rPr>
        <w:t>à</w:t>
      </w:r>
      <w:r w:rsidRPr="0021056D">
        <w:rPr>
          <w:rFonts w:ascii="Times New Roman" w:hAnsi="Times New Roman"/>
          <w:sz w:val="28"/>
          <w:szCs w:val="28"/>
          <w:lang w:val="vi-VN"/>
        </w:rPr>
        <w:t xml:space="preserve"> h</w:t>
      </w:r>
      <w:r w:rsidRPr="0021056D">
        <w:rPr>
          <w:rFonts w:ascii="Times New Roman" w:hAnsi="Times New Roman" w:cs="Tahoma"/>
          <w:sz w:val="28"/>
          <w:szCs w:val="28"/>
          <w:lang w:val="vi-VN"/>
        </w:rPr>
        <w:t>ồ</w:t>
      </w:r>
      <w:r w:rsidRPr="0021056D">
        <w:rPr>
          <w:rFonts w:ascii="Times New Roman" w:hAnsi="Times New Roman"/>
          <w:sz w:val="28"/>
          <w:szCs w:val="28"/>
          <w:lang w:val="vi-VN"/>
        </w:rPr>
        <w:t xml:space="preserve"> M</w:t>
      </w:r>
      <w:r w:rsidRPr="0021056D">
        <w:rPr>
          <w:rFonts w:ascii="Times New Roman" w:hAnsi="Times New Roman" w:cs=".VnTime"/>
          <w:sz w:val="28"/>
          <w:szCs w:val="28"/>
          <w:lang w:val="vi-VN"/>
        </w:rPr>
        <w:t>ù</w:t>
      </w:r>
      <w:r w:rsidRPr="0021056D">
        <w:rPr>
          <w:rFonts w:ascii="Times New Roman" w:hAnsi="Times New Roman"/>
          <w:sz w:val="28"/>
          <w:szCs w:val="28"/>
          <w:lang w:val="vi-VN"/>
        </w:rPr>
        <w:t>a Thu, H</w:t>
      </w:r>
      <w:r w:rsidRPr="0021056D">
        <w:rPr>
          <w:rFonts w:ascii="Times New Roman" w:hAnsi="Times New Roman" w:cs="Tahoma"/>
          <w:sz w:val="28"/>
          <w:szCs w:val="28"/>
          <w:lang w:val="vi-VN"/>
        </w:rPr>
        <w:t>ồ</w:t>
      </w:r>
      <w:r w:rsidRPr="0021056D">
        <w:rPr>
          <w:rFonts w:ascii="Times New Roman" w:hAnsi="Times New Roman"/>
          <w:sz w:val="28"/>
          <w:szCs w:val="28"/>
          <w:lang w:val="vi-VN"/>
        </w:rPr>
        <w:t xml:space="preserve"> C7, x</w:t>
      </w:r>
      <w:r w:rsidRPr="0021056D">
        <w:rPr>
          <w:rFonts w:ascii="Times New Roman" w:hAnsi="Times New Roman" w:cs=".VnTime"/>
          <w:sz w:val="28"/>
          <w:szCs w:val="28"/>
          <w:lang w:val="vi-VN"/>
        </w:rPr>
        <w:t>â</w:t>
      </w:r>
      <w:r w:rsidRPr="0021056D">
        <w:rPr>
          <w:rFonts w:ascii="Times New Roman" w:hAnsi="Times New Roman"/>
          <w:sz w:val="28"/>
          <w:szCs w:val="28"/>
          <w:lang w:val="vi-VN"/>
        </w:rPr>
        <w:t>y m</w:t>
      </w:r>
      <w:r w:rsidRPr="0021056D">
        <w:rPr>
          <w:rFonts w:ascii="Times New Roman" w:hAnsi="Times New Roman" w:cs="Tahoma"/>
          <w:sz w:val="28"/>
          <w:szCs w:val="28"/>
          <w:lang w:val="vi-VN"/>
        </w:rPr>
        <w:t>ớ</w:t>
      </w:r>
      <w:r w:rsidRPr="0021056D">
        <w:rPr>
          <w:rFonts w:ascii="Times New Roman" w:hAnsi="Times New Roman"/>
          <w:sz w:val="28"/>
          <w:szCs w:val="28"/>
          <w:lang w:val="vi-VN"/>
        </w:rPr>
        <w:t xml:space="preserve">i </w:t>
      </w:r>
      <w:r w:rsidRPr="0021056D">
        <w:rPr>
          <w:rFonts w:ascii="Times New Roman" w:hAnsi="Times New Roman"/>
          <w:sz w:val="28"/>
          <w:szCs w:val="28"/>
        </w:rPr>
        <w:t xml:space="preserve">khu phố </w:t>
      </w:r>
      <w:r w:rsidRPr="0021056D">
        <w:rPr>
          <w:rFonts w:ascii="Times New Roman" w:hAnsi="Times New Roman"/>
          <w:sz w:val="28"/>
          <w:szCs w:val="28"/>
          <w:lang w:val="vi-VN"/>
        </w:rPr>
        <w:t>ch</w:t>
      </w:r>
      <w:r w:rsidRPr="0021056D">
        <w:rPr>
          <w:rFonts w:ascii="Times New Roman" w:hAnsi="Times New Roman" w:cs="Tahoma"/>
          <w:sz w:val="28"/>
          <w:szCs w:val="28"/>
          <w:lang w:val="vi-VN"/>
        </w:rPr>
        <w:t>ợ</w:t>
      </w:r>
      <w:r w:rsidRPr="0021056D">
        <w:rPr>
          <w:rFonts w:ascii="Times New Roman" w:hAnsi="Times New Roman"/>
          <w:sz w:val="28"/>
          <w:szCs w:val="28"/>
          <w:lang w:val="vi-VN"/>
        </w:rPr>
        <w:t xml:space="preserve"> Kh</w:t>
      </w:r>
      <w:r w:rsidRPr="0021056D">
        <w:rPr>
          <w:rFonts w:ascii="Times New Roman" w:hAnsi="Times New Roman" w:cs=".VnTime"/>
          <w:sz w:val="28"/>
          <w:szCs w:val="28"/>
          <w:lang w:val="vi-VN"/>
        </w:rPr>
        <w:t>â</w:t>
      </w:r>
      <w:r w:rsidRPr="0021056D">
        <w:rPr>
          <w:rFonts w:ascii="Times New Roman" w:hAnsi="Times New Roman"/>
          <w:sz w:val="28"/>
          <w:szCs w:val="28"/>
          <w:lang w:val="vi-VN"/>
        </w:rPr>
        <w:t xml:space="preserve">m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ứ</w:t>
      </w:r>
      <w:r w:rsidRPr="0021056D">
        <w:rPr>
          <w:rFonts w:ascii="Times New Roman" w:hAnsi="Times New Roman"/>
          <w:sz w:val="28"/>
          <w:szCs w:val="28"/>
          <w:lang w:val="vi-VN"/>
        </w:rPr>
        <w:t xml:space="preserve">c, </w:t>
      </w:r>
      <w:r w:rsidRPr="0021056D">
        <w:rPr>
          <w:rFonts w:ascii="Times New Roman" w:hAnsi="Times New Roman"/>
          <w:sz w:val="28"/>
          <w:szCs w:val="28"/>
        </w:rPr>
        <w:t>c</w:t>
      </w:r>
      <w:r w:rsidRPr="0021056D">
        <w:rPr>
          <w:rFonts w:ascii="Times New Roman" w:hAnsi="Times New Roman" w:cs="Tahoma"/>
          <w:sz w:val="28"/>
          <w:szCs w:val="28"/>
          <w:lang w:val="vi-VN"/>
        </w:rPr>
        <w:t>ả</w:t>
      </w:r>
      <w:r w:rsidRPr="0021056D">
        <w:rPr>
          <w:rFonts w:ascii="Times New Roman" w:hAnsi="Times New Roman"/>
          <w:sz w:val="28"/>
          <w:szCs w:val="28"/>
          <w:lang w:val="vi-VN"/>
        </w:rPr>
        <w:t>i t</w:t>
      </w:r>
      <w:r w:rsidRPr="0021056D">
        <w:rPr>
          <w:rFonts w:ascii="Times New Roman" w:hAnsi="Times New Roman" w:cs="Tahoma"/>
          <w:sz w:val="28"/>
          <w:szCs w:val="28"/>
          <w:lang w:val="vi-VN"/>
        </w:rPr>
        <w:t>ạ</w:t>
      </w:r>
      <w:r w:rsidRPr="0021056D">
        <w:rPr>
          <w:rFonts w:ascii="Times New Roman" w:hAnsi="Times New Roman"/>
          <w:sz w:val="28"/>
          <w:szCs w:val="28"/>
          <w:lang w:val="vi-VN"/>
        </w:rPr>
        <w:t>o n</w:t>
      </w:r>
      <w:r w:rsidRPr="0021056D">
        <w:rPr>
          <w:rFonts w:ascii="Times New Roman" w:hAnsi="Times New Roman" w:cs=".VnTime"/>
          <w:sz w:val="28"/>
          <w:szCs w:val="28"/>
          <w:lang w:val="vi-VN"/>
        </w:rPr>
        <w:t>â</w:t>
      </w:r>
      <w:r w:rsidRPr="0021056D">
        <w:rPr>
          <w:rFonts w:ascii="Times New Roman" w:hAnsi="Times New Roman"/>
          <w:sz w:val="28"/>
          <w:szCs w:val="28"/>
          <w:lang w:val="vi-VN"/>
        </w:rPr>
        <w:t>ng c</w:t>
      </w:r>
      <w:r w:rsidRPr="0021056D">
        <w:rPr>
          <w:rFonts w:ascii="Times New Roman" w:hAnsi="Times New Roman" w:cs="Tahoma"/>
          <w:sz w:val="28"/>
          <w:szCs w:val="28"/>
          <w:lang w:val="vi-VN"/>
        </w:rPr>
        <w:t>ấ</w:t>
      </w:r>
      <w:r w:rsidRPr="0021056D">
        <w:rPr>
          <w:rFonts w:ascii="Times New Roman" w:hAnsi="Times New Roman"/>
          <w:sz w:val="28"/>
          <w:szCs w:val="28"/>
          <w:lang w:val="vi-VN"/>
        </w:rPr>
        <w:t>p b</w:t>
      </w:r>
      <w:r w:rsidRPr="0021056D">
        <w:rPr>
          <w:rFonts w:ascii="Times New Roman" w:hAnsi="Times New Roman" w:cs="Tahoma"/>
          <w:sz w:val="28"/>
          <w:szCs w:val="28"/>
          <w:lang w:val="vi-VN"/>
        </w:rPr>
        <w:t>ệ</w:t>
      </w:r>
      <w:r w:rsidRPr="0021056D">
        <w:rPr>
          <w:rFonts w:ascii="Times New Roman" w:hAnsi="Times New Roman"/>
          <w:sz w:val="28"/>
          <w:szCs w:val="28"/>
          <w:lang w:val="vi-VN"/>
        </w:rPr>
        <w:t>nh vi</w:t>
      </w:r>
      <w:r w:rsidRPr="0021056D">
        <w:rPr>
          <w:rFonts w:ascii="Times New Roman" w:hAnsi="Times New Roman" w:cs="Tahoma"/>
          <w:sz w:val="28"/>
          <w:szCs w:val="28"/>
          <w:lang w:val="vi-VN"/>
        </w:rPr>
        <w:t>ệ</w:t>
      </w:r>
      <w:r w:rsidRPr="0021056D">
        <w:rPr>
          <w:rFonts w:ascii="Times New Roman" w:hAnsi="Times New Roman"/>
          <w:sz w:val="28"/>
          <w:szCs w:val="28"/>
          <w:lang w:val="vi-VN"/>
        </w:rPr>
        <w:t>n huy</w:t>
      </w:r>
      <w:r w:rsidRPr="0021056D">
        <w:rPr>
          <w:rFonts w:ascii="Times New Roman" w:hAnsi="Times New Roman" w:cs="Tahoma"/>
          <w:sz w:val="28"/>
          <w:szCs w:val="28"/>
          <w:lang w:val="vi-VN"/>
        </w:rPr>
        <w:t>ệ</w:t>
      </w:r>
      <w:r w:rsidRPr="0021056D">
        <w:rPr>
          <w:rFonts w:ascii="Times New Roman" w:hAnsi="Times New Roman"/>
          <w:sz w:val="28"/>
          <w:szCs w:val="28"/>
          <w:lang w:val="vi-VN"/>
        </w:rPr>
        <w:t>n</w:t>
      </w:r>
      <w:r w:rsidRPr="0021056D">
        <w:rPr>
          <w:rFonts w:ascii="Times New Roman" w:hAnsi="Times New Roman"/>
          <w:sz w:val="28"/>
          <w:szCs w:val="28"/>
        </w:rPr>
        <w:t>.</w:t>
      </w:r>
      <w:r w:rsidRPr="0021056D">
        <w:rPr>
          <w:rFonts w:ascii="Times New Roman" w:hAnsi="Times New Roman"/>
          <w:sz w:val="28"/>
          <w:szCs w:val="28"/>
          <w:lang w:val="vi-VN"/>
        </w:rPr>
        <w:t xml:space="preserve"> </w:t>
      </w:r>
    </w:p>
    <w:p w:rsidR="0021056D" w:rsidRPr="0021056D" w:rsidRDefault="0021056D" w:rsidP="0021056D">
      <w:pPr>
        <w:pStyle w:val="BodyTextIndent"/>
        <w:spacing w:before="60" w:after="0"/>
        <w:ind w:left="0" w:firstLine="567"/>
        <w:rPr>
          <w:rFonts w:ascii="Times New Roman" w:hAnsi="Times New Roman"/>
          <w:sz w:val="28"/>
          <w:szCs w:val="28"/>
        </w:rPr>
      </w:pPr>
      <w:r w:rsidRPr="0021056D">
        <w:rPr>
          <w:rFonts w:ascii="Times New Roman" w:hAnsi="Times New Roman"/>
          <w:sz w:val="28"/>
          <w:szCs w:val="28"/>
        </w:rPr>
        <w:t xml:space="preserve">- Các dự án thu hút đầu tư: </w:t>
      </w:r>
      <w:r w:rsidRPr="0021056D">
        <w:rPr>
          <w:rFonts w:ascii="Times New Roman" w:hAnsi="Times New Roman"/>
          <w:sz w:val="28"/>
          <w:szCs w:val="28"/>
          <w:lang w:val="vi-VN"/>
        </w:rPr>
        <w:t>Khu ngh</w:t>
      </w:r>
      <w:r w:rsidRPr="0021056D">
        <w:rPr>
          <w:rFonts w:ascii="Times New Roman" w:hAnsi="Times New Roman" w:cs="Calibri"/>
          <w:sz w:val="28"/>
          <w:szCs w:val="28"/>
          <w:lang w:val="vi-VN"/>
        </w:rPr>
        <w:t>ĩ</w:t>
      </w:r>
      <w:r w:rsidRPr="0021056D">
        <w:rPr>
          <w:rFonts w:ascii="Times New Roman" w:hAnsi="Times New Roman"/>
          <w:sz w:val="28"/>
          <w:szCs w:val="28"/>
          <w:lang w:val="vi-VN"/>
        </w:rPr>
        <w:t xml:space="preserve"> d</w:t>
      </w:r>
      <w:r w:rsidRPr="0021056D">
        <w:rPr>
          <w:rFonts w:ascii="Times New Roman" w:hAnsi="Times New Roman" w:cs="Tahoma"/>
          <w:sz w:val="28"/>
          <w:szCs w:val="28"/>
          <w:lang w:val="vi-VN"/>
        </w:rPr>
        <w:t>ưỡ</w:t>
      </w:r>
      <w:r w:rsidRPr="0021056D">
        <w:rPr>
          <w:rFonts w:ascii="Times New Roman" w:hAnsi="Times New Roman"/>
          <w:sz w:val="28"/>
          <w:szCs w:val="28"/>
          <w:lang w:val="vi-VN"/>
        </w:rPr>
        <w:t>ng h</w:t>
      </w:r>
      <w:r w:rsidRPr="0021056D">
        <w:rPr>
          <w:rFonts w:ascii="Times New Roman" w:hAnsi="Times New Roman" w:cs="Tahoma"/>
          <w:sz w:val="28"/>
          <w:szCs w:val="28"/>
          <w:lang w:val="vi-VN"/>
        </w:rPr>
        <w:t>ồ</w:t>
      </w:r>
      <w:r w:rsidRPr="0021056D">
        <w:rPr>
          <w:rFonts w:ascii="Times New Roman" w:hAnsi="Times New Roman"/>
          <w:sz w:val="28"/>
          <w:szCs w:val="28"/>
          <w:lang w:val="vi-VN"/>
        </w:rPr>
        <w:t xml:space="preserve"> </w:t>
      </w:r>
      <w:r w:rsidRPr="0021056D">
        <w:rPr>
          <w:rFonts w:ascii="Times New Roman" w:hAnsi="Times New Roman" w:cs="Calibri"/>
          <w:sz w:val="28"/>
          <w:szCs w:val="28"/>
          <w:lang w:val="vi-VN"/>
        </w:rPr>
        <w:t>Đă</w:t>
      </w:r>
      <w:r w:rsidRPr="0021056D">
        <w:rPr>
          <w:rFonts w:ascii="Times New Roman" w:hAnsi="Times New Roman"/>
          <w:sz w:val="28"/>
          <w:szCs w:val="28"/>
          <w:lang w:val="vi-VN"/>
        </w:rPr>
        <w:t>k Mi, Trung tâm Th</w:t>
      </w:r>
      <w:r w:rsidRPr="0021056D">
        <w:rPr>
          <w:rFonts w:ascii="Times New Roman" w:hAnsi="Times New Roman" w:cs="Tahoma"/>
          <w:sz w:val="28"/>
          <w:szCs w:val="28"/>
          <w:lang w:val="vi-VN"/>
        </w:rPr>
        <w:t>ươ</w:t>
      </w:r>
      <w:r w:rsidRPr="0021056D">
        <w:rPr>
          <w:rFonts w:ascii="Times New Roman" w:hAnsi="Times New Roman"/>
          <w:sz w:val="28"/>
          <w:szCs w:val="28"/>
          <w:lang w:val="vi-VN"/>
        </w:rPr>
        <w:t>ng m</w:t>
      </w:r>
      <w:r w:rsidRPr="0021056D">
        <w:rPr>
          <w:rFonts w:ascii="Times New Roman" w:hAnsi="Times New Roman" w:cs="Tahoma"/>
          <w:sz w:val="28"/>
          <w:szCs w:val="28"/>
          <w:lang w:val="vi-VN"/>
        </w:rPr>
        <w:t>ạ</w:t>
      </w:r>
      <w:r w:rsidRPr="0021056D">
        <w:rPr>
          <w:rFonts w:ascii="Times New Roman" w:hAnsi="Times New Roman"/>
          <w:sz w:val="28"/>
          <w:szCs w:val="28"/>
          <w:lang w:val="vi-VN"/>
        </w:rPr>
        <w:t>i d</w:t>
      </w:r>
      <w:r w:rsidRPr="0021056D">
        <w:rPr>
          <w:rFonts w:ascii="Times New Roman" w:hAnsi="Times New Roman" w:cs="Tahoma"/>
          <w:sz w:val="28"/>
          <w:szCs w:val="28"/>
          <w:lang w:val="vi-VN"/>
        </w:rPr>
        <w:t>ị</w:t>
      </w:r>
      <w:r w:rsidRPr="0021056D">
        <w:rPr>
          <w:rFonts w:ascii="Times New Roman" w:hAnsi="Times New Roman"/>
          <w:sz w:val="28"/>
          <w:szCs w:val="28"/>
          <w:lang w:val="vi-VN"/>
        </w:rPr>
        <w:t>ch v</w:t>
      </w:r>
      <w:r w:rsidRPr="0021056D">
        <w:rPr>
          <w:rFonts w:ascii="Times New Roman" w:hAnsi="Times New Roman" w:cs="Tahoma"/>
          <w:sz w:val="28"/>
          <w:szCs w:val="28"/>
          <w:lang w:val="vi-VN"/>
        </w:rPr>
        <w:t>ụ</w:t>
      </w:r>
      <w:r w:rsidRPr="0021056D">
        <w:rPr>
          <w:rFonts w:ascii="Times New Roman" w:hAnsi="Times New Roman"/>
          <w:sz w:val="28"/>
          <w:szCs w:val="28"/>
          <w:lang w:val="vi-VN"/>
        </w:rPr>
        <w:t xml:space="preserve"> t</w:t>
      </w:r>
      <w:r w:rsidRPr="0021056D">
        <w:rPr>
          <w:rFonts w:ascii="Times New Roman" w:hAnsi="Times New Roman" w:cs="Tahoma"/>
          <w:sz w:val="28"/>
          <w:szCs w:val="28"/>
          <w:lang w:val="vi-VN"/>
        </w:rPr>
        <w:t>ạ</w:t>
      </w:r>
      <w:r w:rsidRPr="0021056D">
        <w:rPr>
          <w:rFonts w:ascii="Times New Roman" w:hAnsi="Times New Roman"/>
          <w:sz w:val="28"/>
          <w:szCs w:val="28"/>
          <w:lang w:val="vi-VN"/>
        </w:rPr>
        <w:t>i c</w:t>
      </w:r>
      <w:r w:rsidRPr="0021056D">
        <w:rPr>
          <w:rFonts w:ascii="Times New Roman" w:hAnsi="Times New Roman" w:cs=".VnTime"/>
          <w:sz w:val="28"/>
          <w:szCs w:val="28"/>
          <w:lang w:val="vi-VN"/>
        </w:rPr>
        <w:t>á</w:t>
      </w:r>
      <w:r w:rsidRPr="0021056D">
        <w:rPr>
          <w:rFonts w:ascii="Times New Roman" w:hAnsi="Times New Roman"/>
          <w:sz w:val="28"/>
          <w:szCs w:val="28"/>
          <w:lang w:val="vi-VN"/>
        </w:rPr>
        <w:t xml:space="preserve">c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ể</w:t>
      </w:r>
      <w:r w:rsidRPr="0021056D">
        <w:rPr>
          <w:rFonts w:ascii="Times New Roman" w:hAnsi="Times New Roman"/>
          <w:sz w:val="28"/>
          <w:szCs w:val="28"/>
          <w:lang w:val="vi-VN"/>
        </w:rPr>
        <w:t xml:space="preserve">m </w:t>
      </w:r>
      <w:r w:rsidRPr="0021056D">
        <w:rPr>
          <w:rFonts w:ascii="Times New Roman" w:hAnsi="Times New Roman" w:cs="Calibri"/>
          <w:sz w:val="28"/>
          <w:szCs w:val="28"/>
          <w:lang w:val="vi-VN"/>
        </w:rPr>
        <w:t>đ</w:t>
      </w:r>
      <w:r w:rsidRPr="0021056D">
        <w:rPr>
          <w:rFonts w:ascii="Times New Roman" w:hAnsi="Times New Roman" w:cs="Tahoma"/>
          <w:sz w:val="28"/>
          <w:szCs w:val="28"/>
          <w:lang w:val="vi-VN"/>
        </w:rPr>
        <w:t>ầ</w:t>
      </w:r>
      <w:r w:rsidRPr="0021056D">
        <w:rPr>
          <w:rFonts w:ascii="Times New Roman" w:hAnsi="Times New Roman"/>
          <w:sz w:val="28"/>
          <w:szCs w:val="28"/>
          <w:lang w:val="vi-VN"/>
        </w:rPr>
        <w:t>u th</w:t>
      </w:r>
      <w:r w:rsidRPr="0021056D">
        <w:rPr>
          <w:rFonts w:ascii="Times New Roman" w:hAnsi="Times New Roman" w:cs="Tahoma"/>
          <w:sz w:val="28"/>
          <w:szCs w:val="28"/>
          <w:lang w:val="vi-VN"/>
        </w:rPr>
        <w:t>ị</w:t>
      </w:r>
      <w:r w:rsidRPr="0021056D">
        <w:rPr>
          <w:rFonts w:ascii="Times New Roman" w:hAnsi="Times New Roman"/>
          <w:sz w:val="28"/>
          <w:szCs w:val="28"/>
          <w:lang w:val="vi-VN"/>
        </w:rPr>
        <w:t xml:space="preserve"> tr</w:t>
      </w:r>
      <w:r w:rsidRPr="0021056D">
        <w:rPr>
          <w:rFonts w:ascii="Times New Roman" w:hAnsi="Times New Roman" w:cs="Tahoma"/>
          <w:sz w:val="28"/>
          <w:szCs w:val="28"/>
          <w:lang w:val="vi-VN"/>
        </w:rPr>
        <w:t>ấ</w:t>
      </w:r>
      <w:r w:rsidRPr="0021056D">
        <w:rPr>
          <w:rFonts w:ascii="Times New Roman" w:hAnsi="Times New Roman"/>
          <w:sz w:val="28"/>
          <w:szCs w:val="28"/>
          <w:lang w:val="vi-VN"/>
        </w:rPr>
        <w:t>n tr</w:t>
      </w:r>
      <w:r w:rsidRPr="0021056D">
        <w:rPr>
          <w:rFonts w:ascii="Times New Roman" w:hAnsi="Times New Roman" w:cs=".VnTime"/>
          <w:sz w:val="28"/>
          <w:szCs w:val="28"/>
          <w:lang w:val="vi-VN"/>
        </w:rPr>
        <w:t>ê</w:t>
      </w:r>
      <w:r w:rsidRPr="0021056D">
        <w:rPr>
          <w:rFonts w:ascii="Times New Roman" w:hAnsi="Times New Roman"/>
          <w:sz w:val="28"/>
          <w:szCs w:val="28"/>
          <w:lang w:val="vi-VN"/>
        </w:rPr>
        <w:t>n tr</w:t>
      </w:r>
      <w:r w:rsidRPr="0021056D">
        <w:rPr>
          <w:rFonts w:ascii="Times New Roman" w:hAnsi="Times New Roman" w:cs="Tahoma"/>
          <w:sz w:val="28"/>
          <w:szCs w:val="28"/>
          <w:lang w:val="vi-VN"/>
        </w:rPr>
        <w:t>ụ</w:t>
      </w:r>
      <w:r w:rsidRPr="0021056D">
        <w:rPr>
          <w:rFonts w:ascii="Times New Roman" w:hAnsi="Times New Roman"/>
          <w:sz w:val="28"/>
          <w:szCs w:val="28"/>
          <w:lang w:val="vi-VN"/>
        </w:rPr>
        <w:t>c H</w:t>
      </w:r>
      <w:r w:rsidRPr="0021056D">
        <w:rPr>
          <w:rFonts w:ascii="Times New Roman" w:hAnsi="Times New Roman" w:cs="Tahoma"/>
          <w:sz w:val="28"/>
          <w:szCs w:val="28"/>
          <w:lang w:val="vi-VN"/>
        </w:rPr>
        <w:t>ồ</w:t>
      </w:r>
      <w:r w:rsidRPr="0021056D">
        <w:rPr>
          <w:rFonts w:ascii="Times New Roman" w:hAnsi="Times New Roman"/>
          <w:sz w:val="28"/>
          <w:szCs w:val="28"/>
          <w:lang w:val="vi-VN"/>
        </w:rPr>
        <w:t xml:space="preserve"> Ch</w:t>
      </w:r>
      <w:r w:rsidRPr="0021056D">
        <w:rPr>
          <w:rFonts w:ascii="Times New Roman" w:hAnsi="Times New Roman" w:cs=".VnTime"/>
          <w:sz w:val="28"/>
          <w:szCs w:val="28"/>
          <w:lang w:val="vi-VN"/>
        </w:rPr>
        <w:t>í</w:t>
      </w:r>
      <w:r w:rsidRPr="0021056D">
        <w:rPr>
          <w:rFonts w:ascii="Times New Roman" w:hAnsi="Times New Roman"/>
          <w:sz w:val="28"/>
          <w:szCs w:val="28"/>
          <w:lang w:val="vi-VN"/>
        </w:rPr>
        <w:t xml:space="preserve"> Minh t</w:t>
      </w:r>
      <w:r w:rsidRPr="0021056D">
        <w:rPr>
          <w:rFonts w:ascii="Times New Roman" w:hAnsi="Times New Roman" w:cs="Tahoma"/>
          <w:sz w:val="28"/>
          <w:szCs w:val="28"/>
          <w:lang w:val="vi-VN"/>
        </w:rPr>
        <w:t>ạ</w:t>
      </w:r>
      <w:r w:rsidRPr="0021056D">
        <w:rPr>
          <w:rFonts w:ascii="Times New Roman" w:hAnsi="Times New Roman"/>
          <w:sz w:val="28"/>
          <w:szCs w:val="28"/>
          <w:lang w:val="vi-VN"/>
        </w:rPr>
        <w:t>o th</w:t>
      </w:r>
      <w:r w:rsidRPr="0021056D">
        <w:rPr>
          <w:rFonts w:ascii="Times New Roman" w:hAnsi="Times New Roman" w:cs=".VnTime"/>
          <w:sz w:val="28"/>
          <w:szCs w:val="28"/>
          <w:lang w:val="vi-VN"/>
        </w:rPr>
        <w:t>à</w:t>
      </w:r>
      <w:r w:rsidRPr="0021056D">
        <w:rPr>
          <w:rFonts w:ascii="Times New Roman" w:hAnsi="Times New Roman"/>
          <w:sz w:val="28"/>
          <w:szCs w:val="28"/>
          <w:lang w:val="vi-VN"/>
        </w:rPr>
        <w:t>nh c</w:t>
      </w:r>
      <w:r w:rsidRPr="0021056D">
        <w:rPr>
          <w:rFonts w:ascii="Times New Roman" w:hAnsi="Times New Roman" w:cs=".VnTime"/>
          <w:sz w:val="28"/>
          <w:szCs w:val="28"/>
          <w:lang w:val="vi-VN"/>
        </w:rPr>
        <w:t>á</w:t>
      </w:r>
      <w:r w:rsidRPr="0021056D">
        <w:rPr>
          <w:rFonts w:ascii="Times New Roman" w:hAnsi="Times New Roman"/>
          <w:sz w:val="28"/>
          <w:szCs w:val="28"/>
          <w:lang w:val="vi-VN"/>
        </w:rPr>
        <w:t xml:space="preserve">c </w:t>
      </w:r>
      <w:r w:rsidRPr="0021056D">
        <w:rPr>
          <w:rFonts w:ascii="Times New Roman" w:hAnsi="Times New Roman" w:cs="Calibri"/>
          <w:sz w:val="28"/>
          <w:szCs w:val="28"/>
          <w:lang w:val="vi-VN"/>
        </w:rPr>
        <w:t>đ</w:t>
      </w:r>
      <w:r w:rsidRPr="0021056D">
        <w:rPr>
          <w:rFonts w:ascii="Times New Roman" w:hAnsi="Times New Roman"/>
          <w:sz w:val="28"/>
          <w:szCs w:val="28"/>
          <w:lang w:val="vi-VN"/>
        </w:rPr>
        <w:t>i</w:t>
      </w:r>
      <w:r w:rsidRPr="0021056D">
        <w:rPr>
          <w:rFonts w:ascii="Times New Roman" w:hAnsi="Times New Roman" w:cs="Tahoma"/>
          <w:sz w:val="28"/>
          <w:szCs w:val="28"/>
          <w:lang w:val="vi-VN"/>
        </w:rPr>
        <w:t>ể</w:t>
      </w:r>
      <w:r w:rsidRPr="0021056D">
        <w:rPr>
          <w:rFonts w:ascii="Times New Roman" w:hAnsi="Times New Roman"/>
          <w:sz w:val="28"/>
          <w:szCs w:val="28"/>
          <w:lang w:val="vi-VN"/>
        </w:rPr>
        <w:t xml:space="preserve">m </w:t>
      </w:r>
      <w:r w:rsidRPr="0021056D">
        <w:rPr>
          <w:rFonts w:ascii="Times New Roman" w:hAnsi="Times New Roman" w:cs="Calibri"/>
          <w:sz w:val="28"/>
          <w:szCs w:val="28"/>
          <w:lang w:val="vi-VN"/>
        </w:rPr>
        <w:t>đ</w:t>
      </w:r>
      <w:r w:rsidRPr="0021056D">
        <w:rPr>
          <w:rFonts w:ascii="Times New Roman" w:hAnsi="Times New Roman" w:cs=".VnTime"/>
          <w:sz w:val="28"/>
          <w:szCs w:val="28"/>
          <w:lang w:val="vi-VN"/>
        </w:rPr>
        <w:t>ó</w:t>
      </w:r>
      <w:r w:rsidRPr="0021056D">
        <w:rPr>
          <w:rFonts w:ascii="Times New Roman" w:hAnsi="Times New Roman"/>
          <w:sz w:val="28"/>
          <w:szCs w:val="28"/>
          <w:lang w:val="vi-VN"/>
        </w:rPr>
        <w:t>n h</w:t>
      </w:r>
      <w:r w:rsidRPr="0021056D">
        <w:rPr>
          <w:rFonts w:ascii="Times New Roman" w:hAnsi="Times New Roman" w:cs="Tahoma"/>
          <w:sz w:val="28"/>
          <w:szCs w:val="28"/>
          <w:lang w:val="vi-VN"/>
        </w:rPr>
        <w:t>ấ</w:t>
      </w:r>
      <w:r w:rsidRPr="0021056D">
        <w:rPr>
          <w:rFonts w:ascii="Times New Roman" w:hAnsi="Times New Roman"/>
          <w:sz w:val="28"/>
          <w:szCs w:val="28"/>
          <w:lang w:val="vi-VN"/>
        </w:rPr>
        <w:t>p d</w:t>
      </w:r>
      <w:r w:rsidRPr="0021056D">
        <w:rPr>
          <w:rFonts w:ascii="Times New Roman" w:hAnsi="Times New Roman" w:cs="Tahoma"/>
          <w:sz w:val="28"/>
          <w:szCs w:val="28"/>
          <w:lang w:val="vi-VN"/>
        </w:rPr>
        <w:t>ẫ</w:t>
      </w:r>
      <w:r w:rsidRPr="0021056D">
        <w:rPr>
          <w:rFonts w:ascii="Times New Roman" w:hAnsi="Times New Roman"/>
          <w:sz w:val="28"/>
          <w:szCs w:val="28"/>
          <w:lang w:val="vi-VN"/>
        </w:rPr>
        <w:t>n cho khu v</w:t>
      </w:r>
      <w:r w:rsidRPr="0021056D">
        <w:rPr>
          <w:rFonts w:ascii="Times New Roman" w:hAnsi="Times New Roman" w:cs="Tahoma"/>
          <w:sz w:val="28"/>
          <w:szCs w:val="28"/>
          <w:lang w:val="vi-VN"/>
        </w:rPr>
        <w:t>ự</w:t>
      </w:r>
      <w:r w:rsidRPr="0021056D">
        <w:rPr>
          <w:rFonts w:ascii="Times New Roman" w:hAnsi="Times New Roman"/>
          <w:sz w:val="28"/>
          <w:szCs w:val="28"/>
          <w:lang w:val="vi-VN"/>
        </w:rPr>
        <w:t>c</w:t>
      </w:r>
      <w:r w:rsidRPr="0021056D">
        <w:rPr>
          <w:rFonts w:ascii="Times New Roman" w:hAnsi="Times New Roman"/>
          <w:sz w:val="28"/>
          <w:szCs w:val="28"/>
        </w:rPr>
        <w:t>.</w:t>
      </w:r>
    </w:p>
    <w:p w:rsidR="0021056D" w:rsidRPr="0021056D" w:rsidRDefault="0021056D" w:rsidP="0021056D">
      <w:pPr>
        <w:pStyle w:val="BodyTextIndent"/>
        <w:spacing w:before="60" w:after="0"/>
        <w:ind w:left="0" w:firstLine="567"/>
        <w:rPr>
          <w:rFonts w:ascii="Times New Roman" w:hAnsi="Times New Roman"/>
          <w:sz w:val="28"/>
          <w:szCs w:val="28"/>
        </w:rPr>
      </w:pPr>
      <w:r w:rsidRPr="0021056D">
        <w:rPr>
          <w:rFonts w:ascii="Times New Roman" w:hAnsi="Times New Roman"/>
          <w:sz w:val="28"/>
          <w:szCs w:val="28"/>
          <w:lang w:val="vi-VN"/>
        </w:rPr>
        <w:t xml:space="preserve">- </w:t>
      </w:r>
      <w:r w:rsidRPr="0021056D">
        <w:rPr>
          <w:rFonts w:ascii="Times New Roman" w:hAnsi="Times New Roman"/>
          <w:sz w:val="28"/>
          <w:szCs w:val="28"/>
        </w:rPr>
        <w:t>Các d</w:t>
      </w:r>
      <w:r w:rsidRPr="0021056D">
        <w:rPr>
          <w:rFonts w:ascii="Times New Roman" w:hAnsi="Times New Roman"/>
          <w:sz w:val="28"/>
          <w:szCs w:val="28"/>
          <w:lang w:val="vi-VN"/>
        </w:rPr>
        <w:t xml:space="preserve">ự án phát triển đô thị khác: </w:t>
      </w:r>
      <w:r w:rsidRPr="0021056D">
        <w:rPr>
          <w:rFonts w:ascii="Times New Roman" w:hAnsi="Times New Roman"/>
          <w:sz w:val="28"/>
          <w:szCs w:val="28"/>
        </w:rPr>
        <w:t>H</w:t>
      </w:r>
      <w:r w:rsidRPr="0021056D">
        <w:rPr>
          <w:rFonts w:ascii="Times New Roman" w:hAnsi="Times New Roman" w:cs="Tahoma"/>
          <w:sz w:val="28"/>
          <w:szCs w:val="28"/>
        </w:rPr>
        <w:t>ạ</w:t>
      </w:r>
      <w:r w:rsidRPr="0021056D">
        <w:rPr>
          <w:rFonts w:ascii="Times New Roman" w:hAnsi="Times New Roman"/>
          <w:sz w:val="28"/>
          <w:szCs w:val="28"/>
        </w:rPr>
        <w:t xml:space="preserve"> t</w:t>
      </w:r>
      <w:r w:rsidRPr="0021056D">
        <w:rPr>
          <w:rFonts w:ascii="Times New Roman" w:hAnsi="Times New Roman" w:cs="Tahoma"/>
          <w:sz w:val="28"/>
          <w:szCs w:val="28"/>
        </w:rPr>
        <w:t>ầ</w:t>
      </w:r>
      <w:r w:rsidRPr="0021056D">
        <w:rPr>
          <w:rFonts w:ascii="Times New Roman" w:hAnsi="Times New Roman"/>
          <w:sz w:val="28"/>
          <w:szCs w:val="28"/>
        </w:rPr>
        <w:t>ng c</w:t>
      </w:r>
      <w:r w:rsidRPr="0021056D">
        <w:rPr>
          <w:rFonts w:ascii="Times New Roman" w:hAnsi="Times New Roman" w:cs="Tahoma"/>
          <w:sz w:val="28"/>
          <w:szCs w:val="28"/>
        </w:rPr>
        <w:t>ụ</w:t>
      </w:r>
      <w:r w:rsidRPr="0021056D">
        <w:rPr>
          <w:rFonts w:ascii="Times New Roman" w:hAnsi="Times New Roman"/>
          <w:sz w:val="28"/>
          <w:szCs w:val="28"/>
        </w:rPr>
        <w:t>m c</w:t>
      </w:r>
      <w:r w:rsidRPr="0021056D">
        <w:rPr>
          <w:rFonts w:ascii="Times New Roman" w:hAnsi="Times New Roman" w:cs=".VnTime"/>
          <w:sz w:val="28"/>
          <w:szCs w:val="28"/>
        </w:rPr>
        <w:t>ô</w:t>
      </w:r>
      <w:r w:rsidRPr="0021056D">
        <w:rPr>
          <w:rFonts w:ascii="Times New Roman" w:hAnsi="Times New Roman"/>
          <w:sz w:val="28"/>
          <w:szCs w:val="28"/>
        </w:rPr>
        <w:t>ng nghi</w:t>
      </w:r>
      <w:r w:rsidRPr="0021056D">
        <w:rPr>
          <w:rFonts w:ascii="Times New Roman" w:hAnsi="Times New Roman" w:cs="Tahoma"/>
          <w:sz w:val="28"/>
          <w:szCs w:val="28"/>
        </w:rPr>
        <w:t>ệ</w:t>
      </w:r>
      <w:r w:rsidRPr="0021056D">
        <w:rPr>
          <w:rFonts w:ascii="Times New Roman" w:hAnsi="Times New Roman"/>
          <w:sz w:val="28"/>
          <w:szCs w:val="28"/>
        </w:rPr>
        <w:t>p; Khu đô thị trung t</w:t>
      </w:r>
      <w:r w:rsidRPr="0021056D">
        <w:rPr>
          <w:rFonts w:ascii="Times New Roman" w:hAnsi="Times New Roman" w:cs=".VnTime"/>
          <w:sz w:val="28"/>
          <w:szCs w:val="28"/>
        </w:rPr>
        <w:t>â</w:t>
      </w:r>
      <w:r w:rsidRPr="0021056D">
        <w:rPr>
          <w:rFonts w:ascii="Times New Roman" w:hAnsi="Times New Roman"/>
          <w:sz w:val="28"/>
          <w:szCs w:val="28"/>
        </w:rPr>
        <w:t>m h</w:t>
      </w:r>
      <w:r w:rsidRPr="0021056D">
        <w:rPr>
          <w:rFonts w:ascii="Times New Roman" w:hAnsi="Times New Roman" w:cs=".VnTime"/>
          <w:sz w:val="28"/>
          <w:szCs w:val="28"/>
        </w:rPr>
        <w:t>à</w:t>
      </w:r>
      <w:r w:rsidRPr="0021056D">
        <w:rPr>
          <w:rFonts w:ascii="Times New Roman" w:hAnsi="Times New Roman"/>
          <w:sz w:val="28"/>
          <w:szCs w:val="28"/>
        </w:rPr>
        <w:t>nh ch</w:t>
      </w:r>
      <w:r w:rsidRPr="0021056D">
        <w:rPr>
          <w:rFonts w:ascii="Times New Roman" w:hAnsi="Times New Roman" w:cs=".VnTime"/>
          <w:sz w:val="28"/>
          <w:szCs w:val="28"/>
        </w:rPr>
        <w:t>í</w:t>
      </w:r>
      <w:r w:rsidRPr="0021056D">
        <w:rPr>
          <w:rFonts w:ascii="Times New Roman" w:hAnsi="Times New Roman"/>
          <w:sz w:val="28"/>
          <w:szCs w:val="28"/>
        </w:rPr>
        <w:t>nh; Khu d</w:t>
      </w:r>
      <w:r w:rsidRPr="0021056D">
        <w:rPr>
          <w:rFonts w:ascii="Times New Roman" w:hAnsi="Times New Roman" w:cs=".VnTime"/>
          <w:sz w:val="28"/>
          <w:szCs w:val="28"/>
        </w:rPr>
        <w:t>â</w:t>
      </w:r>
      <w:r w:rsidRPr="0021056D">
        <w:rPr>
          <w:rFonts w:ascii="Times New Roman" w:hAnsi="Times New Roman"/>
          <w:sz w:val="28"/>
          <w:szCs w:val="28"/>
        </w:rPr>
        <w:t>n c</w:t>
      </w:r>
      <w:r w:rsidRPr="0021056D">
        <w:rPr>
          <w:rFonts w:ascii="Times New Roman" w:hAnsi="Times New Roman" w:cs="Tahoma"/>
          <w:sz w:val="28"/>
          <w:szCs w:val="28"/>
        </w:rPr>
        <w:t>ư</w:t>
      </w:r>
      <w:r w:rsidRPr="0021056D">
        <w:rPr>
          <w:rFonts w:ascii="Times New Roman" w:hAnsi="Times New Roman"/>
          <w:sz w:val="28"/>
          <w:szCs w:val="28"/>
        </w:rPr>
        <w:t xml:space="preserve"> Tây Nam th</w:t>
      </w:r>
      <w:r w:rsidRPr="0021056D">
        <w:rPr>
          <w:rFonts w:ascii="Times New Roman" w:hAnsi="Times New Roman" w:cs="Tahoma"/>
          <w:sz w:val="28"/>
          <w:szCs w:val="28"/>
        </w:rPr>
        <w:t>ị</w:t>
      </w:r>
      <w:r w:rsidRPr="0021056D">
        <w:rPr>
          <w:rFonts w:ascii="Times New Roman" w:hAnsi="Times New Roman"/>
          <w:sz w:val="28"/>
          <w:szCs w:val="28"/>
        </w:rPr>
        <w:t xml:space="preserve"> tr</w:t>
      </w:r>
      <w:r w:rsidRPr="0021056D">
        <w:rPr>
          <w:rFonts w:ascii="Times New Roman" w:hAnsi="Times New Roman" w:cs="Tahoma"/>
          <w:sz w:val="28"/>
          <w:szCs w:val="28"/>
        </w:rPr>
        <w:t>ấ</w:t>
      </w:r>
      <w:r w:rsidRPr="0021056D">
        <w:rPr>
          <w:rFonts w:ascii="Times New Roman" w:hAnsi="Times New Roman"/>
          <w:sz w:val="28"/>
          <w:szCs w:val="28"/>
        </w:rPr>
        <w:t>n; L</w:t>
      </w:r>
      <w:r w:rsidRPr="0021056D">
        <w:rPr>
          <w:rFonts w:ascii="Times New Roman" w:hAnsi="Times New Roman" w:cs="Tahoma"/>
          <w:sz w:val="28"/>
          <w:szCs w:val="28"/>
        </w:rPr>
        <w:t>ậ</w:t>
      </w:r>
      <w:r w:rsidRPr="0021056D">
        <w:rPr>
          <w:rFonts w:ascii="Times New Roman" w:hAnsi="Times New Roman"/>
          <w:sz w:val="28"/>
          <w:szCs w:val="28"/>
        </w:rPr>
        <w:t>p quy ho</w:t>
      </w:r>
      <w:r w:rsidRPr="0021056D">
        <w:rPr>
          <w:rFonts w:ascii="Times New Roman" w:hAnsi="Times New Roman" w:cs="Tahoma"/>
          <w:sz w:val="28"/>
          <w:szCs w:val="28"/>
        </w:rPr>
        <w:t>ạ</w:t>
      </w:r>
      <w:r w:rsidRPr="0021056D">
        <w:rPr>
          <w:rFonts w:ascii="Times New Roman" w:hAnsi="Times New Roman"/>
          <w:sz w:val="28"/>
          <w:szCs w:val="28"/>
        </w:rPr>
        <w:t>ch x</w:t>
      </w:r>
      <w:r w:rsidRPr="0021056D">
        <w:rPr>
          <w:rFonts w:ascii="Times New Roman" w:hAnsi="Times New Roman" w:cs=".VnTime"/>
          <w:sz w:val="28"/>
          <w:szCs w:val="28"/>
        </w:rPr>
        <w:t>â</w:t>
      </w:r>
      <w:r w:rsidRPr="0021056D">
        <w:rPr>
          <w:rFonts w:ascii="Times New Roman" w:hAnsi="Times New Roman"/>
          <w:sz w:val="28"/>
          <w:szCs w:val="28"/>
        </w:rPr>
        <w:t>y d</w:t>
      </w:r>
      <w:r w:rsidRPr="0021056D">
        <w:rPr>
          <w:rFonts w:ascii="Times New Roman" w:hAnsi="Times New Roman" w:cs="Tahoma"/>
          <w:sz w:val="28"/>
          <w:szCs w:val="28"/>
        </w:rPr>
        <w:t>ự</w:t>
      </w:r>
      <w:r w:rsidRPr="0021056D">
        <w:rPr>
          <w:rFonts w:ascii="Times New Roman" w:hAnsi="Times New Roman"/>
          <w:sz w:val="28"/>
          <w:szCs w:val="28"/>
        </w:rPr>
        <w:t>ng chi ti</w:t>
      </w:r>
      <w:r w:rsidRPr="0021056D">
        <w:rPr>
          <w:rFonts w:ascii="Times New Roman" w:hAnsi="Times New Roman" w:cs="Tahoma"/>
          <w:sz w:val="28"/>
          <w:szCs w:val="28"/>
        </w:rPr>
        <w:t>ế</w:t>
      </w:r>
      <w:r w:rsidRPr="0021056D">
        <w:rPr>
          <w:rFonts w:ascii="Times New Roman" w:hAnsi="Times New Roman"/>
          <w:sz w:val="28"/>
          <w:szCs w:val="28"/>
        </w:rPr>
        <w:t>t c</w:t>
      </w:r>
      <w:r w:rsidRPr="0021056D">
        <w:rPr>
          <w:rFonts w:ascii="Times New Roman" w:hAnsi="Times New Roman" w:cs=".VnTime"/>
          <w:sz w:val="28"/>
          <w:szCs w:val="28"/>
        </w:rPr>
        <w:t>á</w:t>
      </w:r>
      <w:r w:rsidRPr="0021056D">
        <w:rPr>
          <w:rFonts w:ascii="Times New Roman" w:hAnsi="Times New Roman"/>
          <w:sz w:val="28"/>
          <w:szCs w:val="28"/>
        </w:rPr>
        <w:t>c khu v</w:t>
      </w:r>
      <w:r w:rsidRPr="0021056D">
        <w:rPr>
          <w:rFonts w:ascii="Times New Roman" w:hAnsi="Times New Roman" w:cs="Tahoma"/>
          <w:sz w:val="28"/>
          <w:szCs w:val="28"/>
        </w:rPr>
        <w:t>ự</w:t>
      </w:r>
      <w:r w:rsidRPr="0021056D">
        <w:rPr>
          <w:rFonts w:ascii="Times New Roman" w:hAnsi="Times New Roman"/>
          <w:sz w:val="28"/>
          <w:szCs w:val="28"/>
        </w:rPr>
        <w:t>c d</w:t>
      </w:r>
      <w:r w:rsidRPr="0021056D">
        <w:rPr>
          <w:rFonts w:ascii="Times New Roman" w:hAnsi="Times New Roman" w:cs=".VnTime"/>
          <w:sz w:val="28"/>
          <w:szCs w:val="28"/>
        </w:rPr>
        <w:t>â</w:t>
      </w:r>
      <w:r w:rsidRPr="0021056D">
        <w:rPr>
          <w:rFonts w:ascii="Times New Roman" w:hAnsi="Times New Roman"/>
          <w:sz w:val="28"/>
          <w:szCs w:val="28"/>
        </w:rPr>
        <w:t>n c</w:t>
      </w:r>
      <w:r w:rsidRPr="0021056D">
        <w:rPr>
          <w:rFonts w:ascii="Times New Roman" w:hAnsi="Times New Roman" w:cs="Tahoma"/>
          <w:sz w:val="28"/>
          <w:szCs w:val="28"/>
        </w:rPr>
        <w:t>ư</w:t>
      </w:r>
      <w:r w:rsidRPr="0021056D">
        <w:rPr>
          <w:rFonts w:ascii="Times New Roman" w:hAnsi="Times New Roman"/>
          <w:sz w:val="28"/>
          <w:szCs w:val="28"/>
        </w:rPr>
        <w:t xml:space="preserve"> m</w:t>
      </w:r>
      <w:r w:rsidRPr="0021056D">
        <w:rPr>
          <w:rFonts w:ascii="Times New Roman" w:hAnsi="Times New Roman" w:cs="Tahoma"/>
          <w:sz w:val="28"/>
          <w:szCs w:val="28"/>
        </w:rPr>
        <w:t>ớ</w:t>
      </w:r>
      <w:r w:rsidRPr="0021056D">
        <w:rPr>
          <w:rFonts w:ascii="Times New Roman" w:hAnsi="Times New Roman"/>
          <w:sz w:val="28"/>
          <w:szCs w:val="28"/>
        </w:rPr>
        <w:t>i.</w:t>
      </w:r>
    </w:p>
    <w:p w:rsidR="00DB7B4F" w:rsidRPr="00CE0318" w:rsidRDefault="00DB7B4F" w:rsidP="00DB7B4F">
      <w:pPr>
        <w:spacing w:before="60"/>
        <w:ind w:firstLine="720"/>
        <w:rPr>
          <w:i/>
          <w:sz w:val="28"/>
          <w:szCs w:val="28"/>
        </w:rPr>
      </w:pPr>
      <w:r w:rsidRPr="00CE0318">
        <w:rPr>
          <w:i/>
          <w:sz w:val="28"/>
          <w:szCs w:val="28"/>
        </w:rPr>
        <w:t>Chi tiết xem phụ lục kèm theo.</w:t>
      </w:r>
    </w:p>
    <w:tbl>
      <w:tblPr>
        <w:tblW w:w="8725" w:type="dxa"/>
        <w:jc w:val="center"/>
        <w:tblLook w:val="04A0" w:firstRow="1" w:lastRow="0" w:firstColumn="1" w:lastColumn="0" w:noHBand="0" w:noVBand="1"/>
      </w:tblPr>
      <w:tblGrid>
        <w:gridCol w:w="590"/>
        <w:gridCol w:w="6489"/>
        <w:gridCol w:w="1646"/>
      </w:tblGrid>
      <w:tr w:rsidR="00CE0318" w:rsidRPr="00CE0318" w:rsidTr="00EC2F72">
        <w:trPr>
          <w:trHeight w:val="362"/>
          <w:tblHeader/>
          <w:jc w:val="center"/>
        </w:trPr>
        <w:tc>
          <w:tcPr>
            <w:tcW w:w="5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TT</w:t>
            </w:r>
          </w:p>
        </w:tc>
        <w:tc>
          <w:tcPr>
            <w:tcW w:w="66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Tên dự án</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Quy mô</w:t>
            </w:r>
          </w:p>
        </w:tc>
      </w:tr>
      <w:tr w:rsidR="00CE0318" w:rsidRPr="00CE0318" w:rsidTr="00EC2F72">
        <w:trPr>
          <w:trHeight w:val="402"/>
          <w:tblHeader/>
          <w:jc w:val="center"/>
        </w:trPr>
        <w:tc>
          <w:tcPr>
            <w:tcW w:w="590" w:type="dxa"/>
            <w:vMerge/>
            <w:tcBorders>
              <w:top w:val="single" w:sz="4" w:space="0" w:color="auto"/>
              <w:left w:val="single" w:sz="4" w:space="0" w:color="auto"/>
              <w:bottom w:val="single" w:sz="4" w:space="0" w:color="auto"/>
              <w:right w:val="single" w:sz="4" w:space="0" w:color="auto"/>
            </w:tcBorders>
            <w:vAlign w:val="center"/>
            <w:hideMark/>
          </w:tcPr>
          <w:p w:rsidR="00E16A25" w:rsidRPr="00CE0318" w:rsidRDefault="00E16A25" w:rsidP="003F5BE8">
            <w:pPr>
              <w:spacing w:before="40" w:after="40"/>
              <w:rPr>
                <w:rFonts w:eastAsia="Times New Roman"/>
                <w:b/>
                <w:bCs/>
                <w:sz w:val="28"/>
                <w:szCs w:val="28"/>
                <w:lang w:val="en-SG" w:eastAsia="en-SG"/>
              </w:rPr>
            </w:pPr>
          </w:p>
        </w:tc>
        <w:tc>
          <w:tcPr>
            <w:tcW w:w="6698" w:type="dxa"/>
            <w:vMerge/>
            <w:tcBorders>
              <w:top w:val="single" w:sz="4" w:space="0" w:color="auto"/>
              <w:left w:val="single" w:sz="4" w:space="0" w:color="auto"/>
              <w:bottom w:val="single" w:sz="4" w:space="0" w:color="auto"/>
              <w:right w:val="single" w:sz="4" w:space="0" w:color="auto"/>
            </w:tcBorders>
            <w:vAlign w:val="center"/>
            <w:hideMark/>
          </w:tcPr>
          <w:p w:rsidR="00E16A25" w:rsidRPr="00CE0318" w:rsidRDefault="00E16A25" w:rsidP="003F5BE8">
            <w:pPr>
              <w:spacing w:before="40" w:after="40"/>
              <w:rPr>
                <w:rFonts w:eastAsia="Times New Roman"/>
                <w:b/>
                <w:bCs/>
                <w:sz w:val="28"/>
                <w:szCs w:val="28"/>
                <w:lang w:val="en-SG" w:eastAsia="en-SG"/>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E16A25" w:rsidRPr="00CE0318" w:rsidRDefault="00E16A25" w:rsidP="003F5BE8">
            <w:pPr>
              <w:spacing w:before="40" w:after="40"/>
              <w:rPr>
                <w:rFonts w:eastAsia="Times New Roman"/>
                <w:b/>
                <w:bCs/>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I</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Dự án hạ tầng khung</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A</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Hạ tầng kỹ thuật</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1</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Giao thông</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km</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a</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Tuyến đường tránh Hồ Chí Minh đoạn qua thị trấn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E16A25">
            <w:pPr>
              <w:spacing w:before="40" w:after="40"/>
              <w:jc w:val="center"/>
              <w:rPr>
                <w:rFonts w:eastAsia="Times New Roman"/>
                <w:sz w:val="28"/>
                <w:szCs w:val="28"/>
                <w:lang w:val="en-SG" w:eastAsia="en-SG"/>
              </w:rPr>
            </w:pPr>
            <w:r w:rsidRPr="00CE0318">
              <w:rPr>
                <w:rFonts w:eastAsia="Times New Roman"/>
                <w:sz w:val="28"/>
                <w:szCs w:val="28"/>
                <w:lang w:val="en-SG" w:eastAsia="en-SG"/>
              </w:rPr>
              <w:t>2.8</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b</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Tuyến đường ven hồ</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9.5</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c</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E16A25">
            <w:pPr>
              <w:spacing w:before="40" w:after="40"/>
              <w:rPr>
                <w:rFonts w:eastAsia="Times New Roman"/>
                <w:sz w:val="28"/>
                <w:szCs w:val="28"/>
                <w:lang w:val="en-SG" w:eastAsia="en-SG"/>
              </w:rPr>
            </w:pPr>
            <w:r w:rsidRPr="00CE0318">
              <w:rPr>
                <w:rFonts w:eastAsia="Times New Roman"/>
                <w:sz w:val="28"/>
                <w:szCs w:val="28"/>
                <w:lang w:val="en-SG" w:eastAsia="en-SG"/>
              </w:rPr>
              <w:t>Tuyến dọc sân bay, song song đường Võ Nguyên Giáp</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2.5</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d</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Tuyến dọc đường dây điện song song với đường Hồ Chí Minh</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1,7</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e</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E16A25">
            <w:pPr>
              <w:spacing w:before="40" w:after="40"/>
              <w:rPr>
                <w:rFonts w:eastAsia="Times New Roman"/>
                <w:sz w:val="28"/>
                <w:szCs w:val="28"/>
                <w:lang w:val="en-SG" w:eastAsia="en-SG"/>
              </w:rPr>
            </w:pPr>
            <w:r w:rsidRPr="00CE0318">
              <w:rPr>
                <w:rFonts w:eastAsia="Times New Roman"/>
                <w:sz w:val="28"/>
                <w:szCs w:val="28"/>
                <w:lang w:val="en-SG" w:eastAsia="en-SG"/>
              </w:rPr>
              <w:t>Đường nội thị khu Tây Nam thị trấn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f</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rPr>
                <w:rFonts w:eastAsia="Times New Roman"/>
                <w:sz w:val="28"/>
                <w:szCs w:val="28"/>
                <w:lang w:val="en-SG" w:eastAsia="en-SG"/>
              </w:rPr>
            </w:pPr>
            <w:r w:rsidRPr="00CE0318">
              <w:rPr>
                <w:rFonts w:eastAsia="Times New Roman"/>
                <w:sz w:val="28"/>
                <w:szCs w:val="28"/>
                <w:lang w:val="en-SG" w:eastAsia="en-SG"/>
              </w:rPr>
              <w:t>Nâng cấp đoạn đường Hồ Chí Minh đoạn từ thị trấn đi Phước Đức và Làng Hồi</w:t>
            </w:r>
            <w:r w:rsidR="00E16A25" w:rsidRPr="00CE0318">
              <w:rPr>
                <w:rFonts w:eastAsia="Times New Roman"/>
                <w:sz w:val="28"/>
                <w:szCs w:val="28"/>
                <w:lang w:val="en-SG" w:eastAsia="en-SG"/>
              </w:rPr>
              <w:t xml:space="preserve"> </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5</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F6355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g</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rPr>
                <w:rFonts w:eastAsia="Times New Roman"/>
                <w:sz w:val="28"/>
                <w:szCs w:val="28"/>
                <w:lang w:val="de-AT" w:eastAsia="en-SG"/>
              </w:rPr>
            </w:pPr>
            <w:r w:rsidRPr="00CE0318">
              <w:rPr>
                <w:rFonts w:eastAsia="Times New Roman"/>
                <w:sz w:val="28"/>
                <w:szCs w:val="28"/>
                <w:lang w:val="de-AT" w:eastAsia="en-SG"/>
              </w:rPr>
              <w:t xml:space="preserve">Xây dựng bến xe khách Khâm Đức thành trung </w:t>
            </w:r>
            <w:r w:rsidR="00EC2F72" w:rsidRPr="00CE0318">
              <w:rPr>
                <w:rFonts w:eastAsia="Times New Roman"/>
                <w:sz w:val="28"/>
                <w:szCs w:val="28"/>
                <w:lang w:val="de-AT" w:eastAsia="en-SG"/>
              </w:rPr>
              <w:t>tâm điểm đón du lịch và dịch vụ.</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2.15(ha)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2</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Cấp nước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1</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C2F72" w:rsidP="00EC2F72">
            <w:pPr>
              <w:spacing w:before="40" w:after="40"/>
              <w:rPr>
                <w:rFonts w:eastAsia="Times New Roman"/>
                <w:sz w:val="28"/>
                <w:szCs w:val="28"/>
                <w:lang w:val="en-SG" w:eastAsia="en-SG"/>
              </w:rPr>
            </w:pPr>
            <w:r w:rsidRPr="00CE0318">
              <w:rPr>
                <w:rFonts w:eastAsia="Times New Roman"/>
                <w:sz w:val="28"/>
                <w:szCs w:val="28"/>
                <w:lang w:val="en-SG" w:eastAsia="en-SG"/>
              </w:rPr>
              <w:t>Nâng cấp nhà máy nước Khâm Đức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6000</w:t>
            </w:r>
            <w:r w:rsidR="00E16A25" w:rsidRPr="00CE0318">
              <w:rPr>
                <w:rFonts w:eastAsia="Times New Roman"/>
                <w:sz w:val="28"/>
                <w:szCs w:val="28"/>
                <w:lang w:val="en-SG" w:eastAsia="en-SG"/>
              </w:rPr>
              <w:t xml:space="preserve"> m3/ng.đ</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EC2F72">
            <w:pPr>
              <w:spacing w:before="40" w:after="40"/>
              <w:rPr>
                <w:rFonts w:eastAsia="Times New Roman"/>
                <w:sz w:val="28"/>
                <w:szCs w:val="28"/>
                <w:lang w:val="en-SG" w:eastAsia="en-SG"/>
              </w:rPr>
            </w:pPr>
            <w:r w:rsidRPr="00CE0318">
              <w:rPr>
                <w:rFonts w:eastAsia="Times New Roman"/>
                <w:sz w:val="28"/>
                <w:szCs w:val="28"/>
                <w:lang w:val="en-SG" w:eastAsia="en-SG"/>
              </w:rPr>
              <w:t xml:space="preserve">Hệ thống cấp nước </w:t>
            </w:r>
            <w:r w:rsidR="00EC2F72" w:rsidRPr="00CE0318">
              <w:rPr>
                <w:rFonts w:eastAsia="Times New Roman"/>
                <w:sz w:val="28"/>
                <w:szCs w:val="28"/>
                <w:lang w:val="en-SG" w:eastAsia="en-SG"/>
              </w:rPr>
              <w:t>cho dân cư trung tâm đô thị và vùng phụ cận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F63552" w:rsidRPr="00CE0318" w:rsidRDefault="00F63552" w:rsidP="003F5BE8">
            <w:pPr>
              <w:spacing w:before="40" w:after="40"/>
              <w:jc w:val="center"/>
              <w:rPr>
                <w:rFonts w:eastAsia="Times New Roman"/>
                <w:bCs/>
                <w:sz w:val="28"/>
                <w:szCs w:val="28"/>
                <w:lang w:val="en-SG" w:eastAsia="en-SG"/>
              </w:rPr>
            </w:pPr>
            <w:r w:rsidRPr="00CE0318">
              <w:rPr>
                <w:rFonts w:eastAsia="Times New Roman"/>
                <w:bCs/>
                <w:sz w:val="28"/>
                <w:szCs w:val="28"/>
                <w:lang w:val="en-SG" w:eastAsia="en-SG"/>
              </w:rPr>
              <w:t>3</w:t>
            </w:r>
          </w:p>
        </w:tc>
        <w:tc>
          <w:tcPr>
            <w:tcW w:w="6698" w:type="dxa"/>
            <w:tcBorders>
              <w:top w:val="nil"/>
              <w:left w:val="nil"/>
              <w:bottom w:val="single" w:sz="4" w:space="0" w:color="auto"/>
              <w:right w:val="single" w:sz="4" w:space="0" w:color="auto"/>
            </w:tcBorders>
            <w:shd w:val="clear" w:color="auto" w:fill="auto"/>
            <w:vAlign w:val="center"/>
          </w:tcPr>
          <w:p w:rsidR="00F63552" w:rsidRPr="00CE0318" w:rsidRDefault="00F63552" w:rsidP="003F5BE8">
            <w:pPr>
              <w:spacing w:before="40" w:after="40"/>
              <w:rPr>
                <w:rFonts w:eastAsia="Times New Roman"/>
                <w:bCs/>
                <w:sz w:val="28"/>
                <w:szCs w:val="28"/>
                <w:lang w:val="en-SG" w:eastAsia="en-SG"/>
              </w:rPr>
            </w:pPr>
            <w:r w:rsidRPr="00CE0318">
              <w:rPr>
                <w:rFonts w:eastAsia="Times New Roman"/>
                <w:bCs/>
                <w:sz w:val="28"/>
                <w:szCs w:val="28"/>
                <w:lang w:val="en-SG" w:eastAsia="en-SG"/>
              </w:rPr>
              <w:t xml:space="preserve">Hệ thống cấp nước </w:t>
            </w:r>
            <w:r w:rsidR="00EC2F72" w:rsidRPr="00CE0318">
              <w:rPr>
                <w:rFonts w:eastAsia="Times New Roman"/>
                <w:bCs/>
                <w:sz w:val="28"/>
                <w:szCs w:val="28"/>
                <w:lang w:val="en-SG" w:eastAsia="en-SG"/>
              </w:rPr>
              <w:t xml:space="preserve">sản xuất </w:t>
            </w:r>
            <w:r w:rsidRPr="00CE0318">
              <w:rPr>
                <w:rFonts w:eastAsia="Times New Roman"/>
                <w:bCs/>
                <w:sz w:val="28"/>
                <w:szCs w:val="28"/>
                <w:lang w:val="en-SG" w:eastAsia="en-SG"/>
              </w:rPr>
              <w:t>công nghiệp</w:t>
            </w:r>
          </w:p>
        </w:tc>
        <w:tc>
          <w:tcPr>
            <w:tcW w:w="1437" w:type="dxa"/>
            <w:tcBorders>
              <w:top w:val="nil"/>
              <w:left w:val="nil"/>
              <w:bottom w:val="single" w:sz="4" w:space="0" w:color="auto"/>
              <w:right w:val="single" w:sz="4" w:space="0" w:color="auto"/>
            </w:tcBorders>
            <w:shd w:val="clear" w:color="auto" w:fill="auto"/>
            <w:vAlign w:val="center"/>
          </w:tcPr>
          <w:p w:rsidR="00F63552" w:rsidRPr="00CE0318" w:rsidRDefault="00F63552" w:rsidP="003F5BE8">
            <w:pPr>
              <w:spacing w:before="40" w:after="40"/>
              <w:jc w:val="center"/>
              <w:rPr>
                <w:rFonts w:eastAsia="Times New Roman"/>
                <w:bCs/>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3</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Cấp điện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r w:rsidR="00EC2F72" w:rsidRPr="00CE0318">
              <w:rPr>
                <w:rFonts w:eastAsia="Times New Roman"/>
                <w:sz w:val="28"/>
                <w:szCs w:val="28"/>
                <w:lang w:val="en-SG" w:eastAsia="en-SG"/>
              </w:rPr>
              <w:t>a</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Nâng cấp hệ thống điện chiếu sáng</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F63552" w:rsidRPr="00CE0318" w:rsidRDefault="00EC2F7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b</w:t>
            </w:r>
          </w:p>
        </w:tc>
        <w:tc>
          <w:tcPr>
            <w:tcW w:w="6698" w:type="dxa"/>
            <w:tcBorders>
              <w:top w:val="nil"/>
              <w:left w:val="nil"/>
              <w:bottom w:val="single" w:sz="4" w:space="0" w:color="auto"/>
              <w:right w:val="single" w:sz="4" w:space="0" w:color="auto"/>
            </w:tcBorders>
            <w:shd w:val="clear" w:color="auto" w:fill="auto"/>
            <w:vAlign w:val="center"/>
          </w:tcPr>
          <w:p w:rsidR="00F63552" w:rsidRPr="00CE0318" w:rsidRDefault="00F63552" w:rsidP="003F5BE8">
            <w:pPr>
              <w:spacing w:before="40" w:after="40"/>
              <w:rPr>
                <w:rFonts w:eastAsia="Times New Roman"/>
                <w:sz w:val="28"/>
                <w:szCs w:val="28"/>
                <w:lang w:val="en-SG" w:eastAsia="en-SG"/>
              </w:rPr>
            </w:pPr>
            <w:r w:rsidRPr="00CE0318">
              <w:rPr>
                <w:rFonts w:eastAsia="Times New Roman"/>
                <w:sz w:val="28"/>
                <w:szCs w:val="28"/>
                <w:lang w:val="en-SG" w:eastAsia="en-SG"/>
              </w:rPr>
              <w:t>Đầu tư xây dựng các trạm biến áp mới, đảm bảo cung cấp nhu cầu phát triển dân cư, thương mại dịch vụ và công nghiệp.</w:t>
            </w:r>
          </w:p>
        </w:tc>
        <w:tc>
          <w:tcPr>
            <w:tcW w:w="1437" w:type="dxa"/>
            <w:tcBorders>
              <w:top w:val="nil"/>
              <w:left w:val="nil"/>
              <w:bottom w:val="single" w:sz="4" w:space="0" w:color="auto"/>
              <w:right w:val="single" w:sz="4" w:space="0" w:color="auto"/>
            </w:tcBorders>
            <w:shd w:val="clear" w:color="auto" w:fill="auto"/>
            <w:vAlign w:val="center"/>
          </w:tcPr>
          <w:p w:rsidR="00F63552" w:rsidRPr="00CE0318" w:rsidRDefault="00F63552" w:rsidP="003F5BE8">
            <w:pPr>
              <w:spacing w:before="40" w:after="40"/>
              <w:jc w:val="center"/>
              <w:rPr>
                <w:rFonts w:eastAsia="Times New Roman"/>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4</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Thoát nước-VSMT</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a</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F63552" w:rsidP="003F5BE8">
            <w:pPr>
              <w:spacing w:before="40" w:after="40"/>
              <w:rPr>
                <w:rFonts w:eastAsia="Times New Roman"/>
                <w:sz w:val="28"/>
                <w:szCs w:val="28"/>
                <w:lang w:val="en-SG" w:eastAsia="en-SG"/>
              </w:rPr>
            </w:pPr>
            <w:r w:rsidRPr="00CE0318">
              <w:rPr>
                <w:rFonts w:eastAsia="Times New Roman"/>
                <w:sz w:val="28"/>
                <w:szCs w:val="28"/>
                <w:lang w:val="en-SG" w:eastAsia="en-SG"/>
              </w:rPr>
              <w:t>Xây dựng nhà máy xử lý nước thải Khâm Đức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FD5A30"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2000m³/ng.đ</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b</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908F8" w:rsidP="003F5BE8">
            <w:pPr>
              <w:spacing w:before="40" w:after="40"/>
              <w:rPr>
                <w:rFonts w:eastAsia="Times New Roman"/>
                <w:sz w:val="28"/>
                <w:szCs w:val="28"/>
                <w:lang w:val="fr-FR" w:eastAsia="en-SG"/>
              </w:rPr>
            </w:pPr>
            <w:r w:rsidRPr="00CE0318">
              <w:rPr>
                <w:rFonts w:eastAsia="Times New Roman"/>
                <w:sz w:val="28"/>
                <w:szCs w:val="28"/>
                <w:lang w:val="fr-FR" w:eastAsia="en-SG"/>
              </w:rPr>
              <w:t>Mở rộng nghĩa trang nhân dân khu 2A, khoanh vùng tạo khoảng cây xanh cách ly</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908F8"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r w:rsidR="00E16A25" w:rsidRPr="00CE0318">
              <w:rPr>
                <w:rFonts w:eastAsia="Times New Roman"/>
                <w:sz w:val="28"/>
                <w:szCs w:val="28"/>
                <w:lang w:val="en-SG" w:eastAsia="en-SG"/>
              </w:rPr>
              <w:t>5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EC2F72" w:rsidRPr="00CE0318" w:rsidRDefault="00EC2F7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c</w:t>
            </w:r>
          </w:p>
        </w:tc>
        <w:tc>
          <w:tcPr>
            <w:tcW w:w="6698" w:type="dxa"/>
            <w:tcBorders>
              <w:top w:val="nil"/>
              <w:left w:val="nil"/>
              <w:bottom w:val="single" w:sz="4" w:space="0" w:color="auto"/>
              <w:right w:val="single" w:sz="4" w:space="0" w:color="auto"/>
            </w:tcBorders>
            <w:shd w:val="clear" w:color="auto" w:fill="auto"/>
            <w:vAlign w:val="center"/>
          </w:tcPr>
          <w:p w:rsidR="00EC2F72" w:rsidRPr="00CE0318" w:rsidRDefault="00EC2F72" w:rsidP="003F5BE8">
            <w:pPr>
              <w:spacing w:before="40" w:after="40"/>
              <w:rPr>
                <w:rFonts w:eastAsia="Times New Roman"/>
                <w:sz w:val="28"/>
                <w:szCs w:val="28"/>
                <w:lang w:val="fr-FR" w:eastAsia="en-SG"/>
              </w:rPr>
            </w:pPr>
            <w:r w:rsidRPr="00CE0318">
              <w:rPr>
                <w:rFonts w:eastAsia="Times New Roman"/>
                <w:sz w:val="28"/>
                <w:szCs w:val="28"/>
                <w:lang w:val="fr-FR" w:eastAsia="en-SG"/>
              </w:rPr>
              <w:t>Di dời bãi rác thị trấn về Phước Hòa</w:t>
            </w:r>
          </w:p>
        </w:tc>
        <w:tc>
          <w:tcPr>
            <w:tcW w:w="1437" w:type="dxa"/>
            <w:tcBorders>
              <w:top w:val="nil"/>
              <w:left w:val="nil"/>
              <w:bottom w:val="single" w:sz="4" w:space="0" w:color="auto"/>
              <w:right w:val="single" w:sz="4" w:space="0" w:color="auto"/>
            </w:tcBorders>
            <w:shd w:val="clear" w:color="auto" w:fill="auto"/>
            <w:vAlign w:val="center"/>
          </w:tcPr>
          <w:p w:rsidR="00EC2F72" w:rsidRPr="00CE0318" w:rsidRDefault="00FD5A30"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5ha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B</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Hạ tầng xã hội:</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1</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 xml:space="preserve">Nâng cấp </w:t>
            </w:r>
            <w:r w:rsidR="00EC2F72" w:rsidRPr="00CE0318">
              <w:rPr>
                <w:rFonts w:eastAsia="Times New Roman"/>
                <w:sz w:val="28"/>
                <w:szCs w:val="28"/>
                <w:lang w:val="en-SG" w:eastAsia="en-SG"/>
              </w:rPr>
              <w:t xml:space="preserve">các </w:t>
            </w:r>
            <w:r w:rsidRPr="00CE0318">
              <w:rPr>
                <w:rFonts w:eastAsia="Times New Roman"/>
                <w:sz w:val="28"/>
                <w:szCs w:val="28"/>
                <w:lang w:val="en-SG" w:eastAsia="en-SG"/>
              </w:rPr>
              <w:t>công trình giáo dục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C908F8">
            <w:pPr>
              <w:spacing w:before="40" w:after="40"/>
              <w:rPr>
                <w:rFonts w:eastAsia="Times New Roman"/>
                <w:sz w:val="28"/>
                <w:szCs w:val="28"/>
                <w:lang w:val="en-SG" w:eastAsia="en-SG"/>
              </w:rPr>
            </w:pPr>
            <w:r w:rsidRPr="00CE0318">
              <w:rPr>
                <w:rFonts w:eastAsia="Times New Roman"/>
                <w:sz w:val="28"/>
                <w:szCs w:val="28"/>
                <w:lang w:val="en-SG" w:eastAsia="en-SG"/>
              </w:rPr>
              <w:t xml:space="preserve">Khu thể thao </w:t>
            </w:r>
            <w:r w:rsidR="00C908F8" w:rsidRPr="00CE0318">
              <w:rPr>
                <w:rFonts w:eastAsia="Times New Roman"/>
                <w:sz w:val="28"/>
                <w:szCs w:val="28"/>
                <w:lang w:val="en-SG" w:eastAsia="en-SG"/>
              </w:rPr>
              <w:t>thị trấn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3</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908F8" w:rsidP="00C908F8">
            <w:pPr>
              <w:spacing w:before="40" w:after="40"/>
              <w:rPr>
                <w:rFonts w:eastAsia="Times New Roman"/>
                <w:sz w:val="28"/>
                <w:szCs w:val="28"/>
                <w:lang w:val="en-SG" w:eastAsia="en-SG"/>
              </w:rPr>
            </w:pPr>
            <w:r w:rsidRPr="00CE0318">
              <w:rPr>
                <w:rFonts w:eastAsia="Times New Roman"/>
                <w:sz w:val="28"/>
                <w:szCs w:val="28"/>
                <w:lang w:val="en-SG" w:eastAsia="en-SG"/>
              </w:rPr>
              <w:t xml:space="preserve">Khu thương mại dịch vụ, Quảng trường cột cờ và di tích sân bay, khu thể thao tổng hợp tại phân khu II, </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r w:rsidR="00C908F8" w:rsidRPr="00CE0318">
              <w:rPr>
                <w:rFonts w:eastAsia="Times New Roman"/>
                <w:sz w:val="28"/>
                <w:szCs w:val="28"/>
                <w:lang w:val="en-SG" w:eastAsia="en-SG"/>
              </w:rPr>
              <w:t>0</w:t>
            </w:r>
            <w:r w:rsidRPr="00CE0318">
              <w:rPr>
                <w:rFonts w:eastAsia="Times New Roman"/>
                <w:sz w:val="28"/>
                <w:szCs w:val="28"/>
                <w:lang w:val="en-SG" w:eastAsia="en-SG"/>
              </w:rPr>
              <w:t xml:space="preserve">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4</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908F8" w:rsidP="003F5BE8">
            <w:pPr>
              <w:spacing w:before="40" w:after="40"/>
              <w:rPr>
                <w:rFonts w:eastAsia="Times New Roman"/>
                <w:sz w:val="28"/>
                <w:szCs w:val="28"/>
                <w:lang w:val="en-SG" w:eastAsia="en-SG"/>
              </w:rPr>
            </w:pPr>
            <w:r w:rsidRPr="00CE0318">
              <w:rPr>
                <w:rFonts w:eastAsia="Times New Roman"/>
                <w:sz w:val="28"/>
                <w:szCs w:val="28"/>
                <w:lang w:val="en-SG" w:eastAsia="en-SG"/>
              </w:rPr>
              <w:t>Xây mới khu phố chợ Khâm Đức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908F8"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3.22</w:t>
            </w:r>
            <w:r w:rsidR="00E16A25" w:rsidRPr="00CE0318">
              <w:rPr>
                <w:rFonts w:eastAsia="Times New Roman"/>
                <w:sz w:val="28"/>
                <w:szCs w:val="28"/>
                <w:lang w:val="en-SG" w:eastAsia="en-SG"/>
              </w:rPr>
              <w:t xml:space="preserve">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5</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77197B" w:rsidP="003F5BE8">
            <w:pPr>
              <w:spacing w:before="40" w:after="40"/>
              <w:rPr>
                <w:rFonts w:eastAsia="Times New Roman"/>
                <w:sz w:val="28"/>
                <w:szCs w:val="28"/>
                <w:lang w:val="en-SG" w:eastAsia="en-SG"/>
              </w:rPr>
            </w:pPr>
            <w:r w:rsidRPr="00CE0318">
              <w:rPr>
                <w:rFonts w:eastAsia="Times New Roman"/>
                <w:sz w:val="28"/>
                <w:szCs w:val="28"/>
                <w:lang w:val="en-SG" w:eastAsia="en-SG"/>
              </w:rPr>
              <w:t>Nâng cấp cải tạo bệnh viện Khâm Đức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77197B"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1.15ha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C2F72"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6</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Công viên cây xanh</w:t>
            </w:r>
            <w:r w:rsidR="00EC2F72" w:rsidRPr="00CE0318">
              <w:rPr>
                <w:rFonts w:eastAsia="Times New Roman"/>
                <w:sz w:val="28"/>
                <w:szCs w:val="28"/>
                <w:lang w:val="en-SG" w:eastAsia="en-SG"/>
              </w:rPr>
              <w:t xml:space="preserve"> khu ở</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C70525">
            <w:pPr>
              <w:spacing w:before="40" w:after="40"/>
              <w:jc w:val="center"/>
              <w:rPr>
                <w:rFonts w:eastAsia="Times New Roman"/>
                <w:sz w:val="28"/>
                <w:szCs w:val="28"/>
                <w:lang w:val="en-SG" w:eastAsia="en-SG"/>
              </w:rPr>
            </w:pPr>
            <w:r w:rsidRPr="00CE0318">
              <w:rPr>
                <w:rFonts w:eastAsia="Times New Roman"/>
                <w:sz w:val="28"/>
                <w:szCs w:val="28"/>
                <w:lang w:val="en-SG" w:eastAsia="en-SG"/>
              </w:rPr>
              <w:t xml:space="preserve">2 </w:t>
            </w:r>
            <w:r w:rsidR="00C70525" w:rsidRPr="00CE0318">
              <w:rPr>
                <w:rFonts w:eastAsia="Times New Roman"/>
                <w:sz w:val="28"/>
                <w:szCs w:val="28"/>
                <w:lang w:val="en-SG" w:eastAsia="en-SG"/>
              </w:rPr>
              <w:t>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EC2F72" w:rsidRPr="00CE0318" w:rsidRDefault="00EC2F72" w:rsidP="003F5BE8">
            <w:pPr>
              <w:spacing w:before="40" w:after="40"/>
              <w:jc w:val="center"/>
              <w:rPr>
                <w:rFonts w:eastAsia="Times New Roman"/>
                <w:b/>
                <w:sz w:val="28"/>
                <w:szCs w:val="28"/>
                <w:lang w:val="en-SG" w:eastAsia="en-SG"/>
              </w:rPr>
            </w:pPr>
            <w:r w:rsidRPr="00CE0318">
              <w:rPr>
                <w:rFonts w:eastAsia="Times New Roman"/>
                <w:b/>
                <w:sz w:val="28"/>
                <w:szCs w:val="28"/>
                <w:lang w:val="en-SG" w:eastAsia="en-SG"/>
              </w:rPr>
              <w:t>C</w:t>
            </w:r>
          </w:p>
        </w:tc>
        <w:tc>
          <w:tcPr>
            <w:tcW w:w="6698" w:type="dxa"/>
            <w:tcBorders>
              <w:top w:val="nil"/>
              <w:left w:val="nil"/>
              <w:bottom w:val="single" w:sz="4" w:space="0" w:color="auto"/>
              <w:right w:val="single" w:sz="4" w:space="0" w:color="auto"/>
            </w:tcBorders>
            <w:shd w:val="clear" w:color="auto" w:fill="auto"/>
            <w:vAlign w:val="center"/>
          </w:tcPr>
          <w:p w:rsidR="00EC2F72" w:rsidRPr="00CE0318" w:rsidRDefault="00EC2F72" w:rsidP="003F5BE8">
            <w:pPr>
              <w:spacing w:before="40" w:after="40"/>
              <w:rPr>
                <w:rFonts w:eastAsia="Times New Roman"/>
                <w:b/>
                <w:sz w:val="28"/>
                <w:szCs w:val="28"/>
                <w:lang w:val="en-SG" w:eastAsia="en-SG"/>
              </w:rPr>
            </w:pPr>
            <w:r w:rsidRPr="00CE0318">
              <w:rPr>
                <w:rFonts w:eastAsia="Times New Roman"/>
                <w:b/>
                <w:sz w:val="28"/>
                <w:szCs w:val="28"/>
                <w:lang w:val="en-SG" w:eastAsia="en-SG"/>
              </w:rPr>
              <w:t>Dự án thu hút đầu tư</w:t>
            </w:r>
          </w:p>
        </w:tc>
        <w:tc>
          <w:tcPr>
            <w:tcW w:w="1437" w:type="dxa"/>
            <w:tcBorders>
              <w:top w:val="nil"/>
              <w:left w:val="nil"/>
              <w:bottom w:val="single" w:sz="4" w:space="0" w:color="auto"/>
              <w:right w:val="single" w:sz="4" w:space="0" w:color="auto"/>
            </w:tcBorders>
            <w:shd w:val="clear" w:color="auto" w:fill="auto"/>
            <w:vAlign w:val="center"/>
          </w:tcPr>
          <w:p w:rsidR="00EC2F72" w:rsidRPr="00CE0318" w:rsidRDefault="00EC2F72" w:rsidP="00C70525">
            <w:pPr>
              <w:spacing w:before="40" w:after="40"/>
              <w:jc w:val="center"/>
              <w:rPr>
                <w:rFonts w:eastAsia="Times New Roman"/>
                <w:sz w:val="28"/>
                <w:szCs w:val="28"/>
                <w:lang w:val="en-SG" w:eastAsia="en-SG"/>
              </w:rPr>
            </w:pP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EC2F72" w:rsidRPr="00CE0318" w:rsidRDefault="00EC2F72" w:rsidP="00EC2F72">
            <w:pPr>
              <w:spacing w:before="40" w:after="40"/>
              <w:jc w:val="center"/>
              <w:rPr>
                <w:rFonts w:eastAsia="Times New Roman"/>
                <w:sz w:val="28"/>
                <w:szCs w:val="28"/>
                <w:lang w:val="en-SG" w:eastAsia="en-SG"/>
              </w:rPr>
            </w:pPr>
            <w:r w:rsidRPr="00CE0318">
              <w:rPr>
                <w:rFonts w:eastAsia="Times New Roman"/>
                <w:sz w:val="28"/>
                <w:szCs w:val="28"/>
                <w:lang w:val="en-SG" w:eastAsia="en-SG"/>
              </w:rPr>
              <w:t>1</w:t>
            </w:r>
          </w:p>
        </w:tc>
        <w:tc>
          <w:tcPr>
            <w:tcW w:w="6698" w:type="dxa"/>
            <w:tcBorders>
              <w:top w:val="nil"/>
              <w:left w:val="nil"/>
              <w:bottom w:val="single" w:sz="4" w:space="0" w:color="auto"/>
              <w:right w:val="single" w:sz="4" w:space="0" w:color="auto"/>
            </w:tcBorders>
            <w:shd w:val="clear" w:color="auto" w:fill="auto"/>
            <w:vAlign w:val="center"/>
          </w:tcPr>
          <w:p w:rsidR="00EC2F72" w:rsidRPr="00CE0318" w:rsidRDefault="00EC2F72" w:rsidP="00EC2F72">
            <w:pPr>
              <w:spacing w:before="40" w:after="40"/>
              <w:rPr>
                <w:rFonts w:eastAsia="Times New Roman"/>
                <w:sz w:val="28"/>
                <w:szCs w:val="28"/>
                <w:lang w:val="en-SG" w:eastAsia="en-SG"/>
              </w:rPr>
            </w:pPr>
            <w:r w:rsidRPr="00CE0318">
              <w:rPr>
                <w:rFonts w:eastAsia="Times New Roman"/>
                <w:sz w:val="28"/>
                <w:szCs w:val="28"/>
                <w:lang w:val="en-SG" w:eastAsia="en-SG"/>
              </w:rPr>
              <w:t>Khu du lịch nghĩ dưỡng hồ Đăk Mi</w:t>
            </w:r>
          </w:p>
        </w:tc>
        <w:tc>
          <w:tcPr>
            <w:tcW w:w="1437" w:type="dxa"/>
            <w:tcBorders>
              <w:top w:val="nil"/>
              <w:left w:val="nil"/>
              <w:bottom w:val="single" w:sz="4" w:space="0" w:color="auto"/>
              <w:right w:val="single" w:sz="4" w:space="0" w:color="auto"/>
            </w:tcBorders>
            <w:shd w:val="clear" w:color="auto" w:fill="auto"/>
            <w:vAlign w:val="center"/>
          </w:tcPr>
          <w:p w:rsidR="00EC2F72" w:rsidRPr="00CE0318" w:rsidRDefault="00EC2F72" w:rsidP="00EC2F72">
            <w:pPr>
              <w:spacing w:before="40" w:after="40"/>
              <w:jc w:val="center"/>
              <w:rPr>
                <w:rFonts w:eastAsia="Times New Roman"/>
                <w:sz w:val="28"/>
                <w:szCs w:val="28"/>
                <w:lang w:val="en-SG" w:eastAsia="en-SG"/>
              </w:rPr>
            </w:pPr>
            <w:r w:rsidRPr="00CE0318">
              <w:rPr>
                <w:rFonts w:eastAsia="Times New Roman"/>
                <w:sz w:val="28"/>
                <w:szCs w:val="28"/>
                <w:lang w:val="en-SG" w:eastAsia="en-SG"/>
              </w:rPr>
              <w:t>39.5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tcPr>
          <w:p w:rsidR="00EC2F72" w:rsidRPr="00CE0318" w:rsidRDefault="00EC2F72" w:rsidP="00EC2F72">
            <w:pPr>
              <w:spacing w:before="40" w:after="40"/>
              <w:jc w:val="center"/>
              <w:rPr>
                <w:rFonts w:eastAsia="Times New Roman"/>
                <w:sz w:val="28"/>
                <w:szCs w:val="28"/>
                <w:lang w:val="en-SG" w:eastAsia="en-SG"/>
              </w:rPr>
            </w:pPr>
            <w:r w:rsidRPr="00CE0318">
              <w:rPr>
                <w:rFonts w:eastAsia="Times New Roman"/>
                <w:sz w:val="28"/>
                <w:szCs w:val="28"/>
                <w:lang w:val="en-SG" w:eastAsia="en-SG"/>
              </w:rPr>
              <w:t>2</w:t>
            </w:r>
          </w:p>
        </w:tc>
        <w:tc>
          <w:tcPr>
            <w:tcW w:w="6698" w:type="dxa"/>
            <w:tcBorders>
              <w:top w:val="nil"/>
              <w:left w:val="nil"/>
              <w:bottom w:val="single" w:sz="4" w:space="0" w:color="auto"/>
              <w:right w:val="single" w:sz="4" w:space="0" w:color="auto"/>
            </w:tcBorders>
            <w:shd w:val="clear" w:color="auto" w:fill="auto"/>
            <w:vAlign w:val="center"/>
          </w:tcPr>
          <w:p w:rsidR="00EC2F72" w:rsidRPr="00CE0318" w:rsidRDefault="00EC2F72" w:rsidP="00EC2F72">
            <w:pPr>
              <w:spacing w:before="40" w:after="40"/>
              <w:rPr>
                <w:rFonts w:eastAsia="Times New Roman"/>
                <w:sz w:val="28"/>
                <w:szCs w:val="28"/>
                <w:lang w:val="en-SG" w:eastAsia="en-SG"/>
              </w:rPr>
            </w:pPr>
            <w:r w:rsidRPr="00CE0318">
              <w:rPr>
                <w:rFonts w:eastAsia="Times New Roman"/>
                <w:sz w:val="28"/>
                <w:szCs w:val="28"/>
                <w:lang w:val="en-SG" w:eastAsia="en-SG"/>
              </w:rPr>
              <w:t>Trung tâm Thương mại dịch vụ tại các điểm đầu thị trấn trên đường Hồ Chí Minh</w:t>
            </w:r>
          </w:p>
        </w:tc>
        <w:tc>
          <w:tcPr>
            <w:tcW w:w="1437" w:type="dxa"/>
            <w:tcBorders>
              <w:top w:val="nil"/>
              <w:left w:val="nil"/>
              <w:bottom w:val="single" w:sz="4" w:space="0" w:color="auto"/>
              <w:right w:val="single" w:sz="4" w:space="0" w:color="auto"/>
            </w:tcBorders>
            <w:shd w:val="clear" w:color="auto" w:fill="auto"/>
            <w:vAlign w:val="center"/>
          </w:tcPr>
          <w:p w:rsidR="00EC2F72" w:rsidRPr="00CE0318" w:rsidRDefault="00EC2F72" w:rsidP="00EC2F72">
            <w:pPr>
              <w:spacing w:before="40" w:after="40"/>
              <w:jc w:val="center"/>
              <w:rPr>
                <w:rFonts w:eastAsia="Times New Roman"/>
                <w:sz w:val="28"/>
                <w:szCs w:val="28"/>
                <w:lang w:val="en-SG" w:eastAsia="en-SG"/>
              </w:rPr>
            </w:pPr>
            <w:r w:rsidRPr="00CE0318">
              <w:rPr>
                <w:rFonts w:eastAsia="Times New Roman"/>
                <w:sz w:val="28"/>
                <w:szCs w:val="28"/>
                <w:lang w:val="en-SG" w:eastAsia="en-SG"/>
              </w:rPr>
              <w:t>23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b/>
                <w:bCs/>
                <w:sz w:val="28"/>
                <w:szCs w:val="28"/>
                <w:lang w:val="en-SG" w:eastAsia="en-SG"/>
              </w:rPr>
            </w:pPr>
            <w:r w:rsidRPr="00CE0318">
              <w:rPr>
                <w:rFonts w:eastAsia="Times New Roman"/>
                <w:b/>
                <w:bCs/>
                <w:sz w:val="28"/>
                <w:szCs w:val="28"/>
                <w:lang w:val="en-SG" w:eastAsia="en-SG"/>
              </w:rPr>
              <w:t>II</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b/>
                <w:bCs/>
                <w:sz w:val="28"/>
                <w:szCs w:val="28"/>
                <w:lang w:val="en-SG" w:eastAsia="en-SG"/>
              </w:rPr>
            </w:pPr>
            <w:r w:rsidRPr="00CE0318">
              <w:rPr>
                <w:rFonts w:eastAsia="Times New Roman"/>
                <w:b/>
                <w:bCs/>
                <w:sz w:val="28"/>
                <w:szCs w:val="28"/>
                <w:lang w:val="en-SG" w:eastAsia="en-SG"/>
              </w:rPr>
              <w:t>Lĩnh vực khác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 </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E16A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1</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C70525">
            <w:pPr>
              <w:spacing w:before="40" w:after="40"/>
              <w:rPr>
                <w:rFonts w:eastAsia="Times New Roman"/>
                <w:sz w:val="28"/>
                <w:szCs w:val="28"/>
                <w:lang w:val="en-SG" w:eastAsia="en-SG"/>
              </w:rPr>
            </w:pPr>
            <w:r w:rsidRPr="00CE0318">
              <w:rPr>
                <w:rFonts w:eastAsia="Times New Roman"/>
                <w:sz w:val="28"/>
                <w:szCs w:val="28"/>
                <w:lang w:val="en-SG" w:eastAsia="en-SG"/>
              </w:rPr>
              <w:t>Hạ tầng  cụm công nghiệp tại Đông Bắc Thị trấn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31</w:t>
            </w:r>
            <w:r w:rsidR="00E16A25" w:rsidRPr="00CE0318">
              <w:rPr>
                <w:rFonts w:eastAsia="Times New Roman"/>
                <w:sz w:val="28"/>
                <w:szCs w:val="28"/>
                <w:lang w:val="en-SG" w:eastAsia="en-SG"/>
              </w:rPr>
              <w:t xml:space="preserve">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2</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E16A25" w:rsidP="003F5BE8">
            <w:pPr>
              <w:spacing w:before="40" w:after="40"/>
              <w:rPr>
                <w:rFonts w:eastAsia="Times New Roman"/>
                <w:sz w:val="28"/>
                <w:szCs w:val="28"/>
                <w:lang w:val="en-SG" w:eastAsia="en-SG"/>
              </w:rPr>
            </w:pPr>
            <w:r w:rsidRPr="00CE0318">
              <w:rPr>
                <w:rFonts w:eastAsia="Times New Roman"/>
                <w:sz w:val="28"/>
                <w:szCs w:val="28"/>
                <w:lang w:val="en-SG" w:eastAsia="en-SG"/>
              </w:rPr>
              <w:t>Hạ tầng Khu trung tâm HC</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6.7</w:t>
            </w:r>
            <w:r w:rsidR="00E16A25" w:rsidRPr="00CE0318">
              <w:rPr>
                <w:rFonts w:eastAsia="Times New Roman"/>
                <w:sz w:val="28"/>
                <w:szCs w:val="28"/>
                <w:lang w:val="en-SG" w:eastAsia="en-SG"/>
              </w:rPr>
              <w:t xml:space="preserve"> ha</w:t>
            </w:r>
          </w:p>
        </w:tc>
      </w:tr>
      <w:tr w:rsidR="00CE0318"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3</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rPr>
                <w:rFonts w:eastAsia="Times New Roman"/>
                <w:sz w:val="28"/>
                <w:szCs w:val="28"/>
                <w:lang w:val="en-SG" w:eastAsia="en-SG"/>
              </w:rPr>
            </w:pPr>
            <w:r w:rsidRPr="00CE0318">
              <w:rPr>
                <w:rFonts w:eastAsia="Times New Roman"/>
                <w:sz w:val="28"/>
                <w:szCs w:val="28"/>
                <w:lang w:val="en-SG" w:eastAsia="en-SG"/>
              </w:rPr>
              <w:t>Hạ tầng Khu dân cư Tây Nam thị trấn</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36</w:t>
            </w:r>
            <w:r w:rsidR="00E16A25" w:rsidRPr="00CE0318">
              <w:rPr>
                <w:rFonts w:eastAsia="Times New Roman"/>
                <w:sz w:val="28"/>
                <w:szCs w:val="28"/>
                <w:lang w:val="en-SG" w:eastAsia="en-SG"/>
              </w:rPr>
              <w:t xml:space="preserve"> ha</w:t>
            </w:r>
          </w:p>
        </w:tc>
      </w:tr>
      <w:tr w:rsidR="00E16A25" w:rsidRPr="00CE0318" w:rsidTr="00EC2F72">
        <w:trPr>
          <w:trHeight w:val="20"/>
          <w:jc w:val="center"/>
        </w:trPr>
        <w:tc>
          <w:tcPr>
            <w:tcW w:w="590" w:type="dxa"/>
            <w:tcBorders>
              <w:top w:val="nil"/>
              <w:left w:val="single" w:sz="4" w:space="0" w:color="auto"/>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4</w:t>
            </w:r>
          </w:p>
        </w:tc>
        <w:tc>
          <w:tcPr>
            <w:tcW w:w="6698"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rPr>
                <w:rFonts w:eastAsia="Times New Roman"/>
                <w:sz w:val="28"/>
                <w:szCs w:val="28"/>
                <w:lang w:val="en-SG" w:eastAsia="en-SG"/>
              </w:rPr>
            </w:pPr>
            <w:r w:rsidRPr="00CE0318">
              <w:rPr>
                <w:rFonts w:eastAsia="Times New Roman"/>
                <w:sz w:val="28"/>
                <w:szCs w:val="28"/>
                <w:lang w:val="en-SG" w:eastAsia="en-SG"/>
              </w:rPr>
              <w:t>Hạ tầng Khu dân cư mới tại khu vực Đông Nam sân bay</w:t>
            </w:r>
          </w:p>
        </w:tc>
        <w:tc>
          <w:tcPr>
            <w:tcW w:w="1437" w:type="dxa"/>
            <w:tcBorders>
              <w:top w:val="nil"/>
              <w:left w:val="nil"/>
              <w:bottom w:val="single" w:sz="4" w:space="0" w:color="auto"/>
              <w:right w:val="single" w:sz="4" w:space="0" w:color="auto"/>
            </w:tcBorders>
            <w:shd w:val="clear" w:color="auto" w:fill="auto"/>
            <w:vAlign w:val="center"/>
            <w:hideMark/>
          </w:tcPr>
          <w:p w:rsidR="00E16A25" w:rsidRPr="00CE0318" w:rsidRDefault="00C70525" w:rsidP="003F5BE8">
            <w:pPr>
              <w:spacing w:before="40" w:after="40"/>
              <w:jc w:val="center"/>
              <w:rPr>
                <w:rFonts w:eastAsia="Times New Roman"/>
                <w:sz w:val="28"/>
                <w:szCs w:val="28"/>
                <w:lang w:val="en-SG" w:eastAsia="en-SG"/>
              </w:rPr>
            </w:pPr>
            <w:r w:rsidRPr="00CE0318">
              <w:rPr>
                <w:rFonts w:eastAsia="Times New Roman"/>
                <w:sz w:val="28"/>
                <w:szCs w:val="28"/>
                <w:lang w:val="en-SG" w:eastAsia="en-SG"/>
              </w:rPr>
              <w:t>4</w:t>
            </w:r>
            <w:r w:rsidR="00E16A25" w:rsidRPr="00CE0318">
              <w:rPr>
                <w:rFonts w:eastAsia="Times New Roman"/>
                <w:sz w:val="28"/>
                <w:szCs w:val="28"/>
                <w:lang w:val="en-SG" w:eastAsia="en-SG"/>
              </w:rPr>
              <w:t>0 ha</w:t>
            </w:r>
          </w:p>
        </w:tc>
      </w:tr>
    </w:tbl>
    <w:p w:rsidR="00E16A25" w:rsidRPr="00CE0318" w:rsidRDefault="00E16A25" w:rsidP="00DB7B4F">
      <w:pPr>
        <w:spacing w:before="60"/>
        <w:ind w:firstLine="720"/>
        <w:rPr>
          <w:i/>
          <w:sz w:val="28"/>
          <w:szCs w:val="28"/>
        </w:rPr>
      </w:pPr>
    </w:p>
    <w:p w:rsidR="00ED5E1E" w:rsidRPr="00CE0318" w:rsidRDefault="00ED5E1E" w:rsidP="00ED5E1E">
      <w:pPr>
        <w:pStyle w:val="Heading1"/>
        <w:numPr>
          <w:ilvl w:val="0"/>
          <w:numId w:val="3"/>
        </w:numPr>
        <w:rPr>
          <w:szCs w:val="28"/>
        </w:rPr>
      </w:pPr>
      <w:bookmarkStart w:id="419" w:name="_Toc534809640"/>
      <w:r w:rsidRPr="00CE0318">
        <w:rPr>
          <w:szCs w:val="28"/>
        </w:rPr>
        <w:t>KẾT LUẬN – KIẾN NGHỊ</w:t>
      </w:r>
      <w:bookmarkEnd w:id="409"/>
      <w:bookmarkEnd w:id="419"/>
    </w:p>
    <w:p w:rsidR="00ED5E1E" w:rsidRPr="00CE0318" w:rsidRDefault="00ED5E1E" w:rsidP="00ED5E1E">
      <w:pPr>
        <w:spacing w:after="120"/>
        <w:ind w:firstLine="567"/>
        <w:rPr>
          <w:sz w:val="28"/>
          <w:szCs w:val="28"/>
        </w:rPr>
      </w:pPr>
      <w:r w:rsidRPr="00CE0318">
        <w:rPr>
          <w:sz w:val="28"/>
          <w:szCs w:val="28"/>
        </w:rPr>
        <w:t>Việc tiến hành</w:t>
      </w:r>
      <w:r w:rsidRPr="00CE0318">
        <w:rPr>
          <w:sz w:val="28"/>
          <w:szCs w:val="28"/>
          <w:lang w:val="en-US"/>
        </w:rPr>
        <w:t xml:space="preserve"> điều chỉ</w:t>
      </w:r>
      <w:r w:rsidR="00AC6875" w:rsidRPr="00CE0318">
        <w:rPr>
          <w:sz w:val="28"/>
          <w:szCs w:val="28"/>
          <w:lang w:val="en-US"/>
        </w:rPr>
        <w:t xml:space="preserve">nh </w:t>
      </w:r>
      <w:r w:rsidRPr="00CE0318">
        <w:rPr>
          <w:sz w:val="28"/>
          <w:szCs w:val="28"/>
          <w:lang w:val="en-US"/>
        </w:rPr>
        <w:t>Q</w:t>
      </w:r>
      <w:r w:rsidRPr="00CE0318">
        <w:rPr>
          <w:sz w:val="28"/>
          <w:szCs w:val="28"/>
        </w:rPr>
        <w:t>uy hoạch chung</w:t>
      </w:r>
      <w:r w:rsidRPr="00CE0318">
        <w:rPr>
          <w:sz w:val="28"/>
          <w:szCs w:val="28"/>
          <w:lang w:val="en-US"/>
        </w:rPr>
        <w:t xml:space="preserve"> xây dựng (tỷ lệ 1/5.000)</w:t>
      </w:r>
      <w:r w:rsidR="00AC449B" w:rsidRPr="00CE0318">
        <w:rPr>
          <w:sz w:val="28"/>
          <w:szCs w:val="28"/>
          <w:lang w:val="en-US"/>
        </w:rPr>
        <w:t xml:space="preserve"> </w:t>
      </w:r>
      <w:r w:rsidRPr="00CE0318">
        <w:rPr>
          <w:sz w:val="28"/>
          <w:szCs w:val="28"/>
          <w:lang w:val="en-US"/>
        </w:rPr>
        <w:t xml:space="preserve">đô thị </w:t>
      </w:r>
      <w:r w:rsidR="00AC6875" w:rsidRPr="00CE0318">
        <w:rPr>
          <w:sz w:val="28"/>
          <w:szCs w:val="28"/>
          <w:lang w:val="en-US"/>
        </w:rPr>
        <w:t xml:space="preserve">Khâm Đức và vùng phụ cận giai đoạn đến năm 2020 và 2030 </w:t>
      </w:r>
      <w:r w:rsidRPr="00CE0318">
        <w:rPr>
          <w:sz w:val="28"/>
          <w:szCs w:val="28"/>
        </w:rPr>
        <w:t>được thiết lập nhằm cụ thể hoá Quy hoạch</w:t>
      </w:r>
      <w:r w:rsidRPr="00CE0318">
        <w:rPr>
          <w:sz w:val="28"/>
          <w:szCs w:val="28"/>
          <w:lang w:val="en-US"/>
        </w:rPr>
        <w:t xml:space="preserve"> vùng tỉnh, Chương trình phát triển đô thị tỉnh, </w:t>
      </w:r>
      <w:r w:rsidR="00ED2E77" w:rsidRPr="00CE0318">
        <w:rPr>
          <w:sz w:val="28"/>
          <w:szCs w:val="28"/>
          <w:lang w:val="en-US"/>
        </w:rPr>
        <w:t>q</w:t>
      </w:r>
      <w:r w:rsidRPr="00CE0318">
        <w:rPr>
          <w:sz w:val="28"/>
          <w:szCs w:val="28"/>
          <w:lang w:val="en-US"/>
        </w:rPr>
        <w:t>uy hoạch</w:t>
      </w:r>
      <w:r w:rsidRPr="00CE0318">
        <w:rPr>
          <w:sz w:val="28"/>
          <w:szCs w:val="28"/>
        </w:rPr>
        <w:t xml:space="preserve"> định hướng phát triển kinh tế xã hội của Huyện, phù hợp với tình hình thực tiễn tại khu vực, đảm bảo sự phát triển lâu d</w:t>
      </w:r>
      <w:r w:rsidRPr="00CE0318">
        <w:rPr>
          <w:sz w:val="28"/>
          <w:szCs w:val="28"/>
          <w:lang w:val="en-US"/>
        </w:rPr>
        <w:t>à</w:t>
      </w:r>
      <w:r w:rsidRPr="00CE0318">
        <w:rPr>
          <w:sz w:val="28"/>
          <w:szCs w:val="28"/>
        </w:rPr>
        <w:t>i, bền vững và tận dụng tối đa lợi thế, cơ hội trong tình hình quan hệ kinh tế vùng và làm động lực phát triển kinh tế nội vùng trong giai đoạn hiện nay.</w:t>
      </w:r>
    </w:p>
    <w:p w:rsidR="00ED5E1E" w:rsidRPr="00CE0318" w:rsidRDefault="00ED5E1E" w:rsidP="00ED5E1E">
      <w:pPr>
        <w:spacing w:after="120"/>
        <w:ind w:firstLine="567"/>
        <w:rPr>
          <w:sz w:val="28"/>
          <w:szCs w:val="28"/>
        </w:rPr>
      </w:pPr>
      <w:r w:rsidRPr="00CE0318">
        <w:rPr>
          <w:sz w:val="28"/>
          <w:szCs w:val="28"/>
        </w:rPr>
        <w:t>Việc thiết lập bản đồ</w:t>
      </w:r>
      <w:r w:rsidR="00B8459D" w:rsidRPr="00CE0318">
        <w:rPr>
          <w:sz w:val="28"/>
          <w:szCs w:val="28"/>
          <w:lang w:val="en-US"/>
        </w:rPr>
        <w:t xml:space="preserve"> điều chỉnh</w:t>
      </w:r>
      <w:r w:rsidRPr="00CE0318">
        <w:rPr>
          <w:sz w:val="28"/>
          <w:szCs w:val="28"/>
        </w:rPr>
        <w:t xml:space="preserve"> quy hoạch chung xây dựng cũng nhằm mục đích tạo cơ sở pháp lý cho việc chuẩn bị đầu tư, đầu tư xây dựng và quản lý xây dựng; đáp ứng nhu cầu sử dụng đất đai theo kế hoạch ngắn và dài hạn; Từng bước tạo lập cơ sở vật chất đáp ứng yêu cầu phát triển kinh tế xã hội và phát triển đô thị, xây dựng </w:t>
      </w:r>
      <w:r w:rsidR="009C1506" w:rsidRPr="00CE0318">
        <w:rPr>
          <w:sz w:val="28"/>
          <w:szCs w:val="28"/>
          <w:lang w:val="en-US"/>
        </w:rPr>
        <w:t xml:space="preserve">Khâm Đức </w:t>
      </w:r>
      <w:r w:rsidRPr="00CE0318">
        <w:rPr>
          <w:sz w:val="28"/>
          <w:szCs w:val="28"/>
        </w:rPr>
        <w:t xml:space="preserve">đạt chuẩn đô thị loại IV. </w:t>
      </w:r>
    </w:p>
    <w:p w:rsidR="00ED5E1E" w:rsidRPr="00CE0318" w:rsidRDefault="00ED5E1E" w:rsidP="002F615C">
      <w:pPr>
        <w:spacing w:after="120"/>
        <w:ind w:firstLine="567"/>
        <w:rPr>
          <w:sz w:val="28"/>
          <w:szCs w:val="28"/>
        </w:rPr>
      </w:pPr>
      <w:r w:rsidRPr="00CE0318">
        <w:rPr>
          <w:sz w:val="28"/>
          <w:szCs w:val="28"/>
        </w:rPr>
        <w:t>Kính đề nghị UBND tỉnh, Sở Xây dựng quan tâm xem xét, thẩm định phê duyệt để có cơ sở triển khai xây dựng, đầu tư phát triển đô thị./.</w:t>
      </w:r>
    </w:p>
    <w:sectPr w:rsidR="00ED5E1E" w:rsidRPr="00CE0318" w:rsidSect="00261D96">
      <w:footerReference w:type="even" r:id="rId47"/>
      <w:footerReference w:type="default" r:id="rId48"/>
      <w:footerReference w:type="first" r:id="rId49"/>
      <w:pgSz w:w="11906" w:h="16838" w:code="9"/>
      <w:pgMar w:top="1134" w:right="1134" w:bottom="1418" w:left="1701" w:header="567" w:footer="14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01F2" w:rsidRDefault="007801F2" w:rsidP="00E410CF">
      <w:r>
        <w:separator/>
      </w:r>
    </w:p>
  </w:endnote>
  <w:endnote w:type="continuationSeparator" w:id="0">
    <w:p w:rsidR="007801F2" w:rsidRDefault="007801F2" w:rsidP="00E410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080E0000" w:usb2="00000010" w:usb3="00000000" w:csb0="00040001" w:csb1="00000000"/>
  </w:font>
  <w:font w:name="Tahoma">
    <w:panose1 w:val="020B0604030504040204"/>
    <w:charset w:val="00"/>
    <w:family w:val="swiss"/>
    <w:pitch w:val="variable"/>
    <w:sig w:usb0="21002A87" w:usb1="80000000" w:usb2="00000008" w:usb3="00000000" w:csb0="000101FF" w:csb1="00000000"/>
  </w:font>
  <w:font w:name=".VnArial">
    <w:panose1 w:val="020B7200000000000000"/>
    <w:charset w:val="00"/>
    <w:family w:val="swiss"/>
    <w:pitch w:val="variable"/>
    <w:sig w:usb0="00000007" w:usb1="00000000" w:usb2="00000000" w:usb3="00000000" w:csb0="00000011"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20000287" w:usb1="00000000" w:usb2="00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VNtimes new roman">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431" w:rsidRDefault="00796431" w:rsidP="00D91D6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96431" w:rsidRDefault="00796431" w:rsidP="00FE5AC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67" w:type="pct"/>
      <w:tblBorders>
        <w:top w:val="single" w:sz="4" w:space="0" w:color="auto"/>
      </w:tblBorders>
      <w:tblLayout w:type="fixed"/>
      <w:tblLook w:val="00A0" w:firstRow="1" w:lastRow="0" w:firstColumn="1" w:lastColumn="0" w:noHBand="0" w:noVBand="0"/>
    </w:tblPr>
    <w:tblGrid>
      <w:gridCol w:w="844"/>
      <w:gridCol w:w="5108"/>
      <w:gridCol w:w="1159"/>
      <w:gridCol w:w="2300"/>
    </w:tblGrid>
    <w:tr w:rsidR="00796431" w:rsidRPr="000B05A1" w:rsidTr="00820F7F">
      <w:trPr>
        <w:trHeight w:val="794"/>
      </w:trPr>
      <w:tc>
        <w:tcPr>
          <w:tcW w:w="448" w:type="pct"/>
          <w:tcBorders>
            <w:top w:val="single" w:sz="4" w:space="0" w:color="auto"/>
          </w:tcBorders>
        </w:tcPr>
        <w:p w:rsidR="00796431" w:rsidRPr="005619A5" w:rsidRDefault="00796431" w:rsidP="00A53321">
          <w:pPr>
            <w:pStyle w:val="Footer"/>
            <w:rPr>
              <w:b/>
              <w:sz w:val="20"/>
              <w:lang w:val="vi-VN"/>
            </w:rPr>
          </w:pPr>
          <w:r>
            <w:rPr>
              <w:b/>
              <w:noProof/>
              <w:sz w:val="20"/>
            </w:rPr>
            <w:drawing>
              <wp:inline distT="0" distB="0" distL="0" distR="0" wp14:anchorId="187E7251" wp14:editId="45F45582">
                <wp:extent cx="403860" cy="510540"/>
                <wp:effectExtent l="0" t="0" r="0" b="3810"/>
                <wp:docPr id="2" name="Picture 2" descr="Logo 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 Vi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3860" cy="510540"/>
                        </a:xfrm>
                        <a:prstGeom prst="rect">
                          <a:avLst/>
                        </a:prstGeom>
                        <a:noFill/>
                        <a:ln>
                          <a:noFill/>
                        </a:ln>
                      </pic:spPr>
                    </pic:pic>
                  </a:graphicData>
                </a:graphic>
              </wp:inline>
            </w:drawing>
          </w:r>
        </w:p>
      </w:tc>
      <w:tc>
        <w:tcPr>
          <w:tcW w:w="2714" w:type="pct"/>
          <w:tcBorders>
            <w:top w:val="single" w:sz="4" w:space="0" w:color="auto"/>
          </w:tcBorders>
        </w:tcPr>
        <w:p w:rsidR="00796431" w:rsidRPr="005619A5" w:rsidRDefault="00796431" w:rsidP="00A53321">
          <w:pPr>
            <w:pStyle w:val="Footer"/>
            <w:rPr>
              <w:rFonts w:ascii="Arial" w:hAnsi="Arial" w:cs="Arial"/>
              <w:b/>
              <w:spacing w:val="2"/>
              <w:sz w:val="18"/>
              <w:szCs w:val="18"/>
              <w:lang w:val="vi-VN"/>
            </w:rPr>
          </w:pPr>
          <w:r>
            <w:rPr>
              <w:rFonts w:ascii="Arial" w:hAnsi="Arial" w:cs="Arial"/>
              <w:b/>
              <w:spacing w:val="2"/>
              <w:sz w:val="18"/>
              <w:szCs w:val="18"/>
            </w:rPr>
            <w:t xml:space="preserve">CTCP. </w:t>
          </w:r>
          <w:r w:rsidRPr="005619A5">
            <w:rPr>
              <w:rFonts w:ascii="Arial" w:hAnsi="Arial" w:cs="Arial"/>
              <w:b/>
              <w:spacing w:val="2"/>
              <w:sz w:val="18"/>
              <w:szCs w:val="18"/>
              <w:lang w:val="vi-VN"/>
            </w:rPr>
            <w:t xml:space="preserve">Viện </w:t>
          </w:r>
          <w:r>
            <w:rPr>
              <w:rFonts w:ascii="Arial" w:hAnsi="Arial" w:cs="Arial"/>
              <w:b/>
              <w:spacing w:val="2"/>
              <w:sz w:val="18"/>
              <w:szCs w:val="18"/>
            </w:rPr>
            <w:t>Quy hoạch</w:t>
          </w:r>
          <w:r w:rsidRPr="005619A5">
            <w:rPr>
              <w:rFonts w:ascii="Arial" w:hAnsi="Arial" w:cs="Arial"/>
              <w:b/>
              <w:spacing w:val="2"/>
              <w:sz w:val="18"/>
              <w:szCs w:val="18"/>
              <w:lang w:val="vi-VN"/>
            </w:rPr>
            <w:t xml:space="preserve"> đô thị và nông thôn Quảng Nam</w:t>
          </w:r>
        </w:p>
        <w:p w:rsidR="00796431" w:rsidRPr="005619A5" w:rsidRDefault="00796431" w:rsidP="00A53321">
          <w:pPr>
            <w:pStyle w:val="Footer"/>
            <w:spacing w:before="60" w:after="60"/>
            <w:rPr>
              <w:rFonts w:ascii="Arial" w:hAnsi="Arial" w:cs="Arial"/>
              <w:sz w:val="18"/>
              <w:szCs w:val="18"/>
              <w:lang w:val="vi-VN"/>
            </w:rPr>
          </w:pPr>
          <w:r>
            <w:rPr>
              <w:rFonts w:ascii="Arial" w:hAnsi="Arial" w:cs="Arial"/>
              <w:sz w:val="18"/>
              <w:szCs w:val="18"/>
              <w:lang w:val="vi-VN"/>
            </w:rPr>
            <w:t>Đc: 10</w:t>
          </w:r>
          <w:r w:rsidRPr="005619A5">
            <w:rPr>
              <w:rFonts w:ascii="Arial" w:hAnsi="Arial" w:cs="Arial"/>
              <w:sz w:val="18"/>
              <w:szCs w:val="18"/>
              <w:lang w:val="vi-VN"/>
            </w:rPr>
            <w:t xml:space="preserve"> Trần Quý Cáp, Tam Kỳ</w:t>
          </w:r>
          <w:r>
            <w:rPr>
              <w:rFonts w:ascii="Arial" w:hAnsi="Arial" w:cs="Arial"/>
              <w:sz w:val="18"/>
              <w:szCs w:val="18"/>
              <w:lang w:val="vi-VN"/>
            </w:rPr>
            <w:t xml:space="preserve"> - ĐT: 0235</w:t>
          </w:r>
          <w:r w:rsidRPr="005619A5">
            <w:rPr>
              <w:rFonts w:ascii="Arial" w:hAnsi="Arial" w:cs="Arial"/>
              <w:sz w:val="18"/>
              <w:szCs w:val="18"/>
              <w:lang w:val="vi-VN"/>
            </w:rPr>
            <w:t>.3810913</w:t>
          </w:r>
        </w:p>
        <w:p w:rsidR="00796431" w:rsidRPr="005619A5" w:rsidRDefault="00796431" w:rsidP="00A53321">
          <w:pPr>
            <w:pStyle w:val="Footer"/>
            <w:rPr>
              <w:sz w:val="20"/>
              <w:lang w:val="vi-VN"/>
            </w:rPr>
          </w:pPr>
          <w:r w:rsidRPr="005619A5">
            <w:rPr>
              <w:rFonts w:ascii="Arial" w:hAnsi="Arial" w:cs="Arial"/>
              <w:sz w:val="18"/>
              <w:szCs w:val="18"/>
              <w:lang w:val="vi-VN"/>
            </w:rPr>
            <w:t>W:quyhoachqnam.vn; E:quyhoachqnam@gmail.com</w:t>
          </w:r>
        </w:p>
      </w:tc>
      <w:tc>
        <w:tcPr>
          <w:tcW w:w="616" w:type="pct"/>
          <w:tcBorders>
            <w:top w:val="single" w:sz="4" w:space="0" w:color="auto"/>
          </w:tcBorders>
        </w:tcPr>
        <w:p w:rsidR="00796431" w:rsidRPr="005619A5" w:rsidRDefault="00796431" w:rsidP="00A53321">
          <w:pPr>
            <w:pStyle w:val="Footer"/>
            <w:jc w:val="center"/>
            <w:rPr>
              <w:sz w:val="26"/>
              <w:szCs w:val="26"/>
              <w:lang w:val="vi-VN"/>
            </w:rPr>
          </w:pPr>
          <w:r w:rsidRPr="005619A5">
            <w:rPr>
              <w:sz w:val="26"/>
              <w:szCs w:val="26"/>
              <w:lang w:val="vi-VN"/>
            </w:rPr>
            <w:t>Trang</w:t>
          </w:r>
        </w:p>
        <w:p w:rsidR="00796431" w:rsidRPr="005619A5" w:rsidRDefault="00796431" w:rsidP="00A53321">
          <w:pPr>
            <w:pStyle w:val="Footer"/>
            <w:jc w:val="center"/>
            <w:rPr>
              <w:sz w:val="26"/>
              <w:szCs w:val="26"/>
              <w:lang w:val="vi-VN"/>
            </w:rPr>
          </w:pPr>
          <w:r w:rsidRPr="005619A5">
            <w:rPr>
              <w:sz w:val="26"/>
              <w:szCs w:val="26"/>
              <w:lang w:val="vi-VN"/>
            </w:rPr>
            <w:fldChar w:fldCharType="begin"/>
          </w:r>
          <w:r w:rsidRPr="005619A5">
            <w:rPr>
              <w:sz w:val="26"/>
              <w:szCs w:val="26"/>
              <w:lang w:val="vi-VN"/>
            </w:rPr>
            <w:instrText xml:space="preserve"> PAGE   \* MERGEFORMAT </w:instrText>
          </w:r>
          <w:r w:rsidRPr="005619A5">
            <w:rPr>
              <w:sz w:val="26"/>
              <w:szCs w:val="26"/>
              <w:lang w:val="vi-VN"/>
            </w:rPr>
            <w:fldChar w:fldCharType="separate"/>
          </w:r>
          <w:r w:rsidR="00FE1743">
            <w:rPr>
              <w:noProof/>
              <w:sz w:val="26"/>
              <w:szCs w:val="26"/>
              <w:lang w:val="vi-VN"/>
            </w:rPr>
            <w:t>4</w:t>
          </w:r>
          <w:r w:rsidRPr="005619A5">
            <w:rPr>
              <w:sz w:val="26"/>
              <w:szCs w:val="26"/>
              <w:lang w:val="vi-VN"/>
            </w:rPr>
            <w:fldChar w:fldCharType="end"/>
          </w:r>
        </w:p>
      </w:tc>
      <w:tc>
        <w:tcPr>
          <w:tcW w:w="1222" w:type="pct"/>
          <w:tcBorders>
            <w:top w:val="single" w:sz="4" w:space="0" w:color="auto"/>
          </w:tcBorders>
        </w:tcPr>
        <w:p w:rsidR="00796431" w:rsidRPr="005619A5" w:rsidRDefault="00796431" w:rsidP="00A53321">
          <w:pPr>
            <w:pStyle w:val="Footer"/>
            <w:tabs>
              <w:tab w:val="center" w:pos="229"/>
            </w:tabs>
            <w:jc w:val="right"/>
            <w:rPr>
              <w:sz w:val="26"/>
              <w:szCs w:val="26"/>
              <w:lang w:val="vi-VN"/>
            </w:rPr>
          </w:pPr>
          <w:r>
            <w:rPr>
              <w:rFonts w:ascii="Arial" w:hAnsi="Arial" w:cs="Arial"/>
              <w:b/>
              <w:noProof/>
              <w:sz w:val="18"/>
              <w:szCs w:val="18"/>
            </w:rPr>
            <w:drawing>
              <wp:inline distT="0" distB="0" distL="0" distR="0" wp14:anchorId="49812C06" wp14:editId="7B82CD2D">
                <wp:extent cx="1297305" cy="510540"/>
                <wp:effectExtent l="0" t="0" r="0" b="3810"/>
                <wp:docPr id="6" name="Picture 6" descr="iso_9001_bureau_verita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_9001_bureau_veritas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7305" cy="510540"/>
                        </a:xfrm>
                        <a:prstGeom prst="rect">
                          <a:avLst/>
                        </a:prstGeom>
                        <a:noFill/>
                        <a:ln>
                          <a:noFill/>
                        </a:ln>
                      </pic:spPr>
                    </pic:pic>
                  </a:graphicData>
                </a:graphic>
              </wp:inline>
            </w:drawing>
          </w:r>
        </w:p>
      </w:tc>
    </w:tr>
  </w:tbl>
  <w:p w:rsidR="00796431" w:rsidRPr="004632F7" w:rsidRDefault="00796431" w:rsidP="00A53321">
    <w:pPr>
      <w:pStyle w:val="Footer"/>
      <w:ind w:right="360"/>
      <w:rPr>
        <w:i/>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tblBorders>
      <w:tblLayout w:type="fixed"/>
      <w:tblLook w:val="00A0" w:firstRow="1" w:lastRow="0" w:firstColumn="1" w:lastColumn="0" w:noHBand="0" w:noVBand="0"/>
    </w:tblPr>
    <w:tblGrid>
      <w:gridCol w:w="843"/>
      <w:gridCol w:w="4651"/>
      <w:gridCol w:w="1490"/>
      <w:gridCol w:w="2303"/>
    </w:tblGrid>
    <w:tr w:rsidR="00796431" w:rsidRPr="000B05A1" w:rsidTr="002F4B61">
      <w:trPr>
        <w:trHeight w:val="794"/>
      </w:trPr>
      <w:tc>
        <w:tcPr>
          <w:tcW w:w="454" w:type="pct"/>
          <w:tcBorders>
            <w:top w:val="single" w:sz="4" w:space="0" w:color="auto"/>
          </w:tcBorders>
        </w:tcPr>
        <w:p w:rsidR="00796431" w:rsidRPr="005619A5" w:rsidRDefault="00796431" w:rsidP="004E4847">
          <w:pPr>
            <w:pStyle w:val="Footer"/>
            <w:rPr>
              <w:b/>
              <w:sz w:val="20"/>
              <w:lang w:val="vi-VN"/>
            </w:rPr>
          </w:pPr>
          <w:r>
            <w:rPr>
              <w:b/>
              <w:noProof/>
              <w:sz w:val="20"/>
            </w:rPr>
            <w:drawing>
              <wp:inline distT="0" distB="0" distL="0" distR="0" wp14:anchorId="64061FDF" wp14:editId="5A0196D6">
                <wp:extent cx="403860" cy="510540"/>
                <wp:effectExtent l="0" t="0" r="0" b="3810"/>
                <wp:docPr id="7" name="Picture 7" descr="Logo 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 Vi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3860" cy="510540"/>
                        </a:xfrm>
                        <a:prstGeom prst="rect">
                          <a:avLst/>
                        </a:prstGeom>
                        <a:noFill/>
                        <a:ln>
                          <a:noFill/>
                        </a:ln>
                      </pic:spPr>
                    </pic:pic>
                  </a:graphicData>
                </a:graphic>
              </wp:inline>
            </w:drawing>
          </w:r>
        </w:p>
      </w:tc>
      <w:tc>
        <w:tcPr>
          <w:tcW w:w="2504" w:type="pct"/>
          <w:tcBorders>
            <w:top w:val="single" w:sz="4" w:space="0" w:color="auto"/>
          </w:tcBorders>
        </w:tcPr>
        <w:p w:rsidR="00796431" w:rsidRPr="005619A5" w:rsidRDefault="00796431" w:rsidP="004E4847">
          <w:pPr>
            <w:pStyle w:val="Footer"/>
            <w:rPr>
              <w:rFonts w:ascii="Arial" w:hAnsi="Arial" w:cs="Arial"/>
              <w:b/>
              <w:spacing w:val="2"/>
              <w:sz w:val="18"/>
              <w:szCs w:val="18"/>
              <w:lang w:val="vi-VN"/>
            </w:rPr>
          </w:pPr>
          <w:r>
            <w:rPr>
              <w:rFonts w:ascii="Arial" w:hAnsi="Arial" w:cs="Arial"/>
              <w:b/>
              <w:spacing w:val="2"/>
              <w:sz w:val="18"/>
              <w:szCs w:val="18"/>
            </w:rPr>
            <w:t xml:space="preserve">CTCP. </w:t>
          </w:r>
          <w:r w:rsidRPr="005619A5">
            <w:rPr>
              <w:rFonts w:ascii="Arial" w:hAnsi="Arial" w:cs="Arial"/>
              <w:b/>
              <w:spacing w:val="2"/>
              <w:sz w:val="18"/>
              <w:szCs w:val="18"/>
              <w:lang w:val="vi-VN"/>
            </w:rPr>
            <w:t xml:space="preserve">Viện </w:t>
          </w:r>
          <w:r>
            <w:rPr>
              <w:rFonts w:ascii="Arial" w:hAnsi="Arial" w:cs="Arial"/>
              <w:b/>
              <w:spacing w:val="2"/>
              <w:sz w:val="18"/>
              <w:szCs w:val="18"/>
            </w:rPr>
            <w:t>QH</w:t>
          </w:r>
          <w:r w:rsidRPr="005619A5">
            <w:rPr>
              <w:rFonts w:ascii="Arial" w:hAnsi="Arial" w:cs="Arial"/>
              <w:b/>
              <w:spacing w:val="2"/>
              <w:sz w:val="18"/>
              <w:szCs w:val="18"/>
              <w:lang w:val="vi-VN"/>
            </w:rPr>
            <w:t xml:space="preserve"> đô thị và nông thôn Quảng Nam</w:t>
          </w:r>
        </w:p>
        <w:p w:rsidR="00796431" w:rsidRPr="005619A5" w:rsidRDefault="00796431" w:rsidP="004E4847">
          <w:pPr>
            <w:pStyle w:val="Footer"/>
            <w:spacing w:before="60" w:after="60"/>
            <w:rPr>
              <w:rFonts w:ascii="Arial" w:hAnsi="Arial" w:cs="Arial"/>
              <w:sz w:val="18"/>
              <w:szCs w:val="18"/>
              <w:lang w:val="vi-VN"/>
            </w:rPr>
          </w:pPr>
          <w:r>
            <w:rPr>
              <w:rFonts w:ascii="Arial" w:hAnsi="Arial" w:cs="Arial"/>
              <w:sz w:val="18"/>
              <w:szCs w:val="18"/>
              <w:lang w:val="vi-VN"/>
            </w:rPr>
            <w:t>Đc: 10</w:t>
          </w:r>
          <w:r w:rsidRPr="005619A5">
            <w:rPr>
              <w:rFonts w:ascii="Arial" w:hAnsi="Arial" w:cs="Arial"/>
              <w:sz w:val="18"/>
              <w:szCs w:val="18"/>
              <w:lang w:val="vi-VN"/>
            </w:rPr>
            <w:t xml:space="preserve"> Trần Quý Cáp, Tam Kỳ</w:t>
          </w:r>
          <w:r>
            <w:rPr>
              <w:rFonts w:ascii="Arial" w:hAnsi="Arial" w:cs="Arial"/>
              <w:sz w:val="18"/>
              <w:szCs w:val="18"/>
              <w:lang w:val="vi-VN"/>
            </w:rPr>
            <w:t xml:space="preserve"> - ĐT: 0235</w:t>
          </w:r>
          <w:r w:rsidRPr="005619A5">
            <w:rPr>
              <w:rFonts w:ascii="Arial" w:hAnsi="Arial" w:cs="Arial"/>
              <w:sz w:val="18"/>
              <w:szCs w:val="18"/>
              <w:lang w:val="vi-VN"/>
            </w:rPr>
            <w:t>.3810913</w:t>
          </w:r>
        </w:p>
        <w:p w:rsidR="00796431" w:rsidRPr="005619A5" w:rsidRDefault="00796431" w:rsidP="004E4847">
          <w:pPr>
            <w:pStyle w:val="Footer"/>
            <w:rPr>
              <w:sz w:val="20"/>
              <w:lang w:val="vi-VN"/>
            </w:rPr>
          </w:pPr>
          <w:r w:rsidRPr="005619A5">
            <w:rPr>
              <w:rFonts w:ascii="Arial" w:hAnsi="Arial" w:cs="Arial"/>
              <w:sz w:val="18"/>
              <w:szCs w:val="18"/>
              <w:lang w:val="vi-VN"/>
            </w:rPr>
            <w:t>W:quyhoachqnam.vn; E:quyhoachqnam@gmail.com</w:t>
          </w:r>
        </w:p>
      </w:tc>
      <w:tc>
        <w:tcPr>
          <w:tcW w:w="802" w:type="pct"/>
          <w:tcBorders>
            <w:top w:val="single" w:sz="4" w:space="0" w:color="auto"/>
          </w:tcBorders>
        </w:tcPr>
        <w:p w:rsidR="00796431" w:rsidRPr="005619A5" w:rsidRDefault="00796431" w:rsidP="004E4847">
          <w:pPr>
            <w:pStyle w:val="Footer"/>
            <w:jc w:val="center"/>
            <w:rPr>
              <w:sz w:val="26"/>
              <w:szCs w:val="26"/>
              <w:lang w:val="vi-VN"/>
            </w:rPr>
          </w:pPr>
          <w:r w:rsidRPr="005619A5">
            <w:rPr>
              <w:sz w:val="26"/>
              <w:szCs w:val="26"/>
              <w:lang w:val="vi-VN"/>
            </w:rPr>
            <w:t>Trang</w:t>
          </w:r>
        </w:p>
        <w:p w:rsidR="00796431" w:rsidRPr="005619A5" w:rsidRDefault="00796431" w:rsidP="004E4847">
          <w:pPr>
            <w:pStyle w:val="Footer"/>
            <w:jc w:val="center"/>
            <w:rPr>
              <w:sz w:val="26"/>
              <w:szCs w:val="26"/>
              <w:lang w:val="vi-VN"/>
            </w:rPr>
          </w:pPr>
          <w:r w:rsidRPr="005619A5">
            <w:rPr>
              <w:sz w:val="26"/>
              <w:szCs w:val="26"/>
              <w:lang w:val="vi-VN"/>
            </w:rPr>
            <w:fldChar w:fldCharType="begin"/>
          </w:r>
          <w:r w:rsidRPr="005619A5">
            <w:rPr>
              <w:sz w:val="26"/>
              <w:szCs w:val="26"/>
              <w:lang w:val="vi-VN"/>
            </w:rPr>
            <w:instrText xml:space="preserve"> PAGE   \* MERGEFORMAT </w:instrText>
          </w:r>
          <w:r w:rsidRPr="005619A5">
            <w:rPr>
              <w:sz w:val="26"/>
              <w:szCs w:val="26"/>
              <w:lang w:val="vi-VN"/>
            </w:rPr>
            <w:fldChar w:fldCharType="separate"/>
          </w:r>
          <w:r w:rsidR="007801F2">
            <w:rPr>
              <w:noProof/>
              <w:sz w:val="26"/>
              <w:szCs w:val="26"/>
              <w:lang w:val="vi-VN"/>
            </w:rPr>
            <w:t>1</w:t>
          </w:r>
          <w:r w:rsidRPr="005619A5">
            <w:rPr>
              <w:sz w:val="26"/>
              <w:szCs w:val="26"/>
              <w:lang w:val="vi-VN"/>
            </w:rPr>
            <w:fldChar w:fldCharType="end"/>
          </w:r>
        </w:p>
      </w:tc>
      <w:tc>
        <w:tcPr>
          <w:tcW w:w="1240" w:type="pct"/>
          <w:tcBorders>
            <w:top w:val="single" w:sz="4" w:space="0" w:color="auto"/>
          </w:tcBorders>
        </w:tcPr>
        <w:p w:rsidR="00796431" w:rsidRPr="005619A5" w:rsidRDefault="00796431" w:rsidP="004E4847">
          <w:pPr>
            <w:pStyle w:val="Footer"/>
            <w:tabs>
              <w:tab w:val="center" w:pos="229"/>
            </w:tabs>
            <w:jc w:val="right"/>
            <w:rPr>
              <w:sz w:val="26"/>
              <w:szCs w:val="26"/>
              <w:lang w:val="vi-VN"/>
            </w:rPr>
          </w:pPr>
          <w:r>
            <w:rPr>
              <w:rFonts w:ascii="Arial" w:hAnsi="Arial" w:cs="Arial"/>
              <w:b/>
              <w:noProof/>
              <w:sz w:val="18"/>
              <w:szCs w:val="18"/>
            </w:rPr>
            <w:drawing>
              <wp:inline distT="0" distB="0" distL="0" distR="0" wp14:anchorId="0A046E01" wp14:editId="66FCE32B">
                <wp:extent cx="1297305" cy="510540"/>
                <wp:effectExtent l="0" t="0" r="0" b="3810"/>
                <wp:docPr id="15" name="Picture 15" descr="iso_9001_bureau_verita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_9001_bureau_veritas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7305" cy="510540"/>
                        </a:xfrm>
                        <a:prstGeom prst="rect">
                          <a:avLst/>
                        </a:prstGeom>
                        <a:noFill/>
                        <a:ln>
                          <a:noFill/>
                        </a:ln>
                      </pic:spPr>
                    </pic:pic>
                  </a:graphicData>
                </a:graphic>
              </wp:inline>
            </w:drawing>
          </w:r>
        </w:p>
      </w:tc>
    </w:tr>
  </w:tbl>
  <w:p w:rsidR="00796431" w:rsidRDefault="007964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01F2" w:rsidRDefault="007801F2" w:rsidP="00E410CF">
      <w:r>
        <w:separator/>
      </w:r>
    </w:p>
  </w:footnote>
  <w:footnote w:type="continuationSeparator" w:id="0">
    <w:p w:rsidR="007801F2" w:rsidRDefault="007801F2" w:rsidP="00E410C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F04E1"/>
    <w:multiLevelType w:val="hybridMultilevel"/>
    <w:tmpl w:val="A85435D4"/>
    <w:lvl w:ilvl="0" w:tplc="04090019">
      <w:start w:val="1"/>
      <w:numFmt w:val="lowerLetter"/>
      <w:lvlText w:val="%1."/>
      <w:lvlJc w:val="left"/>
      <w:pPr>
        <w:ind w:left="787" w:hanging="360"/>
      </w:pPr>
      <w:rPr>
        <w:rFonts w:cs="Times New Roman"/>
      </w:rPr>
    </w:lvl>
    <w:lvl w:ilvl="1" w:tplc="04090019">
      <w:start w:val="1"/>
      <w:numFmt w:val="lowerLetter"/>
      <w:lvlText w:val="%2."/>
      <w:lvlJc w:val="left"/>
      <w:pPr>
        <w:ind w:left="1507" w:hanging="360"/>
      </w:pPr>
      <w:rPr>
        <w:rFonts w:cs="Times New Roman"/>
      </w:rPr>
    </w:lvl>
    <w:lvl w:ilvl="2" w:tplc="0409001B">
      <w:start w:val="1"/>
      <w:numFmt w:val="lowerRoman"/>
      <w:lvlText w:val="%3."/>
      <w:lvlJc w:val="right"/>
      <w:pPr>
        <w:ind w:left="2227" w:hanging="180"/>
      </w:pPr>
      <w:rPr>
        <w:rFonts w:cs="Times New Roman"/>
      </w:rPr>
    </w:lvl>
    <w:lvl w:ilvl="3" w:tplc="0409000F">
      <w:start w:val="1"/>
      <w:numFmt w:val="decimal"/>
      <w:lvlText w:val="%4."/>
      <w:lvlJc w:val="left"/>
      <w:pPr>
        <w:ind w:left="2947" w:hanging="360"/>
      </w:pPr>
      <w:rPr>
        <w:rFonts w:cs="Times New Roman"/>
      </w:rPr>
    </w:lvl>
    <w:lvl w:ilvl="4" w:tplc="04090019">
      <w:start w:val="1"/>
      <w:numFmt w:val="lowerLetter"/>
      <w:lvlText w:val="%5."/>
      <w:lvlJc w:val="left"/>
      <w:pPr>
        <w:ind w:left="3667" w:hanging="360"/>
      </w:pPr>
      <w:rPr>
        <w:rFonts w:cs="Times New Roman"/>
      </w:rPr>
    </w:lvl>
    <w:lvl w:ilvl="5" w:tplc="0409001B">
      <w:start w:val="1"/>
      <w:numFmt w:val="lowerRoman"/>
      <w:lvlText w:val="%6."/>
      <w:lvlJc w:val="right"/>
      <w:pPr>
        <w:ind w:left="4387" w:hanging="180"/>
      </w:pPr>
      <w:rPr>
        <w:rFonts w:cs="Times New Roman"/>
      </w:rPr>
    </w:lvl>
    <w:lvl w:ilvl="6" w:tplc="0409000F">
      <w:start w:val="1"/>
      <w:numFmt w:val="decimal"/>
      <w:lvlText w:val="%7."/>
      <w:lvlJc w:val="left"/>
      <w:pPr>
        <w:ind w:left="5107" w:hanging="360"/>
      </w:pPr>
      <w:rPr>
        <w:rFonts w:cs="Times New Roman"/>
      </w:rPr>
    </w:lvl>
    <w:lvl w:ilvl="7" w:tplc="04090019">
      <w:start w:val="1"/>
      <w:numFmt w:val="lowerLetter"/>
      <w:lvlText w:val="%8."/>
      <w:lvlJc w:val="left"/>
      <w:pPr>
        <w:ind w:left="5827" w:hanging="360"/>
      </w:pPr>
      <w:rPr>
        <w:rFonts w:cs="Times New Roman"/>
      </w:rPr>
    </w:lvl>
    <w:lvl w:ilvl="8" w:tplc="0409001B">
      <w:start w:val="1"/>
      <w:numFmt w:val="lowerRoman"/>
      <w:lvlText w:val="%9."/>
      <w:lvlJc w:val="right"/>
      <w:pPr>
        <w:ind w:left="6547" w:hanging="180"/>
      </w:pPr>
      <w:rPr>
        <w:rFonts w:cs="Times New Roman"/>
      </w:rPr>
    </w:lvl>
  </w:abstractNum>
  <w:abstractNum w:abstractNumId="1">
    <w:nsid w:val="0C1B0D26"/>
    <w:multiLevelType w:val="hybridMultilevel"/>
    <w:tmpl w:val="FC96ADFC"/>
    <w:lvl w:ilvl="0" w:tplc="63B200D4">
      <w:start w:val="1"/>
      <w:numFmt w:val="decimal"/>
      <w:suff w:val="nothing"/>
      <w:lvlText w:val="2.6.5.%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0E771696"/>
    <w:multiLevelType w:val="hybridMultilevel"/>
    <w:tmpl w:val="67B6099A"/>
    <w:lvl w:ilvl="0" w:tplc="A8509FF8">
      <w:start w:val="1"/>
      <w:numFmt w:val="bullet"/>
      <w:lvlText w:val=""/>
      <w:lvlJc w:val="left"/>
      <w:pPr>
        <w:ind w:left="1070" w:hanging="360"/>
      </w:pPr>
      <w:rPr>
        <w:rFonts w:ascii="Wingdings" w:hAnsi="Wingdings" w:hint="default"/>
        <w:color w:val="auto"/>
      </w:rPr>
    </w:lvl>
    <w:lvl w:ilvl="1" w:tplc="042A0003">
      <w:start w:val="1"/>
      <w:numFmt w:val="bullet"/>
      <w:lvlText w:val="o"/>
      <w:lvlJc w:val="left"/>
      <w:pPr>
        <w:ind w:left="2291" w:hanging="360"/>
      </w:pPr>
      <w:rPr>
        <w:rFonts w:ascii="Courier New" w:hAnsi="Courier New" w:cs="Times New Roman" w:hint="default"/>
      </w:rPr>
    </w:lvl>
    <w:lvl w:ilvl="2" w:tplc="042A0005">
      <w:start w:val="1"/>
      <w:numFmt w:val="bullet"/>
      <w:lvlText w:val=""/>
      <w:lvlJc w:val="left"/>
      <w:pPr>
        <w:ind w:left="3011" w:hanging="360"/>
      </w:pPr>
      <w:rPr>
        <w:rFonts w:ascii="Wingdings" w:hAnsi="Wingdings" w:hint="default"/>
      </w:rPr>
    </w:lvl>
    <w:lvl w:ilvl="3" w:tplc="042A0001">
      <w:start w:val="1"/>
      <w:numFmt w:val="bullet"/>
      <w:lvlText w:val=""/>
      <w:lvlJc w:val="left"/>
      <w:pPr>
        <w:ind w:left="3731" w:hanging="360"/>
      </w:pPr>
      <w:rPr>
        <w:rFonts w:ascii="Symbol" w:hAnsi="Symbol" w:hint="default"/>
      </w:rPr>
    </w:lvl>
    <w:lvl w:ilvl="4" w:tplc="042A0003">
      <w:start w:val="1"/>
      <w:numFmt w:val="bullet"/>
      <w:lvlText w:val="o"/>
      <w:lvlJc w:val="left"/>
      <w:pPr>
        <w:ind w:left="4451" w:hanging="360"/>
      </w:pPr>
      <w:rPr>
        <w:rFonts w:ascii="Courier New" w:hAnsi="Courier New" w:cs="Times New Roman" w:hint="default"/>
      </w:rPr>
    </w:lvl>
    <w:lvl w:ilvl="5" w:tplc="042A0005">
      <w:start w:val="1"/>
      <w:numFmt w:val="bullet"/>
      <w:lvlText w:val=""/>
      <w:lvlJc w:val="left"/>
      <w:pPr>
        <w:ind w:left="5171" w:hanging="360"/>
      </w:pPr>
      <w:rPr>
        <w:rFonts w:ascii="Wingdings" w:hAnsi="Wingdings" w:hint="default"/>
      </w:rPr>
    </w:lvl>
    <w:lvl w:ilvl="6" w:tplc="042A0001">
      <w:start w:val="1"/>
      <w:numFmt w:val="bullet"/>
      <w:lvlText w:val=""/>
      <w:lvlJc w:val="left"/>
      <w:pPr>
        <w:ind w:left="5891" w:hanging="360"/>
      </w:pPr>
      <w:rPr>
        <w:rFonts w:ascii="Symbol" w:hAnsi="Symbol" w:hint="default"/>
      </w:rPr>
    </w:lvl>
    <w:lvl w:ilvl="7" w:tplc="042A0003">
      <w:start w:val="1"/>
      <w:numFmt w:val="bullet"/>
      <w:lvlText w:val="o"/>
      <w:lvlJc w:val="left"/>
      <w:pPr>
        <w:ind w:left="6611" w:hanging="360"/>
      </w:pPr>
      <w:rPr>
        <w:rFonts w:ascii="Courier New" w:hAnsi="Courier New" w:cs="Times New Roman" w:hint="default"/>
      </w:rPr>
    </w:lvl>
    <w:lvl w:ilvl="8" w:tplc="042A0005">
      <w:start w:val="1"/>
      <w:numFmt w:val="bullet"/>
      <w:lvlText w:val=""/>
      <w:lvlJc w:val="left"/>
      <w:pPr>
        <w:ind w:left="7331" w:hanging="360"/>
      </w:pPr>
      <w:rPr>
        <w:rFonts w:ascii="Wingdings" w:hAnsi="Wingdings" w:hint="default"/>
      </w:rPr>
    </w:lvl>
  </w:abstractNum>
  <w:abstractNum w:abstractNumId="3">
    <w:nsid w:val="17B2472A"/>
    <w:multiLevelType w:val="hybridMultilevel"/>
    <w:tmpl w:val="413CE9EC"/>
    <w:lvl w:ilvl="0" w:tplc="68ACE492">
      <w:start w:val="1"/>
      <w:numFmt w:val="lowerLetter"/>
      <w:suff w:val="space"/>
      <w:lvlText w:val="%1."/>
      <w:lvlJc w:val="left"/>
      <w:pPr>
        <w:ind w:left="720" w:hanging="360"/>
      </w:pPr>
      <w:rPr>
        <w:rFonts w:cs="Times New Roman"/>
      </w:rPr>
    </w:lvl>
    <w:lvl w:ilvl="1" w:tplc="04090019">
      <w:start w:val="1"/>
      <w:numFmt w:val="lowerLetter"/>
      <w:lvlText w:val="%2."/>
      <w:lvlJc w:val="left"/>
      <w:pPr>
        <w:ind w:left="2007" w:hanging="360"/>
      </w:pPr>
      <w:rPr>
        <w:rFonts w:cs="Times New Roman"/>
      </w:rPr>
    </w:lvl>
    <w:lvl w:ilvl="2" w:tplc="0409001B">
      <w:start w:val="1"/>
      <w:numFmt w:val="lowerRoman"/>
      <w:lvlText w:val="%3."/>
      <w:lvlJc w:val="right"/>
      <w:pPr>
        <w:ind w:left="2727" w:hanging="180"/>
      </w:pPr>
      <w:rPr>
        <w:rFonts w:cs="Times New Roman"/>
      </w:rPr>
    </w:lvl>
    <w:lvl w:ilvl="3" w:tplc="0409000F">
      <w:start w:val="1"/>
      <w:numFmt w:val="decimal"/>
      <w:lvlText w:val="%4."/>
      <w:lvlJc w:val="left"/>
      <w:pPr>
        <w:ind w:left="3447" w:hanging="360"/>
      </w:pPr>
      <w:rPr>
        <w:rFonts w:cs="Times New Roman"/>
      </w:rPr>
    </w:lvl>
    <w:lvl w:ilvl="4" w:tplc="04090019">
      <w:start w:val="1"/>
      <w:numFmt w:val="lowerLetter"/>
      <w:lvlText w:val="%5."/>
      <w:lvlJc w:val="left"/>
      <w:pPr>
        <w:ind w:left="4167" w:hanging="360"/>
      </w:pPr>
      <w:rPr>
        <w:rFonts w:cs="Times New Roman"/>
      </w:rPr>
    </w:lvl>
    <w:lvl w:ilvl="5" w:tplc="0409001B">
      <w:start w:val="1"/>
      <w:numFmt w:val="lowerRoman"/>
      <w:lvlText w:val="%6."/>
      <w:lvlJc w:val="right"/>
      <w:pPr>
        <w:ind w:left="4887" w:hanging="180"/>
      </w:pPr>
      <w:rPr>
        <w:rFonts w:cs="Times New Roman"/>
      </w:rPr>
    </w:lvl>
    <w:lvl w:ilvl="6" w:tplc="0409000F">
      <w:start w:val="1"/>
      <w:numFmt w:val="decimal"/>
      <w:lvlText w:val="%7."/>
      <w:lvlJc w:val="left"/>
      <w:pPr>
        <w:ind w:left="5607" w:hanging="360"/>
      </w:pPr>
      <w:rPr>
        <w:rFonts w:cs="Times New Roman"/>
      </w:rPr>
    </w:lvl>
    <w:lvl w:ilvl="7" w:tplc="04090019">
      <w:start w:val="1"/>
      <w:numFmt w:val="lowerLetter"/>
      <w:lvlText w:val="%8."/>
      <w:lvlJc w:val="left"/>
      <w:pPr>
        <w:ind w:left="6327" w:hanging="360"/>
      </w:pPr>
      <w:rPr>
        <w:rFonts w:cs="Times New Roman"/>
      </w:rPr>
    </w:lvl>
    <w:lvl w:ilvl="8" w:tplc="0409001B">
      <w:start w:val="1"/>
      <w:numFmt w:val="lowerRoman"/>
      <w:lvlText w:val="%9."/>
      <w:lvlJc w:val="right"/>
      <w:pPr>
        <w:ind w:left="7047" w:hanging="180"/>
      </w:pPr>
      <w:rPr>
        <w:rFonts w:cs="Times New Roman"/>
      </w:rPr>
    </w:lvl>
  </w:abstractNum>
  <w:abstractNum w:abstractNumId="4">
    <w:nsid w:val="293A4FD1"/>
    <w:multiLevelType w:val="hybridMultilevel"/>
    <w:tmpl w:val="261088E2"/>
    <w:lvl w:ilvl="0" w:tplc="FFFFFFFF">
      <w:start w:val="1"/>
      <w:numFmt w:val="lowerLetter"/>
      <w:lvlText w:val="%1."/>
      <w:lvlJc w:val="left"/>
      <w:pPr>
        <w:ind w:left="921" w:hanging="360"/>
      </w:pPr>
      <w:rPr>
        <w:rFonts w:hint="default"/>
      </w:rPr>
    </w:lvl>
    <w:lvl w:ilvl="1" w:tplc="FFFFFFFF" w:tentative="1">
      <w:start w:val="1"/>
      <w:numFmt w:val="lowerLetter"/>
      <w:lvlText w:val="%2."/>
      <w:lvlJc w:val="left"/>
      <w:pPr>
        <w:ind w:left="1641" w:hanging="360"/>
      </w:pPr>
    </w:lvl>
    <w:lvl w:ilvl="2" w:tplc="FFFFFFFF" w:tentative="1">
      <w:start w:val="1"/>
      <w:numFmt w:val="lowerRoman"/>
      <w:lvlText w:val="%3."/>
      <w:lvlJc w:val="right"/>
      <w:pPr>
        <w:ind w:left="2361" w:hanging="180"/>
      </w:pPr>
    </w:lvl>
    <w:lvl w:ilvl="3" w:tplc="FFFFFFFF" w:tentative="1">
      <w:start w:val="1"/>
      <w:numFmt w:val="decimal"/>
      <w:lvlText w:val="%4."/>
      <w:lvlJc w:val="left"/>
      <w:pPr>
        <w:ind w:left="3081" w:hanging="360"/>
      </w:pPr>
    </w:lvl>
    <w:lvl w:ilvl="4" w:tplc="FFFFFFFF" w:tentative="1">
      <w:start w:val="1"/>
      <w:numFmt w:val="lowerLetter"/>
      <w:lvlText w:val="%5."/>
      <w:lvlJc w:val="left"/>
      <w:pPr>
        <w:ind w:left="3801" w:hanging="360"/>
      </w:pPr>
    </w:lvl>
    <w:lvl w:ilvl="5" w:tplc="FFFFFFFF" w:tentative="1">
      <w:start w:val="1"/>
      <w:numFmt w:val="lowerRoman"/>
      <w:lvlText w:val="%6."/>
      <w:lvlJc w:val="right"/>
      <w:pPr>
        <w:ind w:left="4521" w:hanging="180"/>
      </w:pPr>
    </w:lvl>
    <w:lvl w:ilvl="6" w:tplc="FFFFFFFF" w:tentative="1">
      <w:start w:val="1"/>
      <w:numFmt w:val="decimal"/>
      <w:lvlText w:val="%7."/>
      <w:lvlJc w:val="left"/>
      <w:pPr>
        <w:ind w:left="5241" w:hanging="360"/>
      </w:pPr>
    </w:lvl>
    <w:lvl w:ilvl="7" w:tplc="FFFFFFFF" w:tentative="1">
      <w:start w:val="1"/>
      <w:numFmt w:val="lowerLetter"/>
      <w:lvlText w:val="%8."/>
      <w:lvlJc w:val="left"/>
      <w:pPr>
        <w:ind w:left="5961" w:hanging="360"/>
      </w:pPr>
    </w:lvl>
    <w:lvl w:ilvl="8" w:tplc="FFFFFFFF" w:tentative="1">
      <w:start w:val="1"/>
      <w:numFmt w:val="lowerRoman"/>
      <w:lvlText w:val="%9."/>
      <w:lvlJc w:val="right"/>
      <w:pPr>
        <w:ind w:left="6681" w:hanging="180"/>
      </w:pPr>
    </w:lvl>
  </w:abstractNum>
  <w:abstractNum w:abstractNumId="5">
    <w:nsid w:val="365C2915"/>
    <w:multiLevelType w:val="multilevel"/>
    <w:tmpl w:val="6628ADA2"/>
    <w:lvl w:ilvl="0">
      <w:start w:val="1"/>
      <w:numFmt w:val="decimal"/>
      <w:suff w:val="space"/>
      <w:lvlText w:val="Phần %1."/>
      <w:lvlJc w:val="left"/>
      <w:pPr>
        <w:ind w:left="360" w:hanging="360"/>
      </w:pPr>
      <w:rPr>
        <w:rFonts w:ascii="Times New Roman Bold" w:hAnsi="Times New Roman Bold" w:cs="Times New Roman" w:hint="default"/>
        <w:b/>
        <w:bCs w:val="0"/>
        <w:i w:val="0"/>
        <w:iCs w:val="0"/>
        <w:caps w:val="0"/>
        <w:smallCaps w:val="0"/>
        <w:strike w:val="0"/>
        <w:dstrike w:val="0"/>
        <w:vanish w:val="0"/>
        <w:color w:val="000000"/>
        <w:spacing w:val="0"/>
        <w:kern w:val="0"/>
        <w:position w:val="0"/>
        <w:u w:val="none"/>
        <w:effect w:val="none"/>
        <w:vertAlign w:val="baseline"/>
      </w:rPr>
    </w:lvl>
    <w:lvl w:ilvl="1">
      <w:start w:val="1"/>
      <w:numFmt w:val="decimal"/>
      <w:pStyle w:val="Heading2"/>
      <w:suff w:val="space"/>
      <w:lvlText w:val="%1.%2."/>
      <w:lvlJc w:val="left"/>
      <w:pPr>
        <w:ind w:left="748" w:hanging="748"/>
      </w:pPr>
      <w:rPr>
        <w:rFonts w:ascii="Times New Roman Bold" w:hAnsi="Times New Roman Bold" w:cs="Times New Roman" w:hint="default"/>
        <w:b/>
        <w:bCs w:val="0"/>
        <w:i w:val="0"/>
        <w:iCs w:val="0"/>
        <w:caps w:val="0"/>
        <w:smallCaps w:val="0"/>
        <w:strike w:val="0"/>
        <w:dstrike w:val="0"/>
        <w:vanish w:val="0"/>
        <w:color w:val="000000"/>
        <w:spacing w:val="0"/>
        <w:kern w:val="0"/>
        <w:position w:val="0"/>
        <w:u w:val="none"/>
        <w:effect w:val="none"/>
        <w:vertAlign w:val="baseline"/>
      </w:rPr>
    </w:lvl>
    <w:lvl w:ilvl="2">
      <w:start w:val="1"/>
      <w:numFmt w:val="decimal"/>
      <w:pStyle w:val="Heading3"/>
      <w:suff w:val="space"/>
      <w:lvlText w:val="%1.%2.%3."/>
      <w:lvlJc w:val="left"/>
      <w:rPr>
        <w:rFonts w:cs="Times New Roman" w:hint="default"/>
        <w:color w:val="auto"/>
      </w:rPr>
    </w:lvl>
    <w:lvl w:ilvl="3">
      <w:start w:val="1"/>
      <w:numFmt w:val="lowerLetter"/>
      <w:suff w:val="space"/>
      <w:lvlText w:val="%4."/>
      <w:lvlJc w:val="left"/>
      <w:rPr>
        <w:rFonts w:ascii="Times New Roman" w:hAnsi="Times New Roman" w:cs="Times New Roman" w:hint="default"/>
        <w:b/>
      </w:rPr>
    </w:lvl>
    <w:lvl w:ilvl="4">
      <w:start w:val="1"/>
      <w:numFmt w:val="decimal"/>
      <w:suff w:val="space"/>
      <w:lvlText w:val="%4.%5."/>
      <w:lvlJc w:val="left"/>
      <w:pPr>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
    <w:nsid w:val="3F9F79DA"/>
    <w:multiLevelType w:val="hybridMultilevel"/>
    <w:tmpl w:val="544EC5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nsid w:val="42C25EA9"/>
    <w:multiLevelType w:val="multilevel"/>
    <w:tmpl w:val="F3685FE6"/>
    <w:lvl w:ilvl="0">
      <w:start w:val="1"/>
      <w:numFmt w:val="decimal"/>
      <w:suff w:val="space"/>
      <w:lvlText w:val="Phần %1."/>
      <w:lvlJc w:val="left"/>
      <w:pPr>
        <w:ind w:left="432" w:hanging="432"/>
      </w:pPr>
      <w:rPr>
        <w:rFonts w:cs="Times New Roman" w:hint="default"/>
      </w:rPr>
    </w:lvl>
    <w:lvl w:ilvl="1">
      <w:start w:val="1"/>
      <w:numFmt w:val="decimal"/>
      <w:suff w:val="space"/>
      <w:lvlText w:val="%1.%2."/>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rPr>
    </w:lvl>
    <w:lvl w:ilvl="2">
      <w:start w:val="1"/>
      <w:numFmt w:val="decimal"/>
      <w:suff w:val="space"/>
      <w:lvlText w:val="%1.%2.%3."/>
      <w:lvlJc w:val="left"/>
      <w:rPr>
        <w:rFonts w:cs="Times New Roman" w:hint="default"/>
      </w:rPr>
    </w:lvl>
    <w:lvl w:ilvl="3">
      <w:start w:val="1"/>
      <w:numFmt w:val="lowerLetter"/>
      <w:suff w:val="space"/>
      <w:lvlText w:val="%4."/>
      <w:lvlJc w:val="left"/>
      <w:pPr>
        <w:ind w:left="864" w:hanging="864"/>
      </w:pPr>
      <w:rPr>
        <w:rFonts w:cs="Times New Roman" w:hint="default"/>
      </w:rPr>
    </w:lvl>
    <w:lvl w:ilvl="4">
      <w:start w:val="1"/>
      <w:numFmt w:val="decimal"/>
      <w:suff w:val="space"/>
      <w:lvlText w:val="%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8">
    <w:nsid w:val="43B83123"/>
    <w:multiLevelType w:val="hybridMultilevel"/>
    <w:tmpl w:val="43AC91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6B13A17"/>
    <w:multiLevelType w:val="multilevel"/>
    <w:tmpl w:val="A2BCB16C"/>
    <w:lvl w:ilvl="0">
      <w:start w:val="1"/>
      <w:numFmt w:val="upperRoman"/>
      <w:suff w:val="space"/>
      <w:lvlText w:val="Phần %1. "/>
      <w:lvlJc w:val="left"/>
      <w:pPr>
        <w:ind w:left="0" w:firstLine="0"/>
      </w:pPr>
      <w:rPr>
        <w:rFonts w:ascii="Times New Roman" w:hAnsi="Times New Roman" w:cs="Times New Roman" w:hint="default"/>
        <w:sz w:val="28"/>
        <w:szCs w:val="28"/>
      </w:rPr>
    </w:lvl>
    <w:lvl w:ilvl="1">
      <w:start w:val="1"/>
      <w:numFmt w:val="upperRoman"/>
      <w:suff w:val="space"/>
      <w:lvlText w:val="%2."/>
      <w:lvlJc w:val="left"/>
      <w:pPr>
        <w:ind w:left="4679" w:firstLine="0"/>
      </w:pPr>
      <w:rPr>
        <w:rFonts w:ascii="Times New Roman Bold" w:hAnsi="Times New Roman Bold" w:cs="Times New Roman" w:hint="default"/>
        <w:b/>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3."/>
      <w:lvlJc w:val="left"/>
      <w:pPr>
        <w:ind w:left="0" w:firstLine="0"/>
      </w:pPr>
      <w:rPr>
        <w:rFonts w:ascii="Times New Roman" w:hAnsi="Times New Roman" w:cs="Times New Roman" w:hint="default"/>
        <w:bCs w:val="0"/>
        <w:i w:val="0"/>
        <w:iCs w:val="0"/>
        <w:caps w:val="0"/>
        <w:smallCaps w:val="0"/>
        <w:strike w:val="0"/>
        <w:dstrike w:val="0"/>
        <w:vanish w:val="0"/>
        <w:webHidden w:val="0"/>
        <w:color w:val="00000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3.%4"/>
      <w:lvlJc w:val="left"/>
      <w:pPr>
        <w:ind w:left="142" w:firstLine="0"/>
      </w:pPr>
    </w:lvl>
    <w:lvl w:ilvl="4">
      <w:start w:val="1"/>
      <w:numFmt w:val="decimal"/>
      <w:suff w:val="space"/>
      <w:lvlText w:val="%4.%5."/>
      <w:lvlJc w:val="left"/>
      <w:pPr>
        <w:ind w:left="0" w:firstLine="567"/>
      </w:pPr>
      <w:rPr>
        <w:rFonts w:ascii="Times New Roman" w:hAnsi="Times New Roman" w:cs="Times New Roman" w:hint="default"/>
        <w:b w:val="0"/>
        <w:i w:val="0"/>
        <w:sz w:val="28"/>
      </w:rPr>
    </w:lvl>
    <w:lvl w:ilvl="5">
      <w:start w:val="1"/>
      <w:numFmt w:val="decimal"/>
      <w:lvlText w:val="%1.%2.%3.%4.%5.%6."/>
      <w:lvlJc w:val="left"/>
      <w:pPr>
        <w:tabs>
          <w:tab w:val="num" w:pos="4230"/>
        </w:tabs>
        <w:ind w:left="0" w:firstLine="0"/>
      </w:pPr>
    </w:lvl>
    <w:lvl w:ilvl="6">
      <w:start w:val="1"/>
      <w:numFmt w:val="decimal"/>
      <w:lvlText w:val="%1.%2.%3.%4.%5.%6.%7."/>
      <w:lvlJc w:val="left"/>
      <w:pPr>
        <w:tabs>
          <w:tab w:val="num" w:pos="4950"/>
        </w:tabs>
        <w:ind w:left="0" w:firstLine="0"/>
      </w:pPr>
    </w:lvl>
    <w:lvl w:ilvl="7">
      <w:start w:val="1"/>
      <w:numFmt w:val="decimal"/>
      <w:lvlText w:val="%1.%2.%3.%4.%5.%6.%7.%8."/>
      <w:lvlJc w:val="left"/>
      <w:pPr>
        <w:tabs>
          <w:tab w:val="num" w:pos="5310"/>
        </w:tabs>
        <w:ind w:left="0" w:firstLine="0"/>
      </w:pPr>
    </w:lvl>
    <w:lvl w:ilvl="8">
      <w:start w:val="1"/>
      <w:numFmt w:val="decimal"/>
      <w:lvlText w:val="%1.%2.%3.%4.%5.%6.%7.%8.%9."/>
      <w:lvlJc w:val="left"/>
      <w:pPr>
        <w:tabs>
          <w:tab w:val="num" w:pos="6030"/>
        </w:tabs>
        <w:ind w:left="0" w:firstLine="0"/>
      </w:pPr>
    </w:lvl>
  </w:abstractNum>
  <w:abstractNum w:abstractNumId="10">
    <w:nsid w:val="48BA44B0"/>
    <w:multiLevelType w:val="hybridMultilevel"/>
    <w:tmpl w:val="1A92A67A"/>
    <w:lvl w:ilvl="0" w:tplc="3D2AE264">
      <w:start w:val="1"/>
      <w:numFmt w:val="decimal"/>
      <w:suff w:val="space"/>
      <w:lvlText w:val="%1."/>
      <w:lvlJc w:val="left"/>
      <w:pPr>
        <w:ind w:left="3600" w:hanging="360"/>
      </w:pPr>
      <w:rPr>
        <w:rFonts w:cs="Times New Roman"/>
        <w:b w:val="0"/>
      </w:rPr>
    </w:lvl>
    <w:lvl w:ilvl="1" w:tplc="48090019">
      <w:start w:val="1"/>
      <w:numFmt w:val="lowerLetter"/>
      <w:lvlText w:val="%2."/>
      <w:lvlJc w:val="left"/>
      <w:pPr>
        <w:ind w:left="1440" w:hanging="360"/>
      </w:pPr>
      <w:rPr>
        <w:rFonts w:cs="Times New Roman"/>
      </w:rPr>
    </w:lvl>
    <w:lvl w:ilvl="2" w:tplc="4809001B">
      <w:start w:val="1"/>
      <w:numFmt w:val="lowerRoman"/>
      <w:lvlText w:val="%3."/>
      <w:lvlJc w:val="right"/>
      <w:pPr>
        <w:ind w:left="2160" w:hanging="180"/>
      </w:pPr>
      <w:rPr>
        <w:rFonts w:cs="Times New Roman"/>
      </w:rPr>
    </w:lvl>
    <w:lvl w:ilvl="3" w:tplc="4809000F">
      <w:start w:val="1"/>
      <w:numFmt w:val="decimal"/>
      <w:lvlText w:val="%4."/>
      <w:lvlJc w:val="left"/>
      <w:pPr>
        <w:ind w:left="2880" w:hanging="360"/>
      </w:pPr>
      <w:rPr>
        <w:rFonts w:cs="Times New Roman"/>
      </w:rPr>
    </w:lvl>
    <w:lvl w:ilvl="4" w:tplc="48090019">
      <w:start w:val="1"/>
      <w:numFmt w:val="lowerLetter"/>
      <w:lvlText w:val="%5."/>
      <w:lvlJc w:val="left"/>
      <w:pPr>
        <w:ind w:left="3600" w:hanging="360"/>
      </w:pPr>
      <w:rPr>
        <w:rFonts w:cs="Times New Roman"/>
      </w:rPr>
    </w:lvl>
    <w:lvl w:ilvl="5" w:tplc="4809001B">
      <w:start w:val="1"/>
      <w:numFmt w:val="lowerRoman"/>
      <w:lvlText w:val="%6."/>
      <w:lvlJc w:val="right"/>
      <w:pPr>
        <w:ind w:left="4320" w:hanging="180"/>
      </w:pPr>
      <w:rPr>
        <w:rFonts w:cs="Times New Roman"/>
      </w:rPr>
    </w:lvl>
    <w:lvl w:ilvl="6" w:tplc="4809000F">
      <w:start w:val="1"/>
      <w:numFmt w:val="decimal"/>
      <w:lvlText w:val="%7."/>
      <w:lvlJc w:val="left"/>
      <w:pPr>
        <w:ind w:left="5040" w:hanging="360"/>
      </w:pPr>
      <w:rPr>
        <w:rFonts w:cs="Times New Roman"/>
      </w:rPr>
    </w:lvl>
    <w:lvl w:ilvl="7" w:tplc="48090019">
      <w:start w:val="1"/>
      <w:numFmt w:val="lowerLetter"/>
      <w:lvlText w:val="%8."/>
      <w:lvlJc w:val="left"/>
      <w:pPr>
        <w:ind w:left="5760" w:hanging="360"/>
      </w:pPr>
      <w:rPr>
        <w:rFonts w:cs="Times New Roman"/>
      </w:rPr>
    </w:lvl>
    <w:lvl w:ilvl="8" w:tplc="4809001B">
      <w:start w:val="1"/>
      <w:numFmt w:val="lowerRoman"/>
      <w:lvlText w:val="%9."/>
      <w:lvlJc w:val="right"/>
      <w:pPr>
        <w:ind w:left="6480" w:hanging="180"/>
      </w:pPr>
      <w:rPr>
        <w:rFonts w:cs="Times New Roman"/>
      </w:rPr>
    </w:lvl>
  </w:abstractNum>
  <w:abstractNum w:abstractNumId="11">
    <w:nsid w:val="4F6513C3"/>
    <w:multiLevelType w:val="hybridMultilevel"/>
    <w:tmpl w:val="AD12055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
    <w:nsid w:val="4F9E23BC"/>
    <w:multiLevelType w:val="hybridMultilevel"/>
    <w:tmpl w:val="365E10A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5A611136"/>
    <w:multiLevelType w:val="hybridMultilevel"/>
    <w:tmpl w:val="FB3254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2426DC"/>
    <w:multiLevelType w:val="hybridMultilevel"/>
    <w:tmpl w:val="68F60A58"/>
    <w:lvl w:ilvl="0" w:tplc="0409000B">
      <w:start w:val="1"/>
      <w:numFmt w:val="bullet"/>
      <w:pStyle w:val="bac-bullet01"/>
      <w:lvlText w:val=""/>
      <w:lvlJc w:val="left"/>
      <w:pPr>
        <w:tabs>
          <w:tab w:val="num" w:pos="1440"/>
        </w:tabs>
        <w:ind w:left="1440" w:hanging="360"/>
      </w:pPr>
      <w:rPr>
        <w:rFonts w:ascii="Wingdings" w:hAnsi="Wingdings" w:hint="default"/>
      </w:rPr>
    </w:lvl>
    <w:lvl w:ilvl="1" w:tplc="04090003">
      <w:start w:val="1"/>
      <w:numFmt w:val="bullet"/>
      <w:lvlText w:val=""/>
      <w:lvlJc w:val="left"/>
      <w:pPr>
        <w:tabs>
          <w:tab w:val="num" w:pos="1440"/>
        </w:tabs>
        <w:ind w:left="1440" w:hanging="360"/>
      </w:pPr>
      <w:rPr>
        <w:rFonts w:ascii="Symbol" w:hAnsi="Symbol" w:hint="default"/>
      </w:rPr>
    </w:lvl>
    <w:lvl w:ilvl="2" w:tplc="04090005">
      <w:numFmt w:val="bullet"/>
      <w:lvlText w:val="-"/>
      <w:lvlJc w:val="left"/>
      <w:pPr>
        <w:tabs>
          <w:tab w:val="num" w:pos="2160"/>
        </w:tabs>
        <w:ind w:left="2160" w:hanging="360"/>
      </w:pPr>
      <w:rPr>
        <w:rFonts w:ascii="Arial" w:eastAsia="MS Mincho" w:hAnsi="Aria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1E14ECE"/>
    <w:multiLevelType w:val="hybridMultilevel"/>
    <w:tmpl w:val="7A0A6CCE"/>
    <w:lvl w:ilvl="0" w:tplc="8D7E80EC">
      <w:start w:val="100"/>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6">
    <w:nsid w:val="6EB73434"/>
    <w:multiLevelType w:val="hybridMultilevel"/>
    <w:tmpl w:val="F3BCFA48"/>
    <w:lvl w:ilvl="0" w:tplc="C8001CEC">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71081994"/>
    <w:multiLevelType w:val="hybridMultilevel"/>
    <w:tmpl w:val="3A8EB954"/>
    <w:lvl w:ilvl="0" w:tplc="FFFFFFFF">
      <w:start w:val="1"/>
      <w:numFmt w:val="decimal"/>
      <w:lvlText w:val="%1."/>
      <w:lvlJc w:val="left"/>
      <w:pPr>
        <w:tabs>
          <w:tab w:val="num" w:pos="1080"/>
        </w:tabs>
        <w:ind w:left="108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8">
    <w:nsid w:val="748867F0"/>
    <w:multiLevelType w:val="hybridMultilevel"/>
    <w:tmpl w:val="1CF653BC"/>
    <w:lvl w:ilvl="0" w:tplc="132CC6AA">
      <w:start w:val="1"/>
      <w:numFmt w:val="lowerLetter"/>
      <w:suff w:val="nothing"/>
      <w:lvlText w:val="%1."/>
      <w:lvlJc w:val="left"/>
      <w:pPr>
        <w:ind w:left="1287" w:hanging="360"/>
      </w:pPr>
      <w:rPr>
        <w:rFonts w:cs="Times New Roman"/>
      </w:rPr>
    </w:lvl>
    <w:lvl w:ilvl="1" w:tplc="04090019">
      <w:start w:val="1"/>
      <w:numFmt w:val="lowerLetter"/>
      <w:lvlText w:val="%2."/>
      <w:lvlJc w:val="left"/>
      <w:pPr>
        <w:ind w:left="2007" w:hanging="360"/>
      </w:pPr>
      <w:rPr>
        <w:rFonts w:cs="Times New Roman"/>
      </w:rPr>
    </w:lvl>
    <w:lvl w:ilvl="2" w:tplc="0409001B">
      <w:start w:val="1"/>
      <w:numFmt w:val="lowerRoman"/>
      <w:lvlText w:val="%3."/>
      <w:lvlJc w:val="right"/>
      <w:pPr>
        <w:ind w:left="2727" w:hanging="180"/>
      </w:pPr>
      <w:rPr>
        <w:rFonts w:cs="Times New Roman"/>
      </w:rPr>
    </w:lvl>
    <w:lvl w:ilvl="3" w:tplc="0409000F">
      <w:start w:val="1"/>
      <w:numFmt w:val="decimal"/>
      <w:lvlText w:val="%4."/>
      <w:lvlJc w:val="left"/>
      <w:pPr>
        <w:ind w:left="3447" w:hanging="360"/>
      </w:pPr>
      <w:rPr>
        <w:rFonts w:cs="Times New Roman"/>
      </w:rPr>
    </w:lvl>
    <w:lvl w:ilvl="4" w:tplc="04090019">
      <w:start w:val="1"/>
      <w:numFmt w:val="lowerLetter"/>
      <w:lvlText w:val="%5."/>
      <w:lvlJc w:val="left"/>
      <w:pPr>
        <w:ind w:left="4167" w:hanging="360"/>
      </w:pPr>
      <w:rPr>
        <w:rFonts w:cs="Times New Roman"/>
      </w:rPr>
    </w:lvl>
    <w:lvl w:ilvl="5" w:tplc="0409001B">
      <w:start w:val="1"/>
      <w:numFmt w:val="lowerRoman"/>
      <w:lvlText w:val="%6."/>
      <w:lvlJc w:val="right"/>
      <w:pPr>
        <w:ind w:left="4887" w:hanging="180"/>
      </w:pPr>
      <w:rPr>
        <w:rFonts w:cs="Times New Roman"/>
      </w:rPr>
    </w:lvl>
    <w:lvl w:ilvl="6" w:tplc="0409000F">
      <w:start w:val="1"/>
      <w:numFmt w:val="decimal"/>
      <w:lvlText w:val="%7."/>
      <w:lvlJc w:val="left"/>
      <w:pPr>
        <w:ind w:left="5607" w:hanging="360"/>
      </w:pPr>
      <w:rPr>
        <w:rFonts w:cs="Times New Roman"/>
      </w:rPr>
    </w:lvl>
    <w:lvl w:ilvl="7" w:tplc="04090019">
      <w:start w:val="1"/>
      <w:numFmt w:val="lowerLetter"/>
      <w:lvlText w:val="%8."/>
      <w:lvlJc w:val="left"/>
      <w:pPr>
        <w:ind w:left="6327" w:hanging="360"/>
      </w:pPr>
      <w:rPr>
        <w:rFonts w:cs="Times New Roman"/>
      </w:rPr>
    </w:lvl>
    <w:lvl w:ilvl="8" w:tplc="0409001B">
      <w:start w:val="1"/>
      <w:numFmt w:val="lowerRoman"/>
      <w:lvlText w:val="%9."/>
      <w:lvlJc w:val="right"/>
      <w:pPr>
        <w:ind w:left="7047" w:hanging="180"/>
      </w:pPr>
      <w:rPr>
        <w:rFonts w:cs="Times New Roman"/>
      </w:rPr>
    </w:lvl>
  </w:abstractNum>
  <w:abstractNum w:abstractNumId="19">
    <w:nsid w:val="7D667EDC"/>
    <w:multiLevelType w:val="hybridMultilevel"/>
    <w:tmpl w:val="1A92A67A"/>
    <w:lvl w:ilvl="0" w:tplc="AADA22C8">
      <w:start w:val="1"/>
      <w:numFmt w:val="decimal"/>
      <w:suff w:val="space"/>
      <w:lvlText w:val="%1."/>
      <w:lvlJc w:val="left"/>
      <w:pPr>
        <w:ind w:left="3600" w:hanging="360"/>
      </w:pPr>
      <w:rPr>
        <w:rFonts w:cs="Times New Roman"/>
        <w:b w:val="0"/>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20">
    <w:nsid w:val="7EA42A84"/>
    <w:multiLevelType w:val="hybridMultilevel"/>
    <w:tmpl w:val="A3F0AFD4"/>
    <w:lvl w:ilvl="0" w:tplc="04090019">
      <w:start w:val="1"/>
      <w:numFmt w:val="lowerLetter"/>
      <w:lvlText w:val="%1."/>
      <w:lvlJc w:val="left"/>
      <w:pPr>
        <w:ind w:left="1291" w:hanging="360"/>
      </w:pPr>
    </w:lvl>
    <w:lvl w:ilvl="1" w:tplc="04090019" w:tentative="1">
      <w:start w:val="1"/>
      <w:numFmt w:val="lowerLetter"/>
      <w:lvlText w:val="%2."/>
      <w:lvlJc w:val="left"/>
      <w:pPr>
        <w:ind w:left="2011" w:hanging="360"/>
      </w:pPr>
    </w:lvl>
    <w:lvl w:ilvl="2" w:tplc="0409001B" w:tentative="1">
      <w:start w:val="1"/>
      <w:numFmt w:val="lowerRoman"/>
      <w:lvlText w:val="%3."/>
      <w:lvlJc w:val="right"/>
      <w:pPr>
        <w:ind w:left="2731" w:hanging="180"/>
      </w:pPr>
    </w:lvl>
    <w:lvl w:ilvl="3" w:tplc="0409000F" w:tentative="1">
      <w:start w:val="1"/>
      <w:numFmt w:val="decimal"/>
      <w:lvlText w:val="%4."/>
      <w:lvlJc w:val="left"/>
      <w:pPr>
        <w:ind w:left="3451" w:hanging="360"/>
      </w:pPr>
    </w:lvl>
    <w:lvl w:ilvl="4" w:tplc="04090019" w:tentative="1">
      <w:start w:val="1"/>
      <w:numFmt w:val="lowerLetter"/>
      <w:lvlText w:val="%5."/>
      <w:lvlJc w:val="left"/>
      <w:pPr>
        <w:ind w:left="4171" w:hanging="360"/>
      </w:pPr>
    </w:lvl>
    <w:lvl w:ilvl="5" w:tplc="0409001B" w:tentative="1">
      <w:start w:val="1"/>
      <w:numFmt w:val="lowerRoman"/>
      <w:lvlText w:val="%6."/>
      <w:lvlJc w:val="right"/>
      <w:pPr>
        <w:ind w:left="4891" w:hanging="180"/>
      </w:pPr>
    </w:lvl>
    <w:lvl w:ilvl="6" w:tplc="0409000F" w:tentative="1">
      <w:start w:val="1"/>
      <w:numFmt w:val="decimal"/>
      <w:lvlText w:val="%7."/>
      <w:lvlJc w:val="left"/>
      <w:pPr>
        <w:ind w:left="5611" w:hanging="360"/>
      </w:pPr>
    </w:lvl>
    <w:lvl w:ilvl="7" w:tplc="04090019" w:tentative="1">
      <w:start w:val="1"/>
      <w:numFmt w:val="lowerLetter"/>
      <w:lvlText w:val="%8."/>
      <w:lvlJc w:val="left"/>
      <w:pPr>
        <w:ind w:left="6331" w:hanging="360"/>
      </w:pPr>
    </w:lvl>
    <w:lvl w:ilvl="8" w:tplc="0409001B" w:tentative="1">
      <w:start w:val="1"/>
      <w:numFmt w:val="lowerRoman"/>
      <w:lvlText w:val="%9."/>
      <w:lvlJc w:val="right"/>
      <w:pPr>
        <w:ind w:left="7051" w:hanging="180"/>
      </w:pPr>
    </w:lvl>
  </w:abstractNum>
  <w:abstractNum w:abstractNumId="21">
    <w:nsid w:val="7F5A73AA"/>
    <w:multiLevelType w:val="hybridMultilevel"/>
    <w:tmpl w:val="020E52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7"/>
  </w:num>
  <w:num w:numId="3">
    <w:abstractNumId w:val="5"/>
  </w:num>
  <w:num w:numId="4">
    <w:abstractNumId w:val="5"/>
  </w:num>
  <w:num w:numId="5">
    <w:abstractNumId w:val="20"/>
  </w:num>
  <w:num w:numId="6">
    <w:abstractNumId w:val="5"/>
  </w:num>
  <w:num w:numId="7">
    <w:abstractNumId w:val="4"/>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5"/>
  </w:num>
  <w:num w:numId="17">
    <w:abstractNumId w:val="5"/>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lvlOverride w:ilvl="1">
      <w:startOverride w:val="1"/>
    </w:lvlOverride>
    <w:lvlOverride w:ilvl="2"/>
    <w:lvlOverride w:ilvl="3"/>
    <w:lvlOverride w:ilvl="4"/>
    <w:lvlOverride w:ilvl="5"/>
    <w:lvlOverride w:ilvl="6"/>
    <w:lvlOverride w:ilvl="7"/>
    <w:lvlOverride w:ilvl="8"/>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num>
  <w:num w:numId="23">
    <w:abstractNumId w:val="5"/>
  </w:num>
  <w:num w:numId="24">
    <w:abstractNumId w:val="5"/>
  </w:num>
  <w:num w:numId="25">
    <w:abstractNumId w:val="15"/>
  </w:num>
  <w:num w:numId="26">
    <w:abstractNumId w:val="17"/>
  </w:num>
  <w:num w:numId="27">
    <w:abstractNumId w:val="5"/>
  </w:num>
  <w:num w:numId="28">
    <w:abstractNumId w:val="5"/>
  </w:num>
  <w:num w:numId="29">
    <w:abstractNumId w:val="5"/>
  </w:num>
  <w:num w:numId="30">
    <w:abstractNumId w:val="5"/>
  </w:num>
  <w:num w:numId="31">
    <w:abstractNumId w:val="5"/>
  </w:num>
  <w:num w:numId="32">
    <w:abstractNumId w:val="5"/>
  </w:num>
  <w:num w:numId="33">
    <w:abstractNumId w:val="5"/>
  </w:num>
  <w:num w:numId="34">
    <w:abstractNumId w:val="8"/>
  </w:num>
  <w:num w:numId="35">
    <w:abstractNumId w:val="0"/>
  </w:num>
  <w:num w:numId="36">
    <w:abstractNumId w:val="13"/>
  </w:num>
  <w:num w:numId="37">
    <w:abstractNumId w:val="12"/>
  </w:num>
  <w:num w:numId="38">
    <w:abstractNumId w:val="21"/>
  </w:num>
  <w:num w:numId="39">
    <w:abstractNumId w:val="5"/>
  </w:num>
  <w:num w:numId="40">
    <w:abstractNumId w:val="17"/>
    <w:lvlOverride w:ilvl="0">
      <w:startOverride w:val="1"/>
    </w:lvlOverride>
    <w:lvlOverride w:ilvl="1"/>
    <w:lvlOverride w:ilvl="2"/>
    <w:lvlOverride w:ilvl="3"/>
    <w:lvlOverride w:ilvl="4"/>
    <w:lvlOverride w:ilvl="5"/>
    <w:lvlOverride w:ilvl="6"/>
    <w:lvlOverride w:ilvl="7"/>
    <w:lvlOverride w:ilv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567"/>
  <w:drawingGridHorizontalSpacing w:val="13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9D5"/>
    <w:rsid w:val="00000ADD"/>
    <w:rsid w:val="00000D2E"/>
    <w:rsid w:val="00001548"/>
    <w:rsid w:val="000016A6"/>
    <w:rsid w:val="00001B91"/>
    <w:rsid w:val="00001BA2"/>
    <w:rsid w:val="00003200"/>
    <w:rsid w:val="00003938"/>
    <w:rsid w:val="00003AD3"/>
    <w:rsid w:val="00003F47"/>
    <w:rsid w:val="000042A9"/>
    <w:rsid w:val="0000459A"/>
    <w:rsid w:val="00010819"/>
    <w:rsid w:val="00011440"/>
    <w:rsid w:val="0001179A"/>
    <w:rsid w:val="00011DE5"/>
    <w:rsid w:val="000126BC"/>
    <w:rsid w:val="000145E3"/>
    <w:rsid w:val="000149C4"/>
    <w:rsid w:val="00015072"/>
    <w:rsid w:val="00016A57"/>
    <w:rsid w:val="00017D8F"/>
    <w:rsid w:val="00020411"/>
    <w:rsid w:val="00020C30"/>
    <w:rsid w:val="000216E1"/>
    <w:rsid w:val="00021CB8"/>
    <w:rsid w:val="00021F53"/>
    <w:rsid w:val="00022BC8"/>
    <w:rsid w:val="00022E29"/>
    <w:rsid w:val="00022F2B"/>
    <w:rsid w:val="000237C2"/>
    <w:rsid w:val="00023B20"/>
    <w:rsid w:val="00023D58"/>
    <w:rsid w:val="00024D21"/>
    <w:rsid w:val="00025F77"/>
    <w:rsid w:val="000260AE"/>
    <w:rsid w:val="00026D5E"/>
    <w:rsid w:val="00026FC0"/>
    <w:rsid w:val="0002786F"/>
    <w:rsid w:val="00027E5C"/>
    <w:rsid w:val="00030092"/>
    <w:rsid w:val="0003080A"/>
    <w:rsid w:val="00030B28"/>
    <w:rsid w:val="00031086"/>
    <w:rsid w:val="000311EA"/>
    <w:rsid w:val="00031505"/>
    <w:rsid w:val="00031E1C"/>
    <w:rsid w:val="00034F5E"/>
    <w:rsid w:val="00035333"/>
    <w:rsid w:val="00035DEC"/>
    <w:rsid w:val="0003661D"/>
    <w:rsid w:val="00036B93"/>
    <w:rsid w:val="00041436"/>
    <w:rsid w:val="000418B4"/>
    <w:rsid w:val="00041D99"/>
    <w:rsid w:val="0004272A"/>
    <w:rsid w:val="00042C07"/>
    <w:rsid w:val="00042CAC"/>
    <w:rsid w:val="000431ED"/>
    <w:rsid w:val="00043678"/>
    <w:rsid w:val="000436FF"/>
    <w:rsid w:val="00044BDA"/>
    <w:rsid w:val="00044D8B"/>
    <w:rsid w:val="00045C63"/>
    <w:rsid w:val="00046D68"/>
    <w:rsid w:val="00050123"/>
    <w:rsid w:val="000505BD"/>
    <w:rsid w:val="00052127"/>
    <w:rsid w:val="000522CA"/>
    <w:rsid w:val="00053B18"/>
    <w:rsid w:val="00054E5E"/>
    <w:rsid w:val="000553FE"/>
    <w:rsid w:val="000557F8"/>
    <w:rsid w:val="0005657D"/>
    <w:rsid w:val="000566F2"/>
    <w:rsid w:val="00056F89"/>
    <w:rsid w:val="000570B2"/>
    <w:rsid w:val="00057DCA"/>
    <w:rsid w:val="00060080"/>
    <w:rsid w:val="00060334"/>
    <w:rsid w:val="00060A7C"/>
    <w:rsid w:val="00060B68"/>
    <w:rsid w:val="00061E2F"/>
    <w:rsid w:val="00062332"/>
    <w:rsid w:val="00062F14"/>
    <w:rsid w:val="00063E73"/>
    <w:rsid w:val="00063FF2"/>
    <w:rsid w:val="00064DCC"/>
    <w:rsid w:val="00065C14"/>
    <w:rsid w:val="00065CB6"/>
    <w:rsid w:val="0006668A"/>
    <w:rsid w:val="00066909"/>
    <w:rsid w:val="0006694C"/>
    <w:rsid w:val="00066996"/>
    <w:rsid w:val="00067B34"/>
    <w:rsid w:val="00070508"/>
    <w:rsid w:val="000708E5"/>
    <w:rsid w:val="00070D3F"/>
    <w:rsid w:val="00070D8E"/>
    <w:rsid w:val="0007151C"/>
    <w:rsid w:val="00071CE4"/>
    <w:rsid w:val="00072F5F"/>
    <w:rsid w:val="00073B23"/>
    <w:rsid w:val="00073FD3"/>
    <w:rsid w:val="00074ECB"/>
    <w:rsid w:val="00076654"/>
    <w:rsid w:val="0007745C"/>
    <w:rsid w:val="00077CD5"/>
    <w:rsid w:val="00077F03"/>
    <w:rsid w:val="00080353"/>
    <w:rsid w:val="000805AB"/>
    <w:rsid w:val="00080697"/>
    <w:rsid w:val="00080805"/>
    <w:rsid w:val="00080A42"/>
    <w:rsid w:val="000810E6"/>
    <w:rsid w:val="0008237C"/>
    <w:rsid w:val="0008336F"/>
    <w:rsid w:val="000833F5"/>
    <w:rsid w:val="0008377B"/>
    <w:rsid w:val="000837C3"/>
    <w:rsid w:val="00084472"/>
    <w:rsid w:val="000849A3"/>
    <w:rsid w:val="00084A24"/>
    <w:rsid w:val="00084DF1"/>
    <w:rsid w:val="000854FF"/>
    <w:rsid w:val="00085ABD"/>
    <w:rsid w:val="00085B45"/>
    <w:rsid w:val="000862E3"/>
    <w:rsid w:val="00087105"/>
    <w:rsid w:val="0008725E"/>
    <w:rsid w:val="00087767"/>
    <w:rsid w:val="00087A2C"/>
    <w:rsid w:val="00091B4F"/>
    <w:rsid w:val="00092C6E"/>
    <w:rsid w:val="00093058"/>
    <w:rsid w:val="00093118"/>
    <w:rsid w:val="0009346B"/>
    <w:rsid w:val="00093618"/>
    <w:rsid w:val="0009402E"/>
    <w:rsid w:val="0009457C"/>
    <w:rsid w:val="000948D2"/>
    <w:rsid w:val="000954BA"/>
    <w:rsid w:val="000960E2"/>
    <w:rsid w:val="00096102"/>
    <w:rsid w:val="000964A9"/>
    <w:rsid w:val="000966C8"/>
    <w:rsid w:val="00096CAB"/>
    <w:rsid w:val="000977B4"/>
    <w:rsid w:val="000A0659"/>
    <w:rsid w:val="000A109E"/>
    <w:rsid w:val="000A15AD"/>
    <w:rsid w:val="000A1A79"/>
    <w:rsid w:val="000A24F3"/>
    <w:rsid w:val="000A2A4B"/>
    <w:rsid w:val="000A357D"/>
    <w:rsid w:val="000A5D33"/>
    <w:rsid w:val="000A5FD1"/>
    <w:rsid w:val="000A6670"/>
    <w:rsid w:val="000A68CE"/>
    <w:rsid w:val="000A7529"/>
    <w:rsid w:val="000A7FC4"/>
    <w:rsid w:val="000B0087"/>
    <w:rsid w:val="000B049E"/>
    <w:rsid w:val="000B04C1"/>
    <w:rsid w:val="000B05A1"/>
    <w:rsid w:val="000B08BD"/>
    <w:rsid w:val="000B08F9"/>
    <w:rsid w:val="000B0A1C"/>
    <w:rsid w:val="000B16D1"/>
    <w:rsid w:val="000B1858"/>
    <w:rsid w:val="000B257D"/>
    <w:rsid w:val="000B29F0"/>
    <w:rsid w:val="000B303B"/>
    <w:rsid w:val="000B39EE"/>
    <w:rsid w:val="000B3CE5"/>
    <w:rsid w:val="000B4A45"/>
    <w:rsid w:val="000B5804"/>
    <w:rsid w:val="000B59CD"/>
    <w:rsid w:val="000B5CBD"/>
    <w:rsid w:val="000B6643"/>
    <w:rsid w:val="000B6D2D"/>
    <w:rsid w:val="000B713D"/>
    <w:rsid w:val="000B79FF"/>
    <w:rsid w:val="000B7D01"/>
    <w:rsid w:val="000C237E"/>
    <w:rsid w:val="000C2E86"/>
    <w:rsid w:val="000C34FC"/>
    <w:rsid w:val="000C4060"/>
    <w:rsid w:val="000C4D4D"/>
    <w:rsid w:val="000C50DF"/>
    <w:rsid w:val="000C6A12"/>
    <w:rsid w:val="000C6B61"/>
    <w:rsid w:val="000C7A16"/>
    <w:rsid w:val="000D0421"/>
    <w:rsid w:val="000D09AB"/>
    <w:rsid w:val="000D0BB6"/>
    <w:rsid w:val="000D0E73"/>
    <w:rsid w:val="000D0F0A"/>
    <w:rsid w:val="000D1B3E"/>
    <w:rsid w:val="000D36B6"/>
    <w:rsid w:val="000D4998"/>
    <w:rsid w:val="000D520E"/>
    <w:rsid w:val="000D5E3C"/>
    <w:rsid w:val="000D5F3F"/>
    <w:rsid w:val="000D68CA"/>
    <w:rsid w:val="000D76B1"/>
    <w:rsid w:val="000D76D8"/>
    <w:rsid w:val="000D7FD6"/>
    <w:rsid w:val="000E053A"/>
    <w:rsid w:val="000E17B6"/>
    <w:rsid w:val="000E1CFA"/>
    <w:rsid w:val="000E1EE6"/>
    <w:rsid w:val="000E2850"/>
    <w:rsid w:val="000E3929"/>
    <w:rsid w:val="000E48F0"/>
    <w:rsid w:val="000E4EFC"/>
    <w:rsid w:val="000E5273"/>
    <w:rsid w:val="000E587D"/>
    <w:rsid w:val="000E609C"/>
    <w:rsid w:val="000E6295"/>
    <w:rsid w:val="000E75E7"/>
    <w:rsid w:val="000E79AF"/>
    <w:rsid w:val="000F24FA"/>
    <w:rsid w:val="000F2500"/>
    <w:rsid w:val="000F29A8"/>
    <w:rsid w:val="000F2F18"/>
    <w:rsid w:val="000F308B"/>
    <w:rsid w:val="000F327D"/>
    <w:rsid w:val="000F3322"/>
    <w:rsid w:val="000F35F7"/>
    <w:rsid w:val="000F374A"/>
    <w:rsid w:val="000F3A29"/>
    <w:rsid w:val="000F3CF4"/>
    <w:rsid w:val="000F4BF7"/>
    <w:rsid w:val="000F4D40"/>
    <w:rsid w:val="000F54F3"/>
    <w:rsid w:val="000F5E7E"/>
    <w:rsid w:val="000F67D6"/>
    <w:rsid w:val="000F6C24"/>
    <w:rsid w:val="000F6FEF"/>
    <w:rsid w:val="000F7083"/>
    <w:rsid w:val="000F7847"/>
    <w:rsid w:val="000F7D30"/>
    <w:rsid w:val="000F7E5D"/>
    <w:rsid w:val="00100B70"/>
    <w:rsid w:val="0010148D"/>
    <w:rsid w:val="001023BE"/>
    <w:rsid w:val="00102F8D"/>
    <w:rsid w:val="00103ED8"/>
    <w:rsid w:val="00104118"/>
    <w:rsid w:val="001045EE"/>
    <w:rsid w:val="00106600"/>
    <w:rsid w:val="001066EE"/>
    <w:rsid w:val="00106872"/>
    <w:rsid w:val="00106E50"/>
    <w:rsid w:val="00107DF4"/>
    <w:rsid w:val="00110603"/>
    <w:rsid w:val="00110822"/>
    <w:rsid w:val="001124E0"/>
    <w:rsid w:val="00112D99"/>
    <w:rsid w:val="00115379"/>
    <w:rsid w:val="00116BE1"/>
    <w:rsid w:val="001179B9"/>
    <w:rsid w:val="00117AF6"/>
    <w:rsid w:val="00121418"/>
    <w:rsid w:val="0012261F"/>
    <w:rsid w:val="00122DBA"/>
    <w:rsid w:val="001236D4"/>
    <w:rsid w:val="001238A9"/>
    <w:rsid w:val="00124A37"/>
    <w:rsid w:val="00124EB0"/>
    <w:rsid w:val="0012578D"/>
    <w:rsid w:val="00125852"/>
    <w:rsid w:val="001259FC"/>
    <w:rsid w:val="00125A37"/>
    <w:rsid w:val="00125F67"/>
    <w:rsid w:val="00127FE6"/>
    <w:rsid w:val="00130922"/>
    <w:rsid w:val="00131686"/>
    <w:rsid w:val="00132181"/>
    <w:rsid w:val="00133117"/>
    <w:rsid w:val="00133364"/>
    <w:rsid w:val="00133C1B"/>
    <w:rsid w:val="00134474"/>
    <w:rsid w:val="001344C9"/>
    <w:rsid w:val="00134BF5"/>
    <w:rsid w:val="00134D9A"/>
    <w:rsid w:val="00135695"/>
    <w:rsid w:val="001364C0"/>
    <w:rsid w:val="0013696F"/>
    <w:rsid w:val="00136A0D"/>
    <w:rsid w:val="001415DE"/>
    <w:rsid w:val="00141EF8"/>
    <w:rsid w:val="00142760"/>
    <w:rsid w:val="00142AC0"/>
    <w:rsid w:val="00143B50"/>
    <w:rsid w:val="001447F8"/>
    <w:rsid w:val="00144D4A"/>
    <w:rsid w:val="0014551D"/>
    <w:rsid w:val="0014592C"/>
    <w:rsid w:val="00145969"/>
    <w:rsid w:val="00145BD7"/>
    <w:rsid w:val="0014696D"/>
    <w:rsid w:val="00147ADA"/>
    <w:rsid w:val="00147F86"/>
    <w:rsid w:val="00147FDC"/>
    <w:rsid w:val="0015046B"/>
    <w:rsid w:val="00150F20"/>
    <w:rsid w:val="00151F65"/>
    <w:rsid w:val="0015332C"/>
    <w:rsid w:val="0015393A"/>
    <w:rsid w:val="001542A5"/>
    <w:rsid w:val="00154476"/>
    <w:rsid w:val="00154EA3"/>
    <w:rsid w:val="001552E1"/>
    <w:rsid w:val="001555E8"/>
    <w:rsid w:val="00155FDF"/>
    <w:rsid w:val="00156366"/>
    <w:rsid w:val="00157DEA"/>
    <w:rsid w:val="00157FFA"/>
    <w:rsid w:val="00160739"/>
    <w:rsid w:val="00160CE4"/>
    <w:rsid w:val="001613B8"/>
    <w:rsid w:val="00161A04"/>
    <w:rsid w:val="001628B2"/>
    <w:rsid w:val="00162FA6"/>
    <w:rsid w:val="00163A36"/>
    <w:rsid w:val="00163B75"/>
    <w:rsid w:val="00163D93"/>
    <w:rsid w:val="0016605A"/>
    <w:rsid w:val="00166530"/>
    <w:rsid w:val="00166DB7"/>
    <w:rsid w:val="00167281"/>
    <w:rsid w:val="0016743B"/>
    <w:rsid w:val="00167FDC"/>
    <w:rsid w:val="00170446"/>
    <w:rsid w:val="0017072A"/>
    <w:rsid w:val="0017087F"/>
    <w:rsid w:val="0017104F"/>
    <w:rsid w:val="0017244F"/>
    <w:rsid w:val="001729BA"/>
    <w:rsid w:val="001731B4"/>
    <w:rsid w:val="0017384E"/>
    <w:rsid w:val="00175057"/>
    <w:rsid w:val="0017518B"/>
    <w:rsid w:val="00175745"/>
    <w:rsid w:val="001757A0"/>
    <w:rsid w:val="00175E0B"/>
    <w:rsid w:val="00175F73"/>
    <w:rsid w:val="00176D61"/>
    <w:rsid w:val="00176DAE"/>
    <w:rsid w:val="00176E6C"/>
    <w:rsid w:val="0018007B"/>
    <w:rsid w:val="00181AE0"/>
    <w:rsid w:val="00181B9B"/>
    <w:rsid w:val="001824B9"/>
    <w:rsid w:val="00182C77"/>
    <w:rsid w:val="0018300F"/>
    <w:rsid w:val="001834B7"/>
    <w:rsid w:val="00185344"/>
    <w:rsid w:val="00185515"/>
    <w:rsid w:val="001858B9"/>
    <w:rsid w:val="00186039"/>
    <w:rsid w:val="00186EA9"/>
    <w:rsid w:val="00187105"/>
    <w:rsid w:val="00187244"/>
    <w:rsid w:val="001877B9"/>
    <w:rsid w:val="00187C8E"/>
    <w:rsid w:val="001901BB"/>
    <w:rsid w:val="0019221F"/>
    <w:rsid w:val="001927EE"/>
    <w:rsid w:val="00192D1F"/>
    <w:rsid w:val="0019377F"/>
    <w:rsid w:val="00194F46"/>
    <w:rsid w:val="00195112"/>
    <w:rsid w:val="00195B7E"/>
    <w:rsid w:val="00195C93"/>
    <w:rsid w:val="001961DC"/>
    <w:rsid w:val="00196276"/>
    <w:rsid w:val="001971F2"/>
    <w:rsid w:val="00197D77"/>
    <w:rsid w:val="00197EE3"/>
    <w:rsid w:val="001A054F"/>
    <w:rsid w:val="001A118A"/>
    <w:rsid w:val="001A180F"/>
    <w:rsid w:val="001A1916"/>
    <w:rsid w:val="001A2083"/>
    <w:rsid w:val="001A23B8"/>
    <w:rsid w:val="001A33B2"/>
    <w:rsid w:val="001A3DA2"/>
    <w:rsid w:val="001A3E84"/>
    <w:rsid w:val="001A3EA7"/>
    <w:rsid w:val="001A4A9C"/>
    <w:rsid w:val="001A523C"/>
    <w:rsid w:val="001A546E"/>
    <w:rsid w:val="001A5FD5"/>
    <w:rsid w:val="001A7598"/>
    <w:rsid w:val="001A7673"/>
    <w:rsid w:val="001A7953"/>
    <w:rsid w:val="001B016E"/>
    <w:rsid w:val="001B1176"/>
    <w:rsid w:val="001B119A"/>
    <w:rsid w:val="001B29D6"/>
    <w:rsid w:val="001B365E"/>
    <w:rsid w:val="001B3B1E"/>
    <w:rsid w:val="001B466D"/>
    <w:rsid w:val="001B470D"/>
    <w:rsid w:val="001B4B05"/>
    <w:rsid w:val="001B4B96"/>
    <w:rsid w:val="001B4FD4"/>
    <w:rsid w:val="001B5025"/>
    <w:rsid w:val="001B5135"/>
    <w:rsid w:val="001B5597"/>
    <w:rsid w:val="001B60CC"/>
    <w:rsid w:val="001B64FC"/>
    <w:rsid w:val="001B66D2"/>
    <w:rsid w:val="001C0035"/>
    <w:rsid w:val="001C03E0"/>
    <w:rsid w:val="001C206E"/>
    <w:rsid w:val="001C244E"/>
    <w:rsid w:val="001C317B"/>
    <w:rsid w:val="001C3564"/>
    <w:rsid w:val="001C367E"/>
    <w:rsid w:val="001C377F"/>
    <w:rsid w:val="001C3781"/>
    <w:rsid w:val="001C42D6"/>
    <w:rsid w:val="001C4EB5"/>
    <w:rsid w:val="001C5FB6"/>
    <w:rsid w:val="001C5FB7"/>
    <w:rsid w:val="001C723D"/>
    <w:rsid w:val="001D0503"/>
    <w:rsid w:val="001D09A3"/>
    <w:rsid w:val="001D2560"/>
    <w:rsid w:val="001D264A"/>
    <w:rsid w:val="001D2780"/>
    <w:rsid w:val="001D30F5"/>
    <w:rsid w:val="001D34C8"/>
    <w:rsid w:val="001D474C"/>
    <w:rsid w:val="001D47BA"/>
    <w:rsid w:val="001D4F32"/>
    <w:rsid w:val="001D569B"/>
    <w:rsid w:val="001D5789"/>
    <w:rsid w:val="001D7A70"/>
    <w:rsid w:val="001E02F2"/>
    <w:rsid w:val="001E047A"/>
    <w:rsid w:val="001E050A"/>
    <w:rsid w:val="001E0A89"/>
    <w:rsid w:val="001E0ADD"/>
    <w:rsid w:val="001E0F10"/>
    <w:rsid w:val="001E17A0"/>
    <w:rsid w:val="001E1AA4"/>
    <w:rsid w:val="001E1D84"/>
    <w:rsid w:val="001E1E2D"/>
    <w:rsid w:val="001E353A"/>
    <w:rsid w:val="001E3D42"/>
    <w:rsid w:val="001E440D"/>
    <w:rsid w:val="001E5B80"/>
    <w:rsid w:val="001E608C"/>
    <w:rsid w:val="001E623E"/>
    <w:rsid w:val="001E6A43"/>
    <w:rsid w:val="001F0284"/>
    <w:rsid w:val="001F0729"/>
    <w:rsid w:val="001F0DF8"/>
    <w:rsid w:val="001F10BB"/>
    <w:rsid w:val="001F1500"/>
    <w:rsid w:val="001F1906"/>
    <w:rsid w:val="001F20E3"/>
    <w:rsid w:val="001F2D0E"/>
    <w:rsid w:val="001F48EE"/>
    <w:rsid w:val="001F4E9D"/>
    <w:rsid w:val="001F4F3C"/>
    <w:rsid w:val="001F66FB"/>
    <w:rsid w:val="001F693F"/>
    <w:rsid w:val="001F6C03"/>
    <w:rsid w:val="001F7C49"/>
    <w:rsid w:val="00200355"/>
    <w:rsid w:val="0020272D"/>
    <w:rsid w:val="00202AD6"/>
    <w:rsid w:val="00202E49"/>
    <w:rsid w:val="00202E7A"/>
    <w:rsid w:val="00203A2C"/>
    <w:rsid w:val="002051C2"/>
    <w:rsid w:val="002053D0"/>
    <w:rsid w:val="002062B1"/>
    <w:rsid w:val="00206434"/>
    <w:rsid w:val="00206E9B"/>
    <w:rsid w:val="0020703C"/>
    <w:rsid w:val="00207D6A"/>
    <w:rsid w:val="0021009D"/>
    <w:rsid w:val="00210508"/>
    <w:rsid w:val="0021056D"/>
    <w:rsid w:val="00212A43"/>
    <w:rsid w:val="00213CA6"/>
    <w:rsid w:val="00214510"/>
    <w:rsid w:val="00214CFE"/>
    <w:rsid w:val="00214E78"/>
    <w:rsid w:val="00215821"/>
    <w:rsid w:val="00216D35"/>
    <w:rsid w:val="00216DDD"/>
    <w:rsid w:val="00216DE1"/>
    <w:rsid w:val="002170D2"/>
    <w:rsid w:val="0021797D"/>
    <w:rsid w:val="00217FCA"/>
    <w:rsid w:val="0022011C"/>
    <w:rsid w:val="00220C6C"/>
    <w:rsid w:val="00220CC3"/>
    <w:rsid w:val="00220F4E"/>
    <w:rsid w:val="00221491"/>
    <w:rsid w:val="0022155E"/>
    <w:rsid w:val="002223CB"/>
    <w:rsid w:val="0022258A"/>
    <w:rsid w:val="0022286F"/>
    <w:rsid w:val="002234E0"/>
    <w:rsid w:val="0022371A"/>
    <w:rsid w:val="0022403F"/>
    <w:rsid w:val="002242C7"/>
    <w:rsid w:val="002242D6"/>
    <w:rsid w:val="00224A2A"/>
    <w:rsid w:val="00225705"/>
    <w:rsid w:val="00226FD7"/>
    <w:rsid w:val="002304A7"/>
    <w:rsid w:val="00230B16"/>
    <w:rsid w:val="002323D4"/>
    <w:rsid w:val="002336AF"/>
    <w:rsid w:val="00233B72"/>
    <w:rsid w:val="0023553C"/>
    <w:rsid w:val="00235633"/>
    <w:rsid w:val="00235BE6"/>
    <w:rsid w:val="00240684"/>
    <w:rsid w:val="00240935"/>
    <w:rsid w:val="002418B8"/>
    <w:rsid w:val="002423BA"/>
    <w:rsid w:val="002424E3"/>
    <w:rsid w:val="00243209"/>
    <w:rsid w:val="00244078"/>
    <w:rsid w:val="002442CE"/>
    <w:rsid w:val="0024494B"/>
    <w:rsid w:val="00245150"/>
    <w:rsid w:val="002454E4"/>
    <w:rsid w:val="002458FA"/>
    <w:rsid w:val="00245CAB"/>
    <w:rsid w:val="00246204"/>
    <w:rsid w:val="0024674C"/>
    <w:rsid w:val="00246856"/>
    <w:rsid w:val="00251E22"/>
    <w:rsid w:val="0025356A"/>
    <w:rsid w:val="00254F16"/>
    <w:rsid w:val="0025546F"/>
    <w:rsid w:val="0025567F"/>
    <w:rsid w:val="002558F3"/>
    <w:rsid w:val="0025654E"/>
    <w:rsid w:val="00257378"/>
    <w:rsid w:val="00261D96"/>
    <w:rsid w:val="00261E23"/>
    <w:rsid w:val="0026296D"/>
    <w:rsid w:val="00262EF2"/>
    <w:rsid w:val="0026339A"/>
    <w:rsid w:val="00263C44"/>
    <w:rsid w:val="0026427B"/>
    <w:rsid w:val="00264484"/>
    <w:rsid w:val="0026451B"/>
    <w:rsid w:val="00264AFE"/>
    <w:rsid w:val="00265CC6"/>
    <w:rsid w:val="00266514"/>
    <w:rsid w:val="00266761"/>
    <w:rsid w:val="0026742F"/>
    <w:rsid w:val="0027072E"/>
    <w:rsid w:val="00270C85"/>
    <w:rsid w:val="002710A1"/>
    <w:rsid w:val="00271477"/>
    <w:rsid w:val="002715F6"/>
    <w:rsid w:val="002728C3"/>
    <w:rsid w:val="00272A77"/>
    <w:rsid w:val="00272B04"/>
    <w:rsid w:val="00273791"/>
    <w:rsid w:val="002753AC"/>
    <w:rsid w:val="00275A4D"/>
    <w:rsid w:val="00275E1B"/>
    <w:rsid w:val="00275E41"/>
    <w:rsid w:val="0027621B"/>
    <w:rsid w:val="00276A0F"/>
    <w:rsid w:val="002774C6"/>
    <w:rsid w:val="002804F4"/>
    <w:rsid w:val="00281075"/>
    <w:rsid w:val="00281CFB"/>
    <w:rsid w:val="002829A1"/>
    <w:rsid w:val="00282A93"/>
    <w:rsid w:val="00282B2A"/>
    <w:rsid w:val="002837C1"/>
    <w:rsid w:val="002839B7"/>
    <w:rsid w:val="0028553F"/>
    <w:rsid w:val="00285A88"/>
    <w:rsid w:val="00285B38"/>
    <w:rsid w:val="00285EF8"/>
    <w:rsid w:val="00286008"/>
    <w:rsid w:val="00286499"/>
    <w:rsid w:val="00287218"/>
    <w:rsid w:val="00287743"/>
    <w:rsid w:val="002902F2"/>
    <w:rsid w:val="00290CC9"/>
    <w:rsid w:val="00291654"/>
    <w:rsid w:val="00291660"/>
    <w:rsid w:val="00291687"/>
    <w:rsid w:val="00291880"/>
    <w:rsid w:val="002918C0"/>
    <w:rsid w:val="00291BBC"/>
    <w:rsid w:val="00292196"/>
    <w:rsid w:val="00292668"/>
    <w:rsid w:val="00292A6C"/>
    <w:rsid w:val="00293769"/>
    <w:rsid w:val="00294686"/>
    <w:rsid w:val="002951B4"/>
    <w:rsid w:val="002964FA"/>
    <w:rsid w:val="0029682A"/>
    <w:rsid w:val="00296AEB"/>
    <w:rsid w:val="00297437"/>
    <w:rsid w:val="002A038F"/>
    <w:rsid w:val="002A0E0E"/>
    <w:rsid w:val="002A27AF"/>
    <w:rsid w:val="002A2C8D"/>
    <w:rsid w:val="002A2D9D"/>
    <w:rsid w:val="002A3117"/>
    <w:rsid w:val="002A3335"/>
    <w:rsid w:val="002A375D"/>
    <w:rsid w:val="002A3CDD"/>
    <w:rsid w:val="002A51C0"/>
    <w:rsid w:val="002A79CD"/>
    <w:rsid w:val="002B0627"/>
    <w:rsid w:val="002B0B99"/>
    <w:rsid w:val="002B10E0"/>
    <w:rsid w:val="002B1266"/>
    <w:rsid w:val="002B151A"/>
    <w:rsid w:val="002B18DE"/>
    <w:rsid w:val="002B1C14"/>
    <w:rsid w:val="002B1ECE"/>
    <w:rsid w:val="002B3E69"/>
    <w:rsid w:val="002B4C67"/>
    <w:rsid w:val="002B4F16"/>
    <w:rsid w:val="002B60E0"/>
    <w:rsid w:val="002B638D"/>
    <w:rsid w:val="002B658C"/>
    <w:rsid w:val="002B6FB9"/>
    <w:rsid w:val="002B704D"/>
    <w:rsid w:val="002B7070"/>
    <w:rsid w:val="002B739D"/>
    <w:rsid w:val="002B757F"/>
    <w:rsid w:val="002B79CE"/>
    <w:rsid w:val="002B7A51"/>
    <w:rsid w:val="002B7E5B"/>
    <w:rsid w:val="002C0060"/>
    <w:rsid w:val="002C0152"/>
    <w:rsid w:val="002C03DB"/>
    <w:rsid w:val="002C07E5"/>
    <w:rsid w:val="002C185C"/>
    <w:rsid w:val="002C2030"/>
    <w:rsid w:val="002C23D5"/>
    <w:rsid w:val="002C2CAB"/>
    <w:rsid w:val="002C3043"/>
    <w:rsid w:val="002C31B7"/>
    <w:rsid w:val="002C3305"/>
    <w:rsid w:val="002C3FBA"/>
    <w:rsid w:val="002C4252"/>
    <w:rsid w:val="002C479D"/>
    <w:rsid w:val="002C4A5D"/>
    <w:rsid w:val="002C508D"/>
    <w:rsid w:val="002C53C2"/>
    <w:rsid w:val="002C65B0"/>
    <w:rsid w:val="002C6ECC"/>
    <w:rsid w:val="002C77FC"/>
    <w:rsid w:val="002C7946"/>
    <w:rsid w:val="002D018C"/>
    <w:rsid w:val="002D183A"/>
    <w:rsid w:val="002D1A6D"/>
    <w:rsid w:val="002D234E"/>
    <w:rsid w:val="002D2F62"/>
    <w:rsid w:val="002D3669"/>
    <w:rsid w:val="002D3C7F"/>
    <w:rsid w:val="002D4BDB"/>
    <w:rsid w:val="002D5859"/>
    <w:rsid w:val="002D6EAB"/>
    <w:rsid w:val="002D779D"/>
    <w:rsid w:val="002D7D70"/>
    <w:rsid w:val="002E098E"/>
    <w:rsid w:val="002E1502"/>
    <w:rsid w:val="002E167D"/>
    <w:rsid w:val="002E1C3A"/>
    <w:rsid w:val="002E2040"/>
    <w:rsid w:val="002E326E"/>
    <w:rsid w:val="002E3D41"/>
    <w:rsid w:val="002E4AE1"/>
    <w:rsid w:val="002E536E"/>
    <w:rsid w:val="002E59FB"/>
    <w:rsid w:val="002E6035"/>
    <w:rsid w:val="002E67EF"/>
    <w:rsid w:val="002F03B4"/>
    <w:rsid w:val="002F0F98"/>
    <w:rsid w:val="002F122A"/>
    <w:rsid w:val="002F1886"/>
    <w:rsid w:val="002F1D8E"/>
    <w:rsid w:val="002F29AC"/>
    <w:rsid w:val="002F2F1A"/>
    <w:rsid w:val="002F3DB7"/>
    <w:rsid w:val="002F434C"/>
    <w:rsid w:val="002F4B61"/>
    <w:rsid w:val="002F4C32"/>
    <w:rsid w:val="002F4E0F"/>
    <w:rsid w:val="002F5703"/>
    <w:rsid w:val="002F5B10"/>
    <w:rsid w:val="002F615C"/>
    <w:rsid w:val="002F6685"/>
    <w:rsid w:val="002F76F6"/>
    <w:rsid w:val="003002BC"/>
    <w:rsid w:val="00301139"/>
    <w:rsid w:val="00302393"/>
    <w:rsid w:val="003027F3"/>
    <w:rsid w:val="00302E26"/>
    <w:rsid w:val="00303887"/>
    <w:rsid w:val="00303A4B"/>
    <w:rsid w:val="00304628"/>
    <w:rsid w:val="003048D1"/>
    <w:rsid w:val="0030493D"/>
    <w:rsid w:val="00304CE3"/>
    <w:rsid w:val="0030521D"/>
    <w:rsid w:val="003068D2"/>
    <w:rsid w:val="00307003"/>
    <w:rsid w:val="00307498"/>
    <w:rsid w:val="00307C06"/>
    <w:rsid w:val="00307F7D"/>
    <w:rsid w:val="00310CEC"/>
    <w:rsid w:val="0031109A"/>
    <w:rsid w:val="00311F87"/>
    <w:rsid w:val="00312204"/>
    <w:rsid w:val="00312F3B"/>
    <w:rsid w:val="00313ECC"/>
    <w:rsid w:val="00314BD4"/>
    <w:rsid w:val="00314F89"/>
    <w:rsid w:val="0031501A"/>
    <w:rsid w:val="00316448"/>
    <w:rsid w:val="00316559"/>
    <w:rsid w:val="0031678A"/>
    <w:rsid w:val="00316A6F"/>
    <w:rsid w:val="003170A9"/>
    <w:rsid w:val="00317A3B"/>
    <w:rsid w:val="003200CC"/>
    <w:rsid w:val="00320798"/>
    <w:rsid w:val="00321D96"/>
    <w:rsid w:val="0032288E"/>
    <w:rsid w:val="00322893"/>
    <w:rsid w:val="00322CAB"/>
    <w:rsid w:val="00322CB2"/>
    <w:rsid w:val="00323583"/>
    <w:rsid w:val="00323836"/>
    <w:rsid w:val="00323FFC"/>
    <w:rsid w:val="003241C4"/>
    <w:rsid w:val="003248A8"/>
    <w:rsid w:val="003255DE"/>
    <w:rsid w:val="00325716"/>
    <w:rsid w:val="00326209"/>
    <w:rsid w:val="0032657A"/>
    <w:rsid w:val="003265A6"/>
    <w:rsid w:val="003265BA"/>
    <w:rsid w:val="00327A4D"/>
    <w:rsid w:val="00327C4E"/>
    <w:rsid w:val="00327D03"/>
    <w:rsid w:val="00330112"/>
    <w:rsid w:val="00331429"/>
    <w:rsid w:val="003317E5"/>
    <w:rsid w:val="00331AC7"/>
    <w:rsid w:val="00331D40"/>
    <w:rsid w:val="0033217A"/>
    <w:rsid w:val="00332997"/>
    <w:rsid w:val="00333F18"/>
    <w:rsid w:val="003343C4"/>
    <w:rsid w:val="00334FB9"/>
    <w:rsid w:val="00334FD5"/>
    <w:rsid w:val="0033513E"/>
    <w:rsid w:val="00336A03"/>
    <w:rsid w:val="00340336"/>
    <w:rsid w:val="00341218"/>
    <w:rsid w:val="003425E3"/>
    <w:rsid w:val="00342635"/>
    <w:rsid w:val="003426AA"/>
    <w:rsid w:val="00342AD6"/>
    <w:rsid w:val="00342C7E"/>
    <w:rsid w:val="0034352B"/>
    <w:rsid w:val="00343FFD"/>
    <w:rsid w:val="00344793"/>
    <w:rsid w:val="00344957"/>
    <w:rsid w:val="00344D0F"/>
    <w:rsid w:val="00344FA7"/>
    <w:rsid w:val="00347463"/>
    <w:rsid w:val="00347A5D"/>
    <w:rsid w:val="00347CE1"/>
    <w:rsid w:val="00347D94"/>
    <w:rsid w:val="00350AC4"/>
    <w:rsid w:val="00351580"/>
    <w:rsid w:val="003517E8"/>
    <w:rsid w:val="00352D1C"/>
    <w:rsid w:val="0035313A"/>
    <w:rsid w:val="00353163"/>
    <w:rsid w:val="00353C31"/>
    <w:rsid w:val="00353EEE"/>
    <w:rsid w:val="00353FE5"/>
    <w:rsid w:val="003549AD"/>
    <w:rsid w:val="003555EE"/>
    <w:rsid w:val="0035590B"/>
    <w:rsid w:val="00356016"/>
    <w:rsid w:val="00356B47"/>
    <w:rsid w:val="003601A6"/>
    <w:rsid w:val="00360486"/>
    <w:rsid w:val="00360BA8"/>
    <w:rsid w:val="00361D06"/>
    <w:rsid w:val="00361ED6"/>
    <w:rsid w:val="00362FC9"/>
    <w:rsid w:val="00363D08"/>
    <w:rsid w:val="00364202"/>
    <w:rsid w:val="00364FF4"/>
    <w:rsid w:val="00365711"/>
    <w:rsid w:val="00365BA4"/>
    <w:rsid w:val="00365E91"/>
    <w:rsid w:val="003661B3"/>
    <w:rsid w:val="003672AC"/>
    <w:rsid w:val="003677FB"/>
    <w:rsid w:val="003702F7"/>
    <w:rsid w:val="003703D0"/>
    <w:rsid w:val="0037090D"/>
    <w:rsid w:val="00372A61"/>
    <w:rsid w:val="0037312D"/>
    <w:rsid w:val="00373F27"/>
    <w:rsid w:val="00374F8F"/>
    <w:rsid w:val="00376202"/>
    <w:rsid w:val="00376DBB"/>
    <w:rsid w:val="003776EA"/>
    <w:rsid w:val="00380BA8"/>
    <w:rsid w:val="00380D6D"/>
    <w:rsid w:val="003810A6"/>
    <w:rsid w:val="00381343"/>
    <w:rsid w:val="0038171B"/>
    <w:rsid w:val="00381E28"/>
    <w:rsid w:val="003826D4"/>
    <w:rsid w:val="0038359D"/>
    <w:rsid w:val="0038400C"/>
    <w:rsid w:val="00384066"/>
    <w:rsid w:val="00384491"/>
    <w:rsid w:val="00384933"/>
    <w:rsid w:val="0038538E"/>
    <w:rsid w:val="003866D7"/>
    <w:rsid w:val="00387879"/>
    <w:rsid w:val="003901E2"/>
    <w:rsid w:val="00391D6B"/>
    <w:rsid w:val="003927E2"/>
    <w:rsid w:val="00392934"/>
    <w:rsid w:val="00392FC7"/>
    <w:rsid w:val="00393E68"/>
    <w:rsid w:val="0039401D"/>
    <w:rsid w:val="00394EBF"/>
    <w:rsid w:val="003958BF"/>
    <w:rsid w:val="003958EC"/>
    <w:rsid w:val="00395A63"/>
    <w:rsid w:val="00396270"/>
    <w:rsid w:val="003969E0"/>
    <w:rsid w:val="003975CE"/>
    <w:rsid w:val="003976BF"/>
    <w:rsid w:val="003976CB"/>
    <w:rsid w:val="003A0A24"/>
    <w:rsid w:val="003A0EA6"/>
    <w:rsid w:val="003A1D09"/>
    <w:rsid w:val="003A23CC"/>
    <w:rsid w:val="003A293F"/>
    <w:rsid w:val="003A30C5"/>
    <w:rsid w:val="003A44F9"/>
    <w:rsid w:val="003A53EF"/>
    <w:rsid w:val="003A756D"/>
    <w:rsid w:val="003A7D3C"/>
    <w:rsid w:val="003B0C31"/>
    <w:rsid w:val="003B114A"/>
    <w:rsid w:val="003B11CD"/>
    <w:rsid w:val="003B1777"/>
    <w:rsid w:val="003B18E1"/>
    <w:rsid w:val="003B1ABD"/>
    <w:rsid w:val="003B1D28"/>
    <w:rsid w:val="003B2634"/>
    <w:rsid w:val="003B325C"/>
    <w:rsid w:val="003B3403"/>
    <w:rsid w:val="003B35A8"/>
    <w:rsid w:val="003B3A95"/>
    <w:rsid w:val="003B3ED4"/>
    <w:rsid w:val="003B40CE"/>
    <w:rsid w:val="003B4419"/>
    <w:rsid w:val="003B45A1"/>
    <w:rsid w:val="003B53A7"/>
    <w:rsid w:val="003B54BD"/>
    <w:rsid w:val="003B5B2A"/>
    <w:rsid w:val="003B62D7"/>
    <w:rsid w:val="003B6532"/>
    <w:rsid w:val="003B674E"/>
    <w:rsid w:val="003B6CD7"/>
    <w:rsid w:val="003B70DA"/>
    <w:rsid w:val="003B7628"/>
    <w:rsid w:val="003C05DA"/>
    <w:rsid w:val="003C06A8"/>
    <w:rsid w:val="003C1926"/>
    <w:rsid w:val="003C1933"/>
    <w:rsid w:val="003C1EB7"/>
    <w:rsid w:val="003C2688"/>
    <w:rsid w:val="003C2D75"/>
    <w:rsid w:val="003C3282"/>
    <w:rsid w:val="003C348A"/>
    <w:rsid w:val="003C3F1F"/>
    <w:rsid w:val="003C473B"/>
    <w:rsid w:val="003C55AB"/>
    <w:rsid w:val="003C6BF7"/>
    <w:rsid w:val="003C6D5D"/>
    <w:rsid w:val="003C70CB"/>
    <w:rsid w:val="003C766B"/>
    <w:rsid w:val="003C777B"/>
    <w:rsid w:val="003C7B18"/>
    <w:rsid w:val="003D0EB0"/>
    <w:rsid w:val="003D2177"/>
    <w:rsid w:val="003D2C75"/>
    <w:rsid w:val="003D3C25"/>
    <w:rsid w:val="003D488A"/>
    <w:rsid w:val="003D4FCB"/>
    <w:rsid w:val="003D5479"/>
    <w:rsid w:val="003D70BC"/>
    <w:rsid w:val="003D7588"/>
    <w:rsid w:val="003E3AEF"/>
    <w:rsid w:val="003E414D"/>
    <w:rsid w:val="003E4412"/>
    <w:rsid w:val="003E4712"/>
    <w:rsid w:val="003E4E6D"/>
    <w:rsid w:val="003E547B"/>
    <w:rsid w:val="003E6AF5"/>
    <w:rsid w:val="003E6B21"/>
    <w:rsid w:val="003E71A9"/>
    <w:rsid w:val="003E72B2"/>
    <w:rsid w:val="003E75C1"/>
    <w:rsid w:val="003E7BBC"/>
    <w:rsid w:val="003F0620"/>
    <w:rsid w:val="003F07FD"/>
    <w:rsid w:val="003F0DE3"/>
    <w:rsid w:val="003F208C"/>
    <w:rsid w:val="003F2419"/>
    <w:rsid w:val="003F26E9"/>
    <w:rsid w:val="003F313B"/>
    <w:rsid w:val="003F3D1D"/>
    <w:rsid w:val="003F3DD3"/>
    <w:rsid w:val="003F4AB2"/>
    <w:rsid w:val="003F5466"/>
    <w:rsid w:val="003F5670"/>
    <w:rsid w:val="003F5BE8"/>
    <w:rsid w:val="003F69CF"/>
    <w:rsid w:val="003F6D64"/>
    <w:rsid w:val="003F7B60"/>
    <w:rsid w:val="003F7BE9"/>
    <w:rsid w:val="00400084"/>
    <w:rsid w:val="00400641"/>
    <w:rsid w:val="00400F23"/>
    <w:rsid w:val="00401B08"/>
    <w:rsid w:val="00402F5D"/>
    <w:rsid w:val="004035E3"/>
    <w:rsid w:val="004041E2"/>
    <w:rsid w:val="00405108"/>
    <w:rsid w:val="00405ADB"/>
    <w:rsid w:val="0040633A"/>
    <w:rsid w:val="00406A8A"/>
    <w:rsid w:val="00406FA4"/>
    <w:rsid w:val="00407FCF"/>
    <w:rsid w:val="00410464"/>
    <w:rsid w:val="00410E0F"/>
    <w:rsid w:val="00410EB0"/>
    <w:rsid w:val="00411320"/>
    <w:rsid w:val="00411414"/>
    <w:rsid w:val="00411F95"/>
    <w:rsid w:val="00412156"/>
    <w:rsid w:val="00414938"/>
    <w:rsid w:val="00414BAB"/>
    <w:rsid w:val="00414BE3"/>
    <w:rsid w:val="00414E54"/>
    <w:rsid w:val="00414F24"/>
    <w:rsid w:val="0041513C"/>
    <w:rsid w:val="00415C99"/>
    <w:rsid w:val="00415CB1"/>
    <w:rsid w:val="0041727C"/>
    <w:rsid w:val="00417897"/>
    <w:rsid w:val="00417EF6"/>
    <w:rsid w:val="004210AA"/>
    <w:rsid w:val="00421839"/>
    <w:rsid w:val="004221F3"/>
    <w:rsid w:val="00422981"/>
    <w:rsid w:val="00423587"/>
    <w:rsid w:val="0042405E"/>
    <w:rsid w:val="00424830"/>
    <w:rsid w:val="00425BEF"/>
    <w:rsid w:val="004262AB"/>
    <w:rsid w:val="004272FA"/>
    <w:rsid w:val="00430008"/>
    <w:rsid w:val="0043051E"/>
    <w:rsid w:val="0043112A"/>
    <w:rsid w:val="00431762"/>
    <w:rsid w:val="00431940"/>
    <w:rsid w:val="00431D32"/>
    <w:rsid w:val="004324E6"/>
    <w:rsid w:val="00432D23"/>
    <w:rsid w:val="00432F09"/>
    <w:rsid w:val="00433A02"/>
    <w:rsid w:val="00434D7D"/>
    <w:rsid w:val="00434F16"/>
    <w:rsid w:val="00436259"/>
    <w:rsid w:val="00437C4E"/>
    <w:rsid w:val="00440000"/>
    <w:rsid w:val="004402C6"/>
    <w:rsid w:val="004423DB"/>
    <w:rsid w:val="004423E2"/>
    <w:rsid w:val="00442491"/>
    <w:rsid w:val="0044336C"/>
    <w:rsid w:val="00444C9B"/>
    <w:rsid w:val="00444EC2"/>
    <w:rsid w:val="00445D59"/>
    <w:rsid w:val="00445F25"/>
    <w:rsid w:val="004466F1"/>
    <w:rsid w:val="00446E62"/>
    <w:rsid w:val="00447363"/>
    <w:rsid w:val="00447A24"/>
    <w:rsid w:val="00447F3A"/>
    <w:rsid w:val="0045051E"/>
    <w:rsid w:val="00450998"/>
    <w:rsid w:val="00451A30"/>
    <w:rsid w:val="004520E1"/>
    <w:rsid w:val="004529DF"/>
    <w:rsid w:val="00454E2A"/>
    <w:rsid w:val="00456058"/>
    <w:rsid w:val="00456306"/>
    <w:rsid w:val="00456F9E"/>
    <w:rsid w:val="004572AD"/>
    <w:rsid w:val="004577E2"/>
    <w:rsid w:val="00457812"/>
    <w:rsid w:val="004579D1"/>
    <w:rsid w:val="00457F1D"/>
    <w:rsid w:val="00457F7C"/>
    <w:rsid w:val="004604A7"/>
    <w:rsid w:val="00460EFB"/>
    <w:rsid w:val="0046181A"/>
    <w:rsid w:val="00461C11"/>
    <w:rsid w:val="004621B9"/>
    <w:rsid w:val="00462279"/>
    <w:rsid w:val="00462443"/>
    <w:rsid w:val="0046257C"/>
    <w:rsid w:val="00462DA0"/>
    <w:rsid w:val="00462EF7"/>
    <w:rsid w:val="004632F7"/>
    <w:rsid w:val="004633C2"/>
    <w:rsid w:val="00464B59"/>
    <w:rsid w:val="00465D96"/>
    <w:rsid w:val="00465FE7"/>
    <w:rsid w:val="00466513"/>
    <w:rsid w:val="00466783"/>
    <w:rsid w:val="00466AA2"/>
    <w:rsid w:val="0047045D"/>
    <w:rsid w:val="00471526"/>
    <w:rsid w:val="00471CE1"/>
    <w:rsid w:val="00471EDD"/>
    <w:rsid w:val="004732BC"/>
    <w:rsid w:val="00473582"/>
    <w:rsid w:val="004743AC"/>
    <w:rsid w:val="004743E4"/>
    <w:rsid w:val="004755FD"/>
    <w:rsid w:val="00475654"/>
    <w:rsid w:val="00475A5D"/>
    <w:rsid w:val="00476285"/>
    <w:rsid w:val="004772E9"/>
    <w:rsid w:val="00480A55"/>
    <w:rsid w:val="004813F6"/>
    <w:rsid w:val="00482204"/>
    <w:rsid w:val="00483A96"/>
    <w:rsid w:val="00484298"/>
    <w:rsid w:val="0048473D"/>
    <w:rsid w:val="00484F1D"/>
    <w:rsid w:val="0048575B"/>
    <w:rsid w:val="00486852"/>
    <w:rsid w:val="00486856"/>
    <w:rsid w:val="00486C06"/>
    <w:rsid w:val="00487629"/>
    <w:rsid w:val="00490047"/>
    <w:rsid w:val="00490656"/>
    <w:rsid w:val="00491378"/>
    <w:rsid w:val="00491A52"/>
    <w:rsid w:val="00492520"/>
    <w:rsid w:val="004931C9"/>
    <w:rsid w:val="0049400C"/>
    <w:rsid w:val="0049401F"/>
    <w:rsid w:val="004944B9"/>
    <w:rsid w:val="00494872"/>
    <w:rsid w:val="00494C9E"/>
    <w:rsid w:val="00495AD6"/>
    <w:rsid w:val="004966BD"/>
    <w:rsid w:val="00496703"/>
    <w:rsid w:val="0049725C"/>
    <w:rsid w:val="004A0E0B"/>
    <w:rsid w:val="004A1771"/>
    <w:rsid w:val="004A30F2"/>
    <w:rsid w:val="004A36F8"/>
    <w:rsid w:val="004A37B6"/>
    <w:rsid w:val="004A3AE8"/>
    <w:rsid w:val="004A41AF"/>
    <w:rsid w:val="004A44C8"/>
    <w:rsid w:val="004A5331"/>
    <w:rsid w:val="004A5AA9"/>
    <w:rsid w:val="004A5ED6"/>
    <w:rsid w:val="004A64EC"/>
    <w:rsid w:val="004A6632"/>
    <w:rsid w:val="004A70E8"/>
    <w:rsid w:val="004B01B6"/>
    <w:rsid w:val="004B0783"/>
    <w:rsid w:val="004B0EA6"/>
    <w:rsid w:val="004B110D"/>
    <w:rsid w:val="004B275E"/>
    <w:rsid w:val="004B329C"/>
    <w:rsid w:val="004B44E1"/>
    <w:rsid w:val="004B4F26"/>
    <w:rsid w:val="004B555A"/>
    <w:rsid w:val="004B6C9A"/>
    <w:rsid w:val="004B7594"/>
    <w:rsid w:val="004B7E26"/>
    <w:rsid w:val="004B7F81"/>
    <w:rsid w:val="004C05DA"/>
    <w:rsid w:val="004C1FB2"/>
    <w:rsid w:val="004C2466"/>
    <w:rsid w:val="004C3106"/>
    <w:rsid w:val="004C347D"/>
    <w:rsid w:val="004C3653"/>
    <w:rsid w:val="004C5F0B"/>
    <w:rsid w:val="004C6111"/>
    <w:rsid w:val="004C6FF4"/>
    <w:rsid w:val="004C7380"/>
    <w:rsid w:val="004C7400"/>
    <w:rsid w:val="004D4098"/>
    <w:rsid w:val="004D5082"/>
    <w:rsid w:val="004D63B5"/>
    <w:rsid w:val="004D69C5"/>
    <w:rsid w:val="004D6E6D"/>
    <w:rsid w:val="004D7762"/>
    <w:rsid w:val="004E0043"/>
    <w:rsid w:val="004E1C30"/>
    <w:rsid w:val="004E22F6"/>
    <w:rsid w:val="004E3348"/>
    <w:rsid w:val="004E3BAF"/>
    <w:rsid w:val="004E3E15"/>
    <w:rsid w:val="004E40F1"/>
    <w:rsid w:val="004E4847"/>
    <w:rsid w:val="004E4ACA"/>
    <w:rsid w:val="004E544D"/>
    <w:rsid w:val="004E5D56"/>
    <w:rsid w:val="004E61AE"/>
    <w:rsid w:val="004E69CC"/>
    <w:rsid w:val="004E6E38"/>
    <w:rsid w:val="004E7890"/>
    <w:rsid w:val="004F08DD"/>
    <w:rsid w:val="004F09C5"/>
    <w:rsid w:val="004F0A3C"/>
    <w:rsid w:val="004F18B5"/>
    <w:rsid w:val="004F1F73"/>
    <w:rsid w:val="004F2426"/>
    <w:rsid w:val="004F2857"/>
    <w:rsid w:val="004F2ADC"/>
    <w:rsid w:val="004F4174"/>
    <w:rsid w:val="004F640D"/>
    <w:rsid w:val="004F6D4A"/>
    <w:rsid w:val="004F74B4"/>
    <w:rsid w:val="004F7B9B"/>
    <w:rsid w:val="004F7C30"/>
    <w:rsid w:val="005007F3"/>
    <w:rsid w:val="005010F6"/>
    <w:rsid w:val="00501C43"/>
    <w:rsid w:val="0050210E"/>
    <w:rsid w:val="005021C5"/>
    <w:rsid w:val="005027CB"/>
    <w:rsid w:val="00503375"/>
    <w:rsid w:val="00503751"/>
    <w:rsid w:val="005048EF"/>
    <w:rsid w:val="005054A2"/>
    <w:rsid w:val="00506B90"/>
    <w:rsid w:val="00506C53"/>
    <w:rsid w:val="00506E98"/>
    <w:rsid w:val="00507A01"/>
    <w:rsid w:val="00507AB9"/>
    <w:rsid w:val="00510763"/>
    <w:rsid w:val="005150ED"/>
    <w:rsid w:val="00515793"/>
    <w:rsid w:val="00515875"/>
    <w:rsid w:val="005165FD"/>
    <w:rsid w:val="0051724B"/>
    <w:rsid w:val="00517328"/>
    <w:rsid w:val="00517BA3"/>
    <w:rsid w:val="00520278"/>
    <w:rsid w:val="005203B4"/>
    <w:rsid w:val="005218C6"/>
    <w:rsid w:val="00522582"/>
    <w:rsid w:val="005225FA"/>
    <w:rsid w:val="005227BA"/>
    <w:rsid w:val="00523CFF"/>
    <w:rsid w:val="00524301"/>
    <w:rsid w:val="0052493E"/>
    <w:rsid w:val="00525218"/>
    <w:rsid w:val="0052538A"/>
    <w:rsid w:val="00525D20"/>
    <w:rsid w:val="00526386"/>
    <w:rsid w:val="005275AE"/>
    <w:rsid w:val="005276AB"/>
    <w:rsid w:val="005315D4"/>
    <w:rsid w:val="005316FB"/>
    <w:rsid w:val="005323FC"/>
    <w:rsid w:val="00532721"/>
    <w:rsid w:val="00532E28"/>
    <w:rsid w:val="005330C8"/>
    <w:rsid w:val="0053421B"/>
    <w:rsid w:val="00534712"/>
    <w:rsid w:val="00534E88"/>
    <w:rsid w:val="00534F03"/>
    <w:rsid w:val="00535228"/>
    <w:rsid w:val="005356CE"/>
    <w:rsid w:val="00536BFF"/>
    <w:rsid w:val="00537D71"/>
    <w:rsid w:val="0054196E"/>
    <w:rsid w:val="00542946"/>
    <w:rsid w:val="005432B3"/>
    <w:rsid w:val="00543F3B"/>
    <w:rsid w:val="0054502B"/>
    <w:rsid w:val="0054588E"/>
    <w:rsid w:val="0054595F"/>
    <w:rsid w:val="00547A5B"/>
    <w:rsid w:val="00551438"/>
    <w:rsid w:val="00551B4E"/>
    <w:rsid w:val="00553162"/>
    <w:rsid w:val="00553947"/>
    <w:rsid w:val="00553BC8"/>
    <w:rsid w:val="00553E15"/>
    <w:rsid w:val="00554379"/>
    <w:rsid w:val="00554703"/>
    <w:rsid w:val="005547BD"/>
    <w:rsid w:val="00554D4C"/>
    <w:rsid w:val="005578C1"/>
    <w:rsid w:val="005602E4"/>
    <w:rsid w:val="0056055B"/>
    <w:rsid w:val="00561412"/>
    <w:rsid w:val="005619A5"/>
    <w:rsid w:val="00561DA9"/>
    <w:rsid w:val="005624E0"/>
    <w:rsid w:val="00563263"/>
    <w:rsid w:val="005635E1"/>
    <w:rsid w:val="00563996"/>
    <w:rsid w:val="00563E4E"/>
    <w:rsid w:val="00564ECC"/>
    <w:rsid w:val="0056597A"/>
    <w:rsid w:val="00565AEE"/>
    <w:rsid w:val="005668FD"/>
    <w:rsid w:val="00566BB1"/>
    <w:rsid w:val="005678B1"/>
    <w:rsid w:val="00567B9E"/>
    <w:rsid w:val="00567D51"/>
    <w:rsid w:val="00571D6E"/>
    <w:rsid w:val="00571D77"/>
    <w:rsid w:val="005733F4"/>
    <w:rsid w:val="00573517"/>
    <w:rsid w:val="00573A6C"/>
    <w:rsid w:val="00574FED"/>
    <w:rsid w:val="005753A5"/>
    <w:rsid w:val="0057651F"/>
    <w:rsid w:val="00576F89"/>
    <w:rsid w:val="005771AD"/>
    <w:rsid w:val="005777CD"/>
    <w:rsid w:val="00577B12"/>
    <w:rsid w:val="005801AB"/>
    <w:rsid w:val="005807FA"/>
    <w:rsid w:val="00582B58"/>
    <w:rsid w:val="0058368D"/>
    <w:rsid w:val="00583A81"/>
    <w:rsid w:val="005846AD"/>
    <w:rsid w:val="005848AD"/>
    <w:rsid w:val="00584FBC"/>
    <w:rsid w:val="0058546C"/>
    <w:rsid w:val="0058585A"/>
    <w:rsid w:val="0058621F"/>
    <w:rsid w:val="005862B8"/>
    <w:rsid w:val="005864FB"/>
    <w:rsid w:val="00586DBB"/>
    <w:rsid w:val="00586F4B"/>
    <w:rsid w:val="00587464"/>
    <w:rsid w:val="00587964"/>
    <w:rsid w:val="00590D34"/>
    <w:rsid w:val="00591230"/>
    <w:rsid w:val="00591AE1"/>
    <w:rsid w:val="00591B74"/>
    <w:rsid w:val="00591EBA"/>
    <w:rsid w:val="005925C5"/>
    <w:rsid w:val="00592617"/>
    <w:rsid w:val="00593960"/>
    <w:rsid w:val="00593E16"/>
    <w:rsid w:val="00593EEC"/>
    <w:rsid w:val="005941EB"/>
    <w:rsid w:val="005942FD"/>
    <w:rsid w:val="00594498"/>
    <w:rsid w:val="00596A69"/>
    <w:rsid w:val="00597D5E"/>
    <w:rsid w:val="00597F6D"/>
    <w:rsid w:val="005A06B5"/>
    <w:rsid w:val="005A0A65"/>
    <w:rsid w:val="005A0EDE"/>
    <w:rsid w:val="005A1D7E"/>
    <w:rsid w:val="005A251F"/>
    <w:rsid w:val="005A2B73"/>
    <w:rsid w:val="005A424D"/>
    <w:rsid w:val="005A4E49"/>
    <w:rsid w:val="005A51DA"/>
    <w:rsid w:val="005A5CF8"/>
    <w:rsid w:val="005A5D75"/>
    <w:rsid w:val="005A5F18"/>
    <w:rsid w:val="005A6013"/>
    <w:rsid w:val="005A68ED"/>
    <w:rsid w:val="005A755C"/>
    <w:rsid w:val="005A7A43"/>
    <w:rsid w:val="005A7B8A"/>
    <w:rsid w:val="005B0477"/>
    <w:rsid w:val="005B09B2"/>
    <w:rsid w:val="005B0B3D"/>
    <w:rsid w:val="005B0BFA"/>
    <w:rsid w:val="005B145B"/>
    <w:rsid w:val="005B1596"/>
    <w:rsid w:val="005B1934"/>
    <w:rsid w:val="005B1C98"/>
    <w:rsid w:val="005B2804"/>
    <w:rsid w:val="005B29FC"/>
    <w:rsid w:val="005B3E2A"/>
    <w:rsid w:val="005B431E"/>
    <w:rsid w:val="005B57CC"/>
    <w:rsid w:val="005B66B4"/>
    <w:rsid w:val="005B6799"/>
    <w:rsid w:val="005B706C"/>
    <w:rsid w:val="005B71A4"/>
    <w:rsid w:val="005B769B"/>
    <w:rsid w:val="005C085B"/>
    <w:rsid w:val="005C2206"/>
    <w:rsid w:val="005C3283"/>
    <w:rsid w:val="005C4F65"/>
    <w:rsid w:val="005C5711"/>
    <w:rsid w:val="005C5D4E"/>
    <w:rsid w:val="005C617A"/>
    <w:rsid w:val="005C62ED"/>
    <w:rsid w:val="005C6555"/>
    <w:rsid w:val="005C6D47"/>
    <w:rsid w:val="005C7064"/>
    <w:rsid w:val="005C7148"/>
    <w:rsid w:val="005C7B1D"/>
    <w:rsid w:val="005D164B"/>
    <w:rsid w:val="005D19B0"/>
    <w:rsid w:val="005D1B48"/>
    <w:rsid w:val="005D25B3"/>
    <w:rsid w:val="005D2C03"/>
    <w:rsid w:val="005D2C66"/>
    <w:rsid w:val="005D351F"/>
    <w:rsid w:val="005D4E75"/>
    <w:rsid w:val="005D5578"/>
    <w:rsid w:val="005D5780"/>
    <w:rsid w:val="005D5B46"/>
    <w:rsid w:val="005D6050"/>
    <w:rsid w:val="005D733A"/>
    <w:rsid w:val="005D74E1"/>
    <w:rsid w:val="005D77B5"/>
    <w:rsid w:val="005D7C20"/>
    <w:rsid w:val="005E11C0"/>
    <w:rsid w:val="005E1B04"/>
    <w:rsid w:val="005E1D97"/>
    <w:rsid w:val="005E2652"/>
    <w:rsid w:val="005E2B8C"/>
    <w:rsid w:val="005E2FCD"/>
    <w:rsid w:val="005E3B1A"/>
    <w:rsid w:val="005E3EC4"/>
    <w:rsid w:val="005E4404"/>
    <w:rsid w:val="005E4A84"/>
    <w:rsid w:val="005E505E"/>
    <w:rsid w:val="005E52FB"/>
    <w:rsid w:val="005E6D65"/>
    <w:rsid w:val="005E7330"/>
    <w:rsid w:val="005E76F7"/>
    <w:rsid w:val="005F0055"/>
    <w:rsid w:val="005F00CE"/>
    <w:rsid w:val="005F10C6"/>
    <w:rsid w:val="005F14F5"/>
    <w:rsid w:val="005F1C64"/>
    <w:rsid w:val="005F1FA2"/>
    <w:rsid w:val="005F26FA"/>
    <w:rsid w:val="005F2842"/>
    <w:rsid w:val="005F35E0"/>
    <w:rsid w:val="005F38A9"/>
    <w:rsid w:val="005F4493"/>
    <w:rsid w:val="005F5B7C"/>
    <w:rsid w:val="005F6BDF"/>
    <w:rsid w:val="005F6D86"/>
    <w:rsid w:val="005F7DBC"/>
    <w:rsid w:val="00601382"/>
    <w:rsid w:val="006025A3"/>
    <w:rsid w:val="0060268B"/>
    <w:rsid w:val="00603F33"/>
    <w:rsid w:val="006048F1"/>
    <w:rsid w:val="00604984"/>
    <w:rsid w:val="00604F75"/>
    <w:rsid w:val="006054F5"/>
    <w:rsid w:val="006061FC"/>
    <w:rsid w:val="00606B49"/>
    <w:rsid w:val="00606F91"/>
    <w:rsid w:val="006072B5"/>
    <w:rsid w:val="00607AF4"/>
    <w:rsid w:val="006101E6"/>
    <w:rsid w:val="006116E6"/>
    <w:rsid w:val="00611991"/>
    <w:rsid w:val="00611D15"/>
    <w:rsid w:val="00612BE8"/>
    <w:rsid w:val="00613382"/>
    <w:rsid w:val="00613429"/>
    <w:rsid w:val="00614393"/>
    <w:rsid w:val="0061595E"/>
    <w:rsid w:val="00616849"/>
    <w:rsid w:val="006177C2"/>
    <w:rsid w:val="0062040E"/>
    <w:rsid w:val="00620E86"/>
    <w:rsid w:val="006225A3"/>
    <w:rsid w:val="00622E06"/>
    <w:rsid w:val="00623B69"/>
    <w:rsid w:val="00625520"/>
    <w:rsid w:val="006257CD"/>
    <w:rsid w:val="00625B56"/>
    <w:rsid w:val="00627EDC"/>
    <w:rsid w:val="0063025D"/>
    <w:rsid w:val="00630889"/>
    <w:rsid w:val="00630E1B"/>
    <w:rsid w:val="006318EF"/>
    <w:rsid w:val="00631DAA"/>
    <w:rsid w:val="006325B7"/>
    <w:rsid w:val="00632D53"/>
    <w:rsid w:val="00632E97"/>
    <w:rsid w:val="00632F3F"/>
    <w:rsid w:val="00633238"/>
    <w:rsid w:val="00633836"/>
    <w:rsid w:val="0063384E"/>
    <w:rsid w:val="00634E43"/>
    <w:rsid w:val="006353A7"/>
    <w:rsid w:val="00635B4F"/>
    <w:rsid w:val="00635B7B"/>
    <w:rsid w:val="006360FA"/>
    <w:rsid w:val="00640A4C"/>
    <w:rsid w:val="00640CD2"/>
    <w:rsid w:val="00641E6A"/>
    <w:rsid w:val="006422D9"/>
    <w:rsid w:val="00642CDA"/>
    <w:rsid w:val="00642F3D"/>
    <w:rsid w:val="00643174"/>
    <w:rsid w:val="00643407"/>
    <w:rsid w:val="00643721"/>
    <w:rsid w:val="00643950"/>
    <w:rsid w:val="00643C95"/>
    <w:rsid w:val="0064436B"/>
    <w:rsid w:val="00644386"/>
    <w:rsid w:val="006447D0"/>
    <w:rsid w:val="00645206"/>
    <w:rsid w:val="006453BC"/>
    <w:rsid w:val="00645EC5"/>
    <w:rsid w:val="006461C3"/>
    <w:rsid w:val="00646B22"/>
    <w:rsid w:val="00647995"/>
    <w:rsid w:val="00650012"/>
    <w:rsid w:val="00651D07"/>
    <w:rsid w:val="00652B74"/>
    <w:rsid w:val="00652C7C"/>
    <w:rsid w:val="0065453F"/>
    <w:rsid w:val="006546E5"/>
    <w:rsid w:val="00654822"/>
    <w:rsid w:val="00655318"/>
    <w:rsid w:val="006556C6"/>
    <w:rsid w:val="00656E72"/>
    <w:rsid w:val="00660562"/>
    <w:rsid w:val="0066068E"/>
    <w:rsid w:val="006611AD"/>
    <w:rsid w:val="006612CB"/>
    <w:rsid w:val="0066162F"/>
    <w:rsid w:val="00661A85"/>
    <w:rsid w:val="00661FD4"/>
    <w:rsid w:val="00662D48"/>
    <w:rsid w:val="006639A2"/>
    <w:rsid w:val="00663AC7"/>
    <w:rsid w:val="00663E29"/>
    <w:rsid w:val="00664BE9"/>
    <w:rsid w:val="0066611C"/>
    <w:rsid w:val="006668AF"/>
    <w:rsid w:val="006668DC"/>
    <w:rsid w:val="006677B5"/>
    <w:rsid w:val="00667FB9"/>
    <w:rsid w:val="00670752"/>
    <w:rsid w:val="00670E63"/>
    <w:rsid w:val="0067161A"/>
    <w:rsid w:val="006722C3"/>
    <w:rsid w:val="00672652"/>
    <w:rsid w:val="00672A29"/>
    <w:rsid w:val="00672EE3"/>
    <w:rsid w:val="00673764"/>
    <w:rsid w:val="006748E7"/>
    <w:rsid w:val="0067499F"/>
    <w:rsid w:val="0067589D"/>
    <w:rsid w:val="00675C8F"/>
    <w:rsid w:val="00675D14"/>
    <w:rsid w:val="00676ABD"/>
    <w:rsid w:val="00681045"/>
    <w:rsid w:val="00681197"/>
    <w:rsid w:val="006813BE"/>
    <w:rsid w:val="00681DE6"/>
    <w:rsid w:val="0068226B"/>
    <w:rsid w:val="0068287D"/>
    <w:rsid w:val="00682941"/>
    <w:rsid w:val="006847DC"/>
    <w:rsid w:val="00685683"/>
    <w:rsid w:val="00686478"/>
    <w:rsid w:val="0068666C"/>
    <w:rsid w:val="00686813"/>
    <w:rsid w:val="00690160"/>
    <w:rsid w:val="00690170"/>
    <w:rsid w:val="00690DAF"/>
    <w:rsid w:val="00691159"/>
    <w:rsid w:val="0069273F"/>
    <w:rsid w:val="00693958"/>
    <w:rsid w:val="00694064"/>
    <w:rsid w:val="006942AD"/>
    <w:rsid w:val="006954A8"/>
    <w:rsid w:val="006967A0"/>
    <w:rsid w:val="00696E76"/>
    <w:rsid w:val="00696EC0"/>
    <w:rsid w:val="00697C46"/>
    <w:rsid w:val="00697EA3"/>
    <w:rsid w:val="00697FE7"/>
    <w:rsid w:val="006A0607"/>
    <w:rsid w:val="006A17B3"/>
    <w:rsid w:val="006A1A9B"/>
    <w:rsid w:val="006A1EE2"/>
    <w:rsid w:val="006A2749"/>
    <w:rsid w:val="006A2C23"/>
    <w:rsid w:val="006A39DB"/>
    <w:rsid w:val="006A3A3A"/>
    <w:rsid w:val="006A5B5F"/>
    <w:rsid w:val="006B035B"/>
    <w:rsid w:val="006B1B32"/>
    <w:rsid w:val="006B1D9D"/>
    <w:rsid w:val="006B1F18"/>
    <w:rsid w:val="006B3039"/>
    <w:rsid w:val="006B3568"/>
    <w:rsid w:val="006B370D"/>
    <w:rsid w:val="006B5C45"/>
    <w:rsid w:val="006B6633"/>
    <w:rsid w:val="006B69EA"/>
    <w:rsid w:val="006B6AED"/>
    <w:rsid w:val="006C0A3A"/>
    <w:rsid w:val="006C0B23"/>
    <w:rsid w:val="006C0BEB"/>
    <w:rsid w:val="006C18F5"/>
    <w:rsid w:val="006C32CE"/>
    <w:rsid w:val="006C3ACD"/>
    <w:rsid w:val="006C4C17"/>
    <w:rsid w:val="006C4E58"/>
    <w:rsid w:val="006C5065"/>
    <w:rsid w:val="006C50D4"/>
    <w:rsid w:val="006C6252"/>
    <w:rsid w:val="006C6892"/>
    <w:rsid w:val="006D03A4"/>
    <w:rsid w:val="006D06F4"/>
    <w:rsid w:val="006D1A33"/>
    <w:rsid w:val="006D2923"/>
    <w:rsid w:val="006D33F0"/>
    <w:rsid w:val="006D4E76"/>
    <w:rsid w:val="006D54AA"/>
    <w:rsid w:val="006D5669"/>
    <w:rsid w:val="006D60D2"/>
    <w:rsid w:val="006D690A"/>
    <w:rsid w:val="006D698C"/>
    <w:rsid w:val="006D69DB"/>
    <w:rsid w:val="006E067C"/>
    <w:rsid w:val="006E09BD"/>
    <w:rsid w:val="006E126C"/>
    <w:rsid w:val="006E16BA"/>
    <w:rsid w:val="006E1EDA"/>
    <w:rsid w:val="006E2197"/>
    <w:rsid w:val="006E2509"/>
    <w:rsid w:val="006E3BAB"/>
    <w:rsid w:val="006E3CCA"/>
    <w:rsid w:val="006E4003"/>
    <w:rsid w:val="006E41E9"/>
    <w:rsid w:val="006E47D7"/>
    <w:rsid w:val="006E49CE"/>
    <w:rsid w:val="006E5181"/>
    <w:rsid w:val="006E528F"/>
    <w:rsid w:val="006E57CF"/>
    <w:rsid w:val="006E5A35"/>
    <w:rsid w:val="006E5BD8"/>
    <w:rsid w:val="006E61D2"/>
    <w:rsid w:val="006E706C"/>
    <w:rsid w:val="006E726F"/>
    <w:rsid w:val="006F071C"/>
    <w:rsid w:val="006F0CD8"/>
    <w:rsid w:val="006F16B4"/>
    <w:rsid w:val="006F1FEC"/>
    <w:rsid w:val="006F28DF"/>
    <w:rsid w:val="006F3A43"/>
    <w:rsid w:val="006F3B56"/>
    <w:rsid w:val="006F3C7B"/>
    <w:rsid w:val="006F3FA6"/>
    <w:rsid w:val="006F42E4"/>
    <w:rsid w:val="006F522E"/>
    <w:rsid w:val="006F6331"/>
    <w:rsid w:val="006F6CB2"/>
    <w:rsid w:val="006F7D16"/>
    <w:rsid w:val="00700978"/>
    <w:rsid w:val="0070123F"/>
    <w:rsid w:val="00701F6B"/>
    <w:rsid w:val="00702473"/>
    <w:rsid w:val="00703533"/>
    <w:rsid w:val="007048EF"/>
    <w:rsid w:val="00705C49"/>
    <w:rsid w:val="0070618C"/>
    <w:rsid w:val="00706406"/>
    <w:rsid w:val="007069FD"/>
    <w:rsid w:val="0070713B"/>
    <w:rsid w:val="00707B75"/>
    <w:rsid w:val="00707BE1"/>
    <w:rsid w:val="00707D96"/>
    <w:rsid w:val="0071039C"/>
    <w:rsid w:val="00710E2C"/>
    <w:rsid w:val="00710F7C"/>
    <w:rsid w:val="00711893"/>
    <w:rsid w:val="00712504"/>
    <w:rsid w:val="007129BE"/>
    <w:rsid w:val="00712C9D"/>
    <w:rsid w:val="007135BD"/>
    <w:rsid w:val="00713B00"/>
    <w:rsid w:val="007146DA"/>
    <w:rsid w:val="00714B65"/>
    <w:rsid w:val="00714D86"/>
    <w:rsid w:val="00714F6C"/>
    <w:rsid w:val="007159BF"/>
    <w:rsid w:val="00715ED7"/>
    <w:rsid w:val="007160BD"/>
    <w:rsid w:val="007170D5"/>
    <w:rsid w:val="007177AE"/>
    <w:rsid w:val="00717DCD"/>
    <w:rsid w:val="00720604"/>
    <w:rsid w:val="00720C0F"/>
    <w:rsid w:val="00721EBD"/>
    <w:rsid w:val="00722D25"/>
    <w:rsid w:val="007236AE"/>
    <w:rsid w:val="00723F78"/>
    <w:rsid w:val="007243D0"/>
    <w:rsid w:val="00724575"/>
    <w:rsid w:val="00724B3B"/>
    <w:rsid w:val="00725950"/>
    <w:rsid w:val="00725CC4"/>
    <w:rsid w:val="00726CF5"/>
    <w:rsid w:val="00727088"/>
    <w:rsid w:val="0072722B"/>
    <w:rsid w:val="0072789A"/>
    <w:rsid w:val="00730EC2"/>
    <w:rsid w:val="00731EE0"/>
    <w:rsid w:val="00732F25"/>
    <w:rsid w:val="007331B2"/>
    <w:rsid w:val="0073330E"/>
    <w:rsid w:val="007334B8"/>
    <w:rsid w:val="0073358C"/>
    <w:rsid w:val="00734351"/>
    <w:rsid w:val="0073488C"/>
    <w:rsid w:val="00735704"/>
    <w:rsid w:val="00735C1C"/>
    <w:rsid w:val="00736219"/>
    <w:rsid w:val="007365D7"/>
    <w:rsid w:val="0073694E"/>
    <w:rsid w:val="00736C3A"/>
    <w:rsid w:val="00736D5E"/>
    <w:rsid w:val="00737D1E"/>
    <w:rsid w:val="0074171F"/>
    <w:rsid w:val="007423A0"/>
    <w:rsid w:val="007426C7"/>
    <w:rsid w:val="00742BFC"/>
    <w:rsid w:val="00742EC9"/>
    <w:rsid w:val="00743019"/>
    <w:rsid w:val="007433FE"/>
    <w:rsid w:val="00743569"/>
    <w:rsid w:val="007435A7"/>
    <w:rsid w:val="0074365B"/>
    <w:rsid w:val="00743938"/>
    <w:rsid w:val="00743D88"/>
    <w:rsid w:val="007448C3"/>
    <w:rsid w:val="00744F11"/>
    <w:rsid w:val="00745B1F"/>
    <w:rsid w:val="00745B4B"/>
    <w:rsid w:val="00745DB3"/>
    <w:rsid w:val="00746316"/>
    <w:rsid w:val="00746BFF"/>
    <w:rsid w:val="00747093"/>
    <w:rsid w:val="0074713A"/>
    <w:rsid w:val="00747995"/>
    <w:rsid w:val="00750417"/>
    <w:rsid w:val="00750570"/>
    <w:rsid w:val="00750827"/>
    <w:rsid w:val="0075137D"/>
    <w:rsid w:val="00751A2C"/>
    <w:rsid w:val="00751B80"/>
    <w:rsid w:val="00751CCC"/>
    <w:rsid w:val="00752609"/>
    <w:rsid w:val="00752839"/>
    <w:rsid w:val="00753625"/>
    <w:rsid w:val="007538D5"/>
    <w:rsid w:val="00753BC0"/>
    <w:rsid w:val="00753C8D"/>
    <w:rsid w:val="007541E5"/>
    <w:rsid w:val="00755224"/>
    <w:rsid w:val="00755487"/>
    <w:rsid w:val="0075571C"/>
    <w:rsid w:val="007562EA"/>
    <w:rsid w:val="007564D0"/>
    <w:rsid w:val="00756816"/>
    <w:rsid w:val="00756849"/>
    <w:rsid w:val="00756CD7"/>
    <w:rsid w:val="00760A77"/>
    <w:rsid w:val="00760B7A"/>
    <w:rsid w:val="00760E2E"/>
    <w:rsid w:val="00760EF3"/>
    <w:rsid w:val="007615FF"/>
    <w:rsid w:val="007616D6"/>
    <w:rsid w:val="00762DC4"/>
    <w:rsid w:val="00763E0F"/>
    <w:rsid w:val="0076425B"/>
    <w:rsid w:val="007643AF"/>
    <w:rsid w:val="0076443A"/>
    <w:rsid w:val="007646E7"/>
    <w:rsid w:val="00765043"/>
    <w:rsid w:val="0076506C"/>
    <w:rsid w:val="007658AC"/>
    <w:rsid w:val="00765A83"/>
    <w:rsid w:val="00766014"/>
    <w:rsid w:val="007672C8"/>
    <w:rsid w:val="0076750F"/>
    <w:rsid w:val="00767A25"/>
    <w:rsid w:val="0077029E"/>
    <w:rsid w:val="00770930"/>
    <w:rsid w:val="00770D82"/>
    <w:rsid w:val="00770E02"/>
    <w:rsid w:val="00770F60"/>
    <w:rsid w:val="0077197B"/>
    <w:rsid w:val="00773E45"/>
    <w:rsid w:val="00774660"/>
    <w:rsid w:val="00774B4D"/>
    <w:rsid w:val="007752CA"/>
    <w:rsid w:val="00775831"/>
    <w:rsid w:val="0077588C"/>
    <w:rsid w:val="00775A4E"/>
    <w:rsid w:val="00775A98"/>
    <w:rsid w:val="0077665A"/>
    <w:rsid w:val="00776C5A"/>
    <w:rsid w:val="0077781F"/>
    <w:rsid w:val="00777AD0"/>
    <w:rsid w:val="00777E44"/>
    <w:rsid w:val="007801F2"/>
    <w:rsid w:val="00780455"/>
    <w:rsid w:val="00781666"/>
    <w:rsid w:val="00781875"/>
    <w:rsid w:val="00781929"/>
    <w:rsid w:val="00782238"/>
    <w:rsid w:val="00784397"/>
    <w:rsid w:val="00784BA8"/>
    <w:rsid w:val="007859CB"/>
    <w:rsid w:val="00785B21"/>
    <w:rsid w:val="00786499"/>
    <w:rsid w:val="007873A9"/>
    <w:rsid w:val="00787645"/>
    <w:rsid w:val="0078791A"/>
    <w:rsid w:val="00787E43"/>
    <w:rsid w:val="007900E1"/>
    <w:rsid w:val="00790CB8"/>
    <w:rsid w:val="00791243"/>
    <w:rsid w:val="007914F6"/>
    <w:rsid w:val="00792146"/>
    <w:rsid w:val="007924C5"/>
    <w:rsid w:val="00793442"/>
    <w:rsid w:val="00794178"/>
    <w:rsid w:val="007941E6"/>
    <w:rsid w:val="00795394"/>
    <w:rsid w:val="007956D7"/>
    <w:rsid w:val="00795CB9"/>
    <w:rsid w:val="00796431"/>
    <w:rsid w:val="00797054"/>
    <w:rsid w:val="007972E1"/>
    <w:rsid w:val="0079748B"/>
    <w:rsid w:val="007978BD"/>
    <w:rsid w:val="00797AB8"/>
    <w:rsid w:val="007A2966"/>
    <w:rsid w:val="007A2AEC"/>
    <w:rsid w:val="007A3058"/>
    <w:rsid w:val="007A3DB7"/>
    <w:rsid w:val="007A3DEE"/>
    <w:rsid w:val="007A406C"/>
    <w:rsid w:val="007A4CDC"/>
    <w:rsid w:val="007A56EE"/>
    <w:rsid w:val="007A6437"/>
    <w:rsid w:val="007A6D78"/>
    <w:rsid w:val="007A7313"/>
    <w:rsid w:val="007A7DF3"/>
    <w:rsid w:val="007A7EEC"/>
    <w:rsid w:val="007B1540"/>
    <w:rsid w:val="007B25D2"/>
    <w:rsid w:val="007B2B19"/>
    <w:rsid w:val="007B2D5E"/>
    <w:rsid w:val="007B341A"/>
    <w:rsid w:val="007B3B45"/>
    <w:rsid w:val="007B4128"/>
    <w:rsid w:val="007B4501"/>
    <w:rsid w:val="007B4611"/>
    <w:rsid w:val="007B49AC"/>
    <w:rsid w:val="007B4CD7"/>
    <w:rsid w:val="007B5606"/>
    <w:rsid w:val="007B58DD"/>
    <w:rsid w:val="007B6221"/>
    <w:rsid w:val="007B67A8"/>
    <w:rsid w:val="007B72F5"/>
    <w:rsid w:val="007B732D"/>
    <w:rsid w:val="007B785E"/>
    <w:rsid w:val="007B7948"/>
    <w:rsid w:val="007B7F59"/>
    <w:rsid w:val="007C021B"/>
    <w:rsid w:val="007C0A98"/>
    <w:rsid w:val="007C0B34"/>
    <w:rsid w:val="007C0F38"/>
    <w:rsid w:val="007C19F5"/>
    <w:rsid w:val="007C251B"/>
    <w:rsid w:val="007C2C38"/>
    <w:rsid w:val="007C3859"/>
    <w:rsid w:val="007C3A9C"/>
    <w:rsid w:val="007C3AB7"/>
    <w:rsid w:val="007C4050"/>
    <w:rsid w:val="007C441D"/>
    <w:rsid w:val="007C4F84"/>
    <w:rsid w:val="007C6826"/>
    <w:rsid w:val="007C6DCD"/>
    <w:rsid w:val="007C7835"/>
    <w:rsid w:val="007D00A4"/>
    <w:rsid w:val="007D0222"/>
    <w:rsid w:val="007D09FD"/>
    <w:rsid w:val="007D1ECD"/>
    <w:rsid w:val="007D2A83"/>
    <w:rsid w:val="007D2AF9"/>
    <w:rsid w:val="007D2FFE"/>
    <w:rsid w:val="007D307C"/>
    <w:rsid w:val="007D3805"/>
    <w:rsid w:val="007D3F5F"/>
    <w:rsid w:val="007D43D5"/>
    <w:rsid w:val="007D482B"/>
    <w:rsid w:val="007D575B"/>
    <w:rsid w:val="007D58A1"/>
    <w:rsid w:val="007D69DB"/>
    <w:rsid w:val="007D6C8A"/>
    <w:rsid w:val="007D74E4"/>
    <w:rsid w:val="007D7C22"/>
    <w:rsid w:val="007E009E"/>
    <w:rsid w:val="007E03F4"/>
    <w:rsid w:val="007E0D84"/>
    <w:rsid w:val="007E1E09"/>
    <w:rsid w:val="007E2536"/>
    <w:rsid w:val="007E25BE"/>
    <w:rsid w:val="007E2A37"/>
    <w:rsid w:val="007E318B"/>
    <w:rsid w:val="007E3EB0"/>
    <w:rsid w:val="007E4E77"/>
    <w:rsid w:val="007E4E8E"/>
    <w:rsid w:val="007E4F23"/>
    <w:rsid w:val="007E51C7"/>
    <w:rsid w:val="007E5867"/>
    <w:rsid w:val="007E614A"/>
    <w:rsid w:val="007E6542"/>
    <w:rsid w:val="007E6745"/>
    <w:rsid w:val="007E7B3D"/>
    <w:rsid w:val="007E7E58"/>
    <w:rsid w:val="007F0237"/>
    <w:rsid w:val="007F1BA7"/>
    <w:rsid w:val="007F20F3"/>
    <w:rsid w:val="007F221E"/>
    <w:rsid w:val="007F2E16"/>
    <w:rsid w:val="007F3182"/>
    <w:rsid w:val="007F345A"/>
    <w:rsid w:val="007F35AD"/>
    <w:rsid w:val="007F35EB"/>
    <w:rsid w:val="007F3E15"/>
    <w:rsid w:val="007F44C4"/>
    <w:rsid w:val="007F472C"/>
    <w:rsid w:val="007F4CD2"/>
    <w:rsid w:val="007F4E10"/>
    <w:rsid w:val="007F4E24"/>
    <w:rsid w:val="007F5588"/>
    <w:rsid w:val="007F5834"/>
    <w:rsid w:val="007F5C1A"/>
    <w:rsid w:val="007F5C1D"/>
    <w:rsid w:val="007F6019"/>
    <w:rsid w:val="007F6C57"/>
    <w:rsid w:val="007F6DBD"/>
    <w:rsid w:val="007F6F9B"/>
    <w:rsid w:val="007F781A"/>
    <w:rsid w:val="007F7A09"/>
    <w:rsid w:val="00800599"/>
    <w:rsid w:val="00800732"/>
    <w:rsid w:val="00800894"/>
    <w:rsid w:val="00800F08"/>
    <w:rsid w:val="0080217C"/>
    <w:rsid w:val="00802BA5"/>
    <w:rsid w:val="0080311E"/>
    <w:rsid w:val="008031E9"/>
    <w:rsid w:val="00803BCB"/>
    <w:rsid w:val="00803E22"/>
    <w:rsid w:val="008043CA"/>
    <w:rsid w:val="008048C3"/>
    <w:rsid w:val="008052FA"/>
    <w:rsid w:val="00805898"/>
    <w:rsid w:val="00805B4B"/>
    <w:rsid w:val="008072E1"/>
    <w:rsid w:val="00812A8B"/>
    <w:rsid w:val="00812DCF"/>
    <w:rsid w:val="00813018"/>
    <w:rsid w:val="008132A4"/>
    <w:rsid w:val="00813327"/>
    <w:rsid w:val="008145F3"/>
    <w:rsid w:val="0081529C"/>
    <w:rsid w:val="00815AA0"/>
    <w:rsid w:val="008163DD"/>
    <w:rsid w:val="00816963"/>
    <w:rsid w:val="008171E4"/>
    <w:rsid w:val="0081771E"/>
    <w:rsid w:val="00820A97"/>
    <w:rsid w:val="00820F7F"/>
    <w:rsid w:val="00821EF5"/>
    <w:rsid w:val="008226FE"/>
    <w:rsid w:val="008228A3"/>
    <w:rsid w:val="00822A44"/>
    <w:rsid w:val="00822B87"/>
    <w:rsid w:val="00823ECA"/>
    <w:rsid w:val="00824F8A"/>
    <w:rsid w:val="0082531E"/>
    <w:rsid w:val="00825954"/>
    <w:rsid w:val="00825C00"/>
    <w:rsid w:val="00826945"/>
    <w:rsid w:val="0082777C"/>
    <w:rsid w:val="00827B1B"/>
    <w:rsid w:val="00827BA3"/>
    <w:rsid w:val="008304D9"/>
    <w:rsid w:val="0083095B"/>
    <w:rsid w:val="00830B85"/>
    <w:rsid w:val="00830BA9"/>
    <w:rsid w:val="00830DE3"/>
    <w:rsid w:val="0083134E"/>
    <w:rsid w:val="00831E42"/>
    <w:rsid w:val="00832002"/>
    <w:rsid w:val="008323A1"/>
    <w:rsid w:val="00832796"/>
    <w:rsid w:val="00832C14"/>
    <w:rsid w:val="00832FE0"/>
    <w:rsid w:val="00833190"/>
    <w:rsid w:val="008336FB"/>
    <w:rsid w:val="00833797"/>
    <w:rsid w:val="008348E1"/>
    <w:rsid w:val="00834C9E"/>
    <w:rsid w:val="00836B60"/>
    <w:rsid w:val="0083797F"/>
    <w:rsid w:val="0084066B"/>
    <w:rsid w:val="00840B2F"/>
    <w:rsid w:val="00840E3B"/>
    <w:rsid w:val="008412B1"/>
    <w:rsid w:val="0084134A"/>
    <w:rsid w:val="0084170C"/>
    <w:rsid w:val="00841DE4"/>
    <w:rsid w:val="00841F5E"/>
    <w:rsid w:val="0084220A"/>
    <w:rsid w:val="00842401"/>
    <w:rsid w:val="00842481"/>
    <w:rsid w:val="00842C8A"/>
    <w:rsid w:val="00842D1F"/>
    <w:rsid w:val="008441B0"/>
    <w:rsid w:val="0084517D"/>
    <w:rsid w:val="00846A08"/>
    <w:rsid w:val="00846A31"/>
    <w:rsid w:val="00850A1D"/>
    <w:rsid w:val="0085109E"/>
    <w:rsid w:val="00851414"/>
    <w:rsid w:val="00852653"/>
    <w:rsid w:val="0085350D"/>
    <w:rsid w:val="00853906"/>
    <w:rsid w:val="008539BD"/>
    <w:rsid w:val="00853E3F"/>
    <w:rsid w:val="008547FC"/>
    <w:rsid w:val="00854C5E"/>
    <w:rsid w:val="0085639A"/>
    <w:rsid w:val="008566BA"/>
    <w:rsid w:val="00856A32"/>
    <w:rsid w:val="00857A71"/>
    <w:rsid w:val="00857B56"/>
    <w:rsid w:val="00857B75"/>
    <w:rsid w:val="00857BBA"/>
    <w:rsid w:val="00857F21"/>
    <w:rsid w:val="008605BA"/>
    <w:rsid w:val="00861393"/>
    <w:rsid w:val="0086314F"/>
    <w:rsid w:val="008633FE"/>
    <w:rsid w:val="008647AF"/>
    <w:rsid w:val="00864AE6"/>
    <w:rsid w:val="00865259"/>
    <w:rsid w:val="008654EE"/>
    <w:rsid w:val="008658A5"/>
    <w:rsid w:val="0086699E"/>
    <w:rsid w:val="008670ED"/>
    <w:rsid w:val="00870EC8"/>
    <w:rsid w:val="00871C91"/>
    <w:rsid w:val="0087295A"/>
    <w:rsid w:val="00872A23"/>
    <w:rsid w:val="00872AFC"/>
    <w:rsid w:val="00872D63"/>
    <w:rsid w:val="00872FD1"/>
    <w:rsid w:val="00873153"/>
    <w:rsid w:val="0087344F"/>
    <w:rsid w:val="00873C65"/>
    <w:rsid w:val="00874D16"/>
    <w:rsid w:val="008752AD"/>
    <w:rsid w:val="008753B1"/>
    <w:rsid w:val="00875C31"/>
    <w:rsid w:val="00875DFD"/>
    <w:rsid w:val="00877751"/>
    <w:rsid w:val="00877D95"/>
    <w:rsid w:val="00877FFB"/>
    <w:rsid w:val="008800B0"/>
    <w:rsid w:val="00880E44"/>
    <w:rsid w:val="0088110C"/>
    <w:rsid w:val="00881DA6"/>
    <w:rsid w:val="008823AC"/>
    <w:rsid w:val="008826C7"/>
    <w:rsid w:val="008843C3"/>
    <w:rsid w:val="008852BB"/>
    <w:rsid w:val="008862D7"/>
    <w:rsid w:val="008863B8"/>
    <w:rsid w:val="008865BD"/>
    <w:rsid w:val="008869DF"/>
    <w:rsid w:val="00886B4B"/>
    <w:rsid w:val="00886C36"/>
    <w:rsid w:val="00886C7D"/>
    <w:rsid w:val="00886F8F"/>
    <w:rsid w:val="0089055A"/>
    <w:rsid w:val="00891A0A"/>
    <w:rsid w:val="0089234D"/>
    <w:rsid w:val="008923E1"/>
    <w:rsid w:val="008927DE"/>
    <w:rsid w:val="00893897"/>
    <w:rsid w:val="008939BF"/>
    <w:rsid w:val="00893A05"/>
    <w:rsid w:val="00893AA4"/>
    <w:rsid w:val="00897419"/>
    <w:rsid w:val="00897AF4"/>
    <w:rsid w:val="00897D2C"/>
    <w:rsid w:val="008A09AD"/>
    <w:rsid w:val="008A0A5A"/>
    <w:rsid w:val="008A100D"/>
    <w:rsid w:val="008A1844"/>
    <w:rsid w:val="008A1BD6"/>
    <w:rsid w:val="008A2505"/>
    <w:rsid w:val="008A29E7"/>
    <w:rsid w:val="008A5208"/>
    <w:rsid w:val="008A5969"/>
    <w:rsid w:val="008A5EB4"/>
    <w:rsid w:val="008A6445"/>
    <w:rsid w:val="008A644F"/>
    <w:rsid w:val="008A6573"/>
    <w:rsid w:val="008A6A78"/>
    <w:rsid w:val="008A6DF2"/>
    <w:rsid w:val="008A7086"/>
    <w:rsid w:val="008A7A9E"/>
    <w:rsid w:val="008B1107"/>
    <w:rsid w:val="008B1FD2"/>
    <w:rsid w:val="008B248C"/>
    <w:rsid w:val="008B2A5A"/>
    <w:rsid w:val="008B2AF9"/>
    <w:rsid w:val="008B3498"/>
    <w:rsid w:val="008B34DB"/>
    <w:rsid w:val="008B3E17"/>
    <w:rsid w:val="008B4AF3"/>
    <w:rsid w:val="008B4B65"/>
    <w:rsid w:val="008B4D5B"/>
    <w:rsid w:val="008B55BF"/>
    <w:rsid w:val="008B5A58"/>
    <w:rsid w:val="008B5B12"/>
    <w:rsid w:val="008B67D8"/>
    <w:rsid w:val="008B6BE0"/>
    <w:rsid w:val="008B6CBE"/>
    <w:rsid w:val="008B74B2"/>
    <w:rsid w:val="008C01C4"/>
    <w:rsid w:val="008C02B9"/>
    <w:rsid w:val="008C0CA2"/>
    <w:rsid w:val="008C0E76"/>
    <w:rsid w:val="008C1240"/>
    <w:rsid w:val="008C1722"/>
    <w:rsid w:val="008C2B8C"/>
    <w:rsid w:val="008C3A33"/>
    <w:rsid w:val="008C4137"/>
    <w:rsid w:val="008C4BD7"/>
    <w:rsid w:val="008C5573"/>
    <w:rsid w:val="008C57BA"/>
    <w:rsid w:val="008C5F85"/>
    <w:rsid w:val="008C662A"/>
    <w:rsid w:val="008C714C"/>
    <w:rsid w:val="008C72C8"/>
    <w:rsid w:val="008C72F0"/>
    <w:rsid w:val="008C767E"/>
    <w:rsid w:val="008C777F"/>
    <w:rsid w:val="008C7950"/>
    <w:rsid w:val="008D002A"/>
    <w:rsid w:val="008D067B"/>
    <w:rsid w:val="008D096D"/>
    <w:rsid w:val="008D16D3"/>
    <w:rsid w:val="008D2702"/>
    <w:rsid w:val="008D3731"/>
    <w:rsid w:val="008D4528"/>
    <w:rsid w:val="008D4A60"/>
    <w:rsid w:val="008D57B3"/>
    <w:rsid w:val="008D5D15"/>
    <w:rsid w:val="008D61C4"/>
    <w:rsid w:val="008D6F76"/>
    <w:rsid w:val="008D7157"/>
    <w:rsid w:val="008D7A08"/>
    <w:rsid w:val="008D7AEF"/>
    <w:rsid w:val="008E007D"/>
    <w:rsid w:val="008E23D3"/>
    <w:rsid w:val="008E2A7D"/>
    <w:rsid w:val="008E2D2D"/>
    <w:rsid w:val="008E4469"/>
    <w:rsid w:val="008E483C"/>
    <w:rsid w:val="008E4C93"/>
    <w:rsid w:val="008E55A2"/>
    <w:rsid w:val="008E5EB1"/>
    <w:rsid w:val="008E60F6"/>
    <w:rsid w:val="008F00DC"/>
    <w:rsid w:val="008F1975"/>
    <w:rsid w:val="008F1B28"/>
    <w:rsid w:val="008F1E74"/>
    <w:rsid w:val="008F2D85"/>
    <w:rsid w:val="008F2F83"/>
    <w:rsid w:val="008F421F"/>
    <w:rsid w:val="008F487D"/>
    <w:rsid w:val="008F5774"/>
    <w:rsid w:val="008F65CB"/>
    <w:rsid w:val="008F66D2"/>
    <w:rsid w:val="008F694C"/>
    <w:rsid w:val="008F7481"/>
    <w:rsid w:val="008F78A4"/>
    <w:rsid w:val="008F7A70"/>
    <w:rsid w:val="008F7EF1"/>
    <w:rsid w:val="00900EE1"/>
    <w:rsid w:val="00901887"/>
    <w:rsid w:val="009018DB"/>
    <w:rsid w:val="00901AF3"/>
    <w:rsid w:val="009026AE"/>
    <w:rsid w:val="00902B0A"/>
    <w:rsid w:val="009032A8"/>
    <w:rsid w:val="00903E1E"/>
    <w:rsid w:val="009059DE"/>
    <w:rsid w:val="00905B2D"/>
    <w:rsid w:val="00905C27"/>
    <w:rsid w:val="00906AB4"/>
    <w:rsid w:val="00906C4F"/>
    <w:rsid w:val="00907B0F"/>
    <w:rsid w:val="00907D5F"/>
    <w:rsid w:val="00910DA0"/>
    <w:rsid w:val="009118B4"/>
    <w:rsid w:val="00911B9D"/>
    <w:rsid w:val="009129DD"/>
    <w:rsid w:val="00912F39"/>
    <w:rsid w:val="009136E0"/>
    <w:rsid w:val="009138FF"/>
    <w:rsid w:val="00913B5B"/>
    <w:rsid w:val="009160D9"/>
    <w:rsid w:val="00916600"/>
    <w:rsid w:val="009177F8"/>
    <w:rsid w:val="00921452"/>
    <w:rsid w:val="00922713"/>
    <w:rsid w:val="009228A0"/>
    <w:rsid w:val="00922CF7"/>
    <w:rsid w:val="00923AC5"/>
    <w:rsid w:val="0092459A"/>
    <w:rsid w:val="0092469E"/>
    <w:rsid w:val="00925B34"/>
    <w:rsid w:val="00925DFD"/>
    <w:rsid w:val="00925EAF"/>
    <w:rsid w:val="009263BC"/>
    <w:rsid w:val="00926681"/>
    <w:rsid w:val="00926703"/>
    <w:rsid w:val="00926DC3"/>
    <w:rsid w:val="0092787C"/>
    <w:rsid w:val="00930067"/>
    <w:rsid w:val="00930494"/>
    <w:rsid w:val="00930B85"/>
    <w:rsid w:val="0093182B"/>
    <w:rsid w:val="009323CC"/>
    <w:rsid w:val="0093256F"/>
    <w:rsid w:val="009338C6"/>
    <w:rsid w:val="0093391B"/>
    <w:rsid w:val="009341E1"/>
    <w:rsid w:val="00934AEE"/>
    <w:rsid w:val="00935631"/>
    <w:rsid w:val="00935757"/>
    <w:rsid w:val="00936652"/>
    <w:rsid w:val="0093771A"/>
    <w:rsid w:val="009377D5"/>
    <w:rsid w:val="009408AD"/>
    <w:rsid w:val="009415C9"/>
    <w:rsid w:val="00941C90"/>
    <w:rsid w:val="00942145"/>
    <w:rsid w:val="00943037"/>
    <w:rsid w:val="00943BF8"/>
    <w:rsid w:val="009446EB"/>
    <w:rsid w:val="009448C3"/>
    <w:rsid w:val="00944C1C"/>
    <w:rsid w:val="00945564"/>
    <w:rsid w:val="009467E3"/>
    <w:rsid w:val="00946826"/>
    <w:rsid w:val="00947206"/>
    <w:rsid w:val="00947AE0"/>
    <w:rsid w:val="00951192"/>
    <w:rsid w:val="00952C27"/>
    <w:rsid w:val="009532BA"/>
    <w:rsid w:val="009537CE"/>
    <w:rsid w:val="0095445A"/>
    <w:rsid w:val="00954625"/>
    <w:rsid w:val="00955309"/>
    <w:rsid w:val="0095682F"/>
    <w:rsid w:val="009568EB"/>
    <w:rsid w:val="00957338"/>
    <w:rsid w:val="00957EAD"/>
    <w:rsid w:val="00957F3A"/>
    <w:rsid w:val="00960A9A"/>
    <w:rsid w:val="0096202D"/>
    <w:rsid w:val="00962192"/>
    <w:rsid w:val="009625F8"/>
    <w:rsid w:val="00962936"/>
    <w:rsid w:val="00962990"/>
    <w:rsid w:val="00963282"/>
    <w:rsid w:val="0096333E"/>
    <w:rsid w:val="009638E9"/>
    <w:rsid w:val="00964431"/>
    <w:rsid w:val="00964A15"/>
    <w:rsid w:val="00964E0A"/>
    <w:rsid w:val="00965532"/>
    <w:rsid w:val="00965C57"/>
    <w:rsid w:val="00966634"/>
    <w:rsid w:val="00966FCF"/>
    <w:rsid w:val="00967B22"/>
    <w:rsid w:val="00967DA1"/>
    <w:rsid w:val="00970195"/>
    <w:rsid w:val="00970712"/>
    <w:rsid w:val="009714AF"/>
    <w:rsid w:val="00971FEF"/>
    <w:rsid w:val="009726D3"/>
    <w:rsid w:val="00972E29"/>
    <w:rsid w:val="00973691"/>
    <w:rsid w:val="00973B91"/>
    <w:rsid w:val="009749A6"/>
    <w:rsid w:val="00975F50"/>
    <w:rsid w:val="00976148"/>
    <w:rsid w:val="00976487"/>
    <w:rsid w:val="009769D5"/>
    <w:rsid w:val="00976FDC"/>
    <w:rsid w:val="00980A30"/>
    <w:rsid w:val="009816CE"/>
    <w:rsid w:val="00981B9C"/>
    <w:rsid w:val="00981DAF"/>
    <w:rsid w:val="0098314E"/>
    <w:rsid w:val="00983221"/>
    <w:rsid w:val="00983E69"/>
    <w:rsid w:val="009849DF"/>
    <w:rsid w:val="00985012"/>
    <w:rsid w:val="00985088"/>
    <w:rsid w:val="009855AC"/>
    <w:rsid w:val="00986A32"/>
    <w:rsid w:val="00986AC6"/>
    <w:rsid w:val="00986CA1"/>
    <w:rsid w:val="009901CA"/>
    <w:rsid w:val="009902A2"/>
    <w:rsid w:val="009905C2"/>
    <w:rsid w:val="009908F0"/>
    <w:rsid w:val="00990C45"/>
    <w:rsid w:val="00990C5A"/>
    <w:rsid w:val="00991955"/>
    <w:rsid w:val="00991DF5"/>
    <w:rsid w:val="00992622"/>
    <w:rsid w:val="009926AD"/>
    <w:rsid w:val="009929B3"/>
    <w:rsid w:val="00993448"/>
    <w:rsid w:val="009942FF"/>
    <w:rsid w:val="00994312"/>
    <w:rsid w:val="009957B3"/>
    <w:rsid w:val="00995A05"/>
    <w:rsid w:val="00995A77"/>
    <w:rsid w:val="0099740F"/>
    <w:rsid w:val="00997593"/>
    <w:rsid w:val="009978DA"/>
    <w:rsid w:val="0099795E"/>
    <w:rsid w:val="00997CA7"/>
    <w:rsid w:val="009A0244"/>
    <w:rsid w:val="009A0383"/>
    <w:rsid w:val="009A058A"/>
    <w:rsid w:val="009A0B53"/>
    <w:rsid w:val="009A0CEA"/>
    <w:rsid w:val="009A1C2B"/>
    <w:rsid w:val="009A2560"/>
    <w:rsid w:val="009A3560"/>
    <w:rsid w:val="009A403C"/>
    <w:rsid w:val="009A561D"/>
    <w:rsid w:val="009A5B05"/>
    <w:rsid w:val="009A6419"/>
    <w:rsid w:val="009A694E"/>
    <w:rsid w:val="009A6A49"/>
    <w:rsid w:val="009A701B"/>
    <w:rsid w:val="009A7035"/>
    <w:rsid w:val="009A7581"/>
    <w:rsid w:val="009B08F6"/>
    <w:rsid w:val="009B1BD8"/>
    <w:rsid w:val="009B2538"/>
    <w:rsid w:val="009B29C0"/>
    <w:rsid w:val="009B3429"/>
    <w:rsid w:val="009B3447"/>
    <w:rsid w:val="009B3459"/>
    <w:rsid w:val="009B3500"/>
    <w:rsid w:val="009B3B34"/>
    <w:rsid w:val="009B4AF7"/>
    <w:rsid w:val="009B4F4E"/>
    <w:rsid w:val="009B5CBF"/>
    <w:rsid w:val="009B6958"/>
    <w:rsid w:val="009B6D43"/>
    <w:rsid w:val="009B6E87"/>
    <w:rsid w:val="009B6FAA"/>
    <w:rsid w:val="009B7B54"/>
    <w:rsid w:val="009B7DFD"/>
    <w:rsid w:val="009C0758"/>
    <w:rsid w:val="009C1506"/>
    <w:rsid w:val="009C2AE7"/>
    <w:rsid w:val="009C2FD4"/>
    <w:rsid w:val="009C3A22"/>
    <w:rsid w:val="009C42C5"/>
    <w:rsid w:val="009C462F"/>
    <w:rsid w:val="009C5B68"/>
    <w:rsid w:val="009C6F5C"/>
    <w:rsid w:val="009D0AC2"/>
    <w:rsid w:val="009D1C67"/>
    <w:rsid w:val="009D34B7"/>
    <w:rsid w:val="009D3ADE"/>
    <w:rsid w:val="009D444F"/>
    <w:rsid w:val="009D49B2"/>
    <w:rsid w:val="009D5134"/>
    <w:rsid w:val="009D5CEF"/>
    <w:rsid w:val="009D6D7D"/>
    <w:rsid w:val="009D7B1C"/>
    <w:rsid w:val="009E06E1"/>
    <w:rsid w:val="009E0B4C"/>
    <w:rsid w:val="009E0F93"/>
    <w:rsid w:val="009E16B0"/>
    <w:rsid w:val="009E1875"/>
    <w:rsid w:val="009E1905"/>
    <w:rsid w:val="009E1A56"/>
    <w:rsid w:val="009E2238"/>
    <w:rsid w:val="009E327E"/>
    <w:rsid w:val="009E3A79"/>
    <w:rsid w:val="009E3AAC"/>
    <w:rsid w:val="009E42A9"/>
    <w:rsid w:val="009E48FB"/>
    <w:rsid w:val="009E4921"/>
    <w:rsid w:val="009E529E"/>
    <w:rsid w:val="009E63BF"/>
    <w:rsid w:val="009E64AF"/>
    <w:rsid w:val="009E7B7F"/>
    <w:rsid w:val="009F0497"/>
    <w:rsid w:val="009F09DA"/>
    <w:rsid w:val="009F0BE3"/>
    <w:rsid w:val="009F120D"/>
    <w:rsid w:val="009F1350"/>
    <w:rsid w:val="009F1A24"/>
    <w:rsid w:val="009F1FAE"/>
    <w:rsid w:val="009F3155"/>
    <w:rsid w:val="009F3C54"/>
    <w:rsid w:val="009F4366"/>
    <w:rsid w:val="009F594E"/>
    <w:rsid w:val="009F60F7"/>
    <w:rsid w:val="009F69A8"/>
    <w:rsid w:val="009F7006"/>
    <w:rsid w:val="009F71D3"/>
    <w:rsid w:val="009F7473"/>
    <w:rsid w:val="009F7A60"/>
    <w:rsid w:val="009F7E7C"/>
    <w:rsid w:val="00A00132"/>
    <w:rsid w:val="00A01C3B"/>
    <w:rsid w:val="00A024E9"/>
    <w:rsid w:val="00A02BAE"/>
    <w:rsid w:val="00A03425"/>
    <w:rsid w:val="00A034A5"/>
    <w:rsid w:val="00A03C7A"/>
    <w:rsid w:val="00A05518"/>
    <w:rsid w:val="00A05906"/>
    <w:rsid w:val="00A05F5A"/>
    <w:rsid w:val="00A06252"/>
    <w:rsid w:val="00A06591"/>
    <w:rsid w:val="00A0780C"/>
    <w:rsid w:val="00A0792D"/>
    <w:rsid w:val="00A07D4E"/>
    <w:rsid w:val="00A103B3"/>
    <w:rsid w:val="00A10602"/>
    <w:rsid w:val="00A10DE9"/>
    <w:rsid w:val="00A11782"/>
    <w:rsid w:val="00A11F98"/>
    <w:rsid w:val="00A1302C"/>
    <w:rsid w:val="00A13462"/>
    <w:rsid w:val="00A139B6"/>
    <w:rsid w:val="00A140E6"/>
    <w:rsid w:val="00A15807"/>
    <w:rsid w:val="00A15968"/>
    <w:rsid w:val="00A15EEA"/>
    <w:rsid w:val="00A170C9"/>
    <w:rsid w:val="00A1711D"/>
    <w:rsid w:val="00A177CF"/>
    <w:rsid w:val="00A203C7"/>
    <w:rsid w:val="00A2058B"/>
    <w:rsid w:val="00A208FC"/>
    <w:rsid w:val="00A20B66"/>
    <w:rsid w:val="00A21310"/>
    <w:rsid w:val="00A218BE"/>
    <w:rsid w:val="00A23C83"/>
    <w:rsid w:val="00A2440C"/>
    <w:rsid w:val="00A24915"/>
    <w:rsid w:val="00A24A83"/>
    <w:rsid w:val="00A254FB"/>
    <w:rsid w:val="00A25C25"/>
    <w:rsid w:val="00A26A91"/>
    <w:rsid w:val="00A26F4B"/>
    <w:rsid w:val="00A273FC"/>
    <w:rsid w:val="00A27628"/>
    <w:rsid w:val="00A27DFC"/>
    <w:rsid w:val="00A308E8"/>
    <w:rsid w:val="00A30F68"/>
    <w:rsid w:val="00A328D9"/>
    <w:rsid w:val="00A333BD"/>
    <w:rsid w:val="00A33D51"/>
    <w:rsid w:val="00A33F3F"/>
    <w:rsid w:val="00A34E9C"/>
    <w:rsid w:val="00A35C33"/>
    <w:rsid w:val="00A35CB6"/>
    <w:rsid w:val="00A4096E"/>
    <w:rsid w:val="00A412F6"/>
    <w:rsid w:val="00A4272A"/>
    <w:rsid w:val="00A42846"/>
    <w:rsid w:val="00A43435"/>
    <w:rsid w:val="00A44E96"/>
    <w:rsid w:val="00A44EDA"/>
    <w:rsid w:val="00A458A6"/>
    <w:rsid w:val="00A4644D"/>
    <w:rsid w:val="00A464E4"/>
    <w:rsid w:val="00A46940"/>
    <w:rsid w:val="00A472AB"/>
    <w:rsid w:val="00A47BCF"/>
    <w:rsid w:val="00A47F55"/>
    <w:rsid w:val="00A50095"/>
    <w:rsid w:val="00A506E6"/>
    <w:rsid w:val="00A50A70"/>
    <w:rsid w:val="00A50E37"/>
    <w:rsid w:val="00A510B4"/>
    <w:rsid w:val="00A52C1C"/>
    <w:rsid w:val="00A52CE6"/>
    <w:rsid w:val="00A52DCD"/>
    <w:rsid w:val="00A52F16"/>
    <w:rsid w:val="00A53321"/>
    <w:rsid w:val="00A54333"/>
    <w:rsid w:val="00A544D7"/>
    <w:rsid w:val="00A55C54"/>
    <w:rsid w:val="00A5710A"/>
    <w:rsid w:val="00A571FA"/>
    <w:rsid w:val="00A574B9"/>
    <w:rsid w:val="00A60850"/>
    <w:rsid w:val="00A60989"/>
    <w:rsid w:val="00A61EE4"/>
    <w:rsid w:val="00A62048"/>
    <w:rsid w:val="00A63866"/>
    <w:rsid w:val="00A6386B"/>
    <w:rsid w:val="00A63875"/>
    <w:rsid w:val="00A64142"/>
    <w:rsid w:val="00A66536"/>
    <w:rsid w:val="00A671B9"/>
    <w:rsid w:val="00A70281"/>
    <w:rsid w:val="00A70464"/>
    <w:rsid w:val="00A70743"/>
    <w:rsid w:val="00A70816"/>
    <w:rsid w:val="00A7152B"/>
    <w:rsid w:val="00A71E89"/>
    <w:rsid w:val="00A725A4"/>
    <w:rsid w:val="00A73189"/>
    <w:rsid w:val="00A73B8C"/>
    <w:rsid w:val="00A750FC"/>
    <w:rsid w:val="00A75553"/>
    <w:rsid w:val="00A756FB"/>
    <w:rsid w:val="00A75CBC"/>
    <w:rsid w:val="00A76C68"/>
    <w:rsid w:val="00A76C8D"/>
    <w:rsid w:val="00A76CC7"/>
    <w:rsid w:val="00A77069"/>
    <w:rsid w:val="00A77911"/>
    <w:rsid w:val="00A779E1"/>
    <w:rsid w:val="00A8075E"/>
    <w:rsid w:val="00A818CB"/>
    <w:rsid w:val="00A81E39"/>
    <w:rsid w:val="00A825D2"/>
    <w:rsid w:val="00A82C5A"/>
    <w:rsid w:val="00A830A4"/>
    <w:rsid w:val="00A838D1"/>
    <w:rsid w:val="00A83926"/>
    <w:rsid w:val="00A84EE3"/>
    <w:rsid w:val="00A84F5C"/>
    <w:rsid w:val="00A84FF3"/>
    <w:rsid w:val="00A85F7C"/>
    <w:rsid w:val="00A8651F"/>
    <w:rsid w:val="00A87446"/>
    <w:rsid w:val="00A87DD8"/>
    <w:rsid w:val="00A87FD0"/>
    <w:rsid w:val="00A9052B"/>
    <w:rsid w:val="00A91069"/>
    <w:rsid w:val="00A912A7"/>
    <w:rsid w:val="00A91651"/>
    <w:rsid w:val="00A92450"/>
    <w:rsid w:val="00A939DB"/>
    <w:rsid w:val="00A93B77"/>
    <w:rsid w:val="00A94CC1"/>
    <w:rsid w:val="00A94D0C"/>
    <w:rsid w:val="00A955CC"/>
    <w:rsid w:val="00A959D8"/>
    <w:rsid w:val="00A959E5"/>
    <w:rsid w:val="00A95A3B"/>
    <w:rsid w:val="00A96B73"/>
    <w:rsid w:val="00A9760D"/>
    <w:rsid w:val="00A97DE0"/>
    <w:rsid w:val="00AA086B"/>
    <w:rsid w:val="00AA0990"/>
    <w:rsid w:val="00AA10F7"/>
    <w:rsid w:val="00AA1DEA"/>
    <w:rsid w:val="00AA29D4"/>
    <w:rsid w:val="00AA2EDB"/>
    <w:rsid w:val="00AA3767"/>
    <w:rsid w:val="00AA3AEB"/>
    <w:rsid w:val="00AA3CE3"/>
    <w:rsid w:val="00AA3FBE"/>
    <w:rsid w:val="00AA422D"/>
    <w:rsid w:val="00AA4487"/>
    <w:rsid w:val="00AA47CA"/>
    <w:rsid w:val="00AA61C4"/>
    <w:rsid w:val="00AA6C5E"/>
    <w:rsid w:val="00AA756F"/>
    <w:rsid w:val="00AA7B6B"/>
    <w:rsid w:val="00AA7DDB"/>
    <w:rsid w:val="00AA7F38"/>
    <w:rsid w:val="00AB07C9"/>
    <w:rsid w:val="00AB14C8"/>
    <w:rsid w:val="00AB1689"/>
    <w:rsid w:val="00AB1A04"/>
    <w:rsid w:val="00AB2667"/>
    <w:rsid w:val="00AB2723"/>
    <w:rsid w:val="00AB39E6"/>
    <w:rsid w:val="00AB4690"/>
    <w:rsid w:val="00AB5811"/>
    <w:rsid w:val="00AB5EB2"/>
    <w:rsid w:val="00AB66CD"/>
    <w:rsid w:val="00AB6A03"/>
    <w:rsid w:val="00AB725F"/>
    <w:rsid w:val="00AB754F"/>
    <w:rsid w:val="00AB7F02"/>
    <w:rsid w:val="00AB7F50"/>
    <w:rsid w:val="00AC0585"/>
    <w:rsid w:val="00AC0615"/>
    <w:rsid w:val="00AC06B4"/>
    <w:rsid w:val="00AC0EE8"/>
    <w:rsid w:val="00AC0EF2"/>
    <w:rsid w:val="00AC1291"/>
    <w:rsid w:val="00AC151B"/>
    <w:rsid w:val="00AC1768"/>
    <w:rsid w:val="00AC1B29"/>
    <w:rsid w:val="00AC1C93"/>
    <w:rsid w:val="00AC2096"/>
    <w:rsid w:val="00AC23A8"/>
    <w:rsid w:val="00AC266E"/>
    <w:rsid w:val="00AC3080"/>
    <w:rsid w:val="00AC3591"/>
    <w:rsid w:val="00AC4454"/>
    <w:rsid w:val="00AC449B"/>
    <w:rsid w:val="00AC5022"/>
    <w:rsid w:val="00AC534A"/>
    <w:rsid w:val="00AC5A85"/>
    <w:rsid w:val="00AC65BB"/>
    <w:rsid w:val="00AC6875"/>
    <w:rsid w:val="00AC6C1C"/>
    <w:rsid w:val="00AC7827"/>
    <w:rsid w:val="00AC7EF7"/>
    <w:rsid w:val="00AD1764"/>
    <w:rsid w:val="00AD2997"/>
    <w:rsid w:val="00AD36F8"/>
    <w:rsid w:val="00AD3A17"/>
    <w:rsid w:val="00AD4F9B"/>
    <w:rsid w:val="00AD5890"/>
    <w:rsid w:val="00AD5B13"/>
    <w:rsid w:val="00AD67EF"/>
    <w:rsid w:val="00AD757A"/>
    <w:rsid w:val="00AD7F1F"/>
    <w:rsid w:val="00AD7FBE"/>
    <w:rsid w:val="00AE0378"/>
    <w:rsid w:val="00AE03FA"/>
    <w:rsid w:val="00AE092B"/>
    <w:rsid w:val="00AE0CB1"/>
    <w:rsid w:val="00AE238C"/>
    <w:rsid w:val="00AE287F"/>
    <w:rsid w:val="00AE2F7E"/>
    <w:rsid w:val="00AE3611"/>
    <w:rsid w:val="00AE5161"/>
    <w:rsid w:val="00AE55EF"/>
    <w:rsid w:val="00AE5E2C"/>
    <w:rsid w:val="00AE6AB1"/>
    <w:rsid w:val="00AE6BED"/>
    <w:rsid w:val="00AE70FA"/>
    <w:rsid w:val="00AE73F0"/>
    <w:rsid w:val="00AF0126"/>
    <w:rsid w:val="00AF017F"/>
    <w:rsid w:val="00AF02AA"/>
    <w:rsid w:val="00AF100D"/>
    <w:rsid w:val="00AF1B07"/>
    <w:rsid w:val="00AF26F7"/>
    <w:rsid w:val="00AF2BC4"/>
    <w:rsid w:val="00AF306D"/>
    <w:rsid w:val="00AF310E"/>
    <w:rsid w:val="00AF3C4B"/>
    <w:rsid w:val="00AF401C"/>
    <w:rsid w:val="00AF42B2"/>
    <w:rsid w:val="00AF4A1F"/>
    <w:rsid w:val="00AF4CE1"/>
    <w:rsid w:val="00AF4D02"/>
    <w:rsid w:val="00AF4FF1"/>
    <w:rsid w:val="00AF6031"/>
    <w:rsid w:val="00AF69F8"/>
    <w:rsid w:val="00B00B05"/>
    <w:rsid w:val="00B00ED7"/>
    <w:rsid w:val="00B010AC"/>
    <w:rsid w:val="00B01491"/>
    <w:rsid w:val="00B01878"/>
    <w:rsid w:val="00B025C5"/>
    <w:rsid w:val="00B02736"/>
    <w:rsid w:val="00B03BBE"/>
    <w:rsid w:val="00B03F28"/>
    <w:rsid w:val="00B04F64"/>
    <w:rsid w:val="00B05544"/>
    <w:rsid w:val="00B06491"/>
    <w:rsid w:val="00B07374"/>
    <w:rsid w:val="00B076D5"/>
    <w:rsid w:val="00B07F01"/>
    <w:rsid w:val="00B104C2"/>
    <w:rsid w:val="00B10BCF"/>
    <w:rsid w:val="00B11EAC"/>
    <w:rsid w:val="00B11EF7"/>
    <w:rsid w:val="00B12003"/>
    <w:rsid w:val="00B12797"/>
    <w:rsid w:val="00B12DEF"/>
    <w:rsid w:val="00B131B8"/>
    <w:rsid w:val="00B1491E"/>
    <w:rsid w:val="00B14DD4"/>
    <w:rsid w:val="00B14E31"/>
    <w:rsid w:val="00B152B3"/>
    <w:rsid w:val="00B1687D"/>
    <w:rsid w:val="00B168E6"/>
    <w:rsid w:val="00B16B3A"/>
    <w:rsid w:val="00B16D1C"/>
    <w:rsid w:val="00B16FCF"/>
    <w:rsid w:val="00B1790D"/>
    <w:rsid w:val="00B202B1"/>
    <w:rsid w:val="00B206C8"/>
    <w:rsid w:val="00B20D7B"/>
    <w:rsid w:val="00B20EAF"/>
    <w:rsid w:val="00B21C03"/>
    <w:rsid w:val="00B21D2C"/>
    <w:rsid w:val="00B22136"/>
    <w:rsid w:val="00B221B8"/>
    <w:rsid w:val="00B2226E"/>
    <w:rsid w:val="00B2268B"/>
    <w:rsid w:val="00B22E78"/>
    <w:rsid w:val="00B23D6B"/>
    <w:rsid w:val="00B25551"/>
    <w:rsid w:val="00B25640"/>
    <w:rsid w:val="00B25C21"/>
    <w:rsid w:val="00B25D88"/>
    <w:rsid w:val="00B26002"/>
    <w:rsid w:val="00B26C50"/>
    <w:rsid w:val="00B26F0F"/>
    <w:rsid w:val="00B3079A"/>
    <w:rsid w:val="00B307C4"/>
    <w:rsid w:val="00B309DE"/>
    <w:rsid w:val="00B3161B"/>
    <w:rsid w:val="00B31FB4"/>
    <w:rsid w:val="00B326E4"/>
    <w:rsid w:val="00B32D26"/>
    <w:rsid w:val="00B335CC"/>
    <w:rsid w:val="00B335D9"/>
    <w:rsid w:val="00B33BAA"/>
    <w:rsid w:val="00B33F20"/>
    <w:rsid w:val="00B3461D"/>
    <w:rsid w:val="00B348C7"/>
    <w:rsid w:val="00B3645A"/>
    <w:rsid w:val="00B367AB"/>
    <w:rsid w:val="00B37505"/>
    <w:rsid w:val="00B37779"/>
    <w:rsid w:val="00B37BD0"/>
    <w:rsid w:val="00B40469"/>
    <w:rsid w:val="00B42268"/>
    <w:rsid w:val="00B4231D"/>
    <w:rsid w:val="00B42AFA"/>
    <w:rsid w:val="00B42BBA"/>
    <w:rsid w:val="00B433E1"/>
    <w:rsid w:val="00B44170"/>
    <w:rsid w:val="00B44CDF"/>
    <w:rsid w:val="00B46AE9"/>
    <w:rsid w:val="00B47E46"/>
    <w:rsid w:val="00B502DF"/>
    <w:rsid w:val="00B50D2D"/>
    <w:rsid w:val="00B516DB"/>
    <w:rsid w:val="00B524C0"/>
    <w:rsid w:val="00B525F8"/>
    <w:rsid w:val="00B531B3"/>
    <w:rsid w:val="00B534EF"/>
    <w:rsid w:val="00B53776"/>
    <w:rsid w:val="00B5538E"/>
    <w:rsid w:val="00B557E7"/>
    <w:rsid w:val="00B563C2"/>
    <w:rsid w:val="00B568C6"/>
    <w:rsid w:val="00B57497"/>
    <w:rsid w:val="00B57B38"/>
    <w:rsid w:val="00B57CC6"/>
    <w:rsid w:val="00B57CC8"/>
    <w:rsid w:val="00B61CC7"/>
    <w:rsid w:val="00B61FE7"/>
    <w:rsid w:val="00B627B9"/>
    <w:rsid w:val="00B62BF8"/>
    <w:rsid w:val="00B6300A"/>
    <w:rsid w:val="00B64653"/>
    <w:rsid w:val="00B6476E"/>
    <w:rsid w:val="00B64B3E"/>
    <w:rsid w:val="00B64B5C"/>
    <w:rsid w:val="00B65417"/>
    <w:rsid w:val="00B65BB9"/>
    <w:rsid w:val="00B65F01"/>
    <w:rsid w:val="00B65FA3"/>
    <w:rsid w:val="00B663D6"/>
    <w:rsid w:val="00B66651"/>
    <w:rsid w:val="00B678D1"/>
    <w:rsid w:val="00B67DD8"/>
    <w:rsid w:val="00B7024C"/>
    <w:rsid w:val="00B703FC"/>
    <w:rsid w:val="00B71BA5"/>
    <w:rsid w:val="00B71C9A"/>
    <w:rsid w:val="00B7291C"/>
    <w:rsid w:val="00B72EBC"/>
    <w:rsid w:val="00B733DB"/>
    <w:rsid w:val="00B73D83"/>
    <w:rsid w:val="00B74C6A"/>
    <w:rsid w:val="00B74FB2"/>
    <w:rsid w:val="00B75F4B"/>
    <w:rsid w:val="00B76107"/>
    <w:rsid w:val="00B775E2"/>
    <w:rsid w:val="00B77652"/>
    <w:rsid w:val="00B801D5"/>
    <w:rsid w:val="00B81037"/>
    <w:rsid w:val="00B81514"/>
    <w:rsid w:val="00B81D3E"/>
    <w:rsid w:val="00B81FAE"/>
    <w:rsid w:val="00B82E4D"/>
    <w:rsid w:val="00B834A4"/>
    <w:rsid w:val="00B83D49"/>
    <w:rsid w:val="00B84010"/>
    <w:rsid w:val="00B8459D"/>
    <w:rsid w:val="00B84750"/>
    <w:rsid w:val="00B84760"/>
    <w:rsid w:val="00B85095"/>
    <w:rsid w:val="00B8535B"/>
    <w:rsid w:val="00B8590D"/>
    <w:rsid w:val="00B86376"/>
    <w:rsid w:val="00B864E6"/>
    <w:rsid w:val="00B86D58"/>
    <w:rsid w:val="00B87B43"/>
    <w:rsid w:val="00B90655"/>
    <w:rsid w:val="00B90CB6"/>
    <w:rsid w:val="00B92577"/>
    <w:rsid w:val="00B92EBE"/>
    <w:rsid w:val="00B932FF"/>
    <w:rsid w:val="00B9373E"/>
    <w:rsid w:val="00B93E7D"/>
    <w:rsid w:val="00B94BF6"/>
    <w:rsid w:val="00B95839"/>
    <w:rsid w:val="00B967A9"/>
    <w:rsid w:val="00B96D01"/>
    <w:rsid w:val="00B96E77"/>
    <w:rsid w:val="00B9725D"/>
    <w:rsid w:val="00B97296"/>
    <w:rsid w:val="00B972D6"/>
    <w:rsid w:val="00B97E1E"/>
    <w:rsid w:val="00BA04CE"/>
    <w:rsid w:val="00BA0558"/>
    <w:rsid w:val="00BA0611"/>
    <w:rsid w:val="00BA0F79"/>
    <w:rsid w:val="00BA215F"/>
    <w:rsid w:val="00BA34D7"/>
    <w:rsid w:val="00BA4299"/>
    <w:rsid w:val="00BA444A"/>
    <w:rsid w:val="00BA5184"/>
    <w:rsid w:val="00BA6B82"/>
    <w:rsid w:val="00BA7054"/>
    <w:rsid w:val="00BA76C3"/>
    <w:rsid w:val="00BB0D37"/>
    <w:rsid w:val="00BB14F9"/>
    <w:rsid w:val="00BB1898"/>
    <w:rsid w:val="00BB2779"/>
    <w:rsid w:val="00BB2B3A"/>
    <w:rsid w:val="00BB2C47"/>
    <w:rsid w:val="00BB35F1"/>
    <w:rsid w:val="00BB3C67"/>
    <w:rsid w:val="00BB3D29"/>
    <w:rsid w:val="00BB3D2E"/>
    <w:rsid w:val="00BB3E3F"/>
    <w:rsid w:val="00BB4BDA"/>
    <w:rsid w:val="00BB51AD"/>
    <w:rsid w:val="00BB545D"/>
    <w:rsid w:val="00BB5C8F"/>
    <w:rsid w:val="00BB6476"/>
    <w:rsid w:val="00BB6499"/>
    <w:rsid w:val="00BB6A93"/>
    <w:rsid w:val="00BB7A1B"/>
    <w:rsid w:val="00BC01F1"/>
    <w:rsid w:val="00BC02A9"/>
    <w:rsid w:val="00BC0700"/>
    <w:rsid w:val="00BC0759"/>
    <w:rsid w:val="00BC1061"/>
    <w:rsid w:val="00BC10A1"/>
    <w:rsid w:val="00BC2413"/>
    <w:rsid w:val="00BC2A15"/>
    <w:rsid w:val="00BC2C6A"/>
    <w:rsid w:val="00BC2DE1"/>
    <w:rsid w:val="00BC341D"/>
    <w:rsid w:val="00BC3617"/>
    <w:rsid w:val="00BC384B"/>
    <w:rsid w:val="00BC42A2"/>
    <w:rsid w:val="00BC42B0"/>
    <w:rsid w:val="00BC42BE"/>
    <w:rsid w:val="00BC44AF"/>
    <w:rsid w:val="00BC4C01"/>
    <w:rsid w:val="00BC509C"/>
    <w:rsid w:val="00BC5C96"/>
    <w:rsid w:val="00BC661E"/>
    <w:rsid w:val="00BC7A99"/>
    <w:rsid w:val="00BC7EB4"/>
    <w:rsid w:val="00BD02EB"/>
    <w:rsid w:val="00BD03DB"/>
    <w:rsid w:val="00BD05B9"/>
    <w:rsid w:val="00BD0786"/>
    <w:rsid w:val="00BD0800"/>
    <w:rsid w:val="00BD0E25"/>
    <w:rsid w:val="00BD0FBE"/>
    <w:rsid w:val="00BD19C3"/>
    <w:rsid w:val="00BD1E98"/>
    <w:rsid w:val="00BD214C"/>
    <w:rsid w:val="00BD246B"/>
    <w:rsid w:val="00BD2689"/>
    <w:rsid w:val="00BD35D1"/>
    <w:rsid w:val="00BD3C7B"/>
    <w:rsid w:val="00BD4A21"/>
    <w:rsid w:val="00BD4FFD"/>
    <w:rsid w:val="00BD53B3"/>
    <w:rsid w:val="00BD5919"/>
    <w:rsid w:val="00BD63A1"/>
    <w:rsid w:val="00BD754E"/>
    <w:rsid w:val="00BD7825"/>
    <w:rsid w:val="00BE03B5"/>
    <w:rsid w:val="00BE1223"/>
    <w:rsid w:val="00BE1B19"/>
    <w:rsid w:val="00BE27FF"/>
    <w:rsid w:val="00BE3559"/>
    <w:rsid w:val="00BE3FB7"/>
    <w:rsid w:val="00BE4A36"/>
    <w:rsid w:val="00BE5035"/>
    <w:rsid w:val="00BE5523"/>
    <w:rsid w:val="00BE56F0"/>
    <w:rsid w:val="00BE5DBD"/>
    <w:rsid w:val="00BE67BE"/>
    <w:rsid w:val="00BE6A93"/>
    <w:rsid w:val="00BE6AEA"/>
    <w:rsid w:val="00BF0675"/>
    <w:rsid w:val="00BF0803"/>
    <w:rsid w:val="00BF0843"/>
    <w:rsid w:val="00BF0985"/>
    <w:rsid w:val="00BF0C8D"/>
    <w:rsid w:val="00BF0E49"/>
    <w:rsid w:val="00BF15F2"/>
    <w:rsid w:val="00BF2D6E"/>
    <w:rsid w:val="00BF3651"/>
    <w:rsid w:val="00BF398F"/>
    <w:rsid w:val="00BF3AC9"/>
    <w:rsid w:val="00BF3CE4"/>
    <w:rsid w:val="00BF4366"/>
    <w:rsid w:val="00BF44B1"/>
    <w:rsid w:val="00BF44B6"/>
    <w:rsid w:val="00BF4BE6"/>
    <w:rsid w:val="00BF57E1"/>
    <w:rsid w:val="00BF5C1C"/>
    <w:rsid w:val="00BF5CEE"/>
    <w:rsid w:val="00BF712C"/>
    <w:rsid w:val="00C00A87"/>
    <w:rsid w:val="00C00C2A"/>
    <w:rsid w:val="00C013D3"/>
    <w:rsid w:val="00C01FB2"/>
    <w:rsid w:val="00C02471"/>
    <w:rsid w:val="00C05942"/>
    <w:rsid w:val="00C05BD0"/>
    <w:rsid w:val="00C0603B"/>
    <w:rsid w:val="00C06F78"/>
    <w:rsid w:val="00C07138"/>
    <w:rsid w:val="00C1006A"/>
    <w:rsid w:val="00C10702"/>
    <w:rsid w:val="00C12249"/>
    <w:rsid w:val="00C129EC"/>
    <w:rsid w:val="00C12F88"/>
    <w:rsid w:val="00C13665"/>
    <w:rsid w:val="00C1394E"/>
    <w:rsid w:val="00C13C80"/>
    <w:rsid w:val="00C144AA"/>
    <w:rsid w:val="00C144EA"/>
    <w:rsid w:val="00C14ADC"/>
    <w:rsid w:val="00C14BBF"/>
    <w:rsid w:val="00C156DB"/>
    <w:rsid w:val="00C16029"/>
    <w:rsid w:val="00C1636E"/>
    <w:rsid w:val="00C16B2D"/>
    <w:rsid w:val="00C2013C"/>
    <w:rsid w:val="00C208B5"/>
    <w:rsid w:val="00C20994"/>
    <w:rsid w:val="00C20B71"/>
    <w:rsid w:val="00C210A0"/>
    <w:rsid w:val="00C2124A"/>
    <w:rsid w:val="00C2143A"/>
    <w:rsid w:val="00C2259C"/>
    <w:rsid w:val="00C22CEE"/>
    <w:rsid w:val="00C23169"/>
    <w:rsid w:val="00C23287"/>
    <w:rsid w:val="00C232E7"/>
    <w:rsid w:val="00C2384D"/>
    <w:rsid w:val="00C23A9A"/>
    <w:rsid w:val="00C23AE3"/>
    <w:rsid w:val="00C24B43"/>
    <w:rsid w:val="00C25908"/>
    <w:rsid w:val="00C26BCA"/>
    <w:rsid w:val="00C27789"/>
    <w:rsid w:val="00C27C5D"/>
    <w:rsid w:val="00C3064B"/>
    <w:rsid w:val="00C309E9"/>
    <w:rsid w:val="00C31331"/>
    <w:rsid w:val="00C31BB8"/>
    <w:rsid w:val="00C31CB4"/>
    <w:rsid w:val="00C31F82"/>
    <w:rsid w:val="00C320A9"/>
    <w:rsid w:val="00C3213C"/>
    <w:rsid w:val="00C32858"/>
    <w:rsid w:val="00C33591"/>
    <w:rsid w:val="00C338E1"/>
    <w:rsid w:val="00C338E5"/>
    <w:rsid w:val="00C33969"/>
    <w:rsid w:val="00C34272"/>
    <w:rsid w:val="00C345CC"/>
    <w:rsid w:val="00C3468D"/>
    <w:rsid w:val="00C347AE"/>
    <w:rsid w:val="00C35452"/>
    <w:rsid w:val="00C35A22"/>
    <w:rsid w:val="00C35D36"/>
    <w:rsid w:val="00C36650"/>
    <w:rsid w:val="00C36EEF"/>
    <w:rsid w:val="00C37D8C"/>
    <w:rsid w:val="00C37EDD"/>
    <w:rsid w:val="00C409CC"/>
    <w:rsid w:val="00C40F8A"/>
    <w:rsid w:val="00C4179D"/>
    <w:rsid w:val="00C418EE"/>
    <w:rsid w:val="00C41A41"/>
    <w:rsid w:val="00C41DDF"/>
    <w:rsid w:val="00C42B7D"/>
    <w:rsid w:val="00C4446D"/>
    <w:rsid w:val="00C445FF"/>
    <w:rsid w:val="00C447BD"/>
    <w:rsid w:val="00C4683D"/>
    <w:rsid w:val="00C4795D"/>
    <w:rsid w:val="00C47BFB"/>
    <w:rsid w:val="00C47C03"/>
    <w:rsid w:val="00C47E7C"/>
    <w:rsid w:val="00C504DD"/>
    <w:rsid w:val="00C50C9C"/>
    <w:rsid w:val="00C51987"/>
    <w:rsid w:val="00C51B60"/>
    <w:rsid w:val="00C51C47"/>
    <w:rsid w:val="00C5214E"/>
    <w:rsid w:val="00C52162"/>
    <w:rsid w:val="00C52356"/>
    <w:rsid w:val="00C52380"/>
    <w:rsid w:val="00C525C9"/>
    <w:rsid w:val="00C529C8"/>
    <w:rsid w:val="00C52A2A"/>
    <w:rsid w:val="00C52AD0"/>
    <w:rsid w:val="00C53704"/>
    <w:rsid w:val="00C53C56"/>
    <w:rsid w:val="00C53D67"/>
    <w:rsid w:val="00C5414B"/>
    <w:rsid w:val="00C5683D"/>
    <w:rsid w:val="00C56A2B"/>
    <w:rsid w:val="00C56C63"/>
    <w:rsid w:val="00C56D03"/>
    <w:rsid w:val="00C5742D"/>
    <w:rsid w:val="00C5767A"/>
    <w:rsid w:val="00C57C0F"/>
    <w:rsid w:val="00C57D67"/>
    <w:rsid w:val="00C6045B"/>
    <w:rsid w:val="00C605C1"/>
    <w:rsid w:val="00C609E6"/>
    <w:rsid w:val="00C60FD2"/>
    <w:rsid w:val="00C61766"/>
    <w:rsid w:val="00C62095"/>
    <w:rsid w:val="00C62E3F"/>
    <w:rsid w:val="00C6486D"/>
    <w:rsid w:val="00C66297"/>
    <w:rsid w:val="00C66C7C"/>
    <w:rsid w:val="00C66DBD"/>
    <w:rsid w:val="00C6755C"/>
    <w:rsid w:val="00C67FE7"/>
    <w:rsid w:val="00C70525"/>
    <w:rsid w:val="00C709B1"/>
    <w:rsid w:val="00C710F4"/>
    <w:rsid w:val="00C7151A"/>
    <w:rsid w:val="00C71B14"/>
    <w:rsid w:val="00C71D33"/>
    <w:rsid w:val="00C71ED3"/>
    <w:rsid w:val="00C71FA8"/>
    <w:rsid w:val="00C722AC"/>
    <w:rsid w:val="00C7272B"/>
    <w:rsid w:val="00C7557A"/>
    <w:rsid w:val="00C769B7"/>
    <w:rsid w:val="00C76AEE"/>
    <w:rsid w:val="00C774A6"/>
    <w:rsid w:val="00C80B18"/>
    <w:rsid w:val="00C81539"/>
    <w:rsid w:val="00C81594"/>
    <w:rsid w:val="00C821BC"/>
    <w:rsid w:val="00C821F2"/>
    <w:rsid w:val="00C826C4"/>
    <w:rsid w:val="00C83D90"/>
    <w:rsid w:val="00C844FA"/>
    <w:rsid w:val="00C84CDC"/>
    <w:rsid w:val="00C855BD"/>
    <w:rsid w:val="00C85749"/>
    <w:rsid w:val="00C858E5"/>
    <w:rsid w:val="00C86962"/>
    <w:rsid w:val="00C86B9C"/>
    <w:rsid w:val="00C86E35"/>
    <w:rsid w:val="00C9007E"/>
    <w:rsid w:val="00C90888"/>
    <w:rsid w:val="00C908F8"/>
    <w:rsid w:val="00C90E1C"/>
    <w:rsid w:val="00C91DBC"/>
    <w:rsid w:val="00C927D0"/>
    <w:rsid w:val="00C929B9"/>
    <w:rsid w:val="00C92FED"/>
    <w:rsid w:val="00C9305A"/>
    <w:rsid w:val="00C93A08"/>
    <w:rsid w:val="00C9494B"/>
    <w:rsid w:val="00C94E08"/>
    <w:rsid w:val="00C9562A"/>
    <w:rsid w:val="00C95A1F"/>
    <w:rsid w:val="00C95ADC"/>
    <w:rsid w:val="00C95D59"/>
    <w:rsid w:val="00C961AA"/>
    <w:rsid w:val="00C9715D"/>
    <w:rsid w:val="00C9762E"/>
    <w:rsid w:val="00C977CB"/>
    <w:rsid w:val="00CA04D3"/>
    <w:rsid w:val="00CA1047"/>
    <w:rsid w:val="00CA15DB"/>
    <w:rsid w:val="00CA1694"/>
    <w:rsid w:val="00CA188D"/>
    <w:rsid w:val="00CA2AA6"/>
    <w:rsid w:val="00CA442F"/>
    <w:rsid w:val="00CA4516"/>
    <w:rsid w:val="00CA4B7E"/>
    <w:rsid w:val="00CA4E3E"/>
    <w:rsid w:val="00CA5214"/>
    <w:rsid w:val="00CA56A3"/>
    <w:rsid w:val="00CA5E3E"/>
    <w:rsid w:val="00CA6A34"/>
    <w:rsid w:val="00CA7203"/>
    <w:rsid w:val="00CA756B"/>
    <w:rsid w:val="00CB0199"/>
    <w:rsid w:val="00CB07D4"/>
    <w:rsid w:val="00CB14C5"/>
    <w:rsid w:val="00CB18EF"/>
    <w:rsid w:val="00CB1E8E"/>
    <w:rsid w:val="00CB3D89"/>
    <w:rsid w:val="00CB3E00"/>
    <w:rsid w:val="00CB46A2"/>
    <w:rsid w:val="00CB4903"/>
    <w:rsid w:val="00CB4D4E"/>
    <w:rsid w:val="00CB561B"/>
    <w:rsid w:val="00CB59D0"/>
    <w:rsid w:val="00CB5E30"/>
    <w:rsid w:val="00CB6E7B"/>
    <w:rsid w:val="00CB72F1"/>
    <w:rsid w:val="00CC0464"/>
    <w:rsid w:val="00CC0A26"/>
    <w:rsid w:val="00CC1157"/>
    <w:rsid w:val="00CC1AF9"/>
    <w:rsid w:val="00CC27CA"/>
    <w:rsid w:val="00CC2B2B"/>
    <w:rsid w:val="00CC2ECE"/>
    <w:rsid w:val="00CC4FD5"/>
    <w:rsid w:val="00CC536D"/>
    <w:rsid w:val="00CC5745"/>
    <w:rsid w:val="00CC5DE4"/>
    <w:rsid w:val="00CC71C1"/>
    <w:rsid w:val="00CC728F"/>
    <w:rsid w:val="00CC759F"/>
    <w:rsid w:val="00CC7818"/>
    <w:rsid w:val="00CC7B8B"/>
    <w:rsid w:val="00CD0D96"/>
    <w:rsid w:val="00CD14B8"/>
    <w:rsid w:val="00CD1EA3"/>
    <w:rsid w:val="00CD341B"/>
    <w:rsid w:val="00CD4633"/>
    <w:rsid w:val="00CD4FD0"/>
    <w:rsid w:val="00CD5432"/>
    <w:rsid w:val="00CD54CB"/>
    <w:rsid w:val="00CD59E3"/>
    <w:rsid w:val="00CD799B"/>
    <w:rsid w:val="00CE0318"/>
    <w:rsid w:val="00CE0323"/>
    <w:rsid w:val="00CE0B7D"/>
    <w:rsid w:val="00CE3D85"/>
    <w:rsid w:val="00CE41D9"/>
    <w:rsid w:val="00CE45F6"/>
    <w:rsid w:val="00CE5A72"/>
    <w:rsid w:val="00CE603A"/>
    <w:rsid w:val="00CE664D"/>
    <w:rsid w:val="00CE6905"/>
    <w:rsid w:val="00CE6BD2"/>
    <w:rsid w:val="00CE71E0"/>
    <w:rsid w:val="00CF0B3D"/>
    <w:rsid w:val="00CF1197"/>
    <w:rsid w:val="00CF1720"/>
    <w:rsid w:val="00CF2426"/>
    <w:rsid w:val="00CF29E4"/>
    <w:rsid w:val="00CF3234"/>
    <w:rsid w:val="00CF3299"/>
    <w:rsid w:val="00CF354B"/>
    <w:rsid w:val="00CF3564"/>
    <w:rsid w:val="00CF3664"/>
    <w:rsid w:val="00CF3B77"/>
    <w:rsid w:val="00CF4A30"/>
    <w:rsid w:val="00CF4BC6"/>
    <w:rsid w:val="00CF4E62"/>
    <w:rsid w:val="00CF524B"/>
    <w:rsid w:val="00CF5332"/>
    <w:rsid w:val="00CF5901"/>
    <w:rsid w:val="00CF596B"/>
    <w:rsid w:val="00CF6641"/>
    <w:rsid w:val="00CF6A66"/>
    <w:rsid w:val="00CF70CD"/>
    <w:rsid w:val="00D0000C"/>
    <w:rsid w:val="00D002BF"/>
    <w:rsid w:val="00D007E7"/>
    <w:rsid w:val="00D016A6"/>
    <w:rsid w:val="00D02CB9"/>
    <w:rsid w:val="00D02D7E"/>
    <w:rsid w:val="00D0322C"/>
    <w:rsid w:val="00D03255"/>
    <w:rsid w:val="00D046C1"/>
    <w:rsid w:val="00D04825"/>
    <w:rsid w:val="00D04890"/>
    <w:rsid w:val="00D04A07"/>
    <w:rsid w:val="00D04AA5"/>
    <w:rsid w:val="00D04E58"/>
    <w:rsid w:val="00D05863"/>
    <w:rsid w:val="00D05BD0"/>
    <w:rsid w:val="00D06C97"/>
    <w:rsid w:val="00D06FDB"/>
    <w:rsid w:val="00D07466"/>
    <w:rsid w:val="00D07724"/>
    <w:rsid w:val="00D1013A"/>
    <w:rsid w:val="00D11779"/>
    <w:rsid w:val="00D14692"/>
    <w:rsid w:val="00D14B8C"/>
    <w:rsid w:val="00D157D3"/>
    <w:rsid w:val="00D15C10"/>
    <w:rsid w:val="00D168FB"/>
    <w:rsid w:val="00D16EC1"/>
    <w:rsid w:val="00D174D6"/>
    <w:rsid w:val="00D17A52"/>
    <w:rsid w:val="00D17B4D"/>
    <w:rsid w:val="00D2035D"/>
    <w:rsid w:val="00D203B8"/>
    <w:rsid w:val="00D2043D"/>
    <w:rsid w:val="00D205CD"/>
    <w:rsid w:val="00D20C5F"/>
    <w:rsid w:val="00D20E28"/>
    <w:rsid w:val="00D21317"/>
    <w:rsid w:val="00D21F94"/>
    <w:rsid w:val="00D21FF0"/>
    <w:rsid w:val="00D227C1"/>
    <w:rsid w:val="00D2294F"/>
    <w:rsid w:val="00D239D5"/>
    <w:rsid w:val="00D23D22"/>
    <w:rsid w:val="00D24057"/>
    <w:rsid w:val="00D24687"/>
    <w:rsid w:val="00D24F93"/>
    <w:rsid w:val="00D254D6"/>
    <w:rsid w:val="00D259EA"/>
    <w:rsid w:val="00D25D8E"/>
    <w:rsid w:val="00D260EA"/>
    <w:rsid w:val="00D30044"/>
    <w:rsid w:val="00D30820"/>
    <w:rsid w:val="00D30B03"/>
    <w:rsid w:val="00D30BA8"/>
    <w:rsid w:val="00D31739"/>
    <w:rsid w:val="00D31BE5"/>
    <w:rsid w:val="00D31CB3"/>
    <w:rsid w:val="00D32941"/>
    <w:rsid w:val="00D33086"/>
    <w:rsid w:val="00D3317B"/>
    <w:rsid w:val="00D33237"/>
    <w:rsid w:val="00D343E2"/>
    <w:rsid w:val="00D347E9"/>
    <w:rsid w:val="00D3511A"/>
    <w:rsid w:val="00D353EC"/>
    <w:rsid w:val="00D356D5"/>
    <w:rsid w:val="00D356F1"/>
    <w:rsid w:val="00D358ED"/>
    <w:rsid w:val="00D35D4A"/>
    <w:rsid w:val="00D35E16"/>
    <w:rsid w:val="00D36E3A"/>
    <w:rsid w:val="00D36E59"/>
    <w:rsid w:val="00D3762B"/>
    <w:rsid w:val="00D379C0"/>
    <w:rsid w:val="00D37A31"/>
    <w:rsid w:val="00D37D85"/>
    <w:rsid w:val="00D37E21"/>
    <w:rsid w:val="00D41758"/>
    <w:rsid w:val="00D41D81"/>
    <w:rsid w:val="00D42B28"/>
    <w:rsid w:val="00D42E33"/>
    <w:rsid w:val="00D441C0"/>
    <w:rsid w:val="00D444AA"/>
    <w:rsid w:val="00D45350"/>
    <w:rsid w:val="00D45A16"/>
    <w:rsid w:val="00D45D19"/>
    <w:rsid w:val="00D46142"/>
    <w:rsid w:val="00D461B4"/>
    <w:rsid w:val="00D462F1"/>
    <w:rsid w:val="00D465D1"/>
    <w:rsid w:val="00D46D8F"/>
    <w:rsid w:val="00D47807"/>
    <w:rsid w:val="00D47CA2"/>
    <w:rsid w:val="00D47EB1"/>
    <w:rsid w:val="00D5164C"/>
    <w:rsid w:val="00D52223"/>
    <w:rsid w:val="00D52290"/>
    <w:rsid w:val="00D545C4"/>
    <w:rsid w:val="00D54886"/>
    <w:rsid w:val="00D54E43"/>
    <w:rsid w:val="00D558D0"/>
    <w:rsid w:val="00D55BCD"/>
    <w:rsid w:val="00D56430"/>
    <w:rsid w:val="00D564DA"/>
    <w:rsid w:val="00D56A00"/>
    <w:rsid w:val="00D56AE6"/>
    <w:rsid w:val="00D57316"/>
    <w:rsid w:val="00D57B15"/>
    <w:rsid w:val="00D60062"/>
    <w:rsid w:val="00D602F5"/>
    <w:rsid w:val="00D6112D"/>
    <w:rsid w:val="00D612FD"/>
    <w:rsid w:val="00D617F7"/>
    <w:rsid w:val="00D620CA"/>
    <w:rsid w:val="00D621B3"/>
    <w:rsid w:val="00D622D4"/>
    <w:rsid w:val="00D6297F"/>
    <w:rsid w:val="00D630C7"/>
    <w:rsid w:val="00D63378"/>
    <w:rsid w:val="00D6470E"/>
    <w:rsid w:val="00D64C69"/>
    <w:rsid w:val="00D64F9C"/>
    <w:rsid w:val="00D64FB8"/>
    <w:rsid w:val="00D659DE"/>
    <w:rsid w:val="00D66C70"/>
    <w:rsid w:val="00D67C1E"/>
    <w:rsid w:val="00D70200"/>
    <w:rsid w:val="00D7127C"/>
    <w:rsid w:val="00D72712"/>
    <w:rsid w:val="00D73062"/>
    <w:rsid w:val="00D738BC"/>
    <w:rsid w:val="00D741F6"/>
    <w:rsid w:val="00D75236"/>
    <w:rsid w:val="00D758FD"/>
    <w:rsid w:val="00D7712C"/>
    <w:rsid w:val="00D804BC"/>
    <w:rsid w:val="00D809D9"/>
    <w:rsid w:val="00D814D2"/>
    <w:rsid w:val="00D81548"/>
    <w:rsid w:val="00D81E42"/>
    <w:rsid w:val="00D822F4"/>
    <w:rsid w:val="00D82BA3"/>
    <w:rsid w:val="00D83097"/>
    <w:rsid w:val="00D85F7B"/>
    <w:rsid w:val="00D865A3"/>
    <w:rsid w:val="00D86B53"/>
    <w:rsid w:val="00D87844"/>
    <w:rsid w:val="00D879DD"/>
    <w:rsid w:val="00D87A14"/>
    <w:rsid w:val="00D87E05"/>
    <w:rsid w:val="00D90444"/>
    <w:rsid w:val="00D90F5E"/>
    <w:rsid w:val="00D91217"/>
    <w:rsid w:val="00D91D6F"/>
    <w:rsid w:val="00D9253D"/>
    <w:rsid w:val="00D92815"/>
    <w:rsid w:val="00D92AA3"/>
    <w:rsid w:val="00D92B75"/>
    <w:rsid w:val="00D9309F"/>
    <w:rsid w:val="00D942E1"/>
    <w:rsid w:val="00D94364"/>
    <w:rsid w:val="00D94851"/>
    <w:rsid w:val="00D94AF7"/>
    <w:rsid w:val="00D94EF9"/>
    <w:rsid w:val="00D94F1A"/>
    <w:rsid w:val="00D9594A"/>
    <w:rsid w:val="00D97EDA"/>
    <w:rsid w:val="00D97F52"/>
    <w:rsid w:val="00DA03C5"/>
    <w:rsid w:val="00DA1095"/>
    <w:rsid w:val="00DA3660"/>
    <w:rsid w:val="00DA36EC"/>
    <w:rsid w:val="00DA4ADA"/>
    <w:rsid w:val="00DA4CC0"/>
    <w:rsid w:val="00DA4ED6"/>
    <w:rsid w:val="00DA54AC"/>
    <w:rsid w:val="00DA54BB"/>
    <w:rsid w:val="00DA5888"/>
    <w:rsid w:val="00DA607D"/>
    <w:rsid w:val="00DA62A2"/>
    <w:rsid w:val="00DA7412"/>
    <w:rsid w:val="00DB0444"/>
    <w:rsid w:val="00DB1DA6"/>
    <w:rsid w:val="00DB22AC"/>
    <w:rsid w:val="00DB33DE"/>
    <w:rsid w:val="00DB3641"/>
    <w:rsid w:val="00DB4197"/>
    <w:rsid w:val="00DB4AFE"/>
    <w:rsid w:val="00DB4E53"/>
    <w:rsid w:val="00DB5D1B"/>
    <w:rsid w:val="00DB705A"/>
    <w:rsid w:val="00DB7760"/>
    <w:rsid w:val="00DB7820"/>
    <w:rsid w:val="00DB79D9"/>
    <w:rsid w:val="00DB7B4F"/>
    <w:rsid w:val="00DC11B6"/>
    <w:rsid w:val="00DC13CB"/>
    <w:rsid w:val="00DC1621"/>
    <w:rsid w:val="00DC3D9D"/>
    <w:rsid w:val="00DC5731"/>
    <w:rsid w:val="00DC59D4"/>
    <w:rsid w:val="00DC5AA5"/>
    <w:rsid w:val="00DC6641"/>
    <w:rsid w:val="00DC735C"/>
    <w:rsid w:val="00DD00E1"/>
    <w:rsid w:val="00DD042F"/>
    <w:rsid w:val="00DD057E"/>
    <w:rsid w:val="00DD0BBF"/>
    <w:rsid w:val="00DD0E4D"/>
    <w:rsid w:val="00DD1209"/>
    <w:rsid w:val="00DD128B"/>
    <w:rsid w:val="00DD147F"/>
    <w:rsid w:val="00DD1DA6"/>
    <w:rsid w:val="00DD1FB9"/>
    <w:rsid w:val="00DD2814"/>
    <w:rsid w:val="00DD35B8"/>
    <w:rsid w:val="00DD3EDF"/>
    <w:rsid w:val="00DD426D"/>
    <w:rsid w:val="00DD43D6"/>
    <w:rsid w:val="00DD44F5"/>
    <w:rsid w:val="00DD4793"/>
    <w:rsid w:val="00DD4B50"/>
    <w:rsid w:val="00DD546D"/>
    <w:rsid w:val="00DD55F2"/>
    <w:rsid w:val="00DD61A7"/>
    <w:rsid w:val="00DD6E50"/>
    <w:rsid w:val="00DD7BBB"/>
    <w:rsid w:val="00DD7C5E"/>
    <w:rsid w:val="00DD7F99"/>
    <w:rsid w:val="00DE1CC8"/>
    <w:rsid w:val="00DE290A"/>
    <w:rsid w:val="00DE3583"/>
    <w:rsid w:val="00DE440B"/>
    <w:rsid w:val="00DE440E"/>
    <w:rsid w:val="00DE4B41"/>
    <w:rsid w:val="00DE4C24"/>
    <w:rsid w:val="00DE5564"/>
    <w:rsid w:val="00DE61FC"/>
    <w:rsid w:val="00DE626E"/>
    <w:rsid w:val="00DE767D"/>
    <w:rsid w:val="00DF031E"/>
    <w:rsid w:val="00DF0F22"/>
    <w:rsid w:val="00DF1431"/>
    <w:rsid w:val="00DF2188"/>
    <w:rsid w:val="00DF2A09"/>
    <w:rsid w:val="00DF307A"/>
    <w:rsid w:val="00DF3C85"/>
    <w:rsid w:val="00DF45DB"/>
    <w:rsid w:val="00DF48E1"/>
    <w:rsid w:val="00DF4A5E"/>
    <w:rsid w:val="00DF4A82"/>
    <w:rsid w:val="00DF5C4F"/>
    <w:rsid w:val="00DF64DB"/>
    <w:rsid w:val="00DF7294"/>
    <w:rsid w:val="00DF737C"/>
    <w:rsid w:val="00E00C2D"/>
    <w:rsid w:val="00E01732"/>
    <w:rsid w:val="00E026AF"/>
    <w:rsid w:val="00E026D1"/>
    <w:rsid w:val="00E02B4A"/>
    <w:rsid w:val="00E02B4C"/>
    <w:rsid w:val="00E02E94"/>
    <w:rsid w:val="00E0395C"/>
    <w:rsid w:val="00E03A3D"/>
    <w:rsid w:val="00E0408B"/>
    <w:rsid w:val="00E051BF"/>
    <w:rsid w:val="00E05A38"/>
    <w:rsid w:val="00E0659F"/>
    <w:rsid w:val="00E07258"/>
    <w:rsid w:val="00E0784A"/>
    <w:rsid w:val="00E103FB"/>
    <w:rsid w:val="00E11306"/>
    <w:rsid w:val="00E113A7"/>
    <w:rsid w:val="00E1188A"/>
    <w:rsid w:val="00E11E3E"/>
    <w:rsid w:val="00E121AE"/>
    <w:rsid w:val="00E12511"/>
    <w:rsid w:val="00E128BF"/>
    <w:rsid w:val="00E12900"/>
    <w:rsid w:val="00E1330B"/>
    <w:rsid w:val="00E13468"/>
    <w:rsid w:val="00E137E4"/>
    <w:rsid w:val="00E1404A"/>
    <w:rsid w:val="00E14303"/>
    <w:rsid w:val="00E14486"/>
    <w:rsid w:val="00E1518C"/>
    <w:rsid w:val="00E15348"/>
    <w:rsid w:val="00E15820"/>
    <w:rsid w:val="00E1591D"/>
    <w:rsid w:val="00E15B0F"/>
    <w:rsid w:val="00E161F3"/>
    <w:rsid w:val="00E16A25"/>
    <w:rsid w:val="00E16C8F"/>
    <w:rsid w:val="00E178AF"/>
    <w:rsid w:val="00E20595"/>
    <w:rsid w:val="00E20E2F"/>
    <w:rsid w:val="00E20EBF"/>
    <w:rsid w:val="00E21113"/>
    <w:rsid w:val="00E21182"/>
    <w:rsid w:val="00E214E1"/>
    <w:rsid w:val="00E2156B"/>
    <w:rsid w:val="00E21ACC"/>
    <w:rsid w:val="00E22422"/>
    <w:rsid w:val="00E22842"/>
    <w:rsid w:val="00E22E1D"/>
    <w:rsid w:val="00E2386A"/>
    <w:rsid w:val="00E2436E"/>
    <w:rsid w:val="00E257DC"/>
    <w:rsid w:val="00E26617"/>
    <w:rsid w:val="00E27D95"/>
    <w:rsid w:val="00E301C4"/>
    <w:rsid w:val="00E318D1"/>
    <w:rsid w:val="00E31EB5"/>
    <w:rsid w:val="00E32915"/>
    <w:rsid w:val="00E32BA1"/>
    <w:rsid w:val="00E32EA6"/>
    <w:rsid w:val="00E33843"/>
    <w:rsid w:val="00E34598"/>
    <w:rsid w:val="00E35284"/>
    <w:rsid w:val="00E356E3"/>
    <w:rsid w:val="00E36007"/>
    <w:rsid w:val="00E36D12"/>
    <w:rsid w:val="00E40A09"/>
    <w:rsid w:val="00E40E27"/>
    <w:rsid w:val="00E410CF"/>
    <w:rsid w:val="00E41A40"/>
    <w:rsid w:val="00E41B5B"/>
    <w:rsid w:val="00E425C8"/>
    <w:rsid w:val="00E42A67"/>
    <w:rsid w:val="00E43DFF"/>
    <w:rsid w:val="00E44745"/>
    <w:rsid w:val="00E44B29"/>
    <w:rsid w:val="00E44F43"/>
    <w:rsid w:val="00E44F86"/>
    <w:rsid w:val="00E45642"/>
    <w:rsid w:val="00E467E4"/>
    <w:rsid w:val="00E46CC9"/>
    <w:rsid w:val="00E46F28"/>
    <w:rsid w:val="00E50D88"/>
    <w:rsid w:val="00E51506"/>
    <w:rsid w:val="00E51903"/>
    <w:rsid w:val="00E52219"/>
    <w:rsid w:val="00E52663"/>
    <w:rsid w:val="00E530EC"/>
    <w:rsid w:val="00E53E13"/>
    <w:rsid w:val="00E5491C"/>
    <w:rsid w:val="00E559C2"/>
    <w:rsid w:val="00E55A2A"/>
    <w:rsid w:val="00E55BB9"/>
    <w:rsid w:val="00E5642B"/>
    <w:rsid w:val="00E60011"/>
    <w:rsid w:val="00E60292"/>
    <w:rsid w:val="00E60468"/>
    <w:rsid w:val="00E614DC"/>
    <w:rsid w:val="00E61C7C"/>
    <w:rsid w:val="00E6205F"/>
    <w:rsid w:val="00E6277B"/>
    <w:rsid w:val="00E636A2"/>
    <w:rsid w:val="00E6370F"/>
    <w:rsid w:val="00E65011"/>
    <w:rsid w:val="00E65F85"/>
    <w:rsid w:val="00E66891"/>
    <w:rsid w:val="00E679FC"/>
    <w:rsid w:val="00E67CFF"/>
    <w:rsid w:val="00E67D1C"/>
    <w:rsid w:val="00E67FED"/>
    <w:rsid w:val="00E70098"/>
    <w:rsid w:val="00E72781"/>
    <w:rsid w:val="00E7446D"/>
    <w:rsid w:val="00E7448D"/>
    <w:rsid w:val="00E74538"/>
    <w:rsid w:val="00E7540A"/>
    <w:rsid w:val="00E75C29"/>
    <w:rsid w:val="00E75FB4"/>
    <w:rsid w:val="00E765C8"/>
    <w:rsid w:val="00E765ED"/>
    <w:rsid w:val="00E766BB"/>
    <w:rsid w:val="00E76829"/>
    <w:rsid w:val="00E803E3"/>
    <w:rsid w:val="00E82091"/>
    <w:rsid w:val="00E83E9E"/>
    <w:rsid w:val="00E844DD"/>
    <w:rsid w:val="00E85DAA"/>
    <w:rsid w:val="00E86B24"/>
    <w:rsid w:val="00E875B7"/>
    <w:rsid w:val="00E87797"/>
    <w:rsid w:val="00E877DD"/>
    <w:rsid w:val="00E87FDF"/>
    <w:rsid w:val="00E902CA"/>
    <w:rsid w:val="00E91143"/>
    <w:rsid w:val="00E916B3"/>
    <w:rsid w:val="00E92666"/>
    <w:rsid w:val="00E9307E"/>
    <w:rsid w:val="00E9308D"/>
    <w:rsid w:val="00E93EF5"/>
    <w:rsid w:val="00E9439F"/>
    <w:rsid w:val="00E94403"/>
    <w:rsid w:val="00E94458"/>
    <w:rsid w:val="00E94478"/>
    <w:rsid w:val="00E94F97"/>
    <w:rsid w:val="00E952BA"/>
    <w:rsid w:val="00E95801"/>
    <w:rsid w:val="00E9713F"/>
    <w:rsid w:val="00E97141"/>
    <w:rsid w:val="00EA008F"/>
    <w:rsid w:val="00EA00C6"/>
    <w:rsid w:val="00EA0DF7"/>
    <w:rsid w:val="00EA253D"/>
    <w:rsid w:val="00EA2BAF"/>
    <w:rsid w:val="00EA3199"/>
    <w:rsid w:val="00EA3DE8"/>
    <w:rsid w:val="00EA4CC9"/>
    <w:rsid w:val="00EA54DE"/>
    <w:rsid w:val="00EA5F02"/>
    <w:rsid w:val="00EA6626"/>
    <w:rsid w:val="00EA6A88"/>
    <w:rsid w:val="00EA7580"/>
    <w:rsid w:val="00EB0012"/>
    <w:rsid w:val="00EB0328"/>
    <w:rsid w:val="00EB06FE"/>
    <w:rsid w:val="00EB0C89"/>
    <w:rsid w:val="00EB1EBC"/>
    <w:rsid w:val="00EB3501"/>
    <w:rsid w:val="00EB3CFA"/>
    <w:rsid w:val="00EB3FBC"/>
    <w:rsid w:val="00EB424A"/>
    <w:rsid w:val="00EB4D62"/>
    <w:rsid w:val="00EB5C79"/>
    <w:rsid w:val="00EB6E34"/>
    <w:rsid w:val="00EB716C"/>
    <w:rsid w:val="00EB7BE7"/>
    <w:rsid w:val="00EB7E7A"/>
    <w:rsid w:val="00EC0AFB"/>
    <w:rsid w:val="00EC1625"/>
    <w:rsid w:val="00EC2F72"/>
    <w:rsid w:val="00EC3090"/>
    <w:rsid w:val="00EC321D"/>
    <w:rsid w:val="00EC341E"/>
    <w:rsid w:val="00EC3837"/>
    <w:rsid w:val="00EC3B2B"/>
    <w:rsid w:val="00EC3E5B"/>
    <w:rsid w:val="00EC42F8"/>
    <w:rsid w:val="00EC4909"/>
    <w:rsid w:val="00EC4CDE"/>
    <w:rsid w:val="00EC4E1F"/>
    <w:rsid w:val="00EC58A9"/>
    <w:rsid w:val="00EC5EB7"/>
    <w:rsid w:val="00EC68BA"/>
    <w:rsid w:val="00EC7094"/>
    <w:rsid w:val="00EC7658"/>
    <w:rsid w:val="00EC798A"/>
    <w:rsid w:val="00EC7F76"/>
    <w:rsid w:val="00ED0E07"/>
    <w:rsid w:val="00ED132F"/>
    <w:rsid w:val="00ED245A"/>
    <w:rsid w:val="00ED2672"/>
    <w:rsid w:val="00ED2E77"/>
    <w:rsid w:val="00ED3277"/>
    <w:rsid w:val="00ED46CA"/>
    <w:rsid w:val="00ED4CB9"/>
    <w:rsid w:val="00ED52E0"/>
    <w:rsid w:val="00ED5E1E"/>
    <w:rsid w:val="00ED6A45"/>
    <w:rsid w:val="00ED70BA"/>
    <w:rsid w:val="00ED7374"/>
    <w:rsid w:val="00ED781B"/>
    <w:rsid w:val="00EE0692"/>
    <w:rsid w:val="00EE0DA3"/>
    <w:rsid w:val="00EE1C1C"/>
    <w:rsid w:val="00EE473A"/>
    <w:rsid w:val="00EE4AE4"/>
    <w:rsid w:val="00EE4DDF"/>
    <w:rsid w:val="00EE53C2"/>
    <w:rsid w:val="00EE6501"/>
    <w:rsid w:val="00EE65D3"/>
    <w:rsid w:val="00EE7330"/>
    <w:rsid w:val="00EE7B3C"/>
    <w:rsid w:val="00EF0194"/>
    <w:rsid w:val="00EF02AA"/>
    <w:rsid w:val="00EF056C"/>
    <w:rsid w:val="00EF18A4"/>
    <w:rsid w:val="00EF1F34"/>
    <w:rsid w:val="00EF1FB7"/>
    <w:rsid w:val="00EF2002"/>
    <w:rsid w:val="00EF2205"/>
    <w:rsid w:val="00EF24C3"/>
    <w:rsid w:val="00EF2D10"/>
    <w:rsid w:val="00EF2E1E"/>
    <w:rsid w:val="00EF2F72"/>
    <w:rsid w:val="00EF3872"/>
    <w:rsid w:val="00EF3C03"/>
    <w:rsid w:val="00EF3EF0"/>
    <w:rsid w:val="00EF486E"/>
    <w:rsid w:val="00EF4D35"/>
    <w:rsid w:val="00EF5627"/>
    <w:rsid w:val="00EF5949"/>
    <w:rsid w:val="00EF68E9"/>
    <w:rsid w:val="00F00F00"/>
    <w:rsid w:val="00F01077"/>
    <w:rsid w:val="00F0177F"/>
    <w:rsid w:val="00F017A2"/>
    <w:rsid w:val="00F01E18"/>
    <w:rsid w:val="00F024AF"/>
    <w:rsid w:val="00F02740"/>
    <w:rsid w:val="00F02958"/>
    <w:rsid w:val="00F02B39"/>
    <w:rsid w:val="00F030A6"/>
    <w:rsid w:val="00F03735"/>
    <w:rsid w:val="00F040C3"/>
    <w:rsid w:val="00F05131"/>
    <w:rsid w:val="00F0522C"/>
    <w:rsid w:val="00F05FBB"/>
    <w:rsid w:val="00F068AF"/>
    <w:rsid w:val="00F07040"/>
    <w:rsid w:val="00F075BC"/>
    <w:rsid w:val="00F10923"/>
    <w:rsid w:val="00F10B9A"/>
    <w:rsid w:val="00F10BAD"/>
    <w:rsid w:val="00F11ACE"/>
    <w:rsid w:val="00F120EF"/>
    <w:rsid w:val="00F1300C"/>
    <w:rsid w:val="00F13673"/>
    <w:rsid w:val="00F1375E"/>
    <w:rsid w:val="00F13B4D"/>
    <w:rsid w:val="00F13BB4"/>
    <w:rsid w:val="00F14BEB"/>
    <w:rsid w:val="00F167FF"/>
    <w:rsid w:val="00F174B0"/>
    <w:rsid w:val="00F17708"/>
    <w:rsid w:val="00F17B90"/>
    <w:rsid w:val="00F20014"/>
    <w:rsid w:val="00F20795"/>
    <w:rsid w:val="00F2139A"/>
    <w:rsid w:val="00F22D82"/>
    <w:rsid w:val="00F22DAD"/>
    <w:rsid w:val="00F22FB5"/>
    <w:rsid w:val="00F231B6"/>
    <w:rsid w:val="00F23763"/>
    <w:rsid w:val="00F239A0"/>
    <w:rsid w:val="00F24A39"/>
    <w:rsid w:val="00F24D04"/>
    <w:rsid w:val="00F250FE"/>
    <w:rsid w:val="00F259A7"/>
    <w:rsid w:val="00F2658B"/>
    <w:rsid w:val="00F26E6A"/>
    <w:rsid w:val="00F301B8"/>
    <w:rsid w:val="00F31246"/>
    <w:rsid w:val="00F31ECB"/>
    <w:rsid w:val="00F32524"/>
    <w:rsid w:val="00F33027"/>
    <w:rsid w:val="00F339AB"/>
    <w:rsid w:val="00F3402C"/>
    <w:rsid w:val="00F34509"/>
    <w:rsid w:val="00F36A7F"/>
    <w:rsid w:val="00F36AEA"/>
    <w:rsid w:val="00F36BC0"/>
    <w:rsid w:val="00F37AA0"/>
    <w:rsid w:val="00F41642"/>
    <w:rsid w:val="00F41C5C"/>
    <w:rsid w:val="00F41F16"/>
    <w:rsid w:val="00F42104"/>
    <w:rsid w:val="00F42248"/>
    <w:rsid w:val="00F42B68"/>
    <w:rsid w:val="00F42D29"/>
    <w:rsid w:val="00F4306B"/>
    <w:rsid w:val="00F4307E"/>
    <w:rsid w:val="00F430C7"/>
    <w:rsid w:val="00F43643"/>
    <w:rsid w:val="00F441C6"/>
    <w:rsid w:val="00F44994"/>
    <w:rsid w:val="00F44D15"/>
    <w:rsid w:val="00F44F6B"/>
    <w:rsid w:val="00F45FBA"/>
    <w:rsid w:val="00F46085"/>
    <w:rsid w:val="00F46399"/>
    <w:rsid w:val="00F46EC7"/>
    <w:rsid w:val="00F4769A"/>
    <w:rsid w:val="00F50590"/>
    <w:rsid w:val="00F50EF9"/>
    <w:rsid w:val="00F52ADA"/>
    <w:rsid w:val="00F5385B"/>
    <w:rsid w:val="00F54205"/>
    <w:rsid w:val="00F548C6"/>
    <w:rsid w:val="00F558C5"/>
    <w:rsid w:val="00F559E1"/>
    <w:rsid w:val="00F56444"/>
    <w:rsid w:val="00F56A32"/>
    <w:rsid w:val="00F60451"/>
    <w:rsid w:val="00F61912"/>
    <w:rsid w:val="00F61E68"/>
    <w:rsid w:val="00F62C04"/>
    <w:rsid w:val="00F633DF"/>
    <w:rsid w:val="00F63552"/>
    <w:rsid w:val="00F64A2B"/>
    <w:rsid w:val="00F64EE9"/>
    <w:rsid w:val="00F64F53"/>
    <w:rsid w:val="00F6520D"/>
    <w:rsid w:val="00F65A1E"/>
    <w:rsid w:val="00F65CC3"/>
    <w:rsid w:val="00F65FF6"/>
    <w:rsid w:val="00F66A6D"/>
    <w:rsid w:val="00F67161"/>
    <w:rsid w:val="00F67170"/>
    <w:rsid w:val="00F675BF"/>
    <w:rsid w:val="00F675C4"/>
    <w:rsid w:val="00F67A56"/>
    <w:rsid w:val="00F70415"/>
    <w:rsid w:val="00F70956"/>
    <w:rsid w:val="00F72257"/>
    <w:rsid w:val="00F723B2"/>
    <w:rsid w:val="00F725D6"/>
    <w:rsid w:val="00F726D3"/>
    <w:rsid w:val="00F72F7A"/>
    <w:rsid w:val="00F74015"/>
    <w:rsid w:val="00F745D8"/>
    <w:rsid w:val="00F746B0"/>
    <w:rsid w:val="00F74E2D"/>
    <w:rsid w:val="00F74E49"/>
    <w:rsid w:val="00F75382"/>
    <w:rsid w:val="00F75CAD"/>
    <w:rsid w:val="00F75F32"/>
    <w:rsid w:val="00F76CC2"/>
    <w:rsid w:val="00F776D4"/>
    <w:rsid w:val="00F77F9A"/>
    <w:rsid w:val="00F807F5"/>
    <w:rsid w:val="00F808DA"/>
    <w:rsid w:val="00F827AD"/>
    <w:rsid w:val="00F83B73"/>
    <w:rsid w:val="00F843E7"/>
    <w:rsid w:val="00F8557E"/>
    <w:rsid w:val="00F85CBD"/>
    <w:rsid w:val="00F8665A"/>
    <w:rsid w:val="00F86C0B"/>
    <w:rsid w:val="00F8738F"/>
    <w:rsid w:val="00F87F77"/>
    <w:rsid w:val="00F906B3"/>
    <w:rsid w:val="00F908D1"/>
    <w:rsid w:val="00F90964"/>
    <w:rsid w:val="00F90FE3"/>
    <w:rsid w:val="00F90FEF"/>
    <w:rsid w:val="00F91177"/>
    <w:rsid w:val="00F9291F"/>
    <w:rsid w:val="00F929AA"/>
    <w:rsid w:val="00F92E39"/>
    <w:rsid w:val="00F93592"/>
    <w:rsid w:val="00F9377D"/>
    <w:rsid w:val="00F95E90"/>
    <w:rsid w:val="00F9726F"/>
    <w:rsid w:val="00F97321"/>
    <w:rsid w:val="00F97ACF"/>
    <w:rsid w:val="00FA00D4"/>
    <w:rsid w:val="00FA035B"/>
    <w:rsid w:val="00FA0CBE"/>
    <w:rsid w:val="00FA174F"/>
    <w:rsid w:val="00FA1B71"/>
    <w:rsid w:val="00FA2211"/>
    <w:rsid w:val="00FA3327"/>
    <w:rsid w:val="00FA4068"/>
    <w:rsid w:val="00FA4314"/>
    <w:rsid w:val="00FA51CE"/>
    <w:rsid w:val="00FA5427"/>
    <w:rsid w:val="00FA6191"/>
    <w:rsid w:val="00FA62B4"/>
    <w:rsid w:val="00FA6E2C"/>
    <w:rsid w:val="00FA7C8D"/>
    <w:rsid w:val="00FA7F85"/>
    <w:rsid w:val="00FB061B"/>
    <w:rsid w:val="00FB0E47"/>
    <w:rsid w:val="00FB1D01"/>
    <w:rsid w:val="00FB2019"/>
    <w:rsid w:val="00FB2157"/>
    <w:rsid w:val="00FB243F"/>
    <w:rsid w:val="00FB2A67"/>
    <w:rsid w:val="00FB2F1D"/>
    <w:rsid w:val="00FB31E4"/>
    <w:rsid w:val="00FB3677"/>
    <w:rsid w:val="00FB3708"/>
    <w:rsid w:val="00FB4EC7"/>
    <w:rsid w:val="00FB52FE"/>
    <w:rsid w:val="00FB5E19"/>
    <w:rsid w:val="00FB703B"/>
    <w:rsid w:val="00FB7A51"/>
    <w:rsid w:val="00FC065A"/>
    <w:rsid w:val="00FC13FD"/>
    <w:rsid w:val="00FC19AB"/>
    <w:rsid w:val="00FC1DC5"/>
    <w:rsid w:val="00FC289D"/>
    <w:rsid w:val="00FC2B98"/>
    <w:rsid w:val="00FC3A57"/>
    <w:rsid w:val="00FC4B75"/>
    <w:rsid w:val="00FC5689"/>
    <w:rsid w:val="00FC5888"/>
    <w:rsid w:val="00FC58CC"/>
    <w:rsid w:val="00FC7763"/>
    <w:rsid w:val="00FC7FEA"/>
    <w:rsid w:val="00FD2F7C"/>
    <w:rsid w:val="00FD3144"/>
    <w:rsid w:val="00FD34BB"/>
    <w:rsid w:val="00FD4402"/>
    <w:rsid w:val="00FD47CC"/>
    <w:rsid w:val="00FD5A30"/>
    <w:rsid w:val="00FD62D3"/>
    <w:rsid w:val="00FD6606"/>
    <w:rsid w:val="00FD69C7"/>
    <w:rsid w:val="00FD732B"/>
    <w:rsid w:val="00FD7740"/>
    <w:rsid w:val="00FD7813"/>
    <w:rsid w:val="00FD7B5C"/>
    <w:rsid w:val="00FD7EC7"/>
    <w:rsid w:val="00FE01A4"/>
    <w:rsid w:val="00FE05FF"/>
    <w:rsid w:val="00FE096A"/>
    <w:rsid w:val="00FE0A67"/>
    <w:rsid w:val="00FE0F07"/>
    <w:rsid w:val="00FE11EF"/>
    <w:rsid w:val="00FE1743"/>
    <w:rsid w:val="00FE17BE"/>
    <w:rsid w:val="00FE1CCE"/>
    <w:rsid w:val="00FE24FD"/>
    <w:rsid w:val="00FE28B9"/>
    <w:rsid w:val="00FE28F6"/>
    <w:rsid w:val="00FE2D73"/>
    <w:rsid w:val="00FE4441"/>
    <w:rsid w:val="00FE4923"/>
    <w:rsid w:val="00FE5AC4"/>
    <w:rsid w:val="00FE6913"/>
    <w:rsid w:val="00FE6B85"/>
    <w:rsid w:val="00FF009C"/>
    <w:rsid w:val="00FF00C9"/>
    <w:rsid w:val="00FF0497"/>
    <w:rsid w:val="00FF067D"/>
    <w:rsid w:val="00FF1F52"/>
    <w:rsid w:val="00FF1FEB"/>
    <w:rsid w:val="00FF2303"/>
    <w:rsid w:val="00FF290A"/>
    <w:rsid w:val="00FF3CAA"/>
    <w:rsid w:val="00FF41BB"/>
    <w:rsid w:val="00FF429B"/>
    <w:rsid w:val="00FF46E6"/>
    <w:rsid w:val="00FF4E69"/>
    <w:rsid w:val="00FF588E"/>
    <w:rsid w:val="00FF5C05"/>
    <w:rsid w:val="00FF5D61"/>
    <w:rsid w:val="00FF6698"/>
    <w:rsid w:val="00FF6888"/>
    <w:rsid w:val="00FF7241"/>
    <w:rsid w:val="00FF744F"/>
    <w:rsid w:val="00FF77E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Normal">
    <w:name w:val="Normal"/>
    <w:qFormat/>
    <w:rsid w:val="00782238"/>
    <w:pPr>
      <w:spacing w:before="120"/>
      <w:jc w:val="both"/>
    </w:pPr>
    <w:rPr>
      <w:sz w:val="26"/>
      <w:szCs w:val="22"/>
      <w:lang w:val="vi-VN"/>
    </w:rPr>
  </w:style>
  <w:style w:type="paragraph" w:styleId="Heading1">
    <w:name w:val="heading 1"/>
    <w:aliases w:val="CHƯƠNG,Phần,DB"/>
    <w:basedOn w:val="Normal"/>
    <w:next w:val="Normal"/>
    <w:link w:val="Heading1Char"/>
    <w:qFormat/>
    <w:rsid w:val="00E51903"/>
    <w:pPr>
      <w:keepNext/>
      <w:ind w:left="360" w:hanging="360"/>
      <w:jc w:val="center"/>
      <w:outlineLvl w:val="0"/>
    </w:pPr>
    <w:rPr>
      <w:rFonts w:eastAsia="Times New Roman"/>
      <w:b/>
      <w:sz w:val="28"/>
      <w:szCs w:val="26"/>
    </w:rPr>
  </w:style>
  <w:style w:type="paragraph" w:styleId="Heading2">
    <w:name w:val="heading 2"/>
    <w:aliases w:val="1.1 Char,1.1,Mục Char,Mục,1,1 Char,MỤC LỚN,Heading 31,2,1 Char Char1,11,1111"/>
    <w:basedOn w:val="Normal"/>
    <w:next w:val="Normal"/>
    <w:link w:val="Heading2Char"/>
    <w:qFormat/>
    <w:rsid w:val="00FA7C8D"/>
    <w:pPr>
      <w:widowControl w:val="0"/>
      <w:numPr>
        <w:ilvl w:val="1"/>
        <w:numId w:val="3"/>
      </w:numPr>
      <w:suppressAutoHyphens/>
      <w:spacing w:after="120"/>
      <w:outlineLvl w:val="1"/>
    </w:pPr>
    <w:rPr>
      <w:rFonts w:ascii="Times New Roman Bold" w:eastAsia="Times New Roman" w:hAnsi="Times New Roman Bold"/>
      <w:b/>
      <w:spacing w:val="-10"/>
      <w:sz w:val="28"/>
      <w:szCs w:val="28"/>
      <w:lang w:eastAsia="ko-KR"/>
    </w:rPr>
  </w:style>
  <w:style w:type="paragraph" w:styleId="Heading3">
    <w:name w:val="heading 3"/>
    <w:aliases w:val="Heading 31.2.1,Mục nhỏ Char,Mục nhỏ"/>
    <w:basedOn w:val="Normal"/>
    <w:next w:val="Normal"/>
    <w:link w:val="Heading3Char"/>
    <w:autoRedefine/>
    <w:qFormat/>
    <w:rsid w:val="00F34509"/>
    <w:pPr>
      <w:keepNext/>
      <w:numPr>
        <w:ilvl w:val="2"/>
        <w:numId w:val="3"/>
      </w:numPr>
      <w:spacing w:after="120"/>
      <w:outlineLvl w:val="2"/>
    </w:pPr>
    <w:rPr>
      <w:rFonts w:eastAsia="SimSun"/>
      <w:b/>
      <w:color w:val="FF0000"/>
      <w:sz w:val="28"/>
      <w:szCs w:val="28"/>
      <w:lang w:val="en-US" w:eastAsia="ko-KR"/>
    </w:rPr>
  </w:style>
  <w:style w:type="paragraph" w:styleId="Heading4">
    <w:name w:val="heading 4"/>
    <w:basedOn w:val="Normal"/>
    <w:next w:val="Normal"/>
    <w:link w:val="Heading4Char"/>
    <w:qFormat/>
    <w:rsid w:val="00BD246B"/>
    <w:pPr>
      <w:keepNext/>
      <w:spacing w:before="240" w:after="60"/>
      <w:outlineLvl w:val="3"/>
    </w:pPr>
    <w:rPr>
      <w:rFonts w:eastAsia="Times New Roman"/>
      <w:b/>
      <w:bCs/>
      <w:szCs w:val="28"/>
    </w:rPr>
  </w:style>
  <w:style w:type="paragraph" w:styleId="Heading5">
    <w:name w:val="heading 5"/>
    <w:basedOn w:val="Normal"/>
    <w:next w:val="Normal"/>
    <w:link w:val="Heading5Char"/>
    <w:qFormat/>
    <w:rsid w:val="00571D6E"/>
    <w:pPr>
      <w:keepNext/>
      <w:spacing w:after="120"/>
      <w:jc w:val="left"/>
      <w:outlineLvl w:val="4"/>
    </w:pPr>
    <w:rPr>
      <w:rFonts w:eastAsia="Times New Roman"/>
      <w:b/>
      <w:i/>
      <w:szCs w:val="20"/>
      <w:lang w:val="en-US"/>
    </w:rPr>
  </w:style>
  <w:style w:type="paragraph" w:styleId="Heading6">
    <w:name w:val="heading 6"/>
    <w:basedOn w:val="Normal"/>
    <w:next w:val="Normal"/>
    <w:link w:val="Heading6Char"/>
    <w:uiPriority w:val="99"/>
    <w:qFormat/>
    <w:rsid w:val="00E0395C"/>
    <w:pPr>
      <w:numPr>
        <w:ilvl w:val="5"/>
        <w:numId w:val="2"/>
      </w:numPr>
      <w:spacing w:before="240" w:after="60"/>
      <w:outlineLvl w:val="5"/>
    </w:pPr>
    <w:rPr>
      <w:b/>
      <w:bCs/>
      <w:sz w:val="22"/>
    </w:rPr>
  </w:style>
  <w:style w:type="paragraph" w:styleId="Heading7">
    <w:name w:val="heading 7"/>
    <w:basedOn w:val="Normal"/>
    <w:next w:val="Normal"/>
    <w:link w:val="Heading7Char"/>
    <w:uiPriority w:val="99"/>
    <w:qFormat/>
    <w:rsid w:val="00BF44B1"/>
    <w:pPr>
      <w:numPr>
        <w:ilvl w:val="6"/>
        <w:numId w:val="2"/>
      </w:numPr>
      <w:spacing w:before="240" w:after="60"/>
      <w:outlineLvl w:val="6"/>
    </w:pPr>
    <w:rPr>
      <w:sz w:val="24"/>
      <w:szCs w:val="24"/>
    </w:rPr>
  </w:style>
  <w:style w:type="paragraph" w:styleId="Heading8">
    <w:name w:val="heading 8"/>
    <w:basedOn w:val="Normal"/>
    <w:next w:val="Normal"/>
    <w:link w:val="Heading8Char"/>
    <w:uiPriority w:val="99"/>
    <w:qFormat/>
    <w:rsid w:val="00A66536"/>
    <w:pPr>
      <w:keepNext/>
      <w:numPr>
        <w:ilvl w:val="7"/>
        <w:numId w:val="2"/>
      </w:numPr>
      <w:outlineLvl w:val="7"/>
    </w:pPr>
    <w:rPr>
      <w:rFonts w:eastAsia="Times New Roman"/>
      <w:b/>
      <w:bCs/>
      <w:sz w:val="28"/>
      <w:szCs w:val="28"/>
      <w:lang w:val="pt-BR"/>
    </w:rPr>
  </w:style>
  <w:style w:type="paragraph" w:styleId="Heading9">
    <w:name w:val="heading 9"/>
    <w:basedOn w:val="Normal"/>
    <w:next w:val="Normal"/>
    <w:link w:val="Heading9Char"/>
    <w:uiPriority w:val="99"/>
    <w:qFormat/>
    <w:rsid w:val="00E0395C"/>
    <w:pPr>
      <w:numPr>
        <w:ilvl w:val="8"/>
        <w:numId w:val="2"/>
      </w:numPr>
      <w:spacing w:before="240" w:after="60"/>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ƯƠNG Char,Phần Char,DB Char"/>
    <w:link w:val="Heading1"/>
    <w:locked/>
    <w:rsid w:val="00E51903"/>
    <w:rPr>
      <w:rFonts w:eastAsia="Times New Roman"/>
      <w:b/>
      <w:sz w:val="28"/>
      <w:szCs w:val="26"/>
      <w:lang w:val="vi-VN"/>
    </w:rPr>
  </w:style>
  <w:style w:type="character" w:customStyle="1" w:styleId="Heading2Char">
    <w:name w:val="Heading 2 Char"/>
    <w:aliases w:val="1.1 Char Char,1.1 Char1,Mục Char Char,Mục Char1,1 Char1,1 Char Char,MỤC LỚN Char,Heading 31 Char,2 Char,1 Char Char1 Char,11 Char,1111 Char"/>
    <w:link w:val="Heading2"/>
    <w:locked/>
    <w:rsid w:val="00FA7C8D"/>
    <w:rPr>
      <w:rFonts w:ascii="Times New Roman Bold" w:eastAsia="Times New Roman" w:hAnsi="Times New Roman Bold"/>
      <w:b/>
      <w:spacing w:val="-10"/>
      <w:sz w:val="28"/>
      <w:szCs w:val="28"/>
      <w:lang w:val="vi-VN" w:eastAsia="ko-KR"/>
    </w:rPr>
  </w:style>
  <w:style w:type="character" w:customStyle="1" w:styleId="Heading3Char">
    <w:name w:val="Heading 3 Char"/>
    <w:aliases w:val="Heading 31.2.1 Char,Mục nhỏ Char Char,Mục nhỏ Char1"/>
    <w:link w:val="Heading3"/>
    <w:locked/>
    <w:rsid w:val="00F34509"/>
    <w:rPr>
      <w:rFonts w:eastAsia="SimSun"/>
      <w:b/>
      <w:color w:val="FF0000"/>
      <w:sz w:val="28"/>
      <w:szCs w:val="28"/>
      <w:lang w:eastAsia="ko-KR"/>
    </w:rPr>
  </w:style>
  <w:style w:type="character" w:customStyle="1" w:styleId="Heading4Char">
    <w:name w:val="Heading 4 Char"/>
    <w:link w:val="Heading4"/>
    <w:locked/>
    <w:rsid w:val="00BD246B"/>
    <w:rPr>
      <w:rFonts w:eastAsia="Times New Roman"/>
      <w:b/>
      <w:bCs/>
      <w:sz w:val="26"/>
      <w:szCs w:val="28"/>
      <w:lang w:val="vi-VN"/>
    </w:rPr>
  </w:style>
  <w:style w:type="character" w:customStyle="1" w:styleId="Heading5Char">
    <w:name w:val="Heading 5 Char"/>
    <w:link w:val="Heading5"/>
    <w:uiPriority w:val="99"/>
    <w:locked/>
    <w:rsid w:val="00034F5E"/>
    <w:rPr>
      <w:rFonts w:eastAsia="Times New Roman"/>
      <w:b/>
      <w:i/>
      <w:sz w:val="26"/>
      <w:szCs w:val="20"/>
    </w:rPr>
  </w:style>
  <w:style w:type="character" w:customStyle="1" w:styleId="Heading6Char">
    <w:name w:val="Heading 6 Char"/>
    <w:link w:val="Heading6"/>
    <w:uiPriority w:val="99"/>
    <w:locked/>
    <w:rsid w:val="00E0395C"/>
    <w:rPr>
      <w:b/>
      <w:bCs/>
      <w:sz w:val="22"/>
      <w:szCs w:val="22"/>
      <w:lang w:val="vi-VN"/>
    </w:rPr>
  </w:style>
  <w:style w:type="character" w:customStyle="1" w:styleId="Heading7Char">
    <w:name w:val="Heading 7 Char"/>
    <w:link w:val="Heading7"/>
    <w:uiPriority w:val="99"/>
    <w:locked/>
    <w:rsid w:val="00034F5E"/>
    <w:rPr>
      <w:sz w:val="24"/>
      <w:szCs w:val="24"/>
      <w:lang w:val="vi-VN"/>
    </w:rPr>
  </w:style>
  <w:style w:type="character" w:customStyle="1" w:styleId="Heading8Char">
    <w:name w:val="Heading 8 Char"/>
    <w:link w:val="Heading8"/>
    <w:uiPriority w:val="99"/>
    <w:locked/>
    <w:rsid w:val="00A66536"/>
    <w:rPr>
      <w:rFonts w:eastAsia="Times New Roman"/>
      <w:b/>
      <w:bCs/>
      <w:sz w:val="28"/>
      <w:szCs w:val="28"/>
      <w:lang w:val="pt-BR"/>
    </w:rPr>
  </w:style>
  <w:style w:type="character" w:customStyle="1" w:styleId="Heading9Char">
    <w:name w:val="Heading 9 Char"/>
    <w:link w:val="Heading9"/>
    <w:uiPriority w:val="99"/>
    <w:locked/>
    <w:rsid w:val="00E0395C"/>
    <w:rPr>
      <w:rFonts w:ascii="Arial" w:hAnsi="Arial"/>
      <w:sz w:val="22"/>
      <w:szCs w:val="22"/>
      <w:lang w:val="vi-VN"/>
    </w:rPr>
  </w:style>
  <w:style w:type="paragraph" w:customStyle="1" w:styleId="CharCharChar1CharCharCharChar">
    <w:name w:val="Char Char Char1 Char Char Char Char"/>
    <w:basedOn w:val="Normal"/>
    <w:uiPriority w:val="99"/>
    <w:semiHidden/>
    <w:rsid w:val="001A118A"/>
    <w:pPr>
      <w:spacing w:after="160" w:line="240" w:lineRule="exact"/>
    </w:pPr>
    <w:rPr>
      <w:rFonts w:eastAsia="Times New Roman"/>
      <w:szCs w:val="26"/>
      <w:lang w:val="en-US"/>
    </w:rPr>
  </w:style>
  <w:style w:type="paragraph" w:styleId="Header">
    <w:name w:val="header"/>
    <w:aliases w:val="MyHeader"/>
    <w:basedOn w:val="Normal"/>
    <w:link w:val="HeaderChar"/>
    <w:uiPriority w:val="99"/>
    <w:rsid w:val="00E410CF"/>
    <w:pPr>
      <w:tabs>
        <w:tab w:val="center" w:pos="4513"/>
        <w:tab w:val="right" w:pos="9026"/>
      </w:tabs>
    </w:pPr>
    <w:rPr>
      <w:sz w:val="22"/>
      <w:lang w:val="en-US"/>
    </w:rPr>
  </w:style>
  <w:style w:type="character" w:customStyle="1" w:styleId="HeaderChar">
    <w:name w:val="Header Char"/>
    <w:aliases w:val="MyHeader Char"/>
    <w:link w:val="Header"/>
    <w:uiPriority w:val="99"/>
    <w:locked/>
    <w:rsid w:val="00E410CF"/>
    <w:rPr>
      <w:rFonts w:cs="Times New Roman"/>
      <w:sz w:val="22"/>
      <w:lang w:eastAsia="en-US"/>
    </w:rPr>
  </w:style>
  <w:style w:type="paragraph" w:styleId="Footer">
    <w:name w:val="footer"/>
    <w:basedOn w:val="Normal"/>
    <w:link w:val="FooterChar"/>
    <w:uiPriority w:val="99"/>
    <w:rsid w:val="00E410CF"/>
    <w:pPr>
      <w:tabs>
        <w:tab w:val="center" w:pos="4513"/>
        <w:tab w:val="right" w:pos="9026"/>
      </w:tabs>
    </w:pPr>
    <w:rPr>
      <w:sz w:val="22"/>
      <w:lang w:val="en-US"/>
    </w:rPr>
  </w:style>
  <w:style w:type="character" w:customStyle="1" w:styleId="FooterChar">
    <w:name w:val="Footer Char"/>
    <w:link w:val="Footer"/>
    <w:uiPriority w:val="99"/>
    <w:locked/>
    <w:rsid w:val="00E410CF"/>
    <w:rPr>
      <w:rFonts w:cs="Times New Roman"/>
      <w:sz w:val="22"/>
      <w:lang w:eastAsia="en-US"/>
    </w:rPr>
  </w:style>
  <w:style w:type="paragraph" w:styleId="BalloonText">
    <w:name w:val="Balloon Text"/>
    <w:basedOn w:val="Normal"/>
    <w:link w:val="BalloonTextChar"/>
    <w:uiPriority w:val="99"/>
    <w:semiHidden/>
    <w:rsid w:val="00E410CF"/>
    <w:rPr>
      <w:rFonts w:ascii="Tahoma" w:hAnsi="Tahoma"/>
      <w:sz w:val="16"/>
      <w:szCs w:val="16"/>
      <w:lang w:val="en-US"/>
    </w:rPr>
  </w:style>
  <w:style w:type="character" w:customStyle="1" w:styleId="BalloonTextChar">
    <w:name w:val="Balloon Text Char"/>
    <w:link w:val="BalloonText"/>
    <w:uiPriority w:val="99"/>
    <w:semiHidden/>
    <w:locked/>
    <w:rsid w:val="00E410CF"/>
    <w:rPr>
      <w:rFonts w:ascii="Tahoma" w:hAnsi="Tahoma" w:cs="Times New Roman"/>
      <w:sz w:val="16"/>
      <w:lang w:eastAsia="en-US"/>
    </w:rPr>
  </w:style>
  <w:style w:type="character" w:styleId="PageNumber">
    <w:name w:val="page number"/>
    <w:uiPriority w:val="99"/>
    <w:rsid w:val="000B4A45"/>
    <w:rPr>
      <w:rFonts w:cs="Times New Roman"/>
    </w:rPr>
  </w:style>
  <w:style w:type="paragraph" w:styleId="TOCHeading">
    <w:name w:val="TOC Heading"/>
    <w:basedOn w:val="Heading1"/>
    <w:next w:val="Normal"/>
    <w:uiPriority w:val="99"/>
    <w:qFormat/>
    <w:rsid w:val="00690160"/>
    <w:pPr>
      <w:keepLines/>
      <w:spacing w:before="480" w:line="276" w:lineRule="auto"/>
      <w:jc w:val="left"/>
      <w:outlineLvl w:val="9"/>
    </w:pPr>
    <w:rPr>
      <w:bCs/>
      <w:color w:val="365F91"/>
      <w:szCs w:val="28"/>
    </w:rPr>
  </w:style>
  <w:style w:type="paragraph" w:styleId="TOC1">
    <w:name w:val="toc 1"/>
    <w:basedOn w:val="Normal"/>
    <w:next w:val="Normal"/>
    <w:autoRedefine/>
    <w:uiPriority w:val="39"/>
    <w:rsid w:val="00BF0675"/>
    <w:pPr>
      <w:spacing w:after="120"/>
      <w:jc w:val="right"/>
    </w:pPr>
    <w:rPr>
      <w:b/>
      <w:noProof/>
      <w:lang w:val="de-DE"/>
    </w:rPr>
  </w:style>
  <w:style w:type="paragraph" w:styleId="TOC2">
    <w:name w:val="toc 2"/>
    <w:basedOn w:val="Normal"/>
    <w:next w:val="Normal"/>
    <w:autoRedefine/>
    <w:uiPriority w:val="39"/>
    <w:rsid w:val="00B97296"/>
    <w:pPr>
      <w:tabs>
        <w:tab w:val="right" w:leader="dot" w:pos="9062"/>
      </w:tabs>
      <w:ind w:left="284" w:firstLine="283"/>
      <w:contextualSpacing/>
    </w:pPr>
    <w:rPr>
      <w:b/>
      <w:noProof/>
      <w:spacing w:val="-10"/>
    </w:rPr>
  </w:style>
  <w:style w:type="paragraph" w:styleId="TOC3">
    <w:name w:val="toc 3"/>
    <w:basedOn w:val="Normal"/>
    <w:next w:val="Normal"/>
    <w:autoRedefine/>
    <w:uiPriority w:val="39"/>
    <w:rsid w:val="00BF0675"/>
    <w:pPr>
      <w:widowControl w:val="0"/>
      <w:spacing w:before="60"/>
      <w:ind w:left="539"/>
      <w:contextualSpacing/>
    </w:pPr>
    <w:rPr>
      <w:i/>
      <w:sz w:val="24"/>
    </w:rPr>
  </w:style>
  <w:style w:type="character" w:styleId="Hyperlink">
    <w:name w:val="Hyperlink"/>
    <w:uiPriority w:val="99"/>
    <w:rsid w:val="00690160"/>
    <w:rPr>
      <w:rFonts w:cs="Times New Roman"/>
      <w:color w:val="0000FF"/>
      <w:u w:val="single"/>
    </w:rPr>
  </w:style>
  <w:style w:type="paragraph" w:customStyle="1" w:styleId="CharCharCharCharCharCharChar">
    <w:name w:val="Char Char Char Char Char Char Char"/>
    <w:basedOn w:val="Normal"/>
    <w:uiPriority w:val="99"/>
    <w:rsid w:val="00AB6A03"/>
    <w:pPr>
      <w:widowControl w:val="0"/>
    </w:pPr>
    <w:rPr>
      <w:rFonts w:eastAsia="Times New Roman"/>
      <w:kern w:val="2"/>
      <w:sz w:val="24"/>
      <w:szCs w:val="24"/>
      <w:lang w:val="en-US" w:eastAsia="zh-CN"/>
    </w:rPr>
  </w:style>
  <w:style w:type="paragraph" w:customStyle="1" w:styleId="Noidung">
    <w:name w:val="Noidung"/>
    <w:link w:val="NoidungChar"/>
    <w:uiPriority w:val="99"/>
    <w:rsid w:val="00AB6A03"/>
    <w:pPr>
      <w:spacing w:after="120"/>
      <w:ind w:firstLine="720"/>
      <w:jc w:val="both"/>
    </w:pPr>
    <w:rPr>
      <w:rFonts w:eastAsia="Times New Roman"/>
      <w:color w:val="000000"/>
      <w:sz w:val="22"/>
      <w:szCs w:val="22"/>
    </w:rPr>
  </w:style>
  <w:style w:type="character" w:customStyle="1" w:styleId="NoidungChar">
    <w:name w:val="Noidung Char"/>
    <w:link w:val="Noidung"/>
    <w:uiPriority w:val="99"/>
    <w:locked/>
    <w:rsid w:val="00AB6A03"/>
    <w:rPr>
      <w:rFonts w:eastAsia="Times New Roman"/>
      <w:color w:val="000000"/>
      <w:sz w:val="22"/>
      <w:szCs w:val="22"/>
      <w:lang w:val="en-US" w:eastAsia="en-US" w:bidi="ar-SA"/>
    </w:rPr>
  </w:style>
  <w:style w:type="table" w:styleId="TableGrid">
    <w:name w:val="Table Grid"/>
    <w:basedOn w:val="TableNormal"/>
    <w:uiPriority w:val="99"/>
    <w:rsid w:val="008C3A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7331B2"/>
    <w:pPr>
      <w:spacing w:after="120"/>
      <w:ind w:left="360"/>
    </w:pPr>
    <w:rPr>
      <w:rFonts w:ascii=".VnArial" w:eastAsia="Times New Roman" w:hAnsi=".VnArial"/>
      <w:sz w:val="20"/>
      <w:szCs w:val="20"/>
      <w:lang w:val="en-US"/>
    </w:rPr>
  </w:style>
  <w:style w:type="character" w:customStyle="1" w:styleId="BodyTextIndentChar">
    <w:name w:val="Body Text Indent Char"/>
    <w:link w:val="BodyTextIndent"/>
    <w:uiPriority w:val="99"/>
    <w:locked/>
    <w:rsid w:val="00E0395C"/>
    <w:rPr>
      <w:rFonts w:ascii=".VnArial" w:hAnsi=".VnArial" w:cs="Times New Roman"/>
    </w:rPr>
  </w:style>
  <w:style w:type="paragraph" w:styleId="ListParagraph">
    <w:name w:val="List Paragraph"/>
    <w:basedOn w:val="Normal"/>
    <w:uiPriority w:val="99"/>
    <w:qFormat/>
    <w:rsid w:val="00D54E43"/>
    <w:pPr>
      <w:ind w:left="720"/>
      <w:contextualSpacing/>
    </w:pPr>
    <w:rPr>
      <w:sz w:val="28"/>
      <w:lang w:val="en-US"/>
    </w:rPr>
  </w:style>
  <w:style w:type="paragraph" w:styleId="BodyTextIndent3">
    <w:name w:val="Body Text Indent 3"/>
    <w:basedOn w:val="Normal"/>
    <w:link w:val="BodyTextIndent3Char"/>
    <w:uiPriority w:val="99"/>
    <w:rsid w:val="000E3929"/>
    <w:pPr>
      <w:spacing w:line="360" w:lineRule="auto"/>
      <w:ind w:left="2410"/>
      <w:jc w:val="center"/>
    </w:pPr>
    <w:rPr>
      <w:rFonts w:ascii=".VnTimeH" w:eastAsia="Times New Roman" w:hAnsi=".VnTimeH"/>
      <w:b/>
      <w:sz w:val="48"/>
      <w:szCs w:val="20"/>
      <w:lang w:val="en-US"/>
    </w:rPr>
  </w:style>
  <w:style w:type="character" w:customStyle="1" w:styleId="BodyTextIndent3Char">
    <w:name w:val="Body Text Indent 3 Char"/>
    <w:link w:val="BodyTextIndent3"/>
    <w:uiPriority w:val="99"/>
    <w:locked/>
    <w:rsid w:val="00214CFE"/>
    <w:rPr>
      <w:rFonts w:ascii=".VnTimeH" w:hAnsi=".VnTimeH" w:cs="Times New Roman"/>
      <w:b/>
      <w:sz w:val="48"/>
    </w:rPr>
  </w:style>
  <w:style w:type="paragraph" w:customStyle="1" w:styleId="CharCharCharCharCharCharCharCharCharCharCharCharChar">
    <w:name w:val="Char Char Char Char Char Char Char Char Char Char Char Char Char"/>
    <w:basedOn w:val="Normal"/>
    <w:uiPriority w:val="99"/>
    <w:semiHidden/>
    <w:rsid w:val="003958EC"/>
    <w:pPr>
      <w:spacing w:after="160" w:line="240" w:lineRule="exact"/>
    </w:pPr>
    <w:rPr>
      <w:rFonts w:ascii="Arial" w:eastAsia="Times New Roman" w:hAnsi="Arial"/>
      <w:sz w:val="22"/>
      <w:lang w:val="en-US"/>
    </w:rPr>
  </w:style>
  <w:style w:type="paragraph" w:styleId="BodyText">
    <w:name w:val="Body Text"/>
    <w:basedOn w:val="Normal"/>
    <w:link w:val="BodyTextChar"/>
    <w:uiPriority w:val="99"/>
    <w:rsid w:val="001A118A"/>
    <w:rPr>
      <w:rFonts w:ascii=".VnTime" w:eastAsia="Times New Roman" w:hAnsi=".VnTime"/>
      <w:kern w:val="28"/>
      <w:sz w:val="28"/>
      <w:szCs w:val="20"/>
      <w:lang w:val="en-US"/>
    </w:rPr>
  </w:style>
  <w:style w:type="character" w:customStyle="1" w:styleId="BodyTextChar">
    <w:name w:val="Body Text Char"/>
    <w:link w:val="BodyText"/>
    <w:uiPriority w:val="99"/>
    <w:locked/>
    <w:rsid w:val="00E0395C"/>
    <w:rPr>
      <w:rFonts w:ascii=".VnTime" w:hAnsi=".VnTime" w:cs="Times New Roman"/>
      <w:kern w:val="28"/>
      <w:sz w:val="28"/>
    </w:rPr>
  </w:style>
  <w:style w:type="paragraph" w:styleId="Subtitle">
    <w:name w:val="Subtitle"/>
    <w:basedOn w:val="Normal"/>
    <w:link w:val="SubtitleChar"/>
    <w:uiPriority w:val="99"/>
    <w:qFormat/>
    <w:rsid w:val="001A118A"/>
    <w:pPr>
      <w:jc w:val="center"/>
    </w:pPr>
    <w:rPr>
      <w:rFonts w:ascii=".VnTimeH" w:eastAsia="Times New Roman" w:hAnsi=".VnTimeH"/>
      <w:b/>
      <w:kern w:val="28"/>
      <w:sz w:val="27"/>
      <w:szCs w:val="20"/>
      <w:lang w:val="en-US"/>
    </w:rPr>
  </w:style>
  <w:style w:type="character" w:customStyle="1" w:styleId="SubtitleChar">
    <w:name w:val="Subtitle Char"/>
    <w:link w:val="Subtitle"/>
    <w:uiPriority w:val="99"/>
    <w:locked/>
    <w:rsid w:val="00034F5E"/>
    <w:rPr>
      <w:rFonts w:ascii="Cambria" w:hAnsi="Cambria" w:cs="Times New Roman"/>
      <w:sz w:val="24"/>
      <w:szCs w:val="24"/>
      <w:lang w:val="vi-VN"/>
    </w:rPr>
  </w:style>
  <w:style w:type="paragraph" w:customStyle="1" w:styleId="CharCharCharChar">
    <w:name w:val="Char Char Char Char"/>
    <w:basedOn w:val="Normal"/>
    <w:uiPriority w:val="99"/>
    <w:rsid w:val="001A118A"/>
    <w:pPr>
      <w:pageBreakBefore/>
      <w:spacing w:before="100" w:beforeAutospacing="1" w:after="100" w:afterAutospacing="1"/>
    </w:pPr>
    <w:rPr>
      <w:rFonts w:ascii="Tahoma" w:eastAsia="Times New Roman" w:hAnsi="Tahoma"/>
      <w:sz w:val="20"/>
      <w:szCs w:val="20"/>
      <w:lang w:val="en-US"/>
    </w:rPr>
  </w:style>
  <w:style w:type="character" w:customStyle="1" w:styleId="CharChar11">
    <w:name w:val="Char Char11"/>
    <w:uiPriority w:val="99"/>
    <w:semiHidden/>
    <w:rsid w:val="001A118A"/>
    <w:rPr>
      <w:rFonts w:ascii=".VnTime" w:hAnsi=".VnTime"/>
      <w:b/>
      <w:sz w:val="28"/>
      <w:lang w:val="en-US" w:eastAsia="en-US"/>
    </w:rPr>
  </w:style>
  <w:style w:type="paragraph" w:customStyle="1" w:styleId="Style1">
    <w:name w:val="Style1"/>
    <w:basedOn w:val="Heading2"/>
    <w:uiPriority w:val="99"/>
    <w:rsid w:val="001A118A"/>
    <w:pPr>
      <w:ind w:firstLine="567"/>
    </w:pPr>
    <w:rPr>
      <w:sz w:val="23"/>
      <w:szCs w:val="23"/>
      <w:lang w:val="en-US"/>
    </w:rPr>
  </w:style>
  <w:style w:type="paragraph" w:customStyle="1" w:styleId="Char">
    <w:name w:val="Char"/>
    <w:basedOn w:val="Normal"/>
    <w:uiPriority w:val="99"/>
    <w:rsid w:val="00C1394E"/>
    <w:pPr>
      <w:pageBreakBefore/>
      <w:spacing w:before="100" w:beforeAutospacing="1" w:after="100" w:afterAutospacing="1"/>
    </w:pPr>
    <w:rPr>
      <w:rFonts w:ascii="Tahoma" w:eastAsia="Times New Roman" w:hAnsi="Tahoma"/>
      <w:sz w:val="20"/>
      <w:szCs w:val="20"/>
      <w:lang w:val="en-US"/>
    </w:rPr>
  </w:style>
  <w:style w:type="paragraph" w:customStyle="1" w:styleId="n-dieund">
    <w:name w:val="n-dieund"/>
    <w:basedOn w:val="Normal"/>
    <w:uiPriority w:val="99"/>
    <w:rsid w:val="00FE6B85"/>
    <w:pPr>
      <w:spacing w:after="120"/>
      <w:ind w:firstLine="709"/>
    </w:pPr>
    <w:rPr>
      <w:rFonts w:ascii=".VnTime" w:eastAsia="Times New Roman" w:hAnsi=".VnTime"/>
      <w:b/>
      <w:sz w:val="28"/>
      <w:szCs w:val="20"/>
      <w:lang w:val="en-US"/>
    </w:rPr>
  </w:style>
  <w:style w:type="paragraph" w:styleId="FootnoteText">
    <w:name w:val="footnote text"/>
    <w:basedOn w:val="Normal"/>
    <w:link w:val="FootnoteTextChar"/>
    <w:uiPriority w:val="99"/>
    <w:rsid w:val="00FE6B85"/>
    <w:pPr>
      <w:autoSpaceDE w:val="0"/>
      <w:autoSpaceDN w:val="0"/>
    </w:pPr>
    <w:rPr>
      <w:rFonts w:eastAsia="Times New Roman"/>
      <w:sz w:val="20"/>
      <w:szCs w:val="20"/>
      <w:lang w:val="en-US"/>
    </w:rPr>
  </w:style>
  <w:style w:type="character" w:customStyle="1" w:styleId="FootnoteTextChar">
    <w:name w:val="Footnote Text Char"/>
    <w:link w:val="FootnoteText"/>
    <w:uiPriority w:val="99"/>
    <w:locked/>
    <w:rsid w:val="00063FF2"/>
    <w:rPr>
      <w:rFonts w:eastAsia="Times New Roman" w:cs="Times New Roman"/>
      <w:lang w:val="en-US" w:eastAsia="en-US"/>
    </w:rPr>
  </w:style>
  <w:style w:type="paragraph" w:customStyle="1" w:styleId="Char1">
    <w:name w:val="Char1"/>
    <w:basedOn w:val="Normal"/>
    <w:uiPriority w:val="99"/>
    <w:rsid w:val="007448C3"/>
    <w:pPr>
      <w:spacing w:after="160" w:line="240" w:lineRule="exact"/>
    </w:pPr>
    <w:rPr>
      <w:rFonts w:ascii="Verdana" w:eastAsia="Times New Roman" w:hAnsi="Verdana"/>
      <w:sz w:val="20"/>
      <w:szCs w:val="20"/>
      <w:lang w:val="en-US"/>
    </w:rPr>
  </w:style>
  <w:style w:type="character" w:customStyle="1" w:styleId="4MUCVUACharChar">
    <w:name w:val="4 MUC VUA Char Char"/>
    <w:uiPriority w:val="99"/>
    <w:rsid w:val="00BA76C3"/>
    <w:rPr>
      <w:b/>
    </w:rPr>
  </w:style>
  <w:style w:type="character" w:customStyle="1" w:styleId="apple-style-span">
    <w:name w:val="apple-style-span"/>
    <w:uiPriority w:val="99"/>
    <w:rsid w:val="00BA76C3"/>
    <w:rPr>
      <w:rFonts w:cs="Times New Roman"/>
    </w:rPr>
  </w:style>
  <w:style w:type="paragraph" w:customStyle="1" w:styleId="nomal">
    <w:name w:val="nomal"/>
    <w:basedOn w:val="BodyTextIndent"/>
    <w:uiPriority w:val="99"/>
    <w:rsid w:val="00C23169"/>
    <w:pPr>
      <w:spacing w:line="288" w:lineRule="auto"/>
      <w:ind w:left="0"/>
    </w:pPr>
    <w:rPr>
      <w:rFonts w:ascii=".VnTime" w:hAnsi=".VnTime"/>
      <w:sz w:val="26"/>
      <w:lang w:val="en-GB"/>
    </w:rPr>
  </w:style>
  <w:style w:type="paragraph" w:styleId="BodyText3">
    <w:name w:val="Body Text 3"/>
    <w:basedOn w:val="Normal"/>
    <w:link w:val="BodyText3Char"/>
    <w:uiPriority w:val="99"/>
    <w:rsid w:val="00E844DD"/>
    <w:pPr>
      <w:spacing w:after="120"/>
    </w:pPr>
    <w:rPr>
      <w:rFonts w:eastAsia="Times New Roman"/>
      <w:sz w:val="16"/>
      <w:szCs w:val="16"/>
      <w:lang w:val="en-US"/>
    </w:rPr>
  </w:style>
  <w:style w:type="character" w:customStyle="1" w:styleId="BodyText3Char">
    <w:name w:val="Body Text 3 Char"/>
    <w:link w:val="BodyText3"/>
    <w:uiPriority w:val="99"/>
    <w:semiHidden/>
    <w:locked/>
    <w:rsid w:val="00034F5E"/>
    <w:rPr>
      <w:rFonts w:cs="Times New Roman"/>
      <w:sz w:val="16"/>
      <w:szCs w:val="16"/>
      <w:lang w:val="vi-VN"/>
    </w:rPr>
  </w:style>
  <w:style w:type="paragraph" w:customStyle="1" w:styleId="StyleJustified">
    <w:name w:val="Style Justified"/>
    <w:basedOn w:val="Normal"/>
    <w:uiPriority w:val="99"/>
    <w:rsid w:val="00AF6031"/>
    <w:pPr>
      <w:spacing w:line="288" w:lineRule="auto"/>
    </w:pPr>
    <w:rPr>
      <w:rFonts w:ascii=".VnTime" w:eastAsia="Times New Roman" w:hAnsi=".VnTime"/>
      <w:szCs w:val="20"/>
      <w:lang w:val="en-AU"/>
    </w:rPr>
  </w:style>
  <w:style w:type="paragraph" w:customStyle="1" w:styleId="CharCharChar1Char">
    <w:name w:val="Char Char Char1 Char"/>
    <w:basedOn w:val="Normal"/>
    <w:uiPriority w:val="99"/>
    <w:rsid w:val="009A058A"/>
    <w:pPr>
      <w:spacing w:after="160" w:line="240" w:lineRule="exact"/>
    </w:pPr>
    <w:rPr>
      <w:rFonts w:ascii="Tahoma" w:eastAsia="PMingLiU" w:hAnsi="Tahoma"/>
      <w:sz w:val="20"/>
      <w:szCs w:val="20"/>
      <w:lang w:val="en-US"/>
    </w:rPr>
  </w:style>
  <w:style w:type="paragraph" w:customStyle="1" w:styleId="CharCharCharCharCharCharChar1">
    <w:name w:val="Char Char Char Char Char Char Char1"/>
    <w:autoRedefine/>
    <w:uiPriority w:val="99"/>
    <w:rsid w:val="00FC3A57"/>
    <w:pPr>
      <w:tabs>
        <w:tab w:val="left" w:pos="1152"/>
      </w:tabs>
      <w:spacing w:before="120" w:after="120" w:line="312" w:lineRule="auto"/>
    </w:pPr>
    <w:rPr>
      <w:rFonts w:ascii="Arial" w:eastAsia="Times New Roman" w:hAnsi="Arial" w:cs="Arial"/>
      <w:sz w:val="26"/>
      <w:szCs w:val="26"/>
    </w:rPr>
  </w:style>
  <w:style w:type="paragraph" w:styleId="TOC7">
    <w:name w:val="toc 7"/>
    <w:basedOn w:val="Normal"/>
    <w:next w:val="Normal"/>
    <w:autoRedefine/>
    <w:uiPriority w:val="39"/>
    <w:rsid w:val="00365BA4"/>
    <w:pPr>
      <w:ind w:left="1560"/>
    </w:pPr>
  </w:style>
  <w:style w:type="character" w:styleId="FollowedHyperlink">
    <w:name w:val="FollowedHyperlink"/>
    <w:uiPriority w:val="99"/>
    <w:rsid w:val="00C95A1F"/>
    <w:rPr>
      <w:rFonts w:cs="Times New Roman"/>
      <w:color w:val="800080"/>
      <w:u w:val="single"/>
    </w:rPr>
  </w:style>
  <w:style w:type="paragraph" w:customStyle="1" w:styleId="CharCharCharCharCharCharCharCharChar1CharCharChar">
    <w:name w:val="Char Char Char Char Char Char Char Char Char1 Char Char Char"/>
    <w:basedOn w:val="Normal"/>
    <w:uiPriority w:val="99"/>
    <w:rsid w:val="00BF44B1"/>
    <w:pPr>
      <w:pageBreakBefore/>
      <w:spacing w:before="100" w:beforeAutospacing="1" w:after="100" w:afterAutospacing="1"/>
    </w:pPr>
    <w:rPr>
      <w:rFonts w:ascii="Tahoma" w:eastAsia="Times New Roman" w:hAnsi="Tahoma" w:cs="Tahoma"/>
      <w:sz w:val="20"/>
      <w:szCs w:val="20"/>
      <w:lang w:val="en-US"/>
    </w:rPr>
  </w:style>
  <w:style w:type="paragraph" w:customStyle="1" w:styleId="TungPhuong6">
    <w:name w:val="TungPhuong6"/>
    <w:basedOn w:val="Normal"/>
    <w:uiPriority w:val="99"/>
    <w:rsid w:val="00BF44B1"/>
    <w:pPr>
      <w:spacing w:before="100" w:after="100" w:line="400" w:lineRule="atLeast"/>
      <w:ind w:firstLine="720"/>
    </w:pPr>
    <w:rPr>
      <w:rFonts w:ascii=".VnTime" w:eastAsia="Times New Roman" w:hAnsi=".VnTime"/>
      <w:sz w:val="28"/>
      <w:szCs w:val="28"/>
      <w:lang w:val="en-US"/>
    </w:rPr>
  </w:style>
  <w:style w:type="character" w:customStyle="1" w:styleId="MyHeaderCharChar">
    <w:name w:val="MyHeader Char Char"/>
    <w:uiPriority w:val="99"/>
    <w:locked/>
    <w:rsid w:val="005A424D"/>
    <w:rPr>
      <w:rFonts w:ascii=".VnArial" w:hAnsi=".VnArial"/>
    </w:rPr>
  </w:style>
  <w:style w:type="paragraph" w:styleId="TOC4">
    <w:name w:val="toc 4"/>
    <w:basedOn w:val="Normal"/>
    <w:next w:val="Normal"/>
    <w:autoRedefine/>
    <w:uiPriority w:val="39"/>
    <w:rsid w:val="005F2842"/>
    <w:pPr>
      <w:tabs>
        <w:tab w:val="right" w:leader="dot" w:pos="9061"/>
      </w:tabs>
      <w:spacing w:before="0"/>
      <w:ind w:left="540"/>
    </w:pPr>
    <w:rPr>
      <w:sz w:val="22"/>
    </w:rPr>
  </w:style>
  <w:style w:type="paragraph" w:customStyle="1" w:styleId="bac-body">
    <w:name w:val="bac-body"/>
    <w:basedOn w:val="Normal"/>
    <w:link w:val="bac-bodyChar"/>
    <w:uiPriority w:val="99"/>
    <w:rsid w:val="00CB46A2"/>
    <w:pPr>
      <w:spacing w:line="360" w:lineRule="auto"/>
      <w:ind w:left="720"/>
    </w:pPr>
    <w:rPr>
      <w:rFonts w:ascii="Arial" w:hAnsi="Arial"/>
      <w:kern w:val="28"/>
      <w:sz w:val="24"/>
      <w:szCs w:val="20"/>
    </w:rPr>
  </w:style>
  <w:style w:type="character" w:customStyle="1" w:styleId="bac-bodyChar">
    <w:name w:val="bac-body Char"/>
    <w:link w:val="bac-body"/>
    <w:uiPriority w:val="99"/>
    <w:locked/>
    <w:rsid w:val="00CB46A2"/>
    <w:rPr>
      <w:rFonts w:ascii="Arial" w:hAnsi="Arial"/>
      <w:kern w:val="28"/>
      <w:sz w:val="24"/>
    </w:rPr>
  </w:style>
  <w:style w:type="paragraph" w:customStyle="1" w:styleId="bac-bullet01">
    <w:name w:val="bac-bullet01"/>
    <w:basedOn w:val="Normal"/>
    <w:uiPriority w:val="99"/>
    <w:rsid w:val="000F3CF4"/>
    <w:pPr>
      <w:numPr>
        <w:numId w:val="1"/>
      </w:numPr>
      <w:spacing w:line="360" w:lineRule="auto"/>
    </w:pPr>
    <w:rPr>
      <w:rFonts w:ascii="Arial" w:eastAsia="MS Mincho" w:hAnsi="Arial"/>
      <w:kern w:val="28"/>
      <w:sz w:val="24"/>
      <w:szCs w:val="24"/>
      <w:lang w:val="en-GB" w:eastAsia="ja-JP"/>
    </w:rPr>
  </w:style>
  <w:style w:type="paragraph" w:styleId="List">
    <w:name w:val="List"/>
    <w:basedOn w:val="Normal"/>
    <w:uiPriority w:val="99"/>
    <w:rsid w:val="00E0395C"/>
    <w:pPr>
      <w:ind w:left="360" w:hanging="360"/>
    </w:pPr>
  </w:style>
  <w:style w:type="paragraph" w:styleId="List2">
    <w:name w:val="List 2"/>
    <w:basedOn w:val="Normal"/>
    <w:uiPriority w:val="99"/>
    <w:rsid w:val="00E0395C"/>
    <w:pPr>
      <w:ind w:left="720" w:hanging="360"/>
    </w:pPr>
  </w:style>
  <w:style w:type="paragraph" w:styleId="List3">
    <w:name w:val="List 3"/>
    <w:basedOn w:val="Normal"/>
    <w:uiPriority w:val="99"/>
    <w:rsid w:val="00E0395C"/>
    <w:pPr>
      <w:ind w:left="1080" w:hanging="360"/>
    </w:pPr>
  </w:style>
  <w:style w:type="paragraph" w:styleId="List4">
    <w:name w:val="List 4"/>
    <w:basedOn w:val="Normal"/>
    <w:uiPriority w:val="99"/>
    <w:rsid w:val="00E0395C"/>
    <w:pPr>
      <w:ind w:left="1440" w:hanging="360"/>
    </w:pPr>
  </w:style>
  <w:style w:type="paragraph" w:styleId="ListBullet">
    <w:name w:val="List Bullet"/>
    <w:basedOn w:val="Normal"/>
    <w:uiPriority w:val="99"/>
    <w:rsid w:val="00E0395C"/>
    <w:pPr>
      <w:tabs>
        <w:tab w:val="num" w:pos="360"/>
      </w:tabs>
      <w:ind w:left="360" w:hanging="360"/>
    </w:pPr>
  </w:style>
  <w:style w:type="paragraph" w:styleId="ListBullet2">
    <w:name w:val="List Bullet 2"/>
    <w:basedOn w:val="Normal"/>
    <w:uiPriority w:val="99"/>
    <w:rsid w:val="00E0395C"/>
    <w:pPr>
      <w:tabs>
        <w:tab w:val="num" w:pos="720"/>
      </w:tabs>
      <w:ind w:left="720" w:hanging="360"/>
    </w:pPr>
  </w:style>
  <w:style w:type="paragraph" w:styleId="ListBullet3">
    <w:name w:val="List Bullet 3"/>
    <w:basedOn w:val="Normal"/>
    <w:uiPriority w:val="99"/>
    <w:rsid w:val="00E0395C"/>
    <w:pPr>
      <w:tabs>
        <w:tab w:val="num" w:pos="1080"/>
      </w:tabs>
      <w:ind w:left="1080" w:hanging="360"/>
    </w:pPr>
  </w:style>
  <w:style w:type="paragraph" w:styleId="ListBullet4">
    <w:name w:val="List Bullet 4"/>
    <w:basedOn w:val="Normal"/>
    <w:uiPriority w:val="99"/>
    <w:rsid w:val="00E0395C"/>
    <w:pPr>
      <w:tabs>
        <w:tab w:val="num" w:pos="1440"/>
      </w:tabs>
      <w:ind w:left="1440" w:hanging="360"/>
    </w:pPr>
  </w:style>
  <w:style w:type="paragraph" w:styleId="ListBullet5">
    <w:name w:val="List Bullet 5"/>
    <w:basedOn w:val="Normal"/>
    <w:uiPriority w:val="99"/>
    <w:rsid w:val="00E0395C"/>
    <w:pPr>
      <w:tabs>
        <w:tab w:val="num" w:pos="1800"/>
      </w:tabs>
      <w:ind w:left="1800" w:hanging="360"/>
    </w:pPr>
  </w:style>
  <w:style w:type="paragraph" w:styleId="ListContinue2">
    <w:name w:val="List Continue 2"/>
    <w:basedOn w:val="Normal"/>
    <w:uiPriority w:val="99"/>
    <w:rsid w:val="00E0395C"/>
    <w:pPr>
      <w:spacing w:after="120"/>
      <w:ind w:left="720"/>
    </w:pPr>
  </w:style>
  <w:style w:type="paragraph" w:styleId="ListContinue3">
    <w:name w:val="List Continue 3"/>
    <w:basedOn w:val="Normal"/>
    <w:uiPriority w:val="99"/>
    <w:rsid w:val="00E0395C"/>
    <w:pPr>
      <w:spacing w:after="120"/>
      <w:ind w:left="1080"/>
    </w:pPr>
  </w:style>
  <w:style w:type="paragraph" w:styleId="Caption">
    <w:name w:val="caption"/>
    <w:basedOn w:val="Normal"/>
    <w:next w:val="Normal"/>
    <w:uiPriority w:val="99"/>
    <w:qFormat/>
    <w:rsid w:val="00E0395C"/>
    <w:rPr>
      <w:b/>
      <w:bCs/>
      <w:sz w:val="20"/>
      <w:szCs w:val="20"/>
    </w:rPr>
  </w:style>
  <w:style w:type="paragraph" w:styleId="Title">
    <w:name w:val="Title"/>
    <w:aliases w:val="Char2 Char Char Char Char Char,Char2 Char Char Char Char Char Char,Char2,Phụ Lục,111, Char2 Char Char Char Char Char, Char2 Char Char Char Char Char Char"/>
    <w:basedOn w:val="Normal"/>
    <w:link w:val="TitleChar1"/>
    <w:qFormat/>
    <w:rsid w:val="00E0395C"/>
    <w:pPr>
      <w:spacing w:before="240" w:after="60"/>
      <w:jc w:val="center"/>
      <w:outlineLvl w:val="0"/>
    </w:pPr>
    <w:rPr>
      <w:rFonts w:ascii="Arial" w:hAnsi="Arial"/>
      <w:b/>
      <w:kern w:val="28"/>
      <w:sz w:val="32"/>
      <w:szCs w:val="20"/>
    </w:rPr>
  </w:style>
  <w:style w:type="character" w:customStyle="1" w:styleId="TitleChar">
    <w:name w:val="Title Char"/>
    <w:aliases w:val="Char2 Char Char Char Char Char Char1,Char2 Char Char Char Char Char Char Char,Char2 Char,Phụ Lục Char,111 Char, Char2 Char Char Char Char Char Char1, Char2 Char Char Char Char Char Char Char"/>
    <w:locked/>
    <w:rsid w:val="00034F5E"/>
    <w:rPr>
      <w:rFonts w:ascii="Cambria" w:hAnsi="Cambria" w:cs="Times New Roman"/>
      <w:b/>
      <w:bCs/>
      <w:kern w:val="28"/>
      <w:sz w:val="32"/>
      <w:szCs w:val="32"/>
      <w:lang w:val="vi-VN"/>
    </w:rPr>
  </w:style>
  <w:style w:type="character" w:customStyle="1" w:styleId="TitleChar1">
    <w:name w:val="Title Char1"/>
    <w:aliases w:val="Char2 Char Char Char Char Char Char2,Char2 Char Char Char Char Char Char Char1,Char2 Char1,Phụ Lục Char1,111 Char1, Char2 Char Char Char Char Char Char2, Char2 Char Char Char Char Char Char Char1"/>
    <w:link w:val="Title"/>
    <w:uiPriority w:val="99"/>
    <w:locked/>
    <w:rsid w:val="00E0395C"/>
    <w:rPr>
      <w:rFonts w:ascii="Arial" w:hAnsi="Arial"/>
      <w:b/>
      <w:kern w:val="28"/>
      <w:sz w:val="32"/>
      <w:lang w:val="vi-VN"/>
    </w:rPr>
  </w:style>
  <w:style w:type="paragraph" w:styleId="BodyTextFirstIndent">
    <w:name w:val="Body Text First Indent"/>
    <w:basedOn w:val="BodyText"/>
    <w:link w:val="BodyTextFirstIndentChar"/>
    <w:uiPriority w:val="99"/>
    <w:rsid w:val="00E0395C"/>
    <w:pPr>
      <w:spacing w:after="120" w:line="276" w:lineRule="auto"/>
      <w:ind w:firstLine="210"/>
      <w:jc w:val="left"/>
    </w:pPr>
    <w:rPr>
      <w:rFonts w:ascii="Times New Roman" w:eastAsia="Arial" w:hAnsi="Times New Roman"/>
      <w:kern w:val="0"/>
      <w:sz w:val="26"/>
      <w:szCs w:val="22"/>
    </w:rPr>
  </w:style>
  <w:style w:type="character" w:customStyle="1" w:styleId="BodyTextFirstIndentChar">
    <w:name w:val="Body Text First Indent Char"/>
    <w:basedOn w:val="BodyTextChar"/>
    <w:link w:val="BodyTextFirstIndent"/>
    <w:uiPriority w:val="99"/>
    <w:locked/>
    <w:rsid w:val="00E0395C"/>
    <w:rPr>
      <w:rFonts w:ascii=".VnTime" w:hAnsi=".VnTime" w:cs="Times New Roman"/>
      <w:kern w:val="28"/>
      <w:sz w:val="28"/>
    </w:rPr>
  </w:style>
  <w:style w:type="paragraph" w:styleId="BodyTextFirstIndent2">
    <w:name w:val="Body Text First Indent 2"/>
    <w:basedOn w:val="BodyTextIndent"/>
    <w:link w:val="BodyTextFirstIndent2Char"/>
    <w:uiPriority w:val="99"/>
    <w:rsid w:val="00E0395C"/>
    <w:pPr>
      <w:spacing w:line="276" w:lineRule="auto"/>
      <w:ind w:firstLine="210"/>
    </w:pPr>
    <w:rPr>
      <w:rFonts w:ascii="Times New Roman" w:eastAsia="Arial" w:hAnsi="Times New Roman"/>
      <w:sz w:val="26"/>
      <w:szCs w:val="22"/>
    </w:rPr>
  </w:style>
  <w:style w:type="character" w:customStyle="1" w:styleId="BodyTextFirstIndent2Char">
    <w:name w:val="Body Text First Indent 2 Char"/>
    <w:basedOn w:val="BodyTextIndentChar"/>
    <w:link w:val="BodyTextFirstIndent2"/>
    <w:uiPriority w:val="99"/>
    <w:locked/>
    <w:rsid w:val="00E0395C"/>
    <w:rPr>
      <w:rFonts w:ascii=".VnArial" w:hAnsi=".VnArial" w:cs="Times New Roman"/>
    </w:rPr>
  </w:style>
  <w:style w:type="paragraph" w:styleId="DocumentMap">
    <w:name w:val="Document Map"/>
    <w:basedOn w:val="Normal"/>
    <w:link w:val="DocumentMapChar"/>
    <w:uiPriority w:val="99"/>
    <w:semiHidden/>
    <w:rsid w:val="00E0395C"/>
    <w:rPr>
      <w:rFonts w:ascii="Tahoma" w:hAnsi="Tahoma"/>
      <w:sz w:val="16"/>
      <w:szCs w:val="16"/>
    </w:rPr>
  </w:style>
  <w:style w:type="character" w:customStyle="1" w:styleId="DocumentMapChar">
    <w:name w:val="Document Map Char"/>
    <w:link w:val="DocumentMap"/>
    <w:uiPriority w:val="99"/>
    <w:semiHidden/>
    <w:locked/>
    <w:rsid w:val="00E0395C"/>
    <w:rPr>
      <w:rFonts w:ascii="Tahoma" w:hAnsi="Tahoma" w:cs="Times New Roman"/>
      <w:sz w:val="16"/>
      <w:lang w:val="vi-VN"/>
    </w:rPr>
  </w:style>
  <w:style w:type="character" w:styleId="FootnoteReference">
    <w:name w:val="footnote reference"/>
    <w:uiPriority w:val="99"/>
    <w:rsid w:val="00797AB8"/>
    <w:rPr>
      <w:rFonts w:cs="Times New Roman"/>
      <w:vertAlign w:val="superscript"/>
    </w:rPr>
  </w:style>
  <w:style w:type="paragraph" w:styleId="TOC5">
    <w:name w:val="toc 5"/>
    <w:basedOn w:val="Normal"/>
    <w:next w:val="Normal"/>
    <w:autoRedefine/>
    <w:uiPriority w:val="39"/>
    <w:rsid w:val="00BF0675"/>
    <w:pPr>
      <w:spacing w:before="0" w:after="100"/>
      <w:ind w:left="879"/>
      <w:jc w:val="left"/>
    </w:pPr>
    <w:rPr>
      <w:rFonts w:ascii="Calibri" w:eastAsia="Times New Roman" w:hAnsi="Calibri"/>
      <w:sz w:val="22"/>
      <w:lang w:val="en-US"/>
    </w:rPr>
  </w:style>
  <w:style w:type="paragraph" w:styleId="TOC6">
    <w:name w:val="toc 6"/>
    <w:basedOn w:val="Normal"/>
    <w:next w:val="Normal"/>
    <w:autoRedefine/>
    <w:uiPriority w:val="39"/>
    <w:rsid w:val="00795CB9"/>
    <w:pPr>
      <w:spacing w:before="0" w:after="100"/>
      <w:ind w:left="1100"/>
      <w:jc w:val="left"/>
    </w:pPr>
    <w:rPr>
      <w:rFonts w:ascii="Calibri" w:eastAsia="Times New Roman" w:hAnsi="Calibri"/>
      <w:sz w:val="22"/>
      <w:lang w:val="en-US"/>
    </w:rPr>
  </w:style>
  <w:style w:type="paragraph" w:styleId="TOC8">
    <w:name w:val="toc 8"/>
    <w:basedOn w:val="Normal"/>
    <w:next w:val="Normal"/>
    <w:autoRedefine/>
    <w:uiPriority w:val="39"/>
    <w:rsid w:val="00795CB9"/>
    <w:pPr>
      <w:spacing w:before="0" w:after="100"/>
      <w:ind w:left="1540"/>
      <w:jc w:val="left"/>
    </w:pPr>
    <w:rPr>
      <w:rFonts w:ascii="Calibri" w:eastAsia="Times New Roman" w:hAnsi="Calibri"/>
      <w:sz w:val="22"/>
      <w:lang w:val="en-US"/>
    </w:rPr>
  </w:style>
  <w:style w:type="paragraph" w:styleId="TOC9">
    <w:name w:val="toc 9"/>
    <w:basedOn w:val="Normal"/>
    <w:next w:val="Normal"/>
    <w:autoRedefine/>
    <w:uiPriority w:val="39"/>
    <w:rsid w:val="00795CB9"/>
    <w:pPr>
      <w:spacing w:before="0" w:after="100"/>
      <w:ind w:left="1760"/>
      <w:jc w:val="left"/>
    </w:pPr>
    <w:rPr>
      <w:rFonts w:ascii="Calibri" w:eastAsia="Times New Roman" w:hAnsi="Calibri"/>
      <w:sz w:val="22"/>
      <w:lang w:val="en-US"/>
    </w:rPr>
  </w:style>
  <w:style w:type="paragraph" w:styleId="BodyTextIndent2">
    <w:name w:val="Body Text Indent 2"/>
    <w:basedOn w:val="Normal"/>
    <w:link w:val="BodyTextIndent2Char"/>
    <w:uiPriority w:val="99"/>
    <w:semiHidden/>
    <w:rsid w:val="007A7DF3"/>
    <w:pPr>
      <w:spacing w:after="120" w:line="480" w:lineRule="auto"/>
      <w:ind w:left="360"/>
    </w:pPr>
    <w:rPr>
      <w:sz w:val="20"/>
    </w:rPr>
  </w:style>
  <w:style w:type="character" w:customStyle="1" w:styleId="BodyTextIndent2Char">
    <w:name w:val="Body Text Indent 2 Char"/>
    <w:link w:val="BodyTextIndent2"/>
    <w:uiPriority w:val="99"/>
    <w:semiHidden/>
    <w:locked/>
    <w:rsid w:val="007A7DF3"/>
    <w:rPr>
      <w:rFonts w:cs="Times New Roman"/>
      <w:sz w:val="22"/>
      <w:lang w:val="vi-VN"/>
    </w:rPr>
  </w:style>
  <w:style w:type="paragraph" w:customStyle="1" w:styleId="cham">
    <w:name w:val="cham"/>
    <w:basedOn w:val="Normal"/>
    <w:rsid w:val="007A7DF3"/>
    <w:pPr>
      <w:widowControl w:val="0"/>
      <w:tabs>
        <w:tab w:val="left" w:pos="993"/>
        <w:tab w:val="right" w:pos="6096"/>
      </w:tabs>
      <w:spacing w:before="0" w:after="100" w:line="235" w:lineRule="auto"/>
    </w:pPr>
    <w:rPr>
      <w:rFonts w:ascii=".VnTime" w:eastAsia="Times New Roman" w:hAnsi=".VnTime"/>
      <w:sz w:val="28"/>
      <w:szCs w:val="20"/>
      <w:lang w:val="en-US"/>
    </w:rPr>
  </w:style>
  <w:style w:type="paragraph" w:customStyle="1" w:styleId="font5">
    <w:name w:val="font5"/>
    <w:basedOn w:val="Normal"/>
    <w:uiPriority w:val="99"/>
    <w:rsid w:val="00F61E68"/>
    <w:pPr>
      <w:spacing w:before="100" w:beforeAutospacing="1" w:after="100" w:afterAutospacing="1"/>
      <w:jc w:val="left"/>
    </w:pPr>
    <w:rPr>
      <w:rFonts w:ascii="Tahoma" w:eastAsia="Times New Roman" w:hAnsi="Tahoma" w:cs="Tahoma"/>
      <w:color w:val="000000"/>
      <w:sz w:val="16"/>
      <w:szCs w:val="16"/>
      <w:lang w:val="en-US"/>
    </w:rPr>
  </w:style>
  <w:style w:type="paragraph" w:customStyle="1" w:styleId="font6">
    <w:name w:val="font6"/>
    <w:basedOn w:val="Normal"/>
    <w:uiPriority w:val="99"/>
    <w:rsid w:val="00F61E68"/>
    <w:pPr>
      <w:spacing w:before="100" w:beforeAutospacing="1" w:after="100" w:afterAutospacing="1"/>
      <w:jc w:val="left"/>
    </w:pPr>
    <w:rPr>
      <w:rFonts w:ascii="Tahoma" w:eastAsia="Times New Roman" w:hAnsi="Tahoma" w:cs="Tahoma"/>
      <w:b/>
      <w:bCs/>
      <w:color w:val="000000"/>
      <w:sz w:val="16"/>
      <w:szCs w:val="16"/>
      <w:lang w:val="en-US"/>
    </w:rPr>
  </w:style>
  <w:style w:type="paragraph" w:customStyle="1" w:styleId="xl117">
    <w:name w:val="xl117"/>
    <w:basedOn w:val="Normal"/>
    <w:uiPriority w:val="99"/>
    <w:rsid w:val="00F61E68"/>
    <w:pPr>
      <w:spacing w:before="100" w:beforeAutospacing="1" w:after="100" w:afterAutospacing="1"/>
      <w:jc w:val="center"/>
    </w:pPr>
    <w:rPr>
      <w:rFonts w:eastAsia="Times New Roman"/>
      <w:sz w:val="22"/>
      <w:lang w:val="en-US"/>
    </w:rPr>
  </w:style>
  <w:style w:type="paragraph" w:customStyle="1" w:styleId="xl118">
    <w:name w:val="xl118"/>
    <w:basedOn w:val="Normal"/>
    <w:uiPriority w:val="99"/>
    <w:rsid w:val="00F61E68"/>
    <w:pPr>
      <w:spacing w:before="100" w:beforeAutospacing="1" w:after="100" w:afterAutospacing="1"/>
      <w:jc w:val="left"/>
    </w:pPr>
    <w:rPr>
      <w:rFonts w:eastAsia="Times New Roman"/>
      <w:sz w:val="22"/>
      <w:lang w:val="en-US"/>
    </w:rPr>
  </w:style>
  <w:style w:type="paragraph" w:customStyle="1" w:styleId="xl119">
    <w:name w:val="xl119"/>
    <w:basedOn w:val="Normal"/>
    <w:uiPriority w:val="99"/>
    <w:rsid w:val="00F61E68"/>
    <w:pPr>
      <w:spacing w:before="100" w:beforeAutospacing="1" w:after="100" w:afterAutospacing="1"/>
      <w:jc w:val="left"/>
    </w:pPr>
    <w:rPr>
      <w:rFonts w:eastAsia="Times New Roman"/>
      <w:sz w:val="22"/>
      <w:lang w:val="en-US"/>
    </w:rPr>
  </w:style>
  <w:style w:type="paragraph" w:customStyle="1" w:styleId="xl120">
    <w:name w:val="xl120"/>
    <w:basedOn w:val="Normal"/>
    <w:uiPriority w:val="99"/>
    <w:rsid w:val="00F61E68"/>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1">
    <w:name w:val="xl12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2">
    <w:name w:val="xl12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3">
    <w:name w:val="xl12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4">
    <w:name w:val="xl124"/>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5">
    <w:name w:val="xl125"/>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6">
    <w:name w:val="xl12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7">
    <w:name w:val="xl12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28">
    <w:name w:val="xl12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9">
    <w:name w:val="xl12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30">
    <w:name w:val="xl13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131">
    <w:name w:val="xl13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sz w:val="22"/>
      <w:lang w:val="en-US"/>
    </w:rPr>
  </w:style>
  <w:style w:type="paragraph" w:customStyle="1" w:styleId="xl132">
    <w:name w:val="xl13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33">
    <w:name w:val="xl13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sz w:val="22"/>
      <w:lang w:val="en-US"/>
    </w:rPr>
  </w:style>
  <w:style w:type="paragraph" w:customStyle="1" w:styleId="xl134">
    <w:name w:val="xl134"/>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lang w:val="en-US"/>
    </w:rPr>
  </w:style>
  <w:style w:type="paragraph" w:customStyle="1" w:styleId="xl135">
    <w:name w:val="xl135"/>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i/>
      <w:iCs/>
      <w:sz w:val="22"/>
      <w:lang w:val="en-US"/>
    </w:rPr>
  </w:style>
  <w:style w:type="paragraph" w:customStyle="1" w:styleId="xl136">
    <w:name w:val="xl13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2"/>
      <w:lang w:val="en-US"/>
    </w:rPr>
  </w:style>
  <w:style w:type="paragraph" w:customStyle="1" w:styleId="xl137">
    <w:name w:val="xl13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color w:val="000000"/>
      <w:sz w:val="22"/>
      <w:lang w:val="en-US"/>
    </w:rPr>
  </w:style>
  <w:style w:type="paragraph" w:customStyle="1" w:styleId="xl138">
    <w:name w:val="xl13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000000"/>
      <w:sz w:val="22"/>
      <w:lang w:val="en-US"/>
    </w:rPr>
  </w:style>
  <w:style w:type="paragraph" w:customStyle="1" w:styleId="xl139">
    <w:name w:val="xl13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000000"/>
      <w:sz w:val="22"/>
      <w:lang w:val="en-US"/>
    </w:rPr>
  </w:style>
  <w:style w:type="paragraph" w:customStyle="1" w:styleId="xl140">
    <w:name w:val="xl140"/>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right"/>
    </w:pPr>
    <w:rPr>
      <w:rFonts w:eastAsia="Times New Roman"/>
      <w:color w:val="000000"/>
      <w:sz w:val="22"/>
      <w:lang w:val="en-US"/>
    </w:rPr>
  </w:style>
  <w:style w:type="paragraph" w:customStyle="1" w:styleId="xl141">
    <w:name w:val="xl141"/>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b/>
      <w:bCs/>
      <w:sz w:val="22"/>
      <w:lang w:val="en-US"/>
    </w:rPr>
  </w:style>
  <w:style w:type="paragraph" w:customStyle="1" w:styleId="xl142">
    <w:name w:val="xl14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43">
    <w:name w:val="xl14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lang w:val="en-US"/>
    </w:rPr>
  </w:style>
  <w:style w:type="paragraph" w:customStyle="1" w:styleId="xl144">
    <w:name w:val="xl144"/>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145">
    <w:name w:val="xl14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sz w:val="22"/>
      <w:lang w:val="en-US"/>
    </w:rPr>
  </w:style>
  <w:style w:type="paragraph" w:customStyle="1" w:styleId="xl146">
    <w:name w:val="xl146"/>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i/>
      <w:iCs/>
      <w:sz w:val="22"/>
      <w:lang w:val="en-US"/>
    </w:rPr>
  </w:style>
  <w:style w:type="paragraph" w:customStyle="1" w:styleId="xl147">
    <w:name w:val="xl147"/>
    <w:basedOn w:val="Normal"/>
    <w:uiPriority w:val="99"/>
    <w:rsid w:val="00F61E68"/>
    <w:pPr>
      <w:pBdr>
        <w:top w:val="single" w:sz="4" w:space="0" w:color="auto"/>
        <w:left w:val="double" w:sz="6"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48">
    <w:name w:val="xl148"/>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eastAsia="Times New Roman"/>
      <w:b/>
      <w:bCs/>
      <w:sz w:val="22"/>
      <w:lang w:val="en-US"/>
    </w:rPr>
  </w:style>
  <w:style w:type="paragraph" w:customStyle="1" w:styleId="xl149">
    <w:name w:val="xl149"/>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150">
    <w:name w:val="xl150"/>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151">
    <w:name w:val="xl151"/>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52">
    <w:name w:val="xl15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b/>
      <w:bCs/>
      <w:sz w:val="22"/>
      <w:lang w:val="en-US"/>
    </w:rPr>
  </w:style>
  <w:style w:type="paragraph" w:customStyle="1" w:styleId="xl153">
    <w:name w:val="xl153"/>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22"/>
      <w:lang w:val="en-US"/>
    </w:rPr>
  </w:style>
  <w:style w:type="paragraph" w:customStyle="1" w:styleId="xl154">
    <w:name w:val="xl154"/>
    <w:basedOn w:val="Normal"/>
    <w:uiPriority w:val="99"/>
    <w:rsid w:val="00F61E68"/>
    <w:pPr>
      <w:pBdr>
        <w:top w:val="single" w:sz="4" w:space="0" w:color="auto"/>
        <w:left w:val="single" w:sz="4" w:space="0" w:color="auto"/>
        <w:bottom w:val="single" w:sz="4" w:space="0" w:color="auto"/>
        <w:right w:val="double" w:sz="6" w:space="0" w:color="auto"/>
      </w:pBdr>
      <w:shd w:val="clear" w:color="000000" w:fill="FCD5B4"/>
      <w:spacing w:before="100" w:beforeAutospacing="1" w:after="100" w:afterAutospacing="1"/>
      <w:jc w:val="center"/>
      <w:textAlignment w:val="center"/>
    </w:pPr>
    <w:rPr>
      <w:rFonts w:eastAsia="Times New Roman"/>
      <w:sz w:val="22"/>
      <w:lang w:val="en-US"/>
    </w:rPr>
  </w:style>
  <w:style w:type="paragraph" w:customStyle="1" w:styleId="xl155">
    <w:name w:val="xl15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156">
    <w:name w:val="xl15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57">
    <w:name w:val="xl15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58">
    <w:name w:val="xl158"/>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sz w:val="22"/>
      <w:lang w:val="en-US"/>
    </w:rPr>
  </w:style>
  <w:style w:type="paragraph" w:customStyle="1" w:styleId="xl159">
    <w:name w:val="xl15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60">
    <w:name w:val="xl16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61">
    <w:name w:val="xl161"/>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2">
    <w:name w:val="xl162"/>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eastAsia="Times New Roman"/>
      <w:sz w:val="22"/>
      <w:lang w:val="en-US"/>
    </w:rPr>
  </w:style>
  <w:style w:type="paragraph" w:customStyle="1" w:styleId="xl163">
    <w:name w:val="xl16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4">
    <w:name w:val="xl164"/>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5">
    <w:name w:val="xl16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sz w:val="22"/>
      <w:lang w:val="en-US"/>
    </w:rPr>
  </w:style>
  <w:style w:type="paragraph" w:customStyle="1" w:styleId="xl166">
    <w:name w:val="xl166"/>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left"/>
    </w:pPr>
    <w:rPr>
      <w:rFonts w:eastAsia="Times New Roman"/>
      <w:sz w:val="22"/>
      <w:lang w:val="en-US"/>
    </w:rPr>
  </w:style>
  <w:style w:type="paragraph" w:customStyle="1" w:styleId="xl167">
    <w:name w:val="xl167"/>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68">
    <w:name w:val="xl16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i/>
      <w:iCs/>
      <w:sz w:val="22"/>
      <w:lang w:val="en-US"/>
    </w:rPr>
  </w:style>
  <w:style w:type="paragraph" w:customStyle="1" w:styleId="xl169">
    <w:name w:val="xl16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70">
    <w:name w:val="xl17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color w:val="000000"/>
      <w:sz w:val="22"/>
      <w:lang w:val="en-US"/>
    </w:rPr>
  </w:style>
  <w:style w:type="paragraph" w:customStyle="1" w:styleId="xl171">
    <w:name w:val="xl17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72">
    <w:name w:val="xl17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2"/>
      <w:lang w:val="en-US"/>
    </w:rPr>
  </w:style>
  <w:style w:type="paragraph" w:customStyle="1" w:styleId="xl173">
    <w:name w:val="xl17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2"/>
      <w:lang w:val="en-US"/>
    </w:rPr>
  </w:style>
  <w:style w:type="paragraph" w:customStyle="1" w:styleId="xl174">
    <w:name w:val="xl174"/>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i/>
      <w:iCs/>
      <w:sz w:val="22"/>
      <w:lang w:val="en-US"/>
    </w:rPr>
  </w:style>
  <w:style w:type="paragraph" w:customStyle="1" w:styleId="xl175">
    <w:name w:val="xl17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i/>
      <w:iCs/>
      <w:sz w:val="22"/>
      <w:lang w:val="en-US"/>
    </w:rPr>
  </w:style>
  <w:style w:type="paragraph" w:customStyle="1" w:styleId="xl176">
    <w:name w:val="xl17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i/>
      <w:iCs/>
      <w:sz w:val="22"/>
      <w:lang w:val="en-US"/>
    </w:rPr>
  </w:style>
  <w:style w:type="paragraph" w:customStyle="1" w:styleId="xl177">
    <w:name w:val="xl177"/>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78">
    <w:name w:val="xl178"/>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79">
    <w:name w:val="xl179"/>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0">
    <w:name w:val="xl18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1">
    <w:name w:val="xl18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2">
    <w:name w:val="xl18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83">
    <w:name w:val="xl183"/>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left"/>
    </w:pPr>
    <w:rPr>
      <w:rFonts w:eastAsia="Times New Roman"/>
      <w:b/>
      <w:bCs/>
      <w:sz w:val="22"/>
      <w:lang w:val="en-US"/>
    </w:rPr>
  </w:style>
  <w:style w:type="paragraph" w:customStyle="1" w:styleId="xl184">
    <w:name w:val="xl184"/>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85">
    <w:name w:val="xl185"/>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left"/>
    </w:pPr>
    <w:rPr>
      <w:rFonts w:eastAsia="Times New Roman"/>
      <w:sz w:val="22"/>
      <w:lang w:val="en-US"/>
    </w:rPr>
  </w:style>
  <w:style w:type="paragraph" w:customStyle="1" w:styleId="xl186">
    <w:name w:val="xl186"/>
    <w:basedOn w:val="Normal"/>
    <w:uiPriority w:val="99"/>
    <w:rsid w:val="00F61E68"/>
    <w:pPr>
      <w:pBdr>
        <w:top w:val="single" w:sz="4" w:space="0" w:color="auto"/>
        <w:left w:val="single" w:sz="4" w:space="0" w:color="auto"/>
        <w:bottom w:val="single" w:sz="4" w:space="0" w:color="auto"/>
        <w:right w:val="double" w:sz="6" w:space="0" w:color="auto"/>
      </w:pBdr>
      <w:shd w:val="clear" w:color="000000" w:fill="FCD5B4"/>
      <w:spacing w:before="100" w:beforeAutospacing="1" w:after="100" w:afterAutospacing="1"/>
      <w:jc w:val="left"/>
    </w:pPr>
    <w:rPr>
      <w:rFonts w:eastAsia="Times New Roman"/>
      <w:sz w:val="22"/>
      <w:lang w:val="en-US"/>
    </w:rPr>
  </w:style>
  <w:style w:type="paragraph" w:customStyle="1" w:styleId="xl187">
    <w:name w:val="xl18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2"/>
      <w:lang w:val="en-US"/>
    </w:rPr>
  </w:style>
  <w:style w:type="paragraph" w:customStyle="1" w:styleId="xl188">
    <w:name w:val="xl18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2"/>
      <w:lang w:val="en-US"/>
    </w:rPr>
  </w:style>
  <w:style w:type="paragraph" w:customStyle="1" w:styleId="xl189">
    <w:name w:val="xl18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0">
    <w:name w:val="xl190"/>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1">
    <w:name w:val="xl191"/>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center"/>
    </w:pPr>
    <w:rPr>
      <w:rFonts w:eastAsia="Times New Roman"/>
      <w:sz w:val="22"/>
      <w:lang w:val="en-US"/>
    </w:rPr>
  </w:style>
  <w:style w:type="paragraph" w:customStyle="1" w:styleId="xl192">
    <w:name w:val="xl19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3">
    <w:name w:val="xl19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4">
    <w:name w:val="xl194"/>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5">
    <w:name w:val="xl19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6">
    <w:name w:val="xl196"/>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sz w:val="22"/>
      <w:lang w:val="en-US"/>
    </w:rPr>
  </w:style>
  <w:style w:type="paragraph" w:customStyle="1" w:styleId="xl197">
    <w:name w:val="xl19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8">
    <w:name w:val="xl19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i/>
      <w:iCs/>
      <w:sz w:val="22"/>
      <w:lang w:val="en-US"/>
    </w:rPr>
  </w:style>
  <w:style w:type="paragraph" w:customStyle="1" w:styleId="xl199">
    <w:name w:val="xl19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200">
    <w:name w:val="xl20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01">
    <w:name w:val="xl20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202">
    <w:name w:val="xl20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203">
    <w:name w:val="xl203"/>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04">
    <w:name w:val="xl204"/>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eastAsia="Times New Roman"/>
      <w:b/>
      <w:bCs/>
      <w:sz w:val="22"/>
      <w:lang w:val="en-US"/>
    </w:rPr>
  </w:style>
  <w:style w:type="paragraph" w:customStyle="1" w:styleId="xl205">
    <w:name w:val="xl20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06">
    <w:name w:val="xl20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2"/>
      <w:lang w:val="en-US"/>
    </w:rPr>
  </w:style>
  <w:style w:type="paragraph" w:customStyle="1" w:styleId="xl207">
    <w:name w:val="xl207"/>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b/>
      <w:bCs/>
      <w:sz w:val="22"/>
      <w:lang w:val="en-US"/>
    </w:rPr>
  </w:style>
  <w:style w:type="paragraph" w:customStyle="1" w:styleId="xl208">
    <w:name w:val="xl208"/>
    <w:basedOn w:val="Normal"/>
    <w:uiPriority w:val="99"/>
    <w:rsid w:val="00F61E68"/>
    <w:pPr>
      <w:spacing w:before="100" w:beforeAutospacing="1" w:after="100" w:afterAutospacing="1"/>
      <w:jc w:val="left"/>
    </w:pPr>
    <w:rPr>
      <w:rFonts w:eastAsia="Times New Roman"/>
      <w:b/>
      <w:bCs/>
      <w:sz w:val="22"/>
      <w:lang w:val="en-US"/>
    </w:rPr>
  </w:style>
  <w:style w:type="paragraph" w:customStyle="1" w:styleId="xl209">
    <w:name w:val="xl20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2"/>
      <w:lang w:val="en-US"/>
    </w:rPr>
  </w:style>
  <w:style w:type="paragraph" w:customStyle="1" w:styleId="xl210">
    <w:name w:val="xl210"/>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b/>
      <w:bCs/>
      <w:sz w:val="22"/>
      <w:lang w:val="en-US"/>
    </w:rPr>
  </w:style>
  <w:style w:type="paragraph" w:customStyle="1" w:styleId="xl211">
    <w:name w:val="xl211"/>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12">
    <w:name w:val="xl212"/>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13">
    <w:name w:val="xl21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b/>
      <w:bCs/>
      <w:sz w:val="22"/>
      <w:lang w:val="en-US"/>
    </w:rPr>
  </w:style>
  <w:style w:type="paragraph" w:customStyle="1" w:styleId="xl214">
    <w:name w:val="xl214"/>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left"/>
    </w:pPr>
    <w:rPr>
      <w:rFonts w:eastAsia="Times New Roman"/>
      <w:b/>
      <w:bCs/>
      <w:sz w:val="22"/>
      <w:lang w:val="en-US"/>
    </w:rPr>
  </w:style>
  <w:style w:type="paragraph" w:customStyle="1" w:styleId="xl215">
    <w:name w:val="xl215"/>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216">
    <w:name w:val="xl216"/>
    <w:basedOn w:val="Normal"/>
    <w:uiPriority w:val="99"/>
    <w:rsid w:val="00F61E68"/>
    <w:pPr>
      <w:pBdr>
        <w:top w:val="single" w:sz="4" w:space="0" w:color="auto"/>
        <w:left w:val="double" w:sz="6" w:space="0" w:color="auto"/>
        <w:bottom w:val="double" w:sz="6" w:space="0" w:color="auto"/>
        <w:right w:val="single" w:sz="4" w:space="0" w:color="auto"/>
      </w:pBdr>
      <w:shd w:val="clear" w:color="000000" w:fill="B2A1C7"/>
      <w:spacing w:before="100" w:beforeAutospacing="1" w:after="100" w:afterAutospacing="1"/>
      <w:jc w:val="center"/>
    </w:pPr>
    <w:rPr>
      <w:rFonts w:eastAsia="Times New Roman"/>
      <w:b/>
      <w:bCs/>
      <w:sz w:val="22"/>
      <w:lang w:val="en-US"/>
    </w:rPr>
  </w:style>
  <w:style w:type="paragraph" w:customStyle="1" w:styleId="xl217">
    <w:name w:val="xl217"/>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18">
    <w:name w:val="xl218"/>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19">
    <w:name w:val="xl219"/>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20">
    <w:name w:val="xl220"/>
    <w:basedOn w:val="Normal"/>
    <w:uiPriority w:val="99"/>
    <w:rsid w:val="00F61E68"/>
    <w:pPr>
      <w:pBdr>
        <w:top w:val="single" w:sz="4" w:space="0" w:color="auto"/>
        <w:left w:val="single" w:sz="4" w:space="0" w:color="auto"/>
        <w:bottom w:val="double" w:sz="6" w:space="0" w:color="auto"/>
        <w:right w:val="double" w:sz="6"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21">
    <w:name w:val="xl221"/>
    <w:basedOn w:val="Normal"/>
    <w:uiPriority w:val="99"/>
    <w:rsid w:val="00F61E68"/>
    <w:pPr>
      <w:pBdr>
        <w:top w:val="double" w:sz="6" w:space="0" w:color="auto"/>
        <w:left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2">
    <w:name w:val="xl222"/>
    <w:basedOn w:val="Normal"/>
    <w:uiPriority w:val="99"/>
    <w:rsid w:val="00F61E68"/>
    <w:pPr>
      <w:pBdr>
        <w:left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3">
    <w:name w:val="xl223"/>
    <w:basedOn w:val="Normal"/>
    <w:uiPriority w:val="99"/>
    <w:rsid w:val="00F61E68"/>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4">
    <w:name w:val="xl224"/>
    <w:basedOn w:val="Normal"/>
    <w:uiPriority w:val="99"/>
    <w:rsid w:val="00F61E68"/>
    <w:pPr>
      <w:pBdr>
        <w:top w:val="double" w:sz="6" w:space="0" w:color="auto"/>
        <w:left w:val="double" w:sz="6"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5">
    <w:name w:val="xl225"/>
    <w:basedOn w:val="Normal"/>
    <w:uiPriority w:val="99"/>
    <w:rsid w:val="00F61E68"/>
    <w:pPr>
      <w:pBdr>
        <w:left w:val="double" w:sz="6"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6">
    <w:name w:val="xl226"/>
    <w:basedOn w:val="Normal"/>
    <w:uiPriority w:val="99"/>
    <w:rsid w:val="00F61E68"/>
    <w:pPr>
      <w:pBdr>
        <w:left w:val="double" w:sz="6"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7">
    <w:name w:val="xl22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228">
    <w:name w:val="xl228"/>
    <w:basedOn w:val="Normal"/>
    <w:uiPriority w:val="99"/>
    <w:rsid w:val="00F61E68"/>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229">
    <w:name w:val="xl229"/>
    <w:basedOn w:val="Normal"/>
    <w:uiPriority w:val="99"/>
    <w:rsid w:val="00F61E68"/>
    <w:pPr>
      <w:pBdr>
        <w:top w:val="double" w:sz="6"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sz w:val="22"/>
      <w:lang w:val="en-US"/>
    </w:rPr>
  </w:style>
  <w:style w:type="paragraph" w:customStyle="1" w:styleId="xl230">
    <w:name w:val="xl230"/>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sz w:val="22"/>
      <w:lang w:val="en-US"/>
    </w:rPr>
  </w:style>
  <w:style w:type="paragraph" w:customStyle="1" w:styleId="xl231">
    <w:name w:val="xl231"/>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sz w:val="22"/>
      <w:lang w:val="en-US"/>
    </w:rPr>
  </w:style>
  <w:style w:type="paragraph" w:customStyle="1" w:styleId="xl232">
    <w:name w:val="xl23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i/>
      <w:iCs/>
      <w:sz w:val="22"/>
      <w:lang w:val="en-US"/>
    </w:rPr>
  </w:style>
  <w:style w:type="paragraph" w:customStyle="1" w:styleId="xl233">
    <w:name w:val="xl23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234">
    <w:name w:val="xl234"/>
    <w:basedOn w:val="Normal"/>
    <w:uiPriority w:val="99"/>
    <w:rsid w:val="00F61E68"/>
    <w:pPr>
      <w:spacing w:before="100" w:beforeAutospacing="1" w:after="100" w:afterAutospacing="1"/>
      <w:jc w:val="left"/>
    </w:pPr>
    <w:rPr>
      <w:rFonts w:eastAsia="Times New Roman"/>
      <w:i/>
      <w:iCs/>
      <w:sz w:val="22"/>
      <w:lang w:val="en-US"/>
    </w:rPr>
  </w:style>
  <w:style w:type="paragraph" w:customStyle="1" w:styleId="Bng">
    <w:name w:val="B¶ng"/>
    <w:basedOn w:val="Normal"/>
    <w:autoRedefine/>
    <w:rsid w:val="00C53D67"/>
    <w:pPr>
      <w:tabs>
        <w:tab w:val="left" w:pos="0"/>
        <w:tab w:val="left" w:pos="880"/>
        <w:tab w:val="left" w:pos="1430"/>
        <w:tab w:val="left" w:pos="1650"/>
      </w:tabs>
      <w:spacing w:before="0" w:after="120"/>
      <w:ind w:left="910" w:hanging="768"/>
      <w:jc w:val="center"/>
      <w:outlineLvl w:val="0"/>
    </w:pPr>
    <w:rPr>
      <w:i/>
      <w:color w:val="FF0000"/>
      <w:szCs w:val="26"/>
      <w:lang w:val="nb-NO"/>
    </w:rPr>
  </w:style>
  <w:style w:type="character" w:customStyle="1" w:styleId="Vnbnnidung2">
    <w:name w:val="Văn bản nội dung (2)_"/>
    <w:link w:val="Vnbnnidung21"/>
    <w:uiPriority w:val="99"/>
    <w:locked/>
    <w:rsid w:val="00842481"/>
    <w:rPr>
      <w:sz w:val="26"/>
      <w:shd w:val="clear" w:color="auto" w:fill="FFFFFF"/>
    </w:rPr>
  </w:style>
  <w:style w:type="paragraph" w:customStyle="1" w:styleId="Vnbnnidung21">
    <w:name w:val="Văn bản nội dung (2)1"/>
    <w:basedOn w:val="Normal"/>
    <w:link w:val="Vnbnnidung2"/>
    <w:uiPriority w:val="99"/>
    <w:rsid w:val="00842481"/>
    <w:pPr>
      <w:widowControl w:val="0"/>
      <w:shd w:val="clear" w:color="auto" w:fill="FFFFFF"/>
      <w:spacing w:before="180" w:after="60" w:line="350" w:lineRule="exact"/>
    </w:pPr>
    <w:rPr>
      <w:szCs w:val="20"/>
    </w:rPr>
  </w:style>
  <w:style w:type="character" w:customStyle="1" w:styleId="Vnbnnidung5">
    <w:name w:val="Văn bản nội dung (5)_"/>
    <w:link w:val="Vnbnnidung50"/>
    <w:uiPriority w:val="99"/>
    <w:locked/>
    <w:rsid w:val="00842481"/>
    <w:rPr>
      <w:i/>
      <w:sz w:val="26"/>
      <w:shd w:val="clear" w:color="auto" w:fill="FFFFFF"/>
    </w:rPr>
  </w:style>
  <w:style w:type="paragraph" w:customStyle="1" w:styleId="Vnbnnidung50">
    <w:name w:val="Văn bản nội dung (5)"/>
    <w:basedOn w:val="Normal"/>
    <w:link w:val="Vnbnnidung5"/>
    <w:uiPriority w:val="99"/>
    <w:rsid w:val="00842481"/>
    <w:pPr>
      <w:widowControl w:val="0"/>
      <w:shd w:val="clear" w:color="auto" w:fill="FFFFFF"/>
      <w:spacing w:before="0" w:after="300" w:line="312" w:lineRule="exact"/>
      <w:jc w:val="left"/>
    </w:pPr>
    <w:rPr>
      <w:i/>
      <w:szCs w:val="20"/>
    </w:rPr>
  </w:style>
  <w:style w:type="paragraph" w:customStyle="1" w:styleId="Macdinh">
    <w:name w:val="Mac dinh"/>
    <w:basedOn w:val="Normal"/>
    <w:uiPriority w:val="99"/>
    <w:rsid w:val="00BB5C8F"/>
    <w:pPr>
      <w:widowControl w:val="0"/>
      <w:autoSpaceDE w:val="0"/>
      <w:autoSpaceDN w:val="0"/>
      <w:adjustRightInd w:val="0"/>
      <w:spacing w:before="60" w:after="60" w:line="-400" w:lineRule="auto"/>
      <w:ind w:firstLine="720"/>
    </w:pPr>
    <w:rPr>
      <w:rFonts w:ascii=".VnTime" w:eastAsia="Times New Roman" w:hAnsi=".VnTime" w:cs=".VnTime"/>
      <w:sz w:val="28"/>
      <w:szCs w:val="28"/>
      <w:lang w:val="en-GB"/>
    </w:rPr>
  </w:style>
  <w:style w:type="paragraph" w:customStyle="1" w:styleId="Normal1">
    <w:name w:val="Normal1"/>
    <w:basedOn w:val="Normal"/>
    <w:next w:val="Normal"/>
    <w:autoRedefine/>
    <w:uiPriority w:val="99"/>
    <w:semiHidden/>
    <w:rsid w:val="00593960"/>
    <w:pPr>
      <w:spacing w:before="0" w:after="160" w:line="240" w:lineRule="exact"/>
      <w:jc w:val="left"/>
    </w:pPr>
    <w:rPr>
      <w:rFonts w:eastAsia="Times New Roman"/>
      <w:sz w:val="28"/>
      <w:lang w:val="en-US"/>
    </w:rPr>
  </w:style>
  <w:style w:type="paragraph" w:customStyle="1" w:styleId="xl65">
    <w:name w:val="xl65"/>
    <w:basedOn w:val="Normal"/>
    <w:uiPriority w:val="99"/>
    <w:rsid w:val="009D0AC2"/>
    <w:pPr>
      <w:spacing w:before="100" w:beforeAutospacing="1" w:after="100" w:afterAutospacing="1"/>
      <w:jc w:val="left"/>
    </w:pPr>
    <w:rPr>
      <w:rFonts w:eastAsia="Times New Roman"/>
      <w:sz w:val="28"/>
      <w:szCs w:val="28"/>
      <w:lang w:val="en-US"/>
    </w:rPr>
  </w:style>
  <w:style w:type="paragraph" w:customStyle="1" w:styleId="xl66">
    <w:name w:val="xl66"/>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67">
    <w:name w:val="xl67"/>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68">
    <w:name w:val="xl68"/>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69">
    <w:name w:val="xl6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70">
    <w:name w:val="xl70"/>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bCs/>
      <w:sz w:val="28"/>
      <w:szCs w:val="28"/>
      <w:lang w:val="en-US"/>
    </w:rPr>
  </w:style>
  <w:style w:type="paragraph" w:customStyle="1" w:styleId="xl71">
    <w:name w:val="xl71"/>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2">
    <w:name w:val="xl7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TimeH" w:eastAsia="Times New Roman" w:hAnsi=".VnTimeH"/>
      <w:b/>
      <w:bCs/>
      <w:sz w:val="28"/>
      <w:szCs w:val="28"/>
      <w:lang w:val="en-US"/>
    </w:rPr>
  </w:style>
  <w:style w:type="paragraph" w:customStyle="1" w:styleId="xl73">
    <w:name w:val="xl73"/>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74">
    <w:name w:val="xl74"/>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5">
    <w:name w:val="xl75"/>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6">
    <w:name w:val="xl76"/>
    <w:basedOn w:val="Normal"/>
    <w:rsid w:val="009D0AC2"/>
    <w:pPr>
      <w:spacing w:before="100" w:beforeAutospacing="1" w:after="100" w:afterAutospacing="1"/>
      <w:jc w:val="left"/>
    </w:pPr>
    <w:rPr>
      <w:rFonts w:eastAsia="Times New Roman"/>
      <w:i/>
      <w:iCs/>
      <w:sz w:val="28"/>
      <w:szCs w:val="28"/>
      <w:lang w:val="en-US"/>
    </w:rPr>
  </w:style>
  <w:style w:type="paragraph" w:customStyle="1" w:styleId="xl77">
    <w:name w:val="xl77"/>
    <w:basedOn w:val="Normal"/>
    <w:rsid w:val="009D0AC2"/>
    <w:pPr>
      <w:spacing w:before="100" w:beforeAutospacing="1" w:after="100" w:afterAutospacing="1"/>
      <w:jc w:val="right"/>
    </w:pPr>
    <w:rPr>
      <w:rFonts w:eastAsia="Times New Roman"/>
      <w:i/>
      <w:iCs/>
      <w:sz w:val="28"/>
      <w:szCs w:val="28"/>
      <w:lang w:val="en-US"/>
    </w:rPr>
  </w:style>
  <w:style w:type="paragraph" w:customStyle="1" w:styleId="xl78">
    <w:name w:val="xl78"/>
    <w:basedOn w:val="Normal"/>
    <w:rsid w:val="009D0AC2"/>
    <w:pPr>
      <w:shd w:val="clear" w:color="000000" w:fill="FFFF00"/>
      <w:spacing w:before="100" w:beforeAutospacing="1" w:after="100" w:afterAutospacing="1"/>
      <w:jc w:val="left"/>
    </w:pPr>
    <w:rPr>
      <w:rFonts w:eastAsia="Times New Roman"/>
      <w:i/>
      <w:iCs/>
      <w:sz w:val="28"/>
      <w:szCs w:val="28"/>
      <w:lang w:val="en-US"/>
    </w:rPr>
  </w:style>
  <w:style w:type="paragraph" w:customStyle="1" w:styleId="xl79">
    <w:name w:val="xl79"/>
    <w:basedOn w:val="Normal"/>
    <w:rsid w:val="009D0AC2"/>
    <w:pPr>
      <w:shd w:val="clear" w:color="000000" w:fill="FFFF00"/>
      <w:spacing w:before="100" w:beforeAutospacing="1" w:after="100" w:afterAutospacing="1"/>
      <w:jc w:val="left"/>
    </w:pPr>
    <w:rPr>
      <w:rFonts w:eastAsia="Times New Roman"/>
      <w:sz w:val="28"/>
      <w:szCs w:val="28"/>
      <w:lang w:val="en-US"/>
    </w:rPr>
  </w:style>
  <w:style w:type="paragraph" w:customStyle="1" w:styleId="xl80">
    <w:name w:val="xl8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81">
    <w:name w:val="xl81"/>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TimeH" w:eastAsia="Times New Roman" w:hAnsi=".VnTimeH"/>
      <w:sz w:val="28"/>
      <w:szCs w:val="28"/>
      <w:lang w:val="en-US"/>
    </w:rPr>
  </w:style>
  <w:style w:type="paragraph" w:customStyle="1" w:styleId="xl82">
    <w:name w:val="xl8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83">
    <w:name w:val="xl83"/>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84">
    <w:name w:val="xl84"/>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sz w:val="28"/>
      <w:szCs w:val="28"/>
      <w:lang w:val="en-US"/>
    </w:rPr>
  </w:style>
  <w:style w:type="paragraph" w:customStyle="1" w:styleId="xl85">
    <w:name w:val="xl85"/>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eastAsia="Times New Roman"/>
      <w:i/>
      <w:iCs/>
      <w:sz w:val="28"/>
      <w:szCs w:val="28"/>
      <w:lang w:val="en-US"/>
    </w:rPr>
  </w:style>
  <w:style w:type="paragraph" w:customStyle="1" w:styleId="xl86">
    <w:name w:val="xl86"/>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87">
    <w:name w:val="xl87"/>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i/>
      <w:iCs/>
      <w:sz w:val="28"/>
      <w:szCs w:val="28"/>
      <w:lang w:val="en-US"/>
    </w:rPr>
  </w:style>
  <w:style w:type="paragraph" w:customStyle="1" w:styleId="xl88">
    <w:name w:val="xl88"/>
    <w:basedOn w:val="Normal"/>
    <w:rsid w:val="009D0AC2"/>
    <w:pPr>
      <w:spacing w:before="100" w:beforeAutospacing="1" w:after="100" w:afterAutospacing="1"/>
      <w:jc w:val="left"/>
    </w:pPr>
    <w:rPr>
      <w:rFonts w:eastAsia="Times New Roman"/>
      <w:b/>
      <w:bCs/>
      <w:sz w:val="28"/>
      <w:szCs w:val="28"/>
      <w:lang w:val="en-US"/>
    </w:rPr>
  </w:style>
  <w:style w:type="paragraph" w:customStyle="1" w:styleId="xl89">
    <w:name w:val="xl8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90">
    <w:name w:val="xl9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sz w:val="28"/>
      <w:szCs w:val="28"/>
      <w:lang w:val="en-US"/>
    </w:rPr>
  </w:style>
  <w:style w:type="paragraph" w:customStyle="1" w:styleId="xl91">
    <w:name w:val="xl91"/>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8"/>
      <w:szCs w:val="28"/>
      <w:lang w:val="en-US"/>
    </w:rPr>
  </w:style>
  <w:style w:type="paragraph" w:customStyle="1" w:styleId="xl92">
    <w:name w:val="xl9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93">
    <w:name w:val="xl93"/>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94">
    <w:name w:val="xl94"/>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95">
    <w:name w:val="xl95"/>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96">
    <w:name w:val="xl96"/>
    <w:basedOn w:val="Normal"/>
    <w:rsid w:val="009D0AC2"/>
    <w:pPr>
      <w:spacing w:before="100" w:beforeAutospacing="1" w:after="100" w:afterAutospacing="1"/>
      <w:jc w:val="center"/>
    </w:pPr>
    <w:rPr>
      <w:rFonts w:eastAsia="Times New Roman"/>
      <w:sz w:val="28"/>
      <w:szCs w:val="28"/>
      <w:lang w:val="en-US"/>
    </w:rPr>
  </w:style>
  <w:style w:type="paragraph" w:customStyle="1" w:styleId="xl97">
    <w:name w:val="xl97"/>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98">
    <w:name w:val="xl98"/>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i/>
      <w:iCs/>
      <w:sz w:val="28"/>
      <w:szCs w:val="28"/>
      <w:lang w:val="en-US"/>
    </w:rPr>
  </w:style>
  <w:style w:type="paragraph" w:customStyle="1" w:styleId="xl99">
    <w:name w:val="xl9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100">
    <w:name w:val="xl10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8"/>
      <w:szCs w:val="28"/>
      <w:lang w:val="en-US"/>
    </w:rPr>
  </w:style>
  <w:style w:type="paragraph" w:customStyle="1" w:styleId="xl101">
    <w:name w:val="xl101"/>
    <w:basedOn w:val="Normal"/>
    <w:rsid w:val="009D0AC2"/>
    <w:pPr>
      <w:spacing w:before="100" w:beforeAutospacing="1" w:after="100" w:afterAutospacing="1"/>
      <w:jc w:val="left"/>
    </w:pPr>
    <w:rPr>
      <w:rFonts w:eastAsia="Times New Roman"/>
      <w:sz w:val="28"/>
      <w:szCs w:val="28"/>
      <w:lang w:val="en-US"/>
    </w:rPr>
  </w:style>
  <w:style w:type="paragraph" w:customStyle="1" w:styleId="xl102">
    <w:name w:val="xl102"/>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sz w:val="28"/>
      <w:szCs w:val="28"/>
      <w:lang w:val="en-US"/>
    </w:rPr>
  </w:style>
  <w:style w:type="paragraph" w:customStyle="1" w:styleId="xl103">
    <w:name w:val="xl103"/>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sz w:val="28"/>
      <w:szCs w:val="28"/>
      <w:lang w:val="en-US"/>
    </w:rPr>
  </w:style>
  <w:style w:type="paragraph" w:customStyle="1" w:styleId="xl104">
    <w:name w:val="xl104"/>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sz w:val="28"/>
      <w:szCs w:val="28"/>
      <w:lang w:val="en-US"/>
    </w:rPr>
  </w:style>
  <w:style w:type="paragraph" w:customStyle="1" w:styleId="xl105">
    <w:name w:val="xl105"/>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sz w:val="28"/>
      <w:szCs w:val="28"/>
      <w:lang w:val="en-US"/>
    </w:rPr>
  </w:style>
  <w:style w:type="paragraph" w:customStyle="1" w:styleId="xl106">
    <w:name w:val="xl106"/>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07">
    <w:name w:val="xl107"/>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VnTimeH" w:eastAsia="Times New Roman" w:hAnsi=".VnTimeH"/>
      <w:i/>
      <w:iCs/>
      <w:sz w:val="28"/>
      <w:szCs w:val="28"/>
      <w:lang w:val="en-US"/>
    </w:rPr>
  </w:style>
  <w:style w:type="paragraph" w:customStyle="1" w:styleId="xl108">
    <w:name w:val="xl108"/>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09">
    <w:name w:val="xl109"/>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10">
    <w:name w:val="xl11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1">
    <w:name w:val="xl111"/>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12">
    <w:name w:val="xl11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3">
    <w:name w:val="xl113"/>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4">
    <w:name w:val="xl114"/>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115">
    <w:name w:val="xl115"/>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116">
    <w:name w:val="xl116"/>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8"/>
      <w:szCs w:val="28"/>
      <w:lang w:val="en-US"/>
    </w:rPr>
  </w:style>
  <w:style w:type="paragraph" w:styleId="BodyText2">
    <w:name w:val="Body Text 2"/>
    <w:basedOn w:val="Normal"/>
    <w:link w:val="BodyText2Char"/>
    <w:uiPriority w:val="99"/>
    <w:rsid w:val="00291BBC"/>
    <w:pPr>
      <w:spacing w:after="120" w:line="480" w:lineRule="auto"/>
    </w:pPr>
  </w:style>
  <w:style w:type="character" w:customStyle="1" w:styleId="BodyText2Char">
    <w:name w:val="Body Text 2 Char"/>
    <w:link w:val="BodyText2"/>
    <w:uiPriority w:val="99"/>
    <w:locked/>
    <w:rsid w:val="00291BBC"/>
    <w:rPr>
      <w:rFonts w:cs="Times New Roman"/>
      <w:sz w:val="22"/>
      <w:szCs w:val="22"/>
      <w:lang w:val="vi-VN"/>
    </w:rPr>
  </w:style>
  <w:style w:type="paragraph" w:styleId="NormalWeb">
    <w:name w:val="Normal (Web)"/>
    <w:basedOn w:val="Normal"/>
    <w:uiPriority w:val="99"/>
    <w:locked/>
    <w:rsid w:val="004D4098"/>
    <w:pPr>
      <w:spacing w:before="100" w:after="100"/>
      <w:jc w:val="left"/>
    </w:pPr>
    <w:rPr>
      <w:rFonts w:eastAsia="Times New Roman"/>
      <w:sz w:val="24"/>
      <w:szCs w:val="20"/>
      <w:lang w:val="en-US"/>
    </w:rPr>
  </w:style>
  <w:style w:type="paragraph" w:customStyle="1" w:styleId="BodyText21">
    <w:name w:val="Body Text 21"/>
    <w:basedOn w:val="Normal"/>
    <w:rsid w:val="004D4098"/>
    <w:pPr>
      <w:spacing w:before="0"/>
    </w:pPr>
    <w:rPr>
      <w:rFonts w:ascii=".VnTime" w:eastAsia="Times New Roman" w:hAnsi=".VnTime"/>
      <w:szCs w:val="20"/>
      <w:lang w:val="en-US"/>
    </w:rPr>
  </w:style>
  <w:style w:type="character" w:styleId="PlaceholderText">
    <w:name w:val="Placeholder Text"/>
    <w:basedOn w:val="DefaultParagraphFont"/>
    <w:uiPriority w:val="99"/>
    <w:semiHidden/>
    <w:rsid w:val="00E128BF"/>
    <w:rPr>
      <w:color w:val="808080"/>
    </w:rPr>
  </w:style>
  <w:style w:type="character" w:customStyle="1" w:styleId="BodyTextIndentChar1">
    <w:name w:val="Body Text Indent Char1"/>
    <w:rsid w:val="00E1188A"/>
    <w:rPr>
      <w:rFonts w:ascii=".VnArial" w:eastAsia="Times New Roman" w:hAnsi=".Vn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Normal">
    <w:name w:val="Normal"/>
    <w:qFormat/>
    <w:rsid w:val="00782238"/>
    <w:pPr>
      <w:spacing w:before="120"/>
      <w:jc w:val="both"/>
    </w:pPr>
    <w:rPr>
      <w:sz w:val="26"/>
      <w:szCs w:val="22"/>
      <w:lang w:val="vi-VN"/>
    </w:rPr>
  </w:style>
  <w:style w:type="paragraph" w:styleId="Heading1">
    <w:name w:val="heading 1"/>
    <w:aliases w:val="CHƯƠNG,Phần,DB"/>
    <w:basedOn w:val="Normal"/>
    <w:next w:val="Normal"/>
    <w:link w:val="Heading1Char"/>
    <w:qFormat/>
    <w:rsid w:val="00E51903"/>
    <w:pPr>
      <w:keepNext/>
      <w:ind w:left="360" w:hanging="360"/>
      <w:jc w:val="center"/>
      <w:outlineLvl w:val="0"/>
    </w:pPr>
    <w:rPr>
      <w:rFonts w:eastAsia="Times New Roman"/>
      <w:b/>
      <w:sz w:val="28"/>
      <w:szCs w:val="26"/>
    </w:rPr>
  </w:style>
  <w:style w:type="paragraph" w:styleId="Heading2">
    <w:name w:val="heading 2"/>
    <w:aliases w:val="1.1 Char,1.1,Mục Char,Mục,1,1 Char,MỤC LỚN,Heading 31,2,1 Char Char1,11,1111"/>
    <w:basedOn w:val="Normal"/>
    <w:next w:val="Normal"/>
    <w:link w:val="Heading2Char"/>
    <w:qFormat/>
    <w:rsid w:val="00FA7C8D"/>
    <w:pPr>
      <w:widowControl w:val="0"/>
      <w:numPr>
        <w:ilvl w:val="1"/>
        <w:numId w:val="3"/>
      </w:numPr>
      <w:suppressAutoHyphens/>
      <w:spacing w:after="120"/>
      <w:outlineLvl w:val="1"/>
    </w:pPr>
    <w:rPr>
      <w:rFonts w:ascii="Times New Roman Bold" w:eastAsia="Times New Roman" w:hAnsi="Times New Roman Bold"/>
      <w:b/>
      <w:spacing w:val="-10"/>
      <w:sz w:val="28"/>
      <w:szCs w:val="28"/>
      <w:lang w:eastAsia="ko-KR"/>
    </w:rPr>
  </w:style>
  <w:style w:type="paragraph" w:styleId="Heading3">
    <w:name w:val="heading 3"/>
    <w:aliases w:val="Heading 31.2.1,Mục nhỏ Char,Mục nhỏ"/>
    <w:basedOn w:val="Normal"/>
    <w:next w:val="Normal"/>
    <w:link w:val="Heading3Char"/>
    <w:autoRedefine/>
    <w:qFormat/>
    <w:rsid w:val="00F34509"/>
    <w:pPr>
      <w:keepNext/>
      <w:numPr>
        <w:ilvl w:val="2"/>
        <w:numId w:val="3"/>
      </w:numPr>
      <w:spacing w:after="120"/>
      <w:outlineLvl w:val="2"/>
    </w:pPr>
    <w:rPr>
      <w:rFonts w:eastAsia="SimSun"/>
      <w:b/>
      <w:color w:val="FF0000"/>
      <w:sz w:val="28"/>
      <w:szCs w:val="28"/>
      <w:lang w:val="en-US" w:eastAsia="ko-KR"/>
    </w:rPr>
  </w:style>
  <w:style w:type="paragraph" w:styleId="Heading4">
    <w:name w:val="heading 4"/>
    <w:basedOn w:val="Normal"/>
    <w:next w:val="Normal"/>
    <w:link w:val="Heading4Char"/>
    <w:qFormat/>
    <w:rsid w:val="00BD246B"/>
    <w:pPr>
      <w:keepNext/>
      <w:spacing w:before="240" w:after="60"/>
      <w:outlineLvl w:val="3"/>
    </w:pPr>
    <w:rPr>
      <w:rFonts w:eastAsia="Times New Roman"/>
      <w:b/>
      <w:bCs/>
      <w:szCs w:val="28"/>
    </w:rPr>
  </w:style>
  <w:style w:type="paragraph" w:styleId="Heading5">
    <w:name w:val="heading 5"/>
    <w:basedOn w:val="Normal"/>
    <w:next w:val="Normal"/>
    <w:link w:val="Heading5Char"/>
    <w:qFormat/>
    <w:rsid w:val="00571D6E"/>
    <w:pPr>
      <w:keepNext/>
      <w:spacing w:after="120"/>
      <w:jc w:val="left"/>
      <w:outlineLvl w:val="4"/>
    </w:pPr>
    <w:rPr>
      <w:rFonts w:eastAsia="Times New Roman"/>
      <w:b/>
      <w:i/>
      <w:szCs w:val="20"/>
      <w:lang w:val="en-US"/>
    </w:rPr>
  </w:style>
  <w:style w:type="paragraph" w:styleId="Heading6">
    <w:name w:val="heading 6"/>
    <w:basedOn w:val="Normal"/>
    <w:next w:val="Normal"/>
    <w:link w:val="Heading6Char"/>
    <w:uiPriority w:val="99"/>
    <w:qFormat/>
    <w:rsid w:val="00E0395C"/>
    <w:pPr>
      <w:numPr>
        <w:ilvl w:val="5"/>
        <w:numId w:val="2"/>
      </w:numPr>
      <w:spacing w:before="240" w:after="60"/>
      <w:outlineLvl w:val="5"/>
    </w:pPr>
    <w:rPr>
      <w:b/>
      <w:bCs/>
      <w:sz w:val="22"/>
    </w:rPr>
  </w:style>
  <w:style w:type="paragraph" w:styleId="Heading7">
    <w:name w:val="heading 7"/>
    <w:basedOn w:val="Normal"/>
    <w:next w:val="Normal"/>
    <w:link w:val="Heading7Char"/>
    <w:uiPriority w:val="99"/>
    <w:qFormat/>
    <w:rsid w:val="00BF44B1"/>
    <w:pPr>
      <w:numPr>
        <w:ilvl w:val="6"/>
        <w:numId w:val="2"/>
      </w:numPr>
      <w:spacing w:before="240" w:after="60"/>
      <w:outlineLvl w:val="6"/>
    </w:pPr>
    <w:rPr>
      <w:sz w:val="24"/>
      <w:szCs w:val="24"/>
    </w:rPr>
  </w:style>
  <w:style w:type="paragraph" w:styleId="Heading8">
    <w:name w:val="heading 8"/>
    <w:basedOn w:val="Normal"/>
    <w:next w:val="Normal"/>
    <w:link w:val="Heading8Char"/>
    <w:uiPriority w:val="99"/>
    <w:qFormat/>
    <w:rsid w:val="00A66536"/>
    <w:pPr>
      <w:keepNext/>
      <w:numPr>
        <w:ilvl w:val="7"/>
        <w:numId w:val="2"/>
      </w:numPr>
      <w:outlineLvl w:val="7"/>
    </w:pPr>
    <w:rPr>
      <w:rFonts w:eastAsia="Times New Roman"/>
      <w:b/>
      <w:bCs/>
      <w:sz w:val="28"/>
      <w:szCs w:val="28"/>
      <w:lang w:val="pt-BR"/>
    </w:rPr>
  </w:style>
  <w:style w:type="paragraph" w:styleId="Heading9">
    <w:name w:val="heading 9"/>
    <w:basedOn w:val="Normal"/>
    <w:next w:val="Normal"/>
    <w:link w:val="Heading9Char"/>
    <w:uiPriority w:val="99"/>
    <w:qFormat/>
    <w:rsid w:val="00E0395C"/>
    <w:pPr>
      <w:numPr>
        <w:ilvl w:val="8"/>
        <w:numId w:val="2"/>
      </w:numPr>
      <w:spacing w:before="240" w:after="60"/>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ƯƠNG Char,Phần Char,DB Char"/>
    <w:link w:val="Heading1"/>
    <w:locked/>
    <w:rsid w:val="00E51903"/>
    <w:rPr>
      <w:rFonts w:eastAsia="Times New Roman"/>
      <w:b/>
      <w:sz w:val="28"/>
      <w:szCs w:val="26"/>
      <w:lang w:val="vi-VN"/>
    </w:rPr>
  </w:style>
  <w:style w:type="character" w:customStyle="1" w:styleId="Heading2Char">
    <w:name w:val="Heading 2 Char"/>
    <w:aliases w:val="1.1 Char Char,1.1 Char1,Mục Char Char,Mục Char1,1 Char1,1 Char Char,MỤC LỚN Char,Heading 31 Char,2 Char,1 Char Char1 Char,11 Char,1111 Char"/>
    <w:link w:val="Heading2"/>
    <w:locked/>
    <w:rsid w:val="00FA7C8D"/>
    <w:rPr>
      <w:rFonts w:ascii="Times New Roman Bold" w:eastAsia="Times New Roman" w:hAnsi="Times New Roman Bold"/>
      <w:b/>
      <w:spacing w:val="-10"/>
      <w:sz w:val="28"/>
      <w:szCs w:val="28"/>
      <w:lang w:val="vi-VN" w:eastAsia="ko-KR"/>
    </w:rPr>
  </w:style>
  <w:style w:type="character" w:customStyle="1" w:styleId="Heading3Char">
    <w:name w:val="Heading 3 Char"/>
    <w:aliases w:val="Heading 31.2.1 Char,Mục nhỏ Char Char,Mục nhỏ Char1"/>
    <w:link w:val="Heading3"/>
    <w:locked/>
    <w:rsid w:val="00F34509"/>
    <w:rPr>
      <w:rFonts w:eastAsia="SimSun"/>
      <w:b/>
      <w:color w:val="FF0000"/>
      <w:sz w:val="28"/>
      <w:szCs w:val="28"/>
      <w:lang w:eastAsia="ko-KR"/>
    </w:rPr>
  </w:style>
  <w:style w:type="character" w:customStyle="1" w:styleId="Heading4Char">
    <w:name w:val="Heading 4 Char"/>
    <w:link w:val="Heading4"/>
    <w:locked/>
    <w:rsid w:val="00BD246B"/>
    <w:rPr>
      <w:rFonts w:eastAsia="Times New Roman"/>
      <w:b/>
      <w:bCs/>
      <w:sz w:val="26"/>
      <w:szCs w:val="28"/>
      <w:lang w:val="vi-VN"/>
    </w:rPr>
  </w:style>
  <w:style w:type="character" w:customStyle="1" w:styleId="Heading5Char">
    <w:name w:val="Heading 5 Char"/>
    <w:link w:val="Heading5"/>
    <w:uiPriority w:val="99"/>
    <w:locked/>
    <w:rsid w:val="00034F5E"/>
    <w:rPr>
      <w:rFonts w:eastAsia="Times New Roman"/>
      <w:b/>
      <w:i/>
      <w:sz w:val="26"/>
      <w:szCs w:val="20"/>
    </w:rPr>
  </w:style>
  <w:style w:type="character" w:customStyle="1" w:styleId="Heading6Char">
    <w:name w:val="Heading 6 Char"/>
    <w:link w:val="Heading6"/>
    <w:uiPriority w:val="99"/>
    <w:locked/>
    <w:rsid w:val="00E0395C"/>
    <w:rPr>
      <w:b/>
      <w:bCs/>
      <w:sz w:val="22"/>
      <w:szCs w:val="22"/>
      <w:lang w:val="vi-VN"/>
    </w:rPr>
  </w:style>
  <w:style w:type="character" w:customStyle="1" w:styleId="Heading7Char">
    <w:name w:val="Heading 7 Char"/>
    <w:link w:val="Heading7"/>
    <w:uiPriority w:val="99"/>
    <w:locked/>
    <w:rsid w:val="00034F5E"/>
    <w:rPr>
      <w:sz w:val="24"/>
      <w:szCs w:val="24"/>
      <w:lang w:val="vi-VN"/>
    </w:rPr>
  </w:style>
  <w:style w:type="character" w:customStyle="1" w:styleId="Heading8Char">
    <w:name w:val="Heading 8 Char"/>
    <w:link w:val="Heading8"/>
    <w:uiPriority w:val="99"/>
    <w:locked/>
    <w:rsid w:val="00A66536"/>
    <w:rPr>
      <w:rFonts w:eastAsia="Times New Roman"/>
      <w:b/>
      <w:bCs/>
      <w:sz w:val="28"/>
      <w:szCs w:val="28"/>
      <w:lang w:val="pt-BR"/>
    </w:rPr>
  </w:style>
  <w:style w:type="character" w:customStyle="1" w:styleId="Heading9Char">
    <w:name w:val="Heading 9 Char"/>
    <w:link w:val="Heading9"/>
    <w:uiPriority w:val="99"/>
    <w:locked/>
    <w:rsid w:val="00E0395C"/>
    <w:rPr>
      <w:rFonts w:ascii="Arial" w:hAnsi="Arial"/>
      <w:sz w:val="22"/>
      <w:szCs w:val="22"/>
      <w:lang w:val="vi-VN"/>
    </w:rPr>
  </w:style>
  <w:style w:type="paragraph" w:customStyle="1" w:styleId="CharCharChar1CharCharCharChar">
    <w:name w:val="Char Char Char1 Char Char Char Char"/>
    <w:basedOn w:val="Normal"/>
    <w:uiPriority w:val="99"/>
    <w:semiHidden/>
    <w:rsid w:val="001A118A"/>
    <w:pPr>
      <w:spacing w:after="160" w:line="240" w:lineRule="exact"/>
    </w:pPr>
    <w:rPr>
      <w:rFonts w:eastAsia="Times New Roman"/>
      <w:szCs w:val="26"/>
      <w:lang w:val="en-US"/>
    </w:rPr>
  </w:style>
  <w:style w:type="paragraph" w:styleId="Header">
    <w:name w:val="header"/>
    <w:aliases w:val="MyHeader"/>
    <w:basedOn w:val="Normal"/>
    <w:link w:val="HeaderChar"/>
    <w:uiPriority w:val="99"/>
    <w:rsid w:val="00E410CF"/>
    <w:pPr>
      <w:tabs>
        <w:tab w:val="center" w:pos="4513"/>
        <w:tab w:val="right" w:pos="9026"/>
      </w:tabs>
    </w:pPr>
    <w:rPr>
      <w:sz w:val="22"/>
      <w:lang w:val="en-US"/>
    </w:rPr>
  </w:style>
  <w:style w:type="character" w:customStyle="1" w:styleId="HeaderChar">
    <w:name w:val="Header Char"/>
    <w:aliases w:val="MyHeader Char"/>
    <w:link w:val="Header"/>
    <w:uiPriority w:val="99"/>
    <w:locked/>
    <w:rsid w:val="00E410CF"/>
    <w:rPr>
      <w:rFonts w:cs="Times New Roman"/>
      <w:sz w:val="22"/>
      <w:lang w:eastAsia="en-US"/>
    </w:rPr>
  </w:style>
  <w:style w:type="paragraph" w:styleId="Footer">
    <w:name w:val="footer"/>
    <w:basedOn w:val="Normal"/>
    <w:link w:val="FooterChar"/>
    <w:uiPriority w:val="99"/>
    <w:rsid w:val="00E410CF"/>
    <w:pPr>
      <w:tabs>
        <w:tab w:val="center" w:pos="4513"/>
        <w:tab w:val="right" w:pos="9026"/>
      </w:tabs>
    </w:pPr>
    <w:rPr>
      <w:sz w:val="22"/>
      <w:lang w:val="en-US"/>
    </w:rPr>
  </w:style>
  <w:style w:type="character" w:customStyle="1" w:styleId="FooterChar">
    <w:name w:val="Footer Char"/>
    <w:link w:val="Footer"/>
    <w:uiPriority w:val="99"/>
    <w:locked/>
    <w:rsid w:val="00E410CF"/>
    <w:rPr>
      <w:rFonts w:cs="Times New Roman"/>
      <w:sz w:val="22"/>
      <w:lang w:eastAsia="en-US"/>
    </w:rPr>
  </w:style>
  <w:style w:type="paragraph" w:styleId="BalloonText">
    <w:name w:val="Balloon Text"/>
    <w:basedOn w:val="Normal"/>
    <w:link w:val="BalloonTextChar"/>
    <w:uiPriority w:val="99"/>
    <w:semiHidden/>
    <w:rsid w:val="00E410CF"/>
    <w:rPr>
      <w:rFonts w:ascii="Tahoma" w:hAnsi="Tahoma"/>
      <w:sz w:val="16"/>
      <w:szCs w:val="16"/>
      <w:lang w:val="en-US"/>
    </w:rPr>
  </w:style>
  <w:style w:type="character" w:customStyle="1" w:styleId="BalloonTextChar">
    <w:name w:val="Balloon Text Char"/>
    <w:link w:val="BalloonText"/>
    <w:uiPriority w:val="99"/>
    <w:semiHidden/>
    <w:locked/>
    <w:rsid w:val="00E410CF"/>
    <w:rPr>
      <w:rFonts w:ascii="Tahoma" w:hAnsi="Tahoma" w:cs="Times New Roman"/>
      <w:sz w:val="16"/>
      <w:lang w:eastAsia="en-US"/>
    </w:rPr>
  </w:style>
  <w:style w:type="character" w:styleId="PageNumber">
    <w:name w:val="page number"/>
    <w:uiPriority w:val="99"/>
    <w:rsid w:val="000B4A45"/>
    <w:rPr>
      <w:rFonts w:cs="Times New Roman"/>
    </w:rPr>
  </w:style>
  <w:style w:type="paragraph" w:styleId="TOCHeading">
    <w:name w:val="TOC Heading"/>
    <w:basedOn w:val="Heading1"/>
    <w:next w:val="Normal"/>
    <w:uiPriority w:val="99"/>
    <w:qFormat/>
    <w:rsid w:val="00690160"/>
    <w:pPr>
      <w:keepLines/>
      <w:spacing w:before="480" w:line="276" w:lineRule="auto"/>
      <w:jc w:val="left"/>
      <w:outlineLvl w:val="9"/>
    </w:pPr>
    <w:rPr>
      <w:bCs/>
      <w:color w:val="365F91"/>
      <w:szCs w:val="28"/>
    </w:rPr>
  </w:style>
  <w:style w:type="paragraph" w:styleId="TOC1">
    <w:name w:val="toc 1"/>
    <w:basedOn w:val="Normal"/>
    <w:next w:val="Normal"/>
    <w:autoRedefine/>
    <w:uiPriority w:val="39"/>
    <w:rsid w:val="00BF0675"/>
    <w:pPr>
      <w:spacing w:after="120"/>
      <w:jc w:val="right"/>
    </w:pPr>
    <w:rPr>
      <w:b/>
      <w:noProof/>
      <w:lang w:val="de-DE"/>
    </w:rPr>
  </w:style>
  <w:style w:type="paragraph" w:styleId="TOC2">
    <w:name w:val="toc 2"/>
    <w:basedOn w:val="Normal"/>
    <w:next w:val="Normal"/>
    <w:autoRedefine/>
    <w:uiPriority w:val="39"/>
    <w:rsid w:val="00B97296"/>
    <w:pPr>
      <w:tabs>
        <w:tab w:val="right" w:leader="dot" w:pos="9062"/>
      </w:tabs>
      <w:ind w:left="284" w:firstLine="283"/>
      <w:contextualSpacing/>
    </w:pPr>
    <w:rPr>
      <w:b/>
      <w:noProof/>
      <w:spacing w:val="-10"/>
    </w:rPr>
  </w:style>
  <w:style w:type="paragraph" w:styleId="TOC3">
    <w:name w:val="toc 3"/>
    <w:basedOn w:val="Normal"/>
    <w:next w:val="Normal"/>
    <w:autoRedefine/>
    <w:uiPriority w:val="39"/>
    <w:rsid w:val="00BF0675"/>
    <w:pPr>
      <w:widowControl w:val="0"/>
      <w:spacing w:before="60"/>
      <w:ind w:left="539"/>
      <w:contextualSpacing/>
    </w:pPr>
    <w:rPr>
      <w:i/>
      <w:sz w:val="24"/>
    </w:rPr>
  </w:style>
  <w:style w:type="character" w:styleId="Hyperlink">
    <w:name w:val="Hyperlink"/>
    <w:uiPriority w:val="99"/>
    <w:rsid w:val="00690160"/>
    <w:rPr>
      <w:rFonts w:cs="Times New Roman"/>
      <w:color w:val="0000FF"/>
      <w:u w:val="single"/>
    </w:rPr>
  </w:style>
  <w:style w:type="paragraph" w:customStyle="1" w:styleId="CharCharCharCharCharCharChar">
    <w:name w:val="Char Char Char Char Char Char Char"/>
    <w:basedOn w:val="Normal"/>
    <w:uiPriority w:val="99"/>
    <w:rsid w:val="00AB6A03"/>
    <w:pPr>
      <w:widowControl w:val="0"/>
    </w:pPr>
    <w:rPr>
      <w:rFonts w:eastAsia="Times New Roman"/>
      <w:kern w:val="2"/>
      <w:sz w:val="24"/>
      <w:szCs w:val="24"/>
      <w:lang w:val="en-US" w:eastAsia="zh-CN"/>
    </w:rPr>
  </w:style>
  <w:style w:type="paragraph" w:customStyle="1" w:styleId="Noidung">
    <w:name w:val="Noidung"/>
    <w:link w:val="NoidungChar"/>
    <w:uiPriority w:val="99"/>
    <w:rsid w:val="00AB6A03"/>
    <w:pPr>
      <w:spacing w:after="120"/>
      <w:ind w:firstLine="720"/>
      <w:jc w:val="both"/>
    </w:pPr>
    <w:rPr>
      <w:rFonts w:eastAsia="Times New Roman"/>
      <w:color w:val="000000"/>
      <w:sz w:val="22"/>
      <w:szCs w:val="22"/>
    </w:rPr>
  </w:style>
  <w:style w:type="character" w:customStyle="1" w:styleId="NoidungChar">
    <w:name w:val="Noidung Char"/>
    <w:link w:val="Noidung"/>
    <w:uiPriority w:val="99"/>
    <w:locked/>
    <w:rsid w:val="00AB6A03"/>
    <w:rPr>
      <w:rFonts w:eastAsia="Times New Roman"/>
      <w:color w:val="000000"/>
      <w:sz w:val="22"/>
      <w:szCs w:val="22"/>
      <w:lang w:val="en-US" w:eastAsia="en-US" w:bidi="ar-SA"/>
    </w:rPr>
  </w:style>
  <w:style w:type="table" w:styleId="TableGrid">
    <w:name w:val="Table Grid"/>
    <w:basedOn w:val="TableNormal"/>
    <w:uiPriority w:val="99"/>
    <w:rsid w:val="008C3A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7331B2"/>
    <w:pPr>
      <w:spacing w:after="120"/>
      <w:ind w:left="360"/>
    </w:pPr>
    <w:rPr>
      <w:rFonts w:ascii=".VnArial" w:eastAsia="Times New Roman" w:hAnsi=".VnArial"/>
      <w:sz w:val="20"/>
      <w:szCs w:val="20"/>
      <w:lang w:val="en-US"/>
    </w:rPr>
  </w:style>
  <w:style w:type="character" w:customStyle="1" w:styleId="BodyTextIndentChar">
    <w:name w:val="Body Text Indent Char"/>
    <w:link w:val="BodyTextIndent"/>
    <w:uiPriority w:val="99"/>
    <w:locked/>
    <w:rsid w:val="00E0395C"/>
    <w:rPr>
      <w:rFonts w:ascii=".VnArial" w:hAnsi=".VnArial" w:cs="Times New Roman"/>
    </w:rPr>
  </w:style>
  <w:style w:type="paragraph" w:styleId="ListParagraph">
    <w:name w:val="List Paragraph"/>
    <w:basedOn w:val="Normal"/>
    <w:uiPriority w:val="99"/>
    <w:qFormat/>
    <w:rsid w:val="00D54E43"/>
    <w:pPr>
      <w:ind w:left="720"/>
      <w:contextualSpacing/>
    </w:pPr>
    <w:rPr>
      <w:sz w:val="28"/>
      <w:lang w:val="en-US"/>
    </w:rPr>
  </w:style>
  <w:style w:type="paragraph" w:styleId="BodyTextIndent3">
    <w:name w:val="Body Text Indent 3"/>
    <w:basedOn w:val="Normal"/>
    <w:link w:val="BodyTextIndent3Char"/>
    <w:uiPriority w:val="99"/>
    <w:rsid w:val="000E3929"/>
    <w:pPr>
      <w:spacing w:line="360" w:lineRule="auto"/>
      <w:ind w:left="2410"/>
      <w:jc w:val="center"/>
    </w:pPr>
    <w:rPr>
      <w:rFonts w:ascii=".VnTimeH" w:eastAsia="Times New Roman" w:hAnsi=".VnTimeH"/>
      <w:b/>
      <w:sz w:val="48"/>
      <w:szCs w:val="20"/>
      <w:lang w:val="en-US"/>
    </w:rPr>
  </w:style>
  <w:style w:type="character" w:customStyle="1" w:styleId="BodyTextIndent3Char">
    <w:name w:val="Body Text Indent 3 Char"/>
    <w:link w:val="BodyTextIndent3"/>
    <w:uiPriority w:val="99"/>
    <w:locked/>
    <w:rsid w:val="00214CFE"/>
    <w:rPr>
      <w:rFonts w:ascii=".VnTimeH" w:hAnsi=".VnTimeH" w:cs="Times New Roman"/>
      <w:b/>
      <w:sz w:val="48"/>
    </w:rPr>
  </w:style>
  <w:style w:type="paragraph" w:customStyle="1" w:styleId="CharCharCharCharCharCharCharCharCharCharCharCharChar">
    <w:name w:val="Char Char Char Char Char Char Char Char Char Char Char Char Char"/>
    <w:basedOn w:val="Normal"/>
    <w:uiPriority w:val="99"/>
    <w:semiHidden/>
    <w:rsid w:val="003958EC"/>
    <w:pPr>
      <w:spacing w:after="160" w:line="240" w:lineRule="exact"/>
    </w:pPr>
    <w:rPr>
      <w:rFonts w:ascii="Arial" w:eastAsia="Times New Roman" w:hAnsi="Arial"/>
      <w:sz w:val="22"/>
      <w:lang w:val="en-US"/>
    </w:rPr>
  </w:style>
  <w:style w:type="paragraph" w:styleId="BodyText">
    <w:name w:val="Body Text"/>
    <w:basedOn w:val="Normal"/>
    <w:link w:val="BodyTextChar"/>
    <w:uiPriority w:val="99"/>
    <w:rsid w:val="001A118A"/>
    <w:rPr>
      <w:rFonts w:ascii=".VnTime" w:eastAsia="Times New Roman" w:hAnsi=".VnTime"/>
      <w:kern w:val="28"/>
      <w:sz w:val="28"/>
      <w:szCs w:val="20"/>
      <w:lang w:val="en-US"/>
    </w:rPr>
  </w:style>
  <w:style w:type="character" w:customStyle="1" w:styleId="BodyTextChar">
    <w:name w:val="Body Text Char"/>
    <w:link w:val="BodyText"/>
    <w:uiPriority w:val="99"/>
    <w:locked/>
    <w:rsid w:val="00E0395C"/>
    <w:rPr>
      <w:rFonts w:ascii=".VnTime" w:hAnsi=".VnTime" w:cs="Times New Roman"/>
      <w:kern w:val="28"/>
      <w:sz w:val="28"/>
    </w:rPr>
  </w:style>
  <w:style w:type="paragraph" w:styleId="Subtitle">
    <w:name w:val="Subtitle"/>
    <w:basedOn w:val="Normal"/>
    <w:link w:val="SubtitleChar"/>
    <w:uiPriority w:val="99"/>
    <w:qFormat/>
    <w:rsid w:val="001A118A"/>
    <w:pPr>
      <w:jc w:val="center"/>
    </w:pPr>
    <w:rPr>
      <w:rFonts w:ascii=".VnTimeH" w:eastAsia="Times New Roman" w:hAnsi=".VnTimeH"/>
      <w:b/>
      <w:kern w:val="28"/>
      <w:sz w:val="27"/>
      <w:szCs w:val="20"/>
      <w:lang w:val="en-US"/>
    </w:rPr>
  </w:style>
  <w:style w:type="character" w:customStyle="1" w:styleId="SubtitleChar">
    <w:name w:val="Subtitle Char"/>
    <w:link w:val="Subtitle"/>
    <w:uiPriority w:val="99"/>
    <w:locked/>
    <w:rsid w:val="00034F5E"/>
    <w:rPr>
      <w:rFonts w:ascii="Cambria" w:hAnsi="Cambria" w:cs="Times New Roman"/>
      <w:sz w:val="24"/>
      <w:szCs w:val="24"/>
      <w:lang w:val="vi-VN"/>
    </w:rPr>
  </w:style>
  <w:style w:type="paragraph" w:customStyle="1" w:styleId="CharCharCharChar">
    <w:name w:val="Char Char Char Char"/>
    <w:basedOn w:val="Normal"/>
    <w:uiPriority w:val="99"/>
    <w:rsid w:val="001A118A"/>
    <w:pPr>
      <w:pageBreakBefore/>
      <w:spacing w:before="100" w:beforeAutospacing="1" w:after="100" w:afterAutospacing="1"/>
    </w:pPr>
    <w:rPr>
      <w:rFonts w:ascii="Tahoma" w:eastAsia="Times New Roman" w:hAnsi="Tahoma"/>
      <w:sz w:val="20"/>
      <w:szCs w:val="20"/>
      <w:lang w:val="en-US"/>
    </w:rPr>
  </w:style>
  <w:style w:type="character" w:customStyle="1" w:styleId="CharChar11">
    <w:name w:val="Char Char11"/>
    <w:uiPriority w:val="99"/>
    <w:semiHidden/>
    <w:rsid w:val="001A118A"/>
    <w:rPr>
      <w:rFonts w:ascii=".VnTime" w:hAnsi=".VnTime"/>
      <w:b/>
      <w:sz w:val="28"/>
      <w:lang w:val="en-US" w:eastAsia="en-US"/>
    </w:rPr>
  </w:style>
  <w:style w:type="paragraph" w:customStyle="1" w:styleId="Style1">
    <w:name w:val="Style1"/>
    <w:basedOn w:val="Heading2"/>
    <w:uiPriority w:val="99"/>
    <w:rsid w:val="001A118A"/>
    <w:pPr>
      <w:ind w:firstLine="567"/>
    </w:pPr>
    <w:rPr>
      <w:sz w:val="23"/>
      <w:szCs w:val="23"/>
      <w:lang w:val="en-US"/>
    </w:rPr>
  </w:style>
  <w:style w:type="paragraph" w:customStyle="1" w:styleId="Char">
    <w:name w:val="Char"/>
    <w:basedOn w:val="Normal"/>
    <w:uiPriority w:val="99"/>
    <w:rsid w:val="00C1394E"/>
    <w:pPr>
      <w:pageBreakBefore/>
      <w:spacing w:before="100" w:beforeAutospacing="1" w:after="100" w:afterAutospacing="1"/>
    </w:pPr>
    <w:rPr>
      <w:rFonts w:ascii="Tahoma" w:eastAsia="Times New Roman" w:hAnsi="Tahoma"/>
      <w:sz w:val="20"/>
      <w:szCs w:val="20"/>
      <w:lang w:val="en-US"/>
    </w:rPr>
  </w:style>
  <w:style w:type="paragraph" w:customStyle="1" w:styleId="n-dieund">
    <w:name w:val="n-dieund"/>
    <w:basedOn w:val="Normal"/>
    <w:uiPriority w:val="99"/>
    <w:rsid w:val="00FE6B85"/>
    <w:pPr>
      <w:spacing w:after="120"/>
      <w:ind w:firstLine="709"/>
    </w:pPr>
    <w:rPr>
      <w:rFonts w:ascii=".VnTime" w:eastAsia="Times New Roman" w:hAnsi=".VnTime"/>
      <w:b/>
      <w:sz w:val="28"/>
      <w:szCs w:val="20"/>
      <w:lang w:val="en-US"/>
    </w:rPr>
  </w:style>
  <w:style w:type="paragraph" w:styleId="FootnoteText">
    <w:name w:val="footnote text"/>
    <w:basedOn w:val="Normal"/>
    <w:link w:val="FootnoteTextChar"/>
    <w:uiPriority w:val="99"/>
    <w:rsid w:val="00FE6B85"/>
    <w:pPr>
      <w:autoSpaceDE w:val="0"/>
      <w:autoSpaceDN w:val="0"/>
    </w:pPr>
    <w:rPr>
      <w:rFonts w:eastAsia="Times New Roman"/>
      <w:sz w:val="20"/>
      <w:szCs w:val="20"/>
      <w:lang w:val="en-US"/>
    </w:rPr>
  </w:style>
  <w:style w:type="character" w:customStyle="1" w:styleId="FootnoteTextChar">
    <w:name w:val="Footnote Text Char"/>
    <w:link w:val="FootnoteText"/>
    <w:uiPriority w:val="99"/>
    <w:locked/>
    <w:rsid w:val="00063FF2"/>
    <w:rPr>
      <w:rFonts w:eastAsia="Times New Roman" w:cs="Times New Roman"/>
      <w:lang w:val="en-US" w:eastAsia="en-US"/>
    </w:rPr>
  </w:style>
  <w:style w:type="paragraph" w:customStyle="1" w:styleId="Char1">
    <w:name w:val="Char1"/>
    <w:basedOn w:val="Normal"/>
    <w:uiPriority w:val="99"/>
    <w:rsid w:val="007448C3"/>
    <w:pPr>
      <w:spacing w:after="160" w:line="240" w:lineRule="exact"/>
    </w:pPr>
    <w:rPr>
      <w:rFonts w:ascii="Verdana" w:eastAsia="Times New Roman" w:hAnsi="Verdana"/>
      <w:sz w:val="20"/>
      <w:szCs w:val="20"/>
      <w:lang w:val="en-US"/>
    </w:rPr>
  </w:style>
  <w:style w:type="character" w:customStyle="1" w:styleId="4MUCVUACharChar">
    <w:name w:val="4 MUC VUA Char Char"/>
    <w:uiPriority w:val="99"/>
    <w:rsid w:val="00BA76C3"/>
    <w:rPr>
      <w:b/>
    </w:rPr>
  </w:style>
  <w:style w:type="character" w:customStyle="1" w:styleId="apple-style-span">
    <w:name w:val="apple-style-span"/>
    <w:uiPriority w:val="99"/>
    <w:rsid w:val="00BA76C3"/>
    <w:rPr>
      <w:rFonts w:cs="Times New Roman"/>
    </w:rPr>
  </w:style>
  <w:style w:type="paragraph" w:customStyle="1" w:styleId="nomal">
    <w:name w:val="nomal"/>
    <w:basedOn w:val="BodyTextIndent"/>
    <w:uiPriority w:val="99"/>
    <w:rsid w:val="00C23169"/>
    <w:pPr>
      <w:spacing w:line="288" w:lineRule="auto"/>
      <w:ind w:left="0"/>
    </w:pPr>
    <w:rPr>
      <w:rFonts w:ascii=".VnTime" w:hAnsi=".VnTime"/>
      <w:sz w:val="26"/>
      <w:lang w:val="en-GB"/>
    </w:rPr>
  </w:style>
  <w:style w:type="paragraph" w:styleId="BodyText3">
    <w:name w:val="Body Text 3"/>
    <w:basedOn w:val="Normal"/>
    <w:link w:val="BodyText3Char"/>
    <w:uiPriority w:val="99"/>
    <w:rsid w:val="00E844DD"/>
    <w:pPr>
      <w:spacing w:after="120"/>
    </w:pPr>
    <w:rPr>
      <w:rFonts w:eastAsia="Times New Roman"/>
      <w:sz w:val="16"/>
      <w:szCs w:val="16"/>
      <w:lang w:val="en-US"/>
    </w:rPr>
  </w:style>
  <w:style w:type="character" w:customStyle="1" w:styleId="BodyText3Char">
    <w:name w:val="Body Text 3 Char"/>
    <w:link w:val="BodyText3"/>
    <w:uiPriority w:val="99"/>
    <w:semiHidden/>
    <w:locked/>
    <w:rsid w:val="00034F5E"/>
    <w:rPr>
      <w:rFonts w:cs="Times New Roman"/>
      <w:sz w:val="16"/>
      <w:szCs w:val="16"/>
      <w:lang w:val="vi-VN"/>
    </w:rPr>
  </w:style>
  <w:style w:type="paragraph" w:customStyle="1" w:styleId="StyleJustified">
    <w:name w:val="Style Justified"/>
    <w:basedOn w:val="Normal"/>
    <w:uiPriority w:val="99"/>
    <w:rsid w:val="00AF6031"/>
    <w:pPr>
      <w:spacing w:line="288" w:lineRule="auto"/>
    </w:pPr>
    <w:rPr>
      <w:rFonts w:ascii=".VnTime" w:eastAsia="Times New Roman" w:hAnsi=".VnTime"/>
      <w:szCs w:val="20"/>
      <w:lang w:val="en-AU"/>
    </w:rPr>
  </w:style>
  <w:style w:type="paragraph" w:customStyle="1" w:styleId="CharCharChar1Char">
    <w:name w:val="Char Char Char1 Char"/>
    <w:basedOn w:val="Normal"/>
    <w:uiPriority w:val="99"/>
    <w:rsid w:val="009A058A"/>
    <w:pPr>
      <w:spacing w:after="160" w:line="240" w:lineRule="exact"/>
    </w:pPr>
    <w:rPr>
      <w:rFonts w:ascii="Tahoma" w:eastAsia="PMingLiU" w:hAnsi="Tahoma"/>
      <w:sz w:val="20"/>
      <w:szCs w:val="20"/>
      <w:lang w:val="en-US"/>
    </w:rPr>
  </w:style>
  <w:style w:type="paragraph" w:customStyle="1" w:styleId="CharCharCharCharCharCharChar1">
    <w:name w:val="Char Char Char Char Char Char Char1"/>
    <w:autoRedefine/>
    <w:uiPriority w:val="99"/>
    <w:rsid w:val="00FC3A57"/>
    <w:pPr>
      <w:tabs>
        <w:tab w:val="left" w:pos="1152"/>
      </w:tabs>
      <w:spacing w:before="120" w:after="120" w:line="312" w:lineRule="auto"/>
    </w:pPr>
    <w:rPr>
      <w:rFonts w:ascii="Arial" w:eastAsia="Times New Roman" w:hAnsi="Arial" w:cs="Arial"/>
      <w:sz w:val="26"/>
      <w:szCs w:val="26"/>
    </w:rPr>
  </w:style>
  <w:style w:type="paragraph" w:styleId="TOC7">
    <w:name w:val="toc 7"/>
    <w:basedOn w:val="Normal"/>
    <w:next w:val="Normal"/>
    <w:autoRedefine/>
    <w:uiPriority w:val="39"/>
    <w:rsid w:val="00365BA4"/>
    <w:pPr>
      <w:ind w:left="1560"/>
    </w:pPr>
  </w:style>
  <w:style w:type="character" w:styleId="FollowedHyperlink">
    <w:name w:val="FollowedHyperlink"/>
    <w:uiPriority w:val="99"/>
    <w:rsid w:val="00C95A1F"/>
    <w:rPr>
      <w:rFonts w:cs="Times New Roman"/>
      <w:color w:val="800080"/>
      <w:u w:val="single"/>
    </w:rPr>
  </w:style>
  <w:style w:type="paragraph" w:customStyle="1" w:styleId="CharCharCharCharCharCharCharCharChar1CharCharChar">
    <w:name w:val="Char Char Char Char Char Char Char Char Char1 Char Char Char"/>
    <w:basedOn w:val="Normal"/>
    <w:uiPriority w:val="99"/>
    <w:rsid w:val="00BF44B1"/>
    <w:pPr>
      <w:pageBreakBefore/>
      <w:spacing w:before="100" w:beforeAutospacing="1" w:after="100" w:afterAutospacing="1"/>
    </w:pPr>
    <w:rPr>
      <w:rFonts w:ascii="Tahoma" w:eastAsia="Times New Roman" w:hAnsi="Tahoma" w:cs="Tahoma"/>
      <w:sz w:val="20"/>
      <w:szCs w:val="20"/>
      <w:lang w:val="en-US"/>
    </w:rPr>
  </w:style>
  <w:style w:type="paragraph" w:customStyle="1" w:styleId="TungPhuong6">
    <w:name w:val="TungPhuong6"/>
    <w:basedOn w:val="Normal"/>
    <w:uiPriority w:val="99"/>
    <w:rsid w:val="00BF44B1"/>
    <w:pPr>
      <w:spacing w:before="100" w:after="100" w:line="400" w:lineRule="atLeast"/>
      <w:ind w:firstLine="720"/>
    </w:pPr>
    <w:rPr>
      <w:rFonts w:ascii=".VnTime" w:eastAsia="Times New Roman" w:hAnsi=".VnTime"/>
      <w:sz w:val="28"/>
      <w:szCs w:val="28"/>
      <w:lang w:val="en-US"/>
    </w:rPr>
  </w:style>
  <w:style w:type="character" w:customStyle="1" w:styleId="MyHeaderCharChar">
    <w:name w:val="MyHeader Char Char"/>
    <w:uiPriority w:val="99"/>
    <w:locked/>
    <w:rsid w:val="005A424D"/>
    <w:rPr>
      <w:rFonts w:ascii=".VnArial" w:hAnsi=".VnArial"/>
    </w:rPr>
  </w:style>
  <w:style w:type="paragraph" w:styleId="TOC4">
    <w:name w:val="toc 4"/>
    <w:basedOn w:val="Normal"/>
    <w:next w:val="Normal"/>
    <w:autoRedefine/>
    <w:uiPriority w:val="39"/>
    <w:rsid w:val="005F2842"/>
    <w:pPr>
      <w:tabs>
        <w:tab w:val="right" w:leader="dot" w:pos="9061"/>
      </w:tabs>
      <w:spacing w:before="0"/>
      <w:ind w:left="540"/>
    </w:pPr>
    <w:rPr>
      <w:sz w:val="22"/>
    </w:rPr>
  </w:style>
  <w:style w:type="paragraph" w:customStyle="1" w:styleId="bac-body">
    <w:name w:val="bac-body"/>
    <w:basedOn w:val="Normal"/>
    <w:link w:val="bac-bodyChar"/>
    <w:uiPriority w:val="99"/>
    <w:rsid w:val="00CB46A2"/>
    <w:pPr>
      <w:spacing w:line="360" w:lineRule="auto"/>
      <w:ind w:left="720"/>
    </w:pPr>
    <w:rPr>
      <w:rFonts w:ascii="Arial" w:hAnsi="Arial"/>
      <w:kern w:val="28"/>
      <w:sz w:val="24"/>
      <w:szCs w:val="20"/>
    </w:rPr>
  </w:style>
  <w:style w:type="character" w:customStyle="1" w:styleId="bac-bodyChar">
    <w:name w:val="bac-body Char"/>
    <w:link w:val="bac-body"/>
    <w:uiPriority w:val="99"/>
    <w:locked/>
    <w:rsid w:val="00CB46A2"/>
    <w:rPr>
      <w:rFonts w:ascii="Arial" w:hAnsi="Arial"/>
      <w:kern w:val="28"/>
      <w:sz w:val="24"/>
    </w:rPr>
  </w:style>
  <w:style w:type="paragraph" w:customStyle="1" w:styleId="bac-bullet01">
    <w:name w:val="bac-bullet01"/>
    <w:basedOn w:val="Normal"/>
    <w:uiPriority w:val="99"/>
    <w:rsid w:val="000F3CF4"/>
    <w:pPr>
      <w:numPr>
        <w:numId w:val="1"/>
      </w:numPr>
      <w:spacing w:line="360" w:lineRule="auto"/>
    </w:pPr>
    <w:rPr>
      <w:rFonts w:ascii="Arial" w:eastAsia="MS Mincho" w:hAnsi="Arial"/>
      <w:kern w:val="28"/>
      <w:sz w:val="24"/>
      <w:szCs w:val="24"/>
      <w:lang w:val="en-GB" w:eastAsia="ja-JP"/>
    </w:rPr>
  </w:style>
  <w:style w:type="paragraph" w:styleId="List">
    <w:name w:val="List"/>
    <w:basedOn w:val="Normal"/>
    <w:uiPriority w:val="99"/>
    <w:rsid w:val="00E0395C"/>
    <w:pPr>
      <w:ind w:left="360" w:hanging="360"/>
    </w:pPr>
  </w:style>
  <w:style w:type="paragraph" w:styleId="List2">
    <w:name w:val="List 2"/>
    <w:basedOn w:val="Normal"/>
    <w:uiPriority w:val="99"/>
    <w:rsid w:val="00E0395C"/>
    <w:pPr>
      <w:ind w:left="720" w:hanging="360"/>
    </w:pPr>
  </w:style>
  <w:style w:type="paragraph" w:styleId="List3">
    <w:name w:val="List 3"/>
    <w:basedOn w:val="Normal"/>
    <w:uiPriority w:val="99"/>
    <w:rsid w:val="00E0395C"/>
    <w:pPr>
      <w:ind w:left="1080" w:hanging="360"/>
    </w:pPr>
  </w:style>
  <w:style w:type="paragraph" w:styleId="List4">
    <w:name w:val="List 4"/>
    <w:basedOn w:val="Normal"/>
    <w:uiPriority w:val="99"/>
    <w:rsid w:val="00E0395C"/>
    <w:pPr>
      <w:ind w:left="1440" w:hanging="360"/>
    </w:pPr>
  </w:style>
  <w:style w:type="paragraph" w:styleId="ListBullet">
    <w:name w:val="List Bullet"/>
    <w:basedOn w:val="Normal"/>
    <w:uiPriority w:val="99"/>
    <w:rsid w:val="00E0395C"/>
    <w:pPr>
      <w:tabs>
        <w:tab w:val="num" w:pos="360"/>
      </w:tabs>
      <w:ind w:left="360" w:hanging="360"/>
    </w:pPr>
  </w:style>
  <w:style w:type="paragraph" w:styleId="ListBullet2">
    <w:name w:val="List Bullet 2"/>
    <w:basedOn w:val="Normal"/>
    <w:uiPriority w:val="99"/>
    <w:rsid w:val="00E0395C"/>
    <w:pPr>
      <w:tabs>
        <w:tab w:val="num" w:pos="720"/>
      </w:tabs>
      <w:ind w:left="720" w:hanging="360"/>
    </w:pPr>
  </w:style>
  <w:style w:type="paragraph" w:styleId="ListBullet3">
    <w:name w:val="List Bullet 3"/>
    <w:basedOn w:val="Normal"/>
    <w:uiPriority w:val="99"/>
    <w:rsid w:val="00E0395C"/>
    <w:pPr>
      <w:tabs>
        <w:tab w:val="num" w:pos="1080"/>
      </w:tabs>
      <w:ind w:left="1080" w:hanging="360"/>
    </w:pPr>
  </w:style>
  <w:style w:type="paragraph" w:styleId="ListBullet4">
    <w:name w:val="List Bullet 4"/>
    <w:basedOn w:val="Normal"/>
    <w:uiPriority w:val="99"/>
    <w:rsid w:val="00E0395C"/>
    <w:pPr>
      <w:tabs>
        <w:tab w:val="num" w:pos="1440"/>
      </w:tabs>
      <w:ind w:left="1440" w:hanging="360"/>
    </w:pPr>
  </w:style>
  <w:style w:type="paragraph" w:styleId="ListBullet5">
    <w:name w:val="List Bullet 5"/>
    <w:basedOn w:val="Normal"/>
    <w:uiPriority w:val="99"/>
    <w:rsid w:val="00E0395C"/>
    <w:pPr>
      <w:tabs>
        <w:tab w:val="num" w:pos="1800"/>
      </w:tabs>
      <w:ind w:left="1800" w:hanging="360"/>
    </w:pPr>
  </w:style>
  <w:style w:type="paragraph" w:styleId="ListContinue2">
    <w:name w:val="List Continue 2"/>
    <w:basedOn w:val="Normal"/>
    <w:uiPriority w:val="99"/>
    <w:rsid w:val="00E0395C"/>
    <w:pPr>
      <w:spacing w:after="120"/>
      <w:ind w:left="720"/>
    </w:pPr>
  </w:style>
  <w:style w:type="paragraph" w:styleId="ListContinue3">
    <w:name w:val="List Continue 3"/>
    <w:basedOn w:val="Normal"/>
    <w:uiPriority w:val="99"/>
    <w:rsid w:val="00E0395C"/>
    <w:pPr>
      <w:spacing w:after="120"/>
      <w:ind w:left="1080"/>
    </w:pPr>
  </w:style>
  <w:style w:type="paragraph" w:styleId="Caption">
    <w:name w:val="caption"/>
    <w:basedOn w:val="Normal"/>
    <w:next w:val="Normal"/>
    <w:uiPriority w:val="99"/>
    <w:qFormat/>
    <w:rsid w:val="00E0395C"/>
    <w:rPr>
      <w:b/>
      <w:bCs/>
      <w:sz w:val="20"/>
      <w:szCs w:val="20"/>
    </w:rPr>
  </w:style>
  <w:style w:type="paragraph" w:styleId="Title">
    <w:name w:val="Title"/>
    <w:aliases w:val="Char2 Char Char Char Char Char,Char2 Char Char Char Char Char Char,Char2,Phụ Lục,111, Char2 Char Char Char Char Char, Char2 Char Char Char Char Char Char"/>
    <w:basedOn w:val="Normal"/>
    <w:link w:val="TitleChar1"/>
    <w:qFormat/>
    <w:rsid w:val="00E0395C"/>
    <w:pPr>
      <w:spacing w:before="240" w:after="60"/>
      <w:jc w:val="center"/>
      <w:outlineLvl w:val="0"/>
    </w:pPr>
    <w:rPr>
      <w:rFonts w:ascii="Arial" w:hAnsi="Arial"/>
      <w:b/>
      <w:kern w:val="28"/>
      <w:sz w:val="32"/>
      <w:szCs w:val="20"/>
    </w:rPr>
  </w:style>
  <w:style w:type="character" w:customStyle="1" w:styleId="TitleChar">
    <w:name w:val="Title Char"/>
    <w:aliases w:val="Char2 Char Char Char Char Char Char1,Char2 Char Char Char Char Char Char Char,Char2 Char,Phụ Lục Char,111 Char, Char2 Char Char Char Char Char Char1, Char2 Char Char Char Char Char Char Char"/>
    <w:locked/>
    <w:rsid w:val="00034F5E"/>
    <w:rPr>
      <w:rFonts w:ascii="Cambria" w:hAnsi="Cambria" w:cs="Times New Roman"/>
      <w:b/>
      <w:bCs/>
      <w:kern w:val="28"/>
      <w:sz w:val="32"/>
      <w:szCs w:val="32"/>
      <w:lang w:val="vi-VN"/>
    </w:rPr>
  </w:style>
  <w:style w:type="character" w:customStyle="1" w:styleId="TitleChar1">
    <w:name w:val="Title Char1"/>
    <w:aliases w:val="Char2 Char Char Char Char Char Char2,Char2 Char Char Char Char Char Char Char1,Char2 Char1,Phụ Lục Char1,111 Char1, Char2 Char Char Char Char Char Char2, Char2 Char Char Char Char Char Char Char1"/>
    <w:link w:val="Title"/>
    <w:uiPriority w:val="99"/>
    <w:locked/>
    <w:rsid w:val="00E0395C"/>
    <w:rPr>
      <w:rFonts w:ascii="Arial" w:hAnsi="Arial"/>
      <w:b/>
      <w:kern w:val="28"/>
      <w:sz w:val="32"/>
      <w:lang w:val="vi-VN"/>
    </w:rPr>
  </w:style>
  <w:style w:type="paragraph" w:styleId="BodyTextFirstIndent">
    <w:name w:val="Body Text First Indent"/>
    <w:basedOn w:val="BodyText"/>
    <w:link w:val="BodyTextFirstIndentChar"/>
    <w:uiPriority w:val="99"/>
    <w:rsid w:val="00E0395C"/>
    <w:pPr>
      <w:spacing w:after="120" w:line="276" w:lineRule="auto"/>
      <w:ind w:firstLine="210"/>
      <w:jc w:val="left"/>
    </w:pPr>
    <w:rPr>
      <w:rFonts w:ascii="Times New Roman" w:eastAsia="Arial" w:hAnsi="Times New Roman"/>
      <w:kern w:val="0"/>
      <w:sz w:val="26"/>
      <w:szCs w:val="22"/>
    </w:rPr>
  </w:style>
  <w:style w:type="character" w:customStyle="1" w:styleId="BodyTextFirstIndentChar">
    <w:name w:val="Body Text First Indent Char"/>
    <w:basedOn w:val="BodyTextChar"/>
    <w:link w:val="BodyTextFirstIndent"/>
    <w:uiPriority w:val="99"/>
    <w:locked/>
    <w:rsid w:val="00E0395C"/>
    <w:rPr>
      <w:rFonts w:ascii=".VnTime" w:hAnsi=".VnTime" w:cs="Times New Roman"/>
      <w:kern w:val="28"/>
      <w:sz w:val="28"/>
    </w:rPr>
  </w:style>
  <w:style w:type="paragraph" w:styleId="BodyTextFirstIndent2">
    <w:name w:val="Body Text First Indent 2"/>
    <w:basedOn w:val="BodyTextIndent"/>
    <w:link w:val="BodyTextFirstIndent2Char"/>
    <w:uiPriority w:val="99"/>
    <w:rsid w:val="00E0395C"/>
    <w:pPr>
      <w:spacing w:line="276" w:lineRule="auto"/>
      <w:ind w:firstLine="210"/>
    </w:pPr>
    <w:rPr>
      <w:rFonts w:ascii="Times New Roman" w:eastAsia="Arial" w:hAnsi="Times New Roman"/>
      <w:sz w:val="26"/>
      <w:szCs w:val="22"/>
    </w:rPr>
  </w:style>
  <w:style w:type="character" w:customStyle="1" w:styleId="BodyTextFirstIndent2Char">
    <w:name w:val="Body Text First Indent 2 Char"/>
    <w:basedOn w:val="BodyTextIndentChar"/>
    <w:link w:val="BodyTextFirstIndent2"/>
    <w:uiPriority w:val="99"/>
    <w:locked/>
    <w:rsid w:val="00E0395C"/>
    <w:rPr>
      <w:rFonts w:ascii=".VnArial" w:hAnsi=".VnArial" w:cs="Times New Roman"/>
    </w:rPr>
  </w:style>
  <w:style w:type="paragraph" w:styleId="DocumentMap">
    <w:name w:val="Document Map"/>
    <w:basedOn w:val="Normal"/>
    <w:link w:val="DocumentMapChar"/>
    <w:uiPriority w:val="99"/>
    <w:semiHidden/>
    <w:rsid w:val="00E0395C"/>
    <w:rPr>
      <w:rFonts w:ascii="Tahoma" w:hAnsi="Tahoma"/>
      <w:sz w:val="16"/>
      <w:szCs w:val="16"/>
    </w:rPr>
  </w:style>
  <w:style w:type="character" w:customStyle="1" w:styleId="DocumentMapChar">
    <w:name w:val="Document Map Char"/>
    <w:link w:val="DocumentMap"/>
    <w:uiPriority w:val="99"/>
    <w:semiHidden/>
    <w:locked/>
    <w:rsid w:val="00E0395C"/>
    <w:rPr>
      <w:rFonts w:ascii="Tahoma" w:hAnsi="Tahoma" w:cs="Times New Roman"/>
      <w:sz w:val="16"/>
      <w:lang w:val="vi-VN"/>
    </w:rPr>
  </w:style>
  <w:style w:type="character" w:styleId="FootnoteReference">
    <w:name w:val="footnote reference"/>
    <w:uiPriority w:val="99"/>
    <w:rsid w:val="00797AB8"/>
    <w:rPr>
      <w:rFonts w:cs="Times New Roman"/>
      <w:vertAlign w:val="superscript"/>
    </w:rPr>
  </w:style>
  <w:style w:type="paragraph" w:styleId="TOC5">
    <w:name w:val="toc 5"/>
    <w:basedOn w:val="Normal"/>
    <w:next w:val="Normal"/>
    <w:autoRedefine/>
    <w:uiPriority w:val="39"/>
    <w:rsid w:val="00BF0675"/>
    <w:pPr>
      <w:spacing w:before="0" w:after="100"/>
      <w:ind w:left="879"/>
      <w:jc w:val="left"/>
    </w:pPr>
    <w:rPr>
      <w:rFonts w:ascii="Calibri" w:eastAsia="Times New Roman" w:hAnsi="Calibri"/>
      <w:sz w:val="22"/>
      <w:lang w:val="en-US"/>
    </w:rPr>
  </w:style>
  <w:style w:type="paragraph" w:styleId="TOC6">
    <w:name w:val="toc 6"/>
    <w:basedOn w:val="Normal"/>
    <w:next w:val="Normal"/>
    <w:autoRedefine/>
    <w:uiPriority w:val="39"/>
    <w:rsid w:val="00795CB9"/>
    <w:pPr>
      <w:spacing w:before="0" w:after="100"/>
      <w:ind w:left="1100"/>
      <w:jc w:val="left"/>
    </w:pPr>
    <w:rPr>
      <w:rFonts w:ascii="Calibri" w:eastAsia="Times New Roman" w:hAnsi="Calibri"/>
      <w:sz w:val="22"/>
      <w:lang w:val="en-US"/>
    </w:rPr>
  </w:style>
  <w:style w:type="paragraph" w:styleId="TOC8">
    <w:name w:val="toc 8"/>
    <w:basedOn w:val="Normal"/>
    <w:next w:val="Normal"/>
    <w:autoRedefine/>
    <w:uiPriority w:val="39"/>
    <w:rsid w:val="00795CB9"/>
    <w:pPr>
      <w:spacing w:before="0" w:after="100"/>
      <w:ind w:left="1540"/>
      <w:jc w:val="left"/>
    </w:pPr>
    <w:rPr>
      <w:rFonts w:ascii="Calibri" w:eastAsia="Times New Roman" w:hAnsi="Calibri"/>
      <w:sz w:val="22"/>
      <w:lang w:val="en-US"/>
    </w:rPr>
  </w:style>
  <w:style w:type="paragraph" w:styleId="TOC9">
    <w:name w:val="toc 9"/>
    <w:basedOn w:val="Normal"/>
    <w:next w:val="Normal"/>
    <w:autoRedefine/>
    <w:uiPriority w:val="39"/>
    <w:rsid w:val="00795CB9"/>
    <w:pPr>
      <w:spacing w:before="0" w:after="100"/>
      <w:ind w:left="1760"/>
      <w:jc w:val="left"/>
    </w:pPr>
    <w:rPr>
      <w:rFonts w:ascii="Calibri" w:eastAsia="Times New Roman" w:hAnsi="Calibri"/>
      <w:sz w:val="22"/>
      <w:lang w:val="en-US"/>
    </w:rPr>
  </w:style>
  <w:style w:type="paragraph" w:styleId="BodyTextIndent2">
    <w:name w:val="Body Text Indent 2"/>
    <w:basedOn w:val="Normal"/>
    <w:link w:val="BodyTextIndent2Char"/>
    <w:uiPriority w:val="99"/>
    <w:semiHidden/>
    <w:rsid w:val="007A7DF3"/>
    <w:pPr>
      <w:spacing w:after="120" w:line="480" w:lineRule="auto"/>
      <w:ind w:left="360"/>
    </w:pPr>
    <w:rPr>
      <w:sz w:val="20"/>
    </w:rPr>
  </w:style>
  <w:style w:type="character" w:customStyle="1" w:styleId="BodyTextIndent2Char">
    <w:name w:val="Body Text Indent 2 Char"/>
    <w:link w:val="BodyTextIndent2"/>
    <w:uiPriority w:val="99"/>
    <w:semiHidden/>
    <w:locked/>
    <w:rsid w:val="007A7DF3"/>
    <w:rPr>
      <w:rFonts w:cs="Times New Roman"/>
      <w:sz w:val="22"/>
      <w:lang w:val="vi-VN"/>
    </w:rPr>
  </w:style>
  <w:style w:type="paragraph" w:customStyle="1" w:styleId="cham">
    <w:name w:val="cham"/>
    <w:basedOn w:val="Normal"/>
    <w:rsid w:val="007A7DF3"/>
    <w:pPr>
      <w:widowControl w:val="0"/>
      <w:tabs>
        <w:tab w:val="left" w:pos="993"/>
        <w:tab w:val="right" w:pos="6096"/>
      </w:tabs>
      <w:spacing w:before="0" w:after="100" w:line="235" w:lineRule="auto"/>
    </w:pPr>
    <w:rPr>
      <w:rFonts w:ascii=".VnTime" w:eastAsia="Times New Roman" w:hAnsi=".VnTime"/>
      <w:sz w:val="28"/>
      <w:szCs w:val="20"/>
      <w:lang w:val="en-US"/>
    </w:rPr>
  </w:style>
  <w:style w:type="paragraph" w:customStyle="1" w:styleId="font5">
    <w:name w:val="font5"/>
    <w:basedOn w:val="Normal"/>
    <w:uiPriority w:val="99"/>
    <w:rsid w:val="00F61E68"/>
    <w:pPr>
      <w:spacing w:before="100" w:beforeAutospacing="1" w:after="100" w:afterAutospacing="1"/>
      <w:jc w:val="left"/>
    </w:pPr>
    <w:rPr>
      <w:rFonts w:ascii="Tahoma" w:eastAsia="Times New Roman" w:hAnsi="Tahoma" w:cs="Tahoma"/>
      <w:color w:val="000000"/>
      <w:sz w:val="16"/>
      <w:szCs w:val="16"/>
      <w:lang w:val="en-US"/>
    </w:rPr>
  </w:style>
  <w:style w:type="paragraph" w:customStyle="1" w:styleId="font6">
    <w:name w:val="font6"/>
    <w:basedOn w:val="Normal"/>
    <w:uiPriority w:val="99"/>
    <w:rsid w:val="00F61E68"/>
    <w:pPr>
      <w:spacing w:before="100" w:beforeAutospacing="1" w:after="100" w:afterAutospacing="1"/>
      <w:jc w:val="left"/>
    </w:pPr>
    <w:rPr>
      <w:rFonts w:ascii="Tahoma" w:eastAsia="Times New Roman" w:hAnsi="Tahoma" w:cs="Tahoma"/>
      <w:b/>
      <w:bCs/>
      <w:color w:val="000000"/>
      <w:sz w:val="16"/>
      <w:szCs w:val="16"/>
      <w:lang w:val="en-US"/>
    </w:rPr>
  </w:style>
  <w:style w:type="paragraph" w:customStyle="1" w:styleId="xl117">
    <w:name w:val="xl117"/>
    <w:basedOn w:val="Normal"/>
    <w:uiPriority w:val="99"/>
    <w:rsid w:val="00F61E68"/>
    <w:pPr>
      <w:spacing w:before="100" w:beforeAutospacing="1" w:after="100" w:afterAutospacing="1"/>
      <w:jc w:val="center"/>
    </w:pPr>
    <w:rPr>
      <w:rFonts w:eastAsia="Times New Roman"/>
      <w:sz w:val="22"/>
      <w:lang w:val="en-US"/>
    </w:rPr>
  </w:style>
  <w:style w:type="paragraph" w:customStyle="1" w:styleId="xl118">
    <w:name w:val="xl118"/>
    <w:basedOn w:val="Normal"/>
    <w:uiPriority w:val="99"/>
    <w:rsid w:val="00F61E68"/>
    <w:pPr>
      <w:spacing w:before="100" w:beforeAutospacing="1" w:after="100" w:afterAutospacing="1"/>
      <w:jc w:val="left"/>
    </w:pPr>
    <w:rPr>
      <w:rFonts w:eastAsia="Times New Roman"/>
      <w:sz w:val="22"/>
      <w:lang w:val="en-US"/>
    </w:rPr>
  </w:style>
  <w:style w:type="paragraph" w:customStyle="1" w:styleId="xl119">
    <w:name w:val="xl119"/>
    <w:basedOn w:val="Normal"/>
    <w:uiPriority w:val="99"/>
    <w:rsid w:val="00F61E68"/>
    <w:pPr>
      <w:spacing w:before="100" w:beforeAutospacing="1" w:after="100" w:afterAutospacing="1"/>
      <w:jc w:val="left"/>
    </w:pPr>
    <w:rPr>
      <w:rFonts w:eastAsia="Times New Roman"/>
      <w:sz w:val="22"/>
      <w:lang w:val="en-US"/>
    </w:rPr>
  </w:style>
  <w:style w:type="paragraph" w:customStyle="1" w:styleId="xl120">
    <w:name w:val="xl120"/>
    <w:basedOn w:val="Normal"/>
    <w:uiPriority w:val="99"/>
    <w:rsid w:val="00F61E68"/>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1">
    <w:name w:val="xl12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2">
    <w:name w:val="xl12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3">
    <w:name w:val="xl12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4">
    <w:name w:val="xl124"/>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25">
    <w:name w:val="xl125"/>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6">
    <w:name w:val="xl12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7">
    <w:name w:val="xl12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28">
    <w:name w:val="xl12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29">
    <w:name w:val="xl12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30">
    <w:name w:val="xl13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131">
    <w:name w:val="xl13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sz w:val="22"/>
      <w:lang w:val="en-US"/>
    </w:rPr>
  </w:style>
  <w:style w:type="paragraph" w:customStyle="1" w:styleId="xl132">
    <w:name w:val="xl13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133">
    <w:name w:val="xl13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sz w:val="22"/>
      <w:lang w:val="en-US"/>
    </w:rPr>
  </w:style>
  <w:style w:type="paragraph" w:customStyle="1" w:styleId="xl134">
    <w:name w:val="xl134"/>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lang w:val="en-US"/>
    </w:rPr>
  </w:style>
  <w:style w:type="paragraph" w:customStyle="1" w:styleId="xl135">
    <w:name w:val="xl135"/>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i/>
      <w:iCs/>
      <w:sz w:val="22"/>
      <w:lang w:val="en-US"/>
    </w:rPr>
  </w:style>
  <w:style w:type="paragraph" w:customStyle="1" w:styleId="xl136">
    <w:name w:val="xl13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2"/>
      <w:lang w:val="en-US"/>
    </w:rPr>
  </w:style>
  <w:style w:type="paragraph" w:customStyle="1" w:styleId="xl137">
    <w:name w:val="xl13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color w:val="000000"/>
      <w:sz w:val="22"/>
      <w:lang w:val="en-US"/>
    </w:rPr>
  </w:style>
  <w:style w:type="paragraph" w:customStyle="1" w:styleId="xl138">
    <w:name w:val="xl13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000000"/>
      <w:sz w:val="22"/>
      <w:lang w:val="en-US"/>
    </w:rPr>
  </w:style>
  <w:style w:type="paragraph" w:customStyle="1" w:styleId="xl139">
    <w:name w:val="xl13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000000"/>
      <w:sz w:val="22"/>
      <w:lang w:val="en-US"/>
    </w:rPr>
  </w:style>
  <w:style w:type="paragraph" w:customStyle="1" w:styleId="xl140">
    <w:name w:val="xl140"/>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right"/>
    </w:pPr>
    <w:rPr>
      <w:rFonts w:eastAsia="Times New Roman"/>
      <w:color w:val="000000"/>
      <w:sz w:val="22"/>
      <w:lang w:val="en-US"/>
    </w:rPr>
  </w:style>
  <w:style w:type="paragraph" w:customStyle="1" w:styleId="xl141">
    <w:name w:val="xl141"/>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b/>
      <w:bCs/>
      <w:sz w:val="22"/>
      <w:lang w:val="en-US"/>
    </w:rPr>
  </w:style>
  <w:style w:type="paragraph" w:customStyle="1" w:styleId="xl142">
    <w:name w:val="xl14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43">
    <w:name w:val="xl14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lang w:val="en-US"/>
    </w:rPr>
  </w:style>
  <w:style w:type="paragraph" w:customStyle="1" w:styleId="xl144">
    <w:name w:val="xl144"/>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145">
    <w:name w:val="xl14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sz w:val="22"/>
      <w:lang w:val="en-US"/>
    </w:rPr>
  </w:style>
  <w:style w:type="paragraph" w:customStyle="1" w:styleId="xl146">
    <w:name w:val="xl146"/>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i/>
      <w:iCs/>
      <w:sz w:val="22"/>
      <w:lang w:val="en-US"/>
    </w:rPr>
  </w:style>
  <w:style w:type="paragraph" w:customStyle="1" w:styleId="xl147">
    <w:name w:val="xl147"/>
    <w:basedOn w:val="Normal"/>
    <w:uiPriority w:val="99"/>
    <w:rsid w:val="00F61E68"/>
    <w:pPr>
      <w:pBdr>
        <w:top w:val="single" w:sz="4" w:space="0" w:color="auto"/>
        <w:left w:val="double" w:sz="6"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48">
    <w:name w:val="xl148"/>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eastAsia="Times New Roman"/>
      <w:b/>
      <w:bCs/>
      <w:sz w:val="22"/>
      <w:lang w:val="en-US"/>
    </w:rPr>
  </w:style>
  <w:style w:type="paragraph" w:customStyle="1" w:styleId="xl149">
    <w:name w:val="xl149"/>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150">
    <w:name w:val="xl150"/>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151">
    <w:name w:val="xl151"/>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52">
    <w:name w:val="xl15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b/>
      <w:bCs/>
      <w:sz w:val="22"/>
      <w:lang w:val="en-US"/>
    </w:rPr>
  </w:style>
  <w:style w:type="paragraph" w:customStyle="1" w:styleId="xl153">
    <w:name w:val="xl153"/>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22"/>
      <w:lang w:val="en-US"/>
    </w:rPr>
  </w:style>
  <w:style w:type="paragraph" w:customStyle="1" w:styleId="xl154">
    <w:name w:val="xl154"/>
    <w:basedOn w:val="Normal"/>
    <w:uiPriority w:val="99"/>
    <w:rsid w:val="00F61E68"/>
    <w:pPr>
      <w:pBdr>
        <w:top w:val="single" w:sz="4" w:space="0" w:color="auto"/>
        <w:left w:val="single" w:sz="4" w:space="0" w:color="auto"/>
        <w:bottom w:val="single" w:sz="4" w:space="0" w:color="auto"/>
        <w:right w:val="double" w:sz="6" w:space="0" w:color="auto"/>
      </w:pBdr>
      <w:shd w:val="clear" w:color="000000" w:fill="FCD5B4"/>
      <w:spacing w:before="100" w:beforeAutospacing="1" w:after="100" w:afterAutospacing="1"/>
      <w:jc w:val="center"/>
      <w:textAlignment w:val="center"/>
    </w:pPr>
    <w:rPr>
      <w:rFonts w:eastAsia="Times New Roman"/>
      <w:sz w:val="22"/>
      <w:lang w:val="en-US"/>
    </w:rPr>
  </w:style>
  <w:style w:type="paragraph" w:customStyle="1" w:styleId="xl155">
    <w:name w:val="xl15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156">
    <w:name w:val="xl15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57">
    <w:name w:val="xl15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58">
    <w:name w:val="xl158"/>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sz w:val="22"/>
      <w:lang w:val="en-US"/>
    </w:rPr>
  </w:style>
  <w:style w:type="paragraph" w:customStyle="1" w:styleId="xl159">
    <w:name w:val="xl15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60">
    <w:name w:val="xl16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161">
    <w:name w:val="xl161"/>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2">
    <w:name w:val="xl162"/>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eastAsia="Times New Roman"/>
      <w:sz w:val="22"/>
      <w:lang w:val="en-US"/>
    </w:rPr>
  </w:style>
  <w:style w:type="paragraph" w:customStyle="1" w:styleId="xl163">
    <w:name w:val="xl16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4">
    <w:name w:val="xl164"/>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65">
    <w:name w:val="xl16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sz w:val="22"/>
      <w:lang w:val="en-US"/>
    </w:rPr>
  </w:style>
  <w:style w:type="paragraph" w:customStyle="1" w:styleId="xl166">
    <w:name w:val="xl166"/>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left"/>
    </w:pPr>
    <w:rPr>
      <w:rFonts w:eastAsia="Times New Roman"/>
      <w:sz w:val="22"/>
      <w:lang w:val="en-US"/>
    </w:rPr>
  </w:style>
  <w:style w:type="paragraph" w:customStyle="1" w:styleId="xl167">
    <w:name w:val="xl167"/>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68">
    <w:name w:val="xl16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i/>
      <w:iCs/>
      <w:sz w:val="22"/>
      <w:lang w:val="en-US"/>
    </w:rPr>
  </w:style>
  <w:style w:type="paragraph" w:customStyle="1" w:styleId="xl169">
    <w:name w:val="xl16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70">
    <w:name w:val="xl17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color w:val="000000"/>
      <w:sz w:val="22"/>
      <w:lang w:val="en-US"/>
    </w:rPr>
  </w:style>
  <w:style w:type="paragraph" w:customStyle="1" w:styleId="xl171">
    <w:name w:val="xl17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172">
    <w:name w:val="xl17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2"/>
      <w:lang w:val="en-US"/>
    </w:rPr>
  </w:style>
  <w:style w:type="paragraph" w:customStyle="1" w:styleId="xl173">
    <w:name w:val="xl17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2"/>
      <w:lang w:val="en-US"/>
    </w:rPr>
  </w:style>
  <w:style w:type="paragraph" w:customStyle="1" w:styleId="xl174">
    <w:name w:val="xl174"/>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i/>
      <w:iCs/>
      <w:sz w:val="22"/>
      <w:lang w:val="en-US"/>
    </w:rPr>
  </w:style>
  <w:style w:type="paragraph" w:customStyle="1" w:styleId="xl175">
    <w:name w:val="xl175"/>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i/>
      <w:iCs/>
      <w:sz w:val="22"/>
      <w:lang w:val="en-US"/>
    </w:rPr>
  </w:style>
  <w:style w:type="paragraph" w:customStyle="1" w:styleId="xl176">
    <w:name w:val="xl17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i/>
      <w:iCs/>
      <w:sz w:val="22"/>
      <w:lang w:val="en-US"/>
    </w:rPr>
  </w:style>
  <w:style w:type="paragraph" w:customStyle="1" w:styleId="xl177">
    <w:name w:val="xl177"/>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78">
    <w:name w:val="xl178"/>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79">
    <w:name w:val="xl179"/>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0">
    <w:name w:val="xl18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1">
    <w:name w:val="xl18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82">
    <w:name w:val="xl18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83">
    <w:name w:val="xl183"/>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left"/>
    </w:pPr>
    <w:rPr>
      <w:rFonts w:eastAsia="Times New Roman"/>
      <w:b/>
      <w:bCs/>
      <w:sz w:val="22"/>
      <w:lang w:val="en-US"/>
    </w:rPr>
  </w:style>
  <w:style w:type="paragraph" w:customStyle="1" w:styleId="xl184">
    <w:name w:val="xl184"/>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b/>
      <w:bCs/>
      <w:sz w:val="22"/>
      <w:lang w:val="en-US"/>
    </w:rPr>
  </w:style>
  <w:style w:type="paragraph" w:customStyle="1" w:styleId="xl185">
    <w:name w:val="xl185"/>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left"/>
    </w:pPr>
    <w:rPr>
      <w:rFonts w:eastAsia="Times New Roman"/>
      <w:sz w:val="22"/>
      <w:lang w:val="en-US"/>
    </w:rPr>
  </w:style>
  <w:style w:type="paragraph" w:customStyle="1" w:styleId="xl186">
    <w:name w:val="xl186"/>
    <w:basedOn w:val="Normal"/>
    <w:uiPriority w:val="99"/>
    <w:rsid w:val="00F61E68"/>
    <w:pPr>
      <w:pBdr>
        <w:top w:val="single" w:sz="4" w:space="0" w:color="auto"/>
        <w:left w:val="single" w:sz="4" w:space="0" w:color="auto"/>
        <w:bottom w:val="single" w:sz="4" w:space="0" w:color="auto"/>
        <w:right w:val="double" w:sz="6" w:space="0" w:color="auto"/>
      </w:pBdr>
      <w:shd w:val="clear" w:color="000000" w:fill="FCD5B4"/>
      <w:spacing w:before="100" w:beforeAutospacing="1" w:after="100" w:afterAutospacing="1"/>
      <w:jc w:val="left"/>
    </w:pPr>
    <w:rPr>
      <w:rFonts w:eastAsia="Times New Roman"/>
      <w:sz w:val="22"/>
      <w:lang w:val="en-US"/>
    </w:rPr>
  </w:style>
  <w:style w:type="paragraph" w:customStyle="1" w:styleId="xl187">
    <w:name w:val="xl18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2"/>
      <w:lang w:val="en-US"/>
    </w:rPr>
  </w:style>
  <w:style w:type="paragraph" w:customStyle="1" w:styleId="xl188">
    <w:name w:val="xl18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2"/>
      <w:lang w:val="en-US"/>
    </w:rPr>
  </w:style>
  <w:style w:type="paragraph" w:customStyle="1" w:styleId="xl189">
    <w:name w:val="xl18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0">
    <w:name w:val="xl190"/>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1">
    <w:name w:val="xl191"/>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center"/>
    </w:pPr>
    <w:rPr>
      <w:rFonts w:eastAsia="Times New Roman"/>
      <w:sz w:val="22"/>
      <w:lang w:val="en-US"/>
    </w:rPr>
  </w:style>
  <w:style w:type="paragraph" w:customStyle="1" w:styleId="xl192">
    <w:name w:val="xl19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3">
    <w:name w:val="xl19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4">
    <w:name w:val="xl194"/>
    <w:basedOn w:val="Normal"/>
    <w:uiPriority w:val="99"/>
    <w:rsid w:val="00F61E68"/>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5">
    <w:name w:val="xl19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sz w:val="22"/>
      <w:lang w:val="en-US"/>
    </w:rPr>
  </w:style>
  <w:style w:type="paragraph" w:customStyle="1" w:styleId="xl196">
    <w:name w:val="xl196"/>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sz w:val="22"/>
      <w:lang w:val="en-US"/>
    </w:rPr>
  </w:style>
  <w:style w:type="paragraph" w:customStyle="1" w:styleId="xl197">
    <w:name w:val="xl19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198">
    <w:name w:val="xl198"/>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i/>
      <w:iCs/>
      <w:sz w:val="22"/>
      <w:lang w:val="en-US"/>
    </w:rPr>
  </w:style>
  <w:style w:type="paragraph" w:customStyle="1" w:styleId="xl199">
    <w:name w:val="xl19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2"/>
      <w:lang w:val="en-US"/>
    </w:rPr>
  </w:style>
  <w:style w:type="paragraph" w:customStyle="1" w:styleId="xl200">
    <w:name w:val="xl200"/>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01">
    <w:name w:val="xl201"/>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202">
    <w:name w:val="xl202"/>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lang w:val="en-US"/>
    </w:rPr>
  </w:style>
  <w:style w:type="paragraph" w:customStyle="1" w:styleId="xl203">
    <w:name w:val="xl203"/>
    <w:basedOn w:val="Normal"/>
    <w:uiPriority w:val="99"/>
    <w:rsid w:val="00F61E68"/>
    <w:pPr>
      <w:pBdr>
        <w:top w:val="single" w:sz="4" w:space="0" w:color="auto"/>
        <w:left w:val="double" w:sz="6"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04">
    <w:name w:val="xl204"/>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eastAsia="Times New Roman"/>
      <w:b/>
      <w:bCs/>
      <w:sz w:val="22"/>
      <w:lang w:val="en-US"/>
    </w:rPr>
  </w:style>
  <w:style w:type="paragraph" w:customStyle="1" w:styleId="xl205">
    <w:name w:val="xl205"/>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06">
    <w:name w:val="xl206"/>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2"/>
      <w:lang w:val="en-US"/>
    </w:rPr>
  </w:style>
  <w:style w:type="paragraph" w:customStyle="1" w:styleId="xl207">
    <w:name w:val="xl207"/>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b/>
      <w:bCs/>
      <w:sz w:val="22"/>
      <w:lang w:val="en-US"/>
    </w:rPr>
  </w:style>
  <w:style w:type="paragraph" w:customStyle="1" w:styleId="xl208">
    <w:name w:val="xl208"/>
    <w:basedOn w:val="Normal"/>
    <w:uiPriority w:val="99"/>
    <w:rsid w:val="00F61E68"/>
    <w:pPr>
      <w:spacing w:before="100" w:beforeAutospacing="1" w:after="100" w:afterAutospacing="1"/>
      <w:jc w:val="left"/>
    </w:pPr>
    <w:rPr>
      <w:rFonts w:eastAsia="Times New Roman"/>
      <w:b/>
      <w:bCs/>
      <w:sz w:val="22"/>
      <w:lang w:val="en-US"/>
    </w:rPr>
  </w:style>
  <w:style w:type="paragraph" w:customStyle="1" w:styleId="xl209">
    <w:name w:val="xl209"/>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2"/>
      <w:lang w:val="en-US"/>
    </w:rPr>
  </w:style>
  <w:style w:type="paragraph" w:customStyle="1" w:styleId="xl210">
    <w:name w:val="xl210"/>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left"/>
    </w:pPr>
    <w:rPr>
      <w:rFonts w:eastAsia="Times New Roman"/>
      <w:b/>
      <w:bCs/>
      <w:sz w:val="22"/>
      <w:lang w:val="en-US"/>
    </w:rPr>
  </w:style>
  <w:style w:type="paragraph" w:customStyle="1" w:styleId="xl211">
    <w:name w:val="xl211"/>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12">
    <w:name w:val="xl212"/>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pPr>
    <w:rPr>
      <w:rFonts w:eastAsia="Times New Roman"/>
      <w:b/>
      <w:bCs/>
      <w:sz w:val="22"/>
      <w:lang w:val="en-US"/>
    </w:rPr>
  </w:style>
  <w:style w:type="paragraph" w:customStyle="1" w:styleId="xl213">
    <w:name w:val="xl213"/>
    <w:basedOn w:val="Normal"/>
    <w:uiPriority w:val="99"/>
    <w:rsid w:val="00F61E68"/>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left"/>
    </w:pPr>
    <w:rPr>
      <w:rFonts w:eastAsia="Times New Roman"/>
      <w:b/>
      <w:bCs/>
      <w:sz w:val="22"/>
      <w:lang w:val="en-US"/>
    </w:rPr>
  </w:style>
  <w:style w:type="paragraph" w:customStyle="1" w:styleId="xl214">
    <w:name w:val="xl214"/>
    <w:basedOn w:val="Normal"/>
    <w:uiPriority w:val="99"/>
    <w:rsid w:val="00F61E68"/>
    <w:pPr>
      <w:pBdr>
        <w:top w:val="single" w:sz="4" w:space="0" w:color="auto"/>
        <w:left w:val="single" w:sz="4" w:space="0" w:color="auto"/>
        <w:bottom w:val="single" w:sz="4" w:space="0" w:color="auto"/>
        <w:right w:val="double" w:sz="6" w:space="0" w:color="auto"/>
      </w:pBdr>
      <w:shd w:val="clear" w:color="000000" w:fill="B6DDE8"/>
      <w:spacing w:before="100" w:beforeAutospacing="1" w:after="100" w:afterAutospacing="1"/>
      <w:jc w:val="left"/>
    </w:pPr>
    <w:rPr>
      <w:rFonts w:eastAsia="Times New Roman"/>
      <w:b/>
      <w:bCs/>
      <w:sz w:val="22"/>
      <w:lang w:val="en-US"/>
    </w:rPr>
  </w:style>
  <w:style w:type="paragraph" w:customStyle="1" w:styleId="xl215">
    <w:name w:val="xl215"/>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sz w:val="22"/>
      <w:lang w:val="en-US"/>
    </w:rPr>
  </w:style>
  <w:style w:type="paragraph" w:customStyle="1" w:styleId="xl216">
    <w:name w:val="xl216"/>
    <w:basedOn w:val="Normal"/>
    <w:uiPriority w:val="99"/>
    <w:rsid w:val="00F61E68"/>
    <w:pPr>
      <w:pBdr>
        <w:top w:val="single" w:sz="4" w:space="0" w:color="auto"/>
        <w:left w:val="double" w:sz="6" w:space="0" w:color="auto"/>
        <w:bottom w:val="double" w:sz="6" w:space="0" w:color="auto"/>
        <w:right w:val="single" w:sz="4" w:space="0" w:color="auto"/>
      </w:pBdr>
      <w:shd w:val="clear" w:color="000000" w:fill="B2A1C7"/>
      <w:spacing w:before="100" w:beforeAutospacing="1" w:after="100" w:afterAutospacing="1"/>
      <w:jc w:val="center"/>
    </w:pPr>
    <w:rPr>
      <w:rFonts w:eastAsia="Times New Roman"/>
      <w:b/>
      <w:bCs/>
      <w:sz w:val="22"/>
      <w:lang w:val="en-US"/>
    </w:rPr>
  </w:style>
  <w:style w:type="paragraph" w:customStyle="1" w:styleId="xl217">
    <w:name w:val="xl217"/>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18">
    <w:name w:val="xl218"/>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19">
    <w:name w:val="xl219"/>
    <w:basedOn w:val="Normal"/>
    <w:uiPriority w:val="99"/>
    <w:rsid w:val="00F61E68"/>
    <w:pPr>
      <w:pBdr>
        <w:top w:val="single" w:sz="4" w:space="0" w:color="auto"/>
        <w:left w:val="single" w:sz="4" w:space="0" w:color="auto"/>
        <w:bottom w:val="double" w:sz="6" w:space="0" w:color="auto"/>
        <w:right w:val="single" w:sz="4"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20">
    <w:name w:val="xl220"/>
    <w:basedOn w:val="Normal"/>
    <w:uiPriority w:val="99"/>
    <w:rsid w:val="00F61E68"/>
    <w:pPr>
      <w:pBdr>
        <w:top w:val="single" w:sz="4" w:space="0" w:color="auto"/>
        <w:left w:val="single" w:sz="4" w:space="0" w:color="auto"/>
        <w:bottom w:val="double" w:sz="6" w:space="0" w:color="auto"/>
        <w:right w:val="double" w:sz="6" w:space="0" w:color="auto"/>
      </w:pBdr>
      <w:shd w:val="clear" w:color="000000" w:fill="B2A1C7"/>
      <w:spacing w:before="100" w:beforeAutospacing="1" w:after="100" w:afterAutospacing="1"/>
      <w:jc w:val="left"/>
    </w:pPr>
    <w:rPr>
      <w:rFonts w:eastAsia="Times New Roman"/>
      <w:b/>
      <w:bCs/>
      <w:sz w:val="22"/>
      <w:lang w:val="en-US"/>
    </w:rPr>
  </w:style>
  <w:style w:type="paragraph" w:customStyle="1" w:styleId="xl221">
    <w:name w:val="xl221"/>
    <w:basedOn w:val="Normal"/>
    <w:uiPriority w:val="99"/>
    <w:rsid w:val="00F61E68"/>
    <w:pPr>
      <w:pBdr>
        <w:top w:val="double" w:sz="6" w:space="0" w:color="auto"/>
        <w:left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2">
    <w:name w:val="xl222"/>
    <w:basedOn w:val="Normal"/>
    <w:uiPriority w:val="99"/>
    <w:rsid w:val="00F61E68"/>
    <w:pPr>
      <w:pBdr>
        <w:left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3">
    <w:name w:val="xl223"/>
    <w:basedOn w:val="Normal"/>
    <w:uiPriority w:val="99"/>
    <w:rsid w:val="00F61E68"/>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4">
    <w:name w:val="xl224"/>
    <w:basedOn w:val="Normal"/>
    <w:uiPriority w:val="99"/>
    <w:rsid w:val="00F61E68"/>
    <w:pPr>
      <w:pBdr>
        <w:top w:val="double" w:sz="6" w:space="0" w:color="auto"/>
        <w:left w:val="double" w:sz="6"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5">
    <w:name w:val="xl225"/>
    <w:basedOn w:val="Normal"/>
    <w:uiPriority w:val="99"/>
    <w:rsid w:val="00F61E68"/>
    <w:pPr>
      <w:pBdr>
        <w:left w:val="double" w:sz="6"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6">
    <w:name w:val="xl226"/>
    <w:basedOn w:val="Normal"/>
    <w:uiPriority w:val="99"/>
    <w:rsid w:val="00F61E68"/>
    <w:pPr>
      <w:pBdr>
        <w:left w:val="double" w:sz="6" w:space="0" w:color="auto"/>
        <w:bottom w:val="single" w:sz="4" w:space="0" w:color="auto"/>
        <w:right w:val="single" w:sz="4" w:space="0" w:color="auto"/>
      </w:pBdr>
      <w:spacing w:before="100" w:beforeAutospacing="1" w:after="100" w:afterAutospacing="1"/>
      <w:jc w:val="center"/>
    </w:pPr>
    <w:rPr>
      <w:rFonts w:eastAsia="Times New Roman"/>
      <w:b/>
      <w:bCs/>
      <w:sz w:val="22"/>
      <w:lang w:val="en-US"/>
    </w:rPr>
  </w:style>
  <w:style w:type="paragraph" w:customStyle="1" w:styleId="xl227">
    <w:name w:val="xl227"/>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lang w:val="en-US"/>
    </w:rPr>
  </w:style>
  <w:style w:type="paragraph" w:customStyle="1" w:styleId="xl228">
    <w:name w:val="xl228"/>
    <w:basedOn w:val="Normal"/>
    <w:uiPriority w:val="99"/>
    <w:rsid w:val="00F61E68"/>
    <w:pPr>
      <w:pBdr>
        <w:top w:val="double" w:sz="6"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lang w:val="en-US"/>
    </w:rPr>
  </w:style>
  <w:style w:type="paragraph" w:customStyle="1" w:styleId="xl229">
    <w:name w:val="xl229"/>
    <w:basedOn w:val="Normal"/>
    <w:uiPriority w:val="99"/>
    <w:rsid w:val="00F61E68"/>
    <w:pPr>
      <w:pBdr>
        <w:top w:val="double" w:sz="6"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sz w:val="22"/>
      <w:lang w:val="en-US"/>
    </w:rPr>
  </w:style>
  <w:style w:type="paragraph" w:customStyle="1" w:styleId="xl230">
    <w:name w:val="xl230"/>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pPr>
    <w:rPr>
      <w:rFonts w:eastAsia="Times New Roman"/>
      <w:sz w:val="22"/>
      <w:lang w:val="en-US"/>
    </w:rPr>
  </w:style>
  <w:style w:type="paragraph" w:customStyle="1" w:styleId="xl231">
    <w:name w:val="xl231"/>
    <w:basedOn w:val="Normal"/>
    <w:uiPriority w:val="99"/>
    <w:rsid w:val="00F61E68"/>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sz w:val="22"/>
      <w:lang w:val="en-US"/>
    </w:rPr>
  </w:style>
  <w:style w:type="paragraph" w:customStyle="1" w:styleId="xl232">
    <w:name w:val="xl232"/>
    <w:basedOn w:val="Normal"/>
    <w:uiPriority w:val="99"/>
    <w:rsid w:val="00F61E6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rFonts w:eastAsia="Times New Roman"/>
      <w:i/>
      <w:iCs/>
      <w:sz w:val="22"/>
      <w:lang w:val="en-US"/>
    </w:rPr>
  </w:style>
  <w:style w:type="paragraph" w:customStyle="1" w:styleId="xl233">
    <w:name w:val="xl233"/>
    <w:basedOn w:val="Normal"/>
    <w:uiPriority w:val="99"/>
    <w:rsid w:val="00F61E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2"/>
      <w:lang w:val="en-US"/>
    </w:rPr>
  </w:style>
  <w:style w:type="paragraph" w:customStyle="1" w:styleId="xl234">
    <w:name w:val="xl234"/>
    <w:basedOn w:val="Normal"/>
    <w:uiPriority w:val="99"/>
    <w:rsid w:val="00F61E68"/>
    <w:pPr>
      <w:spacing w:before="100" w:beforeAutospacing="1" w:after="100" w:afterAutospacing="1"/>
      <w:jc w:val="left"/>
    </w:pPr>
    <w:rPr>
      <w:rFonts w:eastAsia="Times New Roman"/>
      <w:i/>
      <w:iCs/>
      <w:sz w:val="22"/>
      <w:lang w:val="en-US"/>
    </w:rPr>
  </w:style>
  <w:style w:type="paragraph" w:customStyle="1" w:styleId="Bng">
    <w:name w:val="B¶ng"/>
    <w:basedOn w:val="Normal"/>
    <w:autoRedefine/>
    <w:rsid w:val="00C53D67"/>
    <w:pPr>
      <w:tabs>
        <w:tab w:val="left" w:pos="0"/>
        <w:tab w:val="left" w:pos="880"/>
        <w:tab w:val="left" w:pos="1430"/>
        <w:tab w:val="left" w:pos="1650"/>
      </w:tabs>
      <w:spacing w:before="0" w:after="120"/>
      <w:ind w:left="910" w:hanging="768"/>
      <w:jc w:val="center"/>
      <w:outlineLvl w:val="0"/>
    </w:pPr>
    <w:rPr>
      <w:i/>
      <w:color w:val="FF0000"/>
      <w:szCs w:val="26"/>
      <w:lang w:val="nb-NO"/>
    </w:rPr>
  </w:style>
  <w:style w:type="character" w:customStyle="1" w:styleId="Vnbnnidung2">
    <w:name w:val="Văn bản nội dung (2)_"/>
    <w:link w:val="Vnbnnidung21"/>
    <w:uiPriority w:val="99"/>
    <w:locked/>
    <w:rsid w:val="00842481"/>
    <w:rPr>
      <w:sz w:val="26"/>
      <w:shd w:val="clear" w:color="auto" w:fill="FFFFFF"/>
    </w:rPr>
  </w:style>
  <w:style w:type="paragraph" w:customStyle="1" w:styleId="Vnbnnidung21">
    <w:name w:val="Văn bản nội dung (2)1"/>
    <w:basedOn w:val="Normal"/>
    <w:link w:val="Vnbnnidung2"/>
    <w:uiPriority w:val="99"/>
    <w:rsid w:val="00842481"/>
    <w:pPr>
      <w:widowControl w:val="0"/>
      <w:shd w:val="clear" w:color="auto" w:fill="FFFFFF"/>
      <w:spacing w:before="180" w:after="60" w:line="350" w:lineRule="exact"/>
    </w:pPr>
    <w:rPr>
      <w:szCs w:val="20"/>
    </w:rPr>
  </w:style>
  <w:style w:type="character" w:customStyle="1" w:styleId="Vnbnnidung5">
    <w:name w:val="Văn bản nội dung (5)_"/>
    <w:link w:val="Vnbnnidung50"/>
    <w:uiPriority w:val="99"/>
    <w:locked/>
    <w:rsid w:val="00842481"/>
    <w:rPr>
      <w:i/>
      <w:sz w:val="26"/>
      <w:shd w:val="clear" w:color="auto" w:fill="FFFFFF"/>
    </w:rPr>
  </w:style>
  <w:style w:type="paragraph" w:customStyle="1" w:styleId="Vnbnnidung50">
    <w:name w:val="Văn bản nội dung (5)"/>
    <w:basedOn w:val="Normal"/>
    <w:link w:val="Vnbnnidung5"/>
    <w:uiPriority w:val="99"/>
    <w:rsid w:val="00842481"/>
    <w:pPr>
      <w:widowControl w:val="0"/>
      <w:shd w:val="clear" w:color="auto" w:fill="FFFFFF"/>
      <w:spacing w:before="0" w:after="300" w:line="312" w:lineRule="exact"/>
      <w:jc w:val="left"/>
    </w:pPr>
    <w:rPr>
      <w:i/>
      <w:szCs w:val="20"/>
    </w:rPr>
  </w:style>
  <w:style w:type="paragraph" w:customStyle="1" w:styleId="Macdinh">
    <w:name w:val="Mac dinh"/>
    <w:basedOn w:val="Normal"/>
    <w:uiPriority w:val="99"/>
    <w:rsid w:val="00BB5C8F"/>
    <w:pPr>
      <w:widowControl w:val="0"/>
      <w:autoSpaceDE w:val="0"/>
      <w:autoSpaceDN w:val="0"/>
      <w:adjustRightInd w:val="0"/>
      <w:spacing w:before="60" w:after="60" w:line="-400" w:lineRule="auto"/>
      <w:ind w:firstLine="720"/>
    </w:pPr>
    <w:rPr>
      <w:rFonts w:ascii=".VnTime" w:eastAsia="Times New Roman" w:hAnsi=".VnTime" w:cs=".VnTime"/>
      <w:sz w:val="28"/>
      <w:szCs w:val="28"/>
      <w:lang w:val="en-GB"/>
    </w:rPr>
  </w:style>
  <w:style w:type="paragraph" w:customStyle="1" w:styleId="Normal1">
    <w:name w:val="Normal1"/>
    <w:basedOn w:val="Normal"/>
    <w:next w:val="Normal"/>
    <w:autoRedefine/>
    <w:uiPriority w:val="99"/>
    <w:semiHidden/>
    <w:rsid w:val="00593960"/>
    <w:pPr>
      <w:spacing w:before="0" w:after="160" w:line="240" w:lineRule="exact"/>
      <w:jc w:val="left"/>
    </w:pPr>
    <w:rPr>
      <w:rFonts w:eastAsia="Times New Roman"/>
      <w:sz w:val="28"/>
      <w:lang w:val="en-US"/>
    </w:rPr>
  </w:style>
  <w:style w:type="paragraph" w:customStyle="1" w:styleId="xl65">
    <w:name w:val="xl65"/>
    <w:basedOn w:val="Normal"/>
    <w:uiPriority w:val="99"/>
    <w:rsid w:val="009D0AC2"/>
    <w:pPr>
      <w:spacing w:before="100" w:beforeAutospacing="1" w:after="100" w:afterAutospacing="1"/>
      <w:jc w:val="left"/>
    </w:pPr>
    <w:rPr>
      <w:rFonts w:eastAsia="Times New Roman"/>
      <w:sz w:val="28"/>
      <w:szCs w:val="28"/>
      <w:lang w:val="en-US"/>
    </w:rPr>
  </w:style>
  <w:style w:type="paragraph" w:customStyle="1" w:styleId="xl66">
    <w:name w:val="xl66"/>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67">
    <w:name w:val="xl67"/>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68">
    <w:name w:val="xl68"/>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69">
    <w:name w:val="xl6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70">
    <w:name w:val="xl70"/>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bCs/>
      <w:sz w:val="28"/>
      <w:szCs w:val="28"/>
      <w:lang w:val="en-US"/>
    </w:rPr>
  </w:style>
  <w:style w:type="paragraph" w:customStyle="1" w:styleId="xl71">
    <w:name w:val="xl71"/>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2">
    <w:name w:val="xl7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TimeH" w:eastAsia="Times New Roman" w:hAnsi=".VnTimeH"/>
      <w:b/>
      <w:bCs/>
      <w:sz w:val="28"/>
      <w:szCs w:val="28"/>
      <w:lang w:val="en-US"/>
    </w:rPr>
  </w:style>
  <w:style w:type="paragraph" w:customStyle="1" w:styleId="xl73">
    <w:name w:val="xl73"/>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74">
    <w:name w:val="xl74"/>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5">
    <w:name w:val="xl75"/>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sz w:val="28"/>
      <w:szCs w:val="28"/>
      <w:lang w:val="en-US"/>
    </w:rPr>
  </w:style>
  <w:style w:type="paragraph" w:customStyle="1" w:styleId="xl76">
    <w:name w:val="xl76"/>
    <w:basedOn w:val="Normal"/>
    <w:rsid w:val="009D0AC2"/>
    <w:pPr>
      <w:spacing w:before="100" w:beforeAutospacing="1" w:after="100" w:afterAutospacing="1"/>
      <w:jc w:val="left"/>
    </w:pPr>
    <w:rPr>
      <w:rFonts w:eastAsia="Times New Roman"/>
      <w:i/>
      <w:iCs/>
      <w:sz w:val="28"/>
      <w:szCs w:val="28"/>
      <w:lang w:val="en-US"/>
    </w:rPr>
  </w:style>
  <w:style w:type="paragraph" w:customStyle="1" w:styleId="xl77">
    <w:name w:val="xl77"/>
    <w:basedOn w:val="Normal"/>
    <w:rsid w:val="009D0AC2"/>
    <w:pPr>
      <w:spacing w:before="100" w:beforeAutospacing="1" w:after="100" w:afterAutospacing="1"/>
      <w:jc w:val="right"/>
    </w:pPr>
    <w:rPr>
      <w:rFonts w:eastAsia="Times New Roman"/>
      <w:i/>
      <w:iCs/>
      <w:sz w:val="28"/>
      <w:szCs w:val="28"/>
      <w:lang w:val="en-US"/>
    </w:rPr>
  </w:style>
  <w:style w:type="paragraph" w:customStyle="1" w:styleId="xl78">
    <w:name w:val="xl78"/>
    <w:basedOn w:val="Normal"/>
    <w:rsid w:val="009D0AC2"/>
    <w:pPr>
      <w:shd w:val="clear" w:color="000000" w:fill="FFFF00"/>
      <w:spacing w:before="100" w:beforeAutospacing="1" w:after="100" w:afterAutospacing="1"/>
      <w:jc w:val="left"/>
    </w:pPr>
    <w:rPr>
      <w:rFonts w:eastAsia="Times New Roman"/>
      <w:i/>
      <w:iCs/>
      <w:sz w:val="28"/>
      <w:szCs w:val="28"/>
      <w:lang w:val="en-US"/>
    </w:rPr>
  </w:style>
  <w:style w:type="paragraph" w:customStyle="1" w:styleId="xl79">
    <w:name w:val="xl79"/>
    <w:basedOn w:val="Normal"/>
    <w:rsid w:val="009D0AC2"/>
    <w:pPr>
      <w:shd w:val="clear" w:color="000000" w:fill="FFFF00"/>
      <w:spacing w:before="100" w:beforeAutospacing="1" w:after="100" w:afterAutospacing="1"/>
      <w:jc w:val="left"/>
    </w:pPr>
    <w:rPr>
      <w:rFonts w:eastAsia="Times New Roman"/>
      <w:sz w:val="28"/>
      <w:szCs w:val="28"/>
      <w:lang w:val="en-US"/>
    </w:rPr>
  </w:style>
  <w:style w:type="paragraph" w:customStyle="1" w:styleId="xl80">
    <w:name w:val="xl8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81">
    <w:name w:val="xl81"/>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TimeH" w:eastAsia="Times New Roman" w:hAnsi=".VnTimeH"/>
      <w:sz w:val="28"/>
      <w:szCs w:val="28"/>
      <w:lang w:val="en-US"/>
    </w:rPr>
  </w:style>
  <w:style w:type="paragraph" w:customStyle="1" w:styleId="xl82">
    <w:name w:val="xl8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83">
    <w:name w:val="xl83"/>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84">
    <w:name w:val="xl84"/>
    <w:basedOn w:val="Normal"/>
    <w:rsid w:val="009D0A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sz w:val="28"/>
      <w:szCs w:val="28"/>
      <w:lang w:val="en-US"/>
    </w:rPr>
  </w:style>
  <w:style w:type="paragraph" w:customStyle="1" w:styleId="xl85">
    <w:name w:val="xl85"/>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eastAsia="Times New Roman"/>
      <w:i/>
      <w:iCs/>
      <w:sz w:val="28"/>
      <w:szCs w:val="28"/>
      <w:lang w:val="en-US"/>
    </w:rPr>
  </w:style>
  <w:style w:type="paragraph" w:customStyle="1" w:styleId="xl86">
    <w:name w:val="xl86"/>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87">
    <w:name w:val="xl87"/>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i/>
      <w:iCs/>
      <w:sz w:val="28"/>
      <w:szCs w:val="28"/>
      <w:lang w:val="en-US"/>
    </w:rPr>
  </w:style>
  <w:style w:type="paragraph" w:customStyle="1" w:styleId="xl88">
    <w:name w:val="xl88"/>
    <w:basedOn w:val="Normal"/>
    <w:rsid w:val="009D0AC2"/>
    <w:pPr>
      <w:spacing w:before="100" w:beforeAutospacing="1" w:after="100" w:afterAutospacing="1"/>
      <w:jc w:val="left"/>
    </w:pPr>
    <w:rPr>
      <w:rFonts w:eastAsia="Times New Roman"/>
      <w:b/>
      <w:bCs/>
      <w:sz w:val="28"/>
      <w:szCs w:val="28"/>
      <w:lang w:val="en-US"/>
    </w:rPr>
  </w:style>
  <w:style w:type="paragraph" w:customStyle="1" w:styleId="xl89">
    <w:name w:val="xl8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90">
    <w:name w:val="xl9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sz w:val="28"/>
      <w:szCs w:val="28"/>
      <w:lang w:val="en-US"/>
    </w:rPr>
  </w:style>
  <w:style w:type="paragraph" w:customStyle="1" w:styleId="xl91">
    <w:name w:val="xl91"/>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8"/>
      <w:szCs w:val="28"/>
      <w:lang w:val="en-US"/>
    </w:rPr>
  </w:style>
  <w:style w:type="paragraph" w:customStyle="1" w:styleId="xl92">
    <w:name w:val="xl9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93">
    <w:name w:val="xl93"/>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94">
    <w:name w:val="xl94"/>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95">
    <w:name w:val="xl95"/>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96">
    <w:name w:val="xl96"/>
    <w:basedOn w:val="Normal"/>
    <w:rsid w:val="009D0AC2"/>
    <w:pPr>
      <w:spacing w:before="100" w:beforeAutospacing="1" w:after="100" w:afterAutospacing="1"/>
      <w:jc w:val="center"/>
    </w:pPr>
    <w:rPr>
      <w:rFonts w:eastAsia="Times New Roman"/>
      <w:sz w:val="28"/>
      <w:szCs w:val="28"/>
      <w:lang w:val="en-US"/>
    </w:rPr>
  </w:style>
  <w:style w:type="paragraph" w:customStyle="1" w:styleId="xl97">
    <w:name w:val="xl97"/>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28"/>
      <w:szCs w:val="28"/>
      <w:lang w:val="en-US"/>
    </w:rPr>
  </w:style>
  <w:style w:type="paragraph" w:customStyle="1" w:styleId="xl98">
    <w:name w:val="xl98"/>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i/>
      <w:iCs/>
      <w:sz w:val="28"/>
      <w:szCs w:val="28"/>
      <w:lang w:val="en-US"/>
    </w:rPr>
  </w:style>
  <w:style w:type="paragraph" w:customStyle="1" w:styleId="xl99">
    <w:name w:val="xl99"/>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bCs/>
      <w:sz w:val="28"/>
      <w:szCs w:val="28"/>
      <w:lang w:val="en-US"/>
    </w:rPr>
  </w:style>
  <w:style w:type="paragraph" w:customStyle="1" w:styleId="xl100">
    <w:name w:val="xl10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i/>
      <w:iCs/>
      <w:sz w:val="28"/>
      <w:szCs w:val="28"/>
      <w:lang w:val="en-US"/>
    </w:rPr>
  </w:style>
  <w:style w:type="paragraph" w:customStyle="1" w:styleId="xl101">
    <w:name w:val="xl101"/>
    <w:basedOn w:val="Normal"/>
    <w:rsid w:val="009D0AC2"/>
    <w:pPr>
      <w:spacing w:before="100" w:beforeAutospacing="1" w:after="100" w:afterAutospacing="1"/>
      <w:jc w:val="left"/>
    </w:pPr>
    <w:rPr>
      <w:rFonts w:eastAsia="Times New Roman"/>
      <w:sz w:val="28"/>
      <w:szCs w:val="28"/>
      <w:lang w:val="en-US"/>
    </w:rPr>
  </w:style>
  <w:style w:type="paragraph" w:customStyle="1" w:styleId="xl102">
    <w:name w:val="xl102"/>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sz w:val="28"/>
      <w:szCs w:val="28"/>
      <w:lang w:val="en-US"/>
    </w:rPr>
  </w:style>
  <w:style w:type="paragraph" w:customStyle="1" w:styleId="xl103">
    <w:name w:val="xl103"/>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sz w:val="28"/>
      <w:szCs w:val="28"/>
      <w:lang w:val="en-US"/>
    </w:rPr>
  </w:style>
  <w:style w:type="paragraph" w:customStyle="1" w:styleId="xl104">
    <w:name w:val="xl104"/>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sz w:val="28"/>
      <w:szCs w:val="28"/>
      <w:lang w:val="en-US"/>
    </w:rPr>
  </w:style>
  <w:style w:type="paragraph" w:customStyle="1" w:styleId="xl105">
    <w:name w:val="xl105"/>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sz w:val="28"/>
      <w:szCs w:val="28"/>
      <w:lang w:val="en-US"/>
    </w:rPr>
  </w:style>
  <w:style w:type="paragraph" w:customStyle="1" w:styleId="xl106">
    <w:name w:val="xl106"/>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07">
    <w:name w:val="xl107"/>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VnTimeH" w:eastAsia="Times New Roman" w:hAnsi=".VnTimeH"/>
      <w:i/>
      <w:iCs/>
      <w:sz w:val="28"/>
      <w:szCs w:val="28"/>
      <w:lang w:val="en-US"/>
    </w:rPr>
  </w:style>
  <w:style w:type="paragraph" w:customStyle="1" w:styleId="xl108">
    <w:name w:val="xl108"/>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09">
    <w:name w:val="xl109"/>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10">
    <w:name w:val="xl110"/>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1">
    <w:name w:val="xl111"/>
    <w:basedOn w:val="Normal"/>
    <w:rsid w:val="009D0A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i/>
      <w:iCs/>
      <w:sz w:val="28"/>
      <w:szCs w:val="28"/>
      <w:lang w:val="en-US"/>
    </w:rPr>
  </w:style>
  <w:style w:type="paragraph" w:customStyle="1" w:styleId="xl112">
    <w:name w:val="xl112"/>
    <w:basedOn w:val="Normal"/>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3">
    <w:name w:val="xl113"/>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8"/>
      <w:szCs w:val="28"/>
      <w:lang w:val="en-US"/>
    </w:rPr>
  </w:style>
  <w:style w:type="paragraph" w:customStyle="1" w:styleId="xl114">
    <w:name w:val="xl114"/>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lang w:val="en-US"/>
    </w:rPr>
  </w:style>
  <w:style w:type="paragraph" w:customStyle="1" w:styleId="xl115">
    <w:name w:val="xl115"/>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8"/>
      <w:szCs w:val="28"/>
      <w:lang w:val="en-US"/>
    </w:rPr>
  </w:style>
  <w:style w:type="paragraph" w:customStyle="1" w:styleId="xl116">
    <w:name w:val="xl116"/>
    <w:basedOn w:val="Normal"/>
    <w:uiPriority w:val="99"/>
    <w:rsid w:val="009D0AC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8"/>
      <w:szCs w:val="28"/>
      <w:lang w:val="en-US"/>
    </w:rPr>
  </w:style>
  <w:style w:type="paragraph" w:styleId="BodyText2">
    <w:name w:val="Body Text 2"/>
    <w:basedOn w:val="Normal"/>
    <w:link w:val="BodyText2Char"/>
    <w:uiPriority w:val="99"/>
    <w:rsid w:val="00291BBC"/>
    <w:pPr>
      <w:spacing w:after="120" w:line="480" w:lineRule="auto"/>
    </w:pPr>
  </w:style>
  <w:style w:type="character" w:customStyle="1" w:styleId="BodyText2Char">
    <w:name w:val="Body Text 2 Char"/>
    <w:link w:val="BodyText2"/>
    <w:uiPriority w:val="99"/>
    <w:locked/>
    <w:rsid w:val="00291BBC"/>
    <w:rPr>
      <w:rFonts w:cs="Times New Roman"/>
      <w:sz w:val="22"/>
      <w:szCs w:val="22"/>
      <w:lang w:val="vi-VN"/>
    </w:rPr>
  </w:style>
  <w:style w:type="paragraph" w:styleId="NormalWeb">
    <w:name w:val="Normal (Web)"/>
    <w:basedOn w:val="Normal"/>
    <w:uiPriority w:val="99"/>
    <w:locked/>
    <w:rsid w:val="004D4098"/>
    <w:pPr>
      <w:spacing w:before="100" w:after="100"/>
      <w:jc w:val="left"/>
    </w:pPr>
    <w:rPr>
      <w:rFonts w:eastAsia="Times New Roman"/>
      <w:sz w:val="24"/>
      <w:szCs w:val="20"/>
      <w:lang w:val="en-US"/>
    </w:rPr>
  </w:style>
  <w:style w:type="paragraph" w:customStyle="1" w:styleId="BodyText21">
    <w:name w:val="Body Text 21"/>
    <w:basedOn w:val="Normal"/>
    <w:rsid w:val="004D4098"/>
    <w:pPr>
      <w:spacing w:before="0"/>
    </w:pPr>
    <w:rPr>
      <w:rFonts w:ascii=".VnTime" w:eastAsia="Times New Roman" w:hAnsi=".VnTime"/>
      <w:szCs w:val="20"/>
      <w:lang w:val="en-US"/>
    </w:rPr>
  </w:style>
  <w:style w:type="character" w:styleId="PlaceholderText">
    <w:name w:val="Placeholder Text"/>
    <w:basedOn w:val="DefaultParagraphFont"/>
    <w:uiPriority w:val="99"/>
    <w:semiHidden/>
    <w:rsid w:val="00E128BF"/>
    <w:rPr>
      <w:color w:val="808080"/>
    </w:rPr>
  </w:style>
  <w:style w:type="character" w:customStyle="1" w:styleId="BodyTextIndentChar1">
    <w:name w:val="Body Text Indent Char1"/>
    <w:rsid w:val="00E1188A"/>
    <w:rPr>
      <w:rFonts w:ascii=".VnArial" w:eastAsia="Times New Roman" w:hAnsi=".Vn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213066">
      <w:bodyDiv w:val="1"/>
      <w:marLeft w:val="0"/>
      <w:marRight w:val="0"/>
      <w:marTop w:val="0"/>
      <w:marBottom w:val="0"/>
      <w:divBdr>
        <w:top w:val="none" w:sz="0" w:space="0" w:color="auto"/>
        <w:left w:val="none" w:sz="0" w:space="0" w:color="auto"/>
        <w:bottom w:val="none" w:sz="0" w:space="0" w:color="auto"/>
        <w:right w:val="none" w:sz="0" w:space="0" w:color="auto"/>
      </w:divBdr>
    </w:div>
    <w:div w:id="231477288">
      <w:bodyDiv w:val="1"/>
      <w:marLeft w:val="0"/>
      <w:marRight w:val="0"/>
      <w:marTop w:val="0"/>
      <w:marBottom w:val="0"/>
      <w:divBdr>
        <w:top w:val="none" w:sz="0" w:space="0" w:color="auto"/>
        <w:left w:val="none" w:sz="0" w:space="0" w:color="auto"/>
        <w:bottom w:val="none" w:sz="0" w:space="0" w:color="auto"/>
        <w:right w:val="none" w:sz="0" w:space="0" w:color="auto"/>
      </w:divBdr>
    </w:div>
    <w:div w:id="301157048">
      <w:bodyDiv w:val="1"/>
      <w:marLeft w:val="0"/>
      <w:marRight w:val="0"/>
      <w:marTop w:val="0"/>
      <w:marBottom w:val="0"/>
      <w:divBdr>
        <w:top w:val="none" w:sz="0" w:space="0" w:color="auto"/>
        <w:left w:val="none" w:sz="0" w:space="0" w:color="auto"/>
        <w:bottom w:val="none" w:sz="0" w:space="0" w:color="auto"/>
        <w:right w:val="none" w:sz="0" w:space="0" w:color="auto"/>
      </w:divBdr>
    </w:div>
    <w:div w:id="316806446">
      <w:bodyDiv w:val="1"/>
      <w:marLeft w:val="0"/>
      <w:marRight w:val="0"/>
      <w:marTop w:val="0"/>
      <w:marBottom w:val="0"/>
      <w:divBdr>
        <w:top w:val="none" w:sz="0" w:space="0" w:color="auto"/>
        <w:left w:val="none" w:sz="0" w:space="0" w:color="auto"/>
        <w:bottom w:val="none" w:sz="0" w:space="0" w:color="auto"/>
        <w:right w:val="none" w:sz="0" w:space="0" w:color="auto"/>
      </w:divBdr>
    </w:div>
    <w:div w:id="340741086">
      <w:bodyDiv w:val="1"/>
      <w:marLeft w:val="0"/>
      <w:marRight w:val="0"/>
      <w:marTop w:val="0"/>
      <w:marBottom w:val="0"/>
      <w:divBdr>
        <w:top w:val="none" w:sz="0" w:space="0" w:color="auto"/>
        <w:left w:val="none" w:sz="0" w:space="0" w:color="auto"/>
        <w:bottom w:val="none" w:sz="0" w:space="0" w:color="auto"/>
        <w:right w:val="none" w:sz="0" w:space="0" w:color="auto"/>
      </w:divBdr>
    </w:div>
    <w:div w:id="422728086">
      <w:bodyDiv w:val="1"/>
      <w:marLeft w:val="0"/>
      <w:marRight w:val="0"/>
      <w:marTop w:val="0"/>
      <w:marBottom w:val="0"/>
      <w:divBdr>
        <w:top w:val="none" w:sz="0" w:space="0" w:color="auto"/>
        <w:left w:val="none" w:sz="0" w:space="0" w:color="auto"/>
        <w:bottom w:val="none" w:sz="0" w:space="0" w:color="auto"/>
        <w:right w:val="none" w:sz="0" w:space="0" w:color="auto"/>
      </w:divBdr>
    </w:div>
    <w:div w:id="579487308">
      <w:bodyDiv w:val="1"/>
      <w:marLeft w:val="0"/>
      <w:marRight w:val="0"/>
      <w:marTop w:val="0"/>
      <w:marBottom w:val="0"/>
      <w:divBdr>
        <w:top w:val="none" w:sz="0" w:space="0" w:color="auto"/>
        <w:left w:val="none" w:sz="0" w:space="0" w:color="auto"/>
        <w:bottom w:val="none" w:sz="0" w:space="0" w:color="auto"/>
        <w:right w:val="none" w:sz="0" w:space="0" w:color="auto"/>
      </w:divBdr>
    </w:div>
    <w:div w:id="626735835">
      <w:bodyDiv w:val="1"/>
      <w:marLeft w:val="0"/>
      <w:marRight w:val="0"/>
      <w:marTop w:val="0"/>
      <w:marBottom w:val="0"/>
      <w:divBdr>
        <w:top w:val="none" w:sz="0" w:space="0" w:color="auto"/>
        <w:left w:val="none" w:sz="0" w:space="0" w:color="auto"/>
        <w:bottom w:val="none" w:sz="0" w:space="0" w:color="auto"/>
        <w:right w:val="none" w:sz="0" w:space="0" w:color="auto"/>
      </w:divBdr>
    </w:div>
    <w:div w:id="655038628">
      <w:bodyDiv w:val="1"/>
      <w:marLeft w:val="0"/>
      <w:marRight w:val="0"/>
      <w:marTop w:val="0"/>
      <w:marBottom w:val="0"/>
      <w:divBdr>
        <w:top w:val="none" w:sz="0" w:space="0" w:color="auto"/>
        <w:left w:val="none" w:sz="0" w:space="0" w:color="auto"/>
        <w:bottom w:val="none" w:sz="0" w:space="0" w:color="auto"/>
        <w:right w:val="none" w:sz="0" w:space="0" w:color="auto"/>
      </w:divBdr>
    </w:div>
    <w:div w:id="674575703">
      <w:bodyDiv w:val="1"/>
      <w:marLeft w:val="0"/>
      <w:marRight w:val="0"/>
      <w:marTop w:val="0"/>
      <w:marBottom w:val="0"/>
      <w:divBdr>
        <w:top w:val="none" w:sz="0" w:space="0" w:color="auto"/>
        <w:left w:val="none" w:sz="0" w:space="0" w:color="auto"/>
        <w:bottom w:val="none" w:sz="0" w:space="0" w:color="auto"/>
        <w:right w:val="none" w:sz="0" w:space="0" w:color="auto"/>
      </w:divBdr>
    </w:div>
    <w:div w:id="733434906">
      <w:bodyDiv w:val="1"/>
      <w:marLeft w:val="0"/>
      <w:marRight w:val="0"/>
      <w:marTop w:val="0"/>
      <w:marBottom w:val="0"/>
      <w:divBdr>
        <w:top w:val="none" w:sz="0" w:space="0" w:color="auto"/>
        <w:left w:val="none" w:sz="0" w:space="0" w:color="auto"/>
        <w:bottom w:val="none" w:sz="0" w:space="0" w:color="auto"/>
        <w:right w:val="none" w:sz="0" w:space="0" w:color="auto"/>
      </w:divBdr>
    </w:div>
    <w:div w:id="782959677">
      <w:bodyDiv w:val="1"/>
      <w:marLeft w:val="0"/>
      <w:marRight w:val="0"/>
      <w:marTop w:val="0"/>
      <w:marBottom w:val="0"/>
      <w:divBdr>
        <w:top w:val="none" w:sz="0" w:space="0" w:color="auto"/>
        <w:left w:val="none" w:sz="0" w:space="0" w:color="auto"/>
        <w:bottom w:val="none" w:sz="0" w:space="0" w:color="auto"/>
        <w:right w:val="none" w:sz="0" w:space="0" w:color="auto"/>
      </w:divBdr>
    </w:div>
    <w:div w:id="836502285">
      <w:bodyDiv w:val="1"/>
      <w:marLeft w:val="0"/>
      <w:marRight w:val="0"/>
      <w:marTop w:val="0"/>
      <w:marBottom w:val="0"/>
      <w:divBdr>
        <w:top w:val="none" w:sz="0" w:space="0" w:color="auto"/>
        <w:left w:val="none" w:sz="0" w:space="0" w:color="auto"/>
        <w:bottom w:val="none" w:sz="0" w:space="0" w:color="auto"/>
        <w:right w:val="none" w:sz="0" w:space="0" w:color="auto"/>
      </w:divBdr>
    </w:div>
    <w:div w:id="838274360">
      <w:bodyDiv w:val="1"/>
      <w:marLeft w:val="0"/>
      <w:marRight w:val="0"/>
      <w:marTop w:val="0"/>
      <w:marBottom w:val="0"/>
      <w:divBdr>
        <w:top w:val="none" w:sz="0" w:space="0" w:color="auto"/>
        <w:left w:val="none" w:sz="0" w:space="0" w:color="auto"/>
        <w:bottom w:val="none" w:sz="0" w:space="0" w:color="auto"/>
        <w:right w:val="none" w:sz="0" w:space="0" w:color="auto"/>
      </w:divBdr>
    </w:div>
    <w:div w:id="862666891">
      <w:bodyDiv w:val="1"/>
      <w:marLeft w:val="0"/>
      <w:marRight w:val="0"/>
      <w:marTop w:val="0"/>
      <w:marBottom w:val="0"/>
      <w:divBdr>
        <w:top w:val="none" w:sz="0" w:space="0" w:color="auto"/>
        <w:left w:val="none" w:sz="0" w:space="0" w:color="auto"/>
        <w:bottom w:val="none" w:sz="0" w:space="0" w:color="auto"/>
        <w:right w:val="none" w:sz="0" w:space="0" w:color="auto"/>
      </w:divBdr>
    </w:div>
    <w:div w:id="929659055">
      <w:bodyDiv w:val="1"/>
      <w:marLeft w:val="0"/>
      <w:marRight w:val="0"/>
      <w:marTop w:val="0"/>
      <w:marBottom w:val="0"/>
      <w:divBdr>
        <w:top w:val="none" w:sz="0" w:space="0" w:color="auto"/>
        <w:left w:val="none" w:sz="0" w:space="0" w:color="auto"/>
        <w:bottom w:val="none" w:sz="0" w:space="0" w:color="auto"/>
        <w:right w:val="none" w:sz="0" w:space="0" w:color="auto"/>
      </w:divBdr>
    </w:div>
    <w:div w:id="1050961135">
      <w:bodyDiv w:val="1"/>
      <w:marLeft w:val="0"/>
      <w:marRight w:val="0"/>
      <w:marTop w:val="0"/>
      <w:marBottom w:val="0"/>
      <w:divBdr>
        <w:top w:val="none" w:sz="0" w:space="0" w:color="auto"/>
        <w:left w:val="none" w:sz="0" w:space="0" w:color="auto"/>
        <w:bottom w:val="none" w:sz="0" w:space="0" w:color="auto"/>
        <w:right w:val="none" w:sz="0" w:space="0" w:color="auto"/>
      </w:divBdr>
    </w:div>
    <w:div w:id="1112671428">
      <w:bodyDiv w:val="1"/>
      <w:marLeft w:val="0"/>
      <w:marRight w:val="0"/>
      <w:marTop w:val="0"/>
      <w:marBottom w:val="0"/>
      <w:divBdr>
        <w:top w:val="none" w:sz="0" w:space="0" w:color="auto"/>
        <w:left w:val="none" w:sz="0" w:space="0" w:color="auto"/>
        <w:bottom w:val="none" w:sz="0" w:space="0" w:color="auto"/>
        <w:right w:val="none" w:sz="0" w:space="0" w:color="auto"/>
      </w:divBdr>
    </w:div>
    <w:div w:id="1135492609">
      <w:bodyDiv w:val="1"/>
      <w:marLeft w:val="0"/>
      <w:marRight w:val="0"/>
      <w:marTop w:val="0"/>
      <w:marBottom w:val="0"/>
      <w:divBdr>
        <w:top w:val="none" w:sz="0" w:space="0" w:color="auto"/>
        <w:left w:val="none" w:sz="0" w:space="0" w:color="auto"/>
        <w:bottom w:val="none" w:sz="0" w:space="0" w:color="auto"/>
        <w:right w:val="none" w:sz="0" w:space="0" w:color="auto"/>
      </w:divBdr>
    </w:div>
    <w:div w:id="1201358905">
      <w:bodyDiv w:val="1"/>
      <w:marLeft w:val="0"/>
      <w:marRight w:val="0"/>
      <w:marTop w:val="0"/>
      <w:marBottom w:val="0"/>
      <w:divBdr>
        <w:top w:val="none" w:sz="0" w:space="0" w:color="auto"/>
        <w:left w:val="none" w:sz="0" w:space="0" w:color="auto"/>
        <w:bottom w:val="none" w:sz="0" w:space="0" w:color="auto"/>
        <w:right w:val="none" w:sz="0" w:space="0" w:color="auto"/>
      </w:divBdr>
    </w:div>
    <w:div w:id="1468549189">
      <w:bodyDiv w:val="1"/>
      <w:marLeft w:val="0"/>
      <w:marRight w:val="0"/>
      <w:marTop w:val="0"/>
      <w:marBottom w:val="0"/>
      <w:divBdr>
        <w:top w:val="none" w:sz="0" w:space="0" w:color="auto"/>
        <w:left w:val="none" w:sz="0" w:space="0" w:color="auto"/>
        <w:bottom w:val="none" w:sz="0" w:space="0" w:color="auto"/>
        <w:right w:val="none" w:sz="0" w:space="0" w:color="auto"/>
      </w:divBdr>
    </w:div>
    <w:div w:id="1657342881">
      <w:marLeft w:val="0"/>
      <w:marRight w:val="0"/>
      <w:marTop w:val="0"/>
      <w:marBottom w:val="0"/>
      <w:divBdr>
        <w:top w:val="none" w:sz="0" w:space="0" w:color="auto"/>
        <w:left w:val="none" w:sz="0" w:space="0" w:color="auto"/>
        <w:bottom w:val="none" w:sz="0" w:space="0" w:color="auto"/>
        <w:right w:val="none" w:sz="0" w:space="0" w:color="auto"/>
      </w:divBdr>
    </w:div>
    <w:div w:id="1657342882">
      <w:marLeft w:val="0"/>
      <w:marRight w:val="0"/>
      <w:marTop w:val="0"/>
      <w:marBottom w:val="0"/>
      <w:divBdr>
        <w:top w:val="none" w:sz="0" w:space="0" w:color="auto"/>
        <w:left w:val="none" w:sz="0" w:space="0" w:color="auto"/>
        <w:bottom w:val="none" w:sz="0" w:space="0" w:color="auto"/>
        <w:right w:val="none" w:sz="0" w:space="0" w:color="auto"/>
      </w:divBdr>
    </w:div>
    <w:div w:id="1657342883">
      <w:marLeft w:val="0"/>
      <w:marRight w:val="0"/>
      <w:marTop w:val="0"/>
      <w:marBottom w:val="0"/>
      <w:divBdr>
        <w:top w:val="none" w:sz="0" w:space="0" w:color="auto"/>
        <w:left w:val="none" w:sz="0" w:space="0" w:color="auto"/>
        <w:bottom w:val="none" w:sz="0" w:space="0" w:color="auto"/>
        <w:right w:val="none" w:sz="0" w:space="0" w:color="auto"/>
      </w:divBdr>
    </w:div>
    <w:div w:id="1657342884">
      <w:marLeft w:val="0"/>
      <w:marRight w:val="0"/>
      <w:marTop w:val="0"/>
      <w:marBottom w:val="0"/>
      <w:divBdr>
        <w:top w:val="none" w:sz="0" w:space="0" w:color="auto"/>
        <w:left w:val="none" w:sz="0" w:space="0" w:color="auto"/>
        <w:bottom w:val="none" w:sz="0" w:space="0" w:color="auto"/>
        <w:right w:val="none" w:sz="0" w:space="0" w:color="auto"/>
      </w:divBdr>
    </w:div>
    <w:div w:id="1657342885">
      <w:marLeft w:val="0"/>
      <w:marRight w:val="0"/>
      <w:marTop w:val="0"/>
      <w:marBottom w:val="0"/>
      <w:divBdr>
        <w:top w:val="none" w:sz="0" w:space="0" w:color="auto"/>
        <w:left w:val="none" w:sz="0" w:space="0" w:color="auto"/>
        <w:bottom w:val="none" w:sz="0" w:space="0" w:color="auto"/>
        <w:right w:val="none" w:sz="0" w:space="0" w:color="auto"/>
      </w:divBdr>
    </w:div>
    <w:div w:id="1657342886">
      <w:marLeft w:val="0"/>
      <w:marRight w:val="0"/>
      <w:marTop w:val="0"/>
      <w:marBottom w:val="0"/>
      <w:divBdr>
        <w:top w:val="none" w:sz="0" w:space="0" w:color="auto"/>
        <w:left w:val="none" w:sz="0" w:space="0" w:color="auto"/>
        <w:bottom w:val="none" w:sz="0" w:space="0" w:color="auto"/>
        <w:right w:val="none" w:sz="0" w:space="0" w:color="auto"/>
      </w:divBdr>
    </w:div>
    <w:div w:id="1657342887">
      <w:marLeft w:val="0"/>
      <w:marRight w:val="0"/>
      <w:marTop w:val="0"/>
      <w:marBottom w:val="0"/>
      <w:divBdr>
        <w:top w:val="none" w:sz="0" w:space="0" w:color="auto"/>
        <w:left w:val="none" w:sz="0" w:space="0" w:color="auto"/>
        <w:bottom w:val="none" w:sz="0" w:space="0" w:color="auto"/>
        <w:right w:val="none" w:sz="0" w:space="0" w:color="auto"/>
      </w:divBdr>
    </w:div>
    <w:div w:id="1657342888">
      <w:marLeft w:val="0"/>
      <w:marRight w:val="0"/>
      <w:marTop w:val="0"/>
      <w:marBottom w:val="0"/>
      <w:divBdr>
        <w:top w:val="none" w:sz="0" w:space="0" w:color="auto"/>
        <w:left w:val="none" w:sz="0" w:space="0" w:color="auto"/>
        <w:bottom w:val="none" w:sz="0" w:space="0" w:color="auto"/>
        <w:right w:val="none" w:sz="0" w:space="0" w:color="auto"/>
      </w:divBdr>
    </w:div>
    <w:div w:id="1657342889">
      <w:marLeft w:val="0"/>
      <w:marRight w:val="0"/>
      <w:marTop w:val="0"/>
      <w:marBottom w:val="0"/>
      <w:divBdr>
        <w:top w:val="none" w:sz="0" w:space="0" w:color="auto"/>
        <w:left w:val="none" w:sz="0" w:space="0" w:color="auto"/>
        <w:bottom w:val="none" w:sz="0" w:space="0" w:color="auto"/>
        <w:right w:val="none" w:sz="0" w:space="0" w:color="auto"/>
      </w:divBdr>
    </w:div>
    <w:div w:id="1657342890">
      <w:marLeft w:val="0"/>
      <w:marRight w:val="0"/>
      <w:marTop w:val="0"/>
      <w:marBottom w:val="0"/>
      <w:divBdr>
        <w:top w:val="none" w:sz="0" w:space="0" w:color="auto"/>
        <w:left w:val="none" w:sz="0" w:space="0" w:color="auto"/>
        <w:bottom w:val="none" w:sz="0" w:space="0" w:color="auto"/>
        <w:right w:val="none" w:sz="0" w:space="0" w:color="auto"/>
      </w:divBdr>
    </w:div>
    <w:div w:id="1657342891">
      <w:marLeft w:val="0"/>
      <w:marRight w:val="0"/>
      <w:marTop w:val="0"/>
      <w:marBottom w:val="0"/>
      <w:divBdr>
        <w:top w:val="none" w:sz="0" w:space="0" w:color="auto"/>
        <w:left w:val="none" w:sz="0" w:space="0" w:color="auto"/>
        <w:bottom w:val="none" w:sz="0" w:space="0" w:color="auto"/>
        <w:right w:val="none" w:sz="0" w:space="0" w:color="auto"/>
      </w:divBdr>
    </w:div>
    <w:div w:id="1657342892">
      <w:marLeft w:val="0"/>
      <w:marRight w:val="0"/>
      <w:marTop w:val="0"/>
      <w:marBottom w:val="0"/>
      <w:divBdr>
        <w:top w:val="none" w:sz="0" w:space="0" w:color="auto"/>
        <w:left w:val="none" w:sz="0" w:space="0" w:color="auto"/>
        <w:bottom w:val="none" w:sz="0" w:space="0" w:color="auto"/>
        <w:right w:val="none" w:sz="0" w:space="0" w:color="auto"/>
      </w:divBdr>
    </w:div>
    <w:div w:id="1657342893">
      <w:marLeft w:val="0"/>
      <w:marRight w:val="0"/>
      <w:marTop w:val="0"/>
      <w:marBottom w:val="0"/>
      <w:divBdr>
        <w:top w:val="none" w:sz="0" w:space="0" w:color="auto"/>
        <w:left w:val="none" w:sz="0" w:space="0" w:color="auto"/>
        <w:bottom w:val="none" w:sz="0" w:space="0" w:color="auto"/>
        <w:right w:val="none" w:sz="0" w:space="0" w:color="auto"/>
      </w:divBdr>
    </w:div>
    <w:div w:id="1657342894">
      <w:marLeft w:val="0"/>
      <w:marRight w:val="0"/>
      <w:marTop w:val="0"/>
      <w:marBottom w:val="0"/>
      <w:divBdr>
        <w:top w:val="none" w:sz="0" w:space="0" w:color="auto"/>
        <w:left w:val="none" w:sz="0" w:space="0" w:color="auto"/>
        <w:bottom w:val="none" w:sz="0" w:space="0" w:color="auto"/>
        <w:right w:val="none" w:sz="0" w:space="0" w:color="auto"/>
      </w:divBdr>
    </w:div>
    <w:div w:id="1657342895">
      <w:marLeft w:val="0"/>
      <w:marRight w:val="0"/>
      <w:marTop w:val="0"/>
      <w:marBottom w:val="0"/>
      <w:divBdr>
        <w:top w:val="none" w:sz="0" w:space="0" w:color="auto"/>
        <w:left w:val="none" w:sz="0" w:space="0" w:color="auto"/>
        <w:bottom w:val="none" w:sz="0" w:space="0" w:color="auto"/>
        <w:right w:val="none" w:sz="0" w:space="0" w:color="auto"/>
      </w:divBdr>
    </w:div>
    <w:div w:id="1657342896">
      <w:marLeft w:val="0"/>
      <w:marRight w:val="0"/>
      <w:marTop w:val="0"/>
      <w:marBottom w:val="0"/>
      <w:divBdr>
        <w:top w:val="none" w:sz="0" w:space="0" w:color="auto"/>
        <w:left w:val="none" w:sz="0" w:space="0" w:color="auto"/>
        <w:bottom w:val="none" w:sz="0" w:space="0" w:color="auto"/>
        <w:right w:val="none" w:sz="0" w:space="0" w:color="auto"/>
      </w:divBdr>
    </w:div>
    <w:div w:id="1657342897">
      <w:marLeft w:val="0"/>
      <w:marRight w:val="0"/>
      <w:marTop w:val="0"/>
      <w:marBottom w:val="0"/>
      <w:divBdr>
        <w:top w:val="none" w:sz="0" w:space="0" w:color="auto"/>
        <w:left w:val="none" w:sz="0" w:space="0" w:color="auto"/>
        <w:bottom w:val="none" w:sz="0" w:space="0" w:color="auto"/>
        <w:right w:val="none" w:sz="0" w:space="0" w:color="auto"/>
      </w:divBdr>
    </w:div>
    <w:div w:id="1657342898">
      <w:marLeft w:val="0"/>
      <w:marRight w:val="0"/>
      <w:marTop w:val="0"/>
      <w:marBottom w:val="0"/>
      <w:divBdr>
        <w:top w:val="none" w:sz="0" w:space="0" w:color="auto"/>
        <w:left w:val="none" w:sz="0" w:space="0" w:color="auto"/>
        <w:bottom w:val="none" w:sz="0" w:space="0" w:color="auto"/>
        <w:right w:val="none" w:sz="0" w:space="0" w:color="auto"/>
      </w:divBdr>
    </w:div>
    <w:div w:id="1657342899">
      <w:marLeft w:val="0"/>
      <w:marRight w:val="0"/>
      <w:marTop w:val="0"/>
      <w:marBottom w:val="0"/>
      <w:divBdr>
        <w:top w:val="none" w:sz="0" w:space="0" w:color="auto"/>
        <w:left w:val="none" w:sz="0" w:space="0" w:color="auto"/>
        <w:bottom w:val="none" w:sz="0" w:space="0" w:color="auto"/>
        <w:right w:val="none" w:sz="0" w:space="0" w:color="auto"/>
      </w:divBdr>
    </w:div>
    <w:div w:id="1657342900">
      <w:marLeft w:val="0"/>
      <w:marRight w:val="0"/>
      <w:marTop w:val="0"/>
      <w:marBottom w:val="0"/>
      <w:divBdr>
        <w:top w:val="none" w:sz="0" w:space="0" w:color="auto"/>
        <w:left w:val="none" w:sz="0" w:space="0" w:color="auto"/>
        <w:bottom w:val="none" w:sz="0" w:space="0" w:color="auto"/>
        <w:right w:val="none" w:sz="0" w:space="0" w:color="auto"/>
      </w:divBdr>
    </w:div>
    <w:div w:id="1657342901">
      <w:marLeft w:val="0"/>
      <w:marRight w:val="0"/>
      <w:marTop w:val="0"/>
      <w:marBottom w:val="0"/>
      <w:divBdr>
        <w:top w:val="none" w:sz="0" w:space="0" w:color="auto"/>
        <w:left w:val="none" w:sz="0" w:space="0" w:color="auto"/>
        <w:bottom w:val="none" w:sz="0" w:space="0" w:color="auto"/>
        <w:right w:val="none" w:sz="0" w:space="0" w:color="auto"/>
      </w:divBdr>
    </w:div>
    <w:div w:id="1657342902">
      <w:marLeft w:val="0"/>
      <w:marRight w:val="0"/>
      <w:marTop w:val="0"/>
      <w:marBottom w:val="0"/>
      <w:divBdr>
        <w:top w:val="none" w:sz="0" w:space="0" w:color="auto"/>
        <w:left w:val="none" w:sz="0" w:space="0" w:color="auto"/>
        <w:bottom w:val="none" w:sz="0" w:space="0" w:color="auto"/>
        <w:right w:val="none" w:sz="0" w:space="0" w:color="auto"/>
      </w:divBdr>
    </w:div>
    <w:div w:id="1657342903">
      <w:marLeft w:val="0"/>
      <w:marRight w:val="0"/>
      <w:marTop w:val="0"/>
      <w:marBottom w:val="0"/>
      <w:divBdr>
        <w:top w:val="none" w:sz="0" w:space="0" w:color="auto"/>
        <w:left w:val="none" w:sz="0" w:space="0" w:color="auto"/>
        <w:bottom w:val="none" w:sz="0" w:space="0" w:color="auto"/>
        <w:right w:val="none" w:sz="0" w:space="0" w:color="auto"/>
      </w:divBdr>
    </w:div>
    <w:div w:id="1657342904">
      <w:marLeft w:val="0"/>
      <w:marRight w:val="0"/>
      <w:marTop w:val="0"/>
      <w:marBottom w:val="0"/>
      <w:divBdr>
        <w:top w:val="none" w:sz="0" w:space="0" w:color="auto"/>
        <w:left w:val="none" w:sz="0" w:space="0" w:color="auto"/>
        <w:bottom w:val="none" w:sz="0" w:space="0" w:color="auto"/>
        <w:right w:val="none" w:sz="0" w:space="0" w:color="auto"/>
      </w:divBdr>
    </w:div>
    <w:div w:id="1657342905">
      <w:marLeft w:val="0"/>
      <w:marRight w:val="0"/>
      <w:marTop w:val="0"/>
      <w:marBottom w:val="0"/>
      <w:divBdr>
        <w:top w:val="none" w:sz="0" w:space="0" w:color="auto"/>
        <w:left w:val="none" w:sz="0" w:space="0" w:color="auto"/>
        <w:bottom w:val="none" w:sz="0" w:space="0" w:color="auto"/>
        <w:right w:val="none" w:sz="0" w:space="0" w:color="auto"/>
      </w:divBdr>
    </w:div>
    <w:div w:id="1657342906">
      <w:marLeft w:val="0"/>
      <w:marRight w:val="0"/>
      <w:marTop w:val="0"/>
      <w:marBottom w:val="0"/>
      <w:divBdr>
        <w:top w:val="none" w:sz="0" w:space="0" w:color="auto"/>
        <w:left w:val="none" w:sz="0" w:space="0" w:color="auto"/>
        <w:bottom w:val="none" w:sz="0" w:space="0" w:color="auto"/>
        <w:right w:val="none" w:sz="0" w:space="0" w:color="auto"/>
      </w:divBdr>
    </w:div>
    <w:div w:id="1657342907">
      <w:marLeft w:val="0"/>
      <w:marRight w:val="0"/>
      <w:marTop w:val="0"/>
      <w:marBottom w:val="0"/>
      <w:divBdr>
        <w:top w:val="none" w:sz="0" w:space="0" w:color="auto"/>
        <w:left w:val="none" w:sz="0" w:space="0" w:color="auto"/>
        <w:bottom w:val="none" w:sz="0" w:space="0" w:color="auto"/>
        <w:right w:val="none" w:sz="0" w:space="0" w:color="auto"/>
      </w:divBdr>
    </w:div>
    <w:div w:id="1657342908">
      <w:marLeft w:val="0"/>
      <w:marRight w:val="0"/>
      <w:marTop w:val="0"/>
      <w:marBottom w:val="0"/>
      <w:divBdr>
        <w:top w:val="none" w:sz="0" w:space="0" w:color="auto"/>
        <w:left w:val="none" w:sz="0" w:space="0" w:color="auto"/>
        <w:bottom w:val="none" w:sz="0" w:space="0" w:color="auto"/>
        <w:right w:val="none" w:sz="0" w:space="0" w:color="auto"/>
      </w:divBdr>
    </w:div>
    <w:div w:id="1657342909">
      <w:marLeft w:val="0"/>
      <w:marRight w:val="0"/>
      <w:marTop w:val="0"/>
      <w:marBottom w:val="0"/>
      <w:divBdr>
        <w:top w:val="none" w:sz="0" w:space="0" w:color="auto"/>
        <w:left w:val="none" w:sz="0" w:space="0" w:color="auto"/>
        <w:bottom w:val="none" w:sz="0" w:space="0" w:color="auto"/>
        <w:right w:val="none" w:sz="0" w:space="0" w:color="auto"/>
      </w:divBdr>
    </w:div>
    <w:div w:id="1657342910">
      <w:marLeft w:val="0"/>
      <w:marRight w:val="0"/>
      <w:marTop w:val="0"/>
      <w:marBottom w:val="0"/>
      <w:divBdr>
        <w:top w:val="none" w:sz="0" w:space="0" w:color="auto"/>
        <w:left w:val="none" w:sz="0" w:space="0" w:color="auto"/>
        <w:bottom w:val="none" w:sz="0" w:space="0" w:color="auto"/>
        <w:right w:val="none" w:sz="0" w:space="0" w:color="auto"/>
      </w:divBdr>
    </w:div>
    <w:div w:id="1657342911">
      <w:marLeft w:val="0"/>
      <w:marRight w:val="0"/>
      <w:marTop w:val="0"/>
      <w:marBottom w:val="0"/>
      <w:divBdr>
        <w:top w:val="none" w:sz="0" w:space="0" w:color="auto"/>
        <w:left w:val="none" w:sz="0" w:space="0" w:color="auto"/>
        <w:bottom w:val="none" w:sz="0" w:space="0" w:color="auto"/>
        <w:right w:val="none" w:sz="0" w:space="0" w:color="auto"/>
      </w:divBdr>
    </w:div>
    <w:div w:id="1657342912">
      <w:marLeft w:val="0"/>
      <w:marRight w:val="0"/>
      <w:marTop w:val="0"/>
      <w:marBottom w:val="0"/>
      <w:divBdr>
        <w:top w:val="none" w:sz="0" w:space="0" w:color="auto"/>
        <w:left w:val="none" w:sz="0" w:space="0" w:color="auto"/>
        <w:bottom w:val="none" w:sz="0" w:space="0" w:color="auto"/>
        <w:right w:val="none" w:sz="0" w:space="0" w:color="auto"/>
      </w:divBdr>
    </w:div>
    <w:div w:id="1657342913">
      <w:marLeft w:val="0"/>
      <w:marRight w:val="0"/>
      <w:marTop w:val="0"/>
      <w:marBottom w:val="0"/>
      <w:divBdr>
        <w:top w:val="none" w:sz="0" w:space="0" w:color="auto"/>
        <w:left w:val="none" w:sz="0" w:space="0" w:color="auto"/>
        <w:bottom w:val="none" w:sz="0" w:space="0" w:color="auto"/>
        <w:right w:val="none" w:sz="0" w:space="0" w:color="auto"/>
      </w:divBdr>
    </w:div>
    <w:div w:id="1657342914">
      <w:marLeft w:val="0"/>
      <w:marRight w:val="0"/>
      <w:marTop w:val="0"/>
      <w:marBottom w:val="0"/>
      <w:divBdr>
        <w:top w:val="none" w:sz="0" w:space="0" w:color="auto"/>
        <w:left w:val="none" w:sz="0" w:space="0" w:color="auto"/>
        <w:bottom w:val="none" w:sz="0" w:space="0" w:color="auto"/>
        <w:right w:val="none" w:sz="0" w:space="0" w:color="auto"/>
      </w:divBdr>
    </w:div>
    <w:div w:id="1657342915">
      <w:marLeft w:val="0"/>
      <w:marRight w:val="0"/>
      <w:marTop w:val="0"/>
      <w:marBottom w:val="0"/>
      <w:divBdr>
        <w:top w:val="none" w:sz="0" w:space="0" w:color="auto"/>
        <w:left w:val="none" w:sz="0" w:space="0" w:color="auto"/>
        <w:bottom w:val="none" w:sz="0" w:space="0" w:color="auto"/>
        <w:right w:val="none" w:sz="0" w:space="0" w:color="auto"/>
      </w:divBdr>
    </w:div>
    <w:div w:id="1657342916">
      <w:marLeft w:val="0"/>
      <w:marRight w:val="0"/>
      <w:marTop w:val="0"/>
      <w:marBottom w:val="0"/>
      <w:divBdr>
        <w:top w:val="none" w:sz="0" w:space="0" w:color="auto"/>
        <w:left w:val="none" w:sz="0" w:space="0" w:color="auto"/>
        <w:bottom w:val="none" w:sz="0" w:space="0" w:color="auto"/>
        <w:right w:val="none" w:sz="0" w:space="0" w:color="auto"/>
      </w:divBdr>
    </w:div>
    <w:div w:id="1657342917">
      <w:marLeft w:val="0"/>
      <w:marRight w:val="0"/>
      <w:marTop w:val="0"/>
      <w:marBottom w:val="0"/>
      <w:divBdr>
        <w:top w:val="none" w:sz="0" w:space="0" w:color="auto"/>
        <w:left w:val="none" w:sz="0" w:space="0" w:color="auto"/>
        <w:bottom w:val="none" w:sz="0" w:space="0" w:color="auto"/>
        <w:right w:val="none" w:sz="0" w:space="0" w:color="auto"/>
      </w:divBdr>
    </w:div>
    <w:div w:id="1657342918">
      <w:marLeft w:val="0"/>
      <w:marRight w:val="0"/>
      <w:marTop w:val="0"/>
      <w:marBottom w:val="0"/>
      <w:divBdr>
        <w:top w:val="none" w:sz="0" w:space="0" w:color="auto"/>
        <w:left w:val="none" w:sz="0" w:space="0" w:color="auto"/>
        <w:bottom w:val="none" w:sz="0" w:space="0" w:color="auto"/>
        <w:right w:val="none" w:sz="0" w:space="0" w:color="auto"/>
      </w:divBdr>
    </w:div>
    <w:div w:id="1657342919">
      <w:marLeft w:val="0"/>
      <w:marRight w:val="0"/>
      <w:marTop w:val="0"/>
      <w:marBottom w:val="0"/>
      <w:divBdr>
        <w:top w:val="none" w:sz="0" w:space="0" w:color="auto"/>
        <w:left w:val="none" w:sz="0" w:space="0" w:color="auto"/>
        <w:bottom w:val="none" w:sz="0" w:space="0" w:color="auto"/>
        <w:right w:val="none" w:sz="0" w:space="0" w:color="auto"/>
      </w:divBdr>
    </w:div>
    <w:div w:id="1657342920">
      <w:marLeft w:val="0"/>
      <w:marRight w:val="0"/>
      <w:marTop w:val="0"/>
      <w:marBottom w:val="0"/>
      <w:divBdr>
        <w:top w:val="none" w:sz="0" w:space="0" w:color="auto"/>
        <w:left w:val="none" w:sz="0" w:space="0" w:color="auto"/>
        <w:bottom w:val="none" w:sz="0" w:space="0" w:color="auto"/>
        <w:right w:val="none" w:sz="0" w:space="0" w:color="auto"/>
      </w:divBdr>
    </w:div>
    <w:div w:id="1657342921">
      <w:marLeft w:val="0"/>
      <w:marRight w:val="0"/>
      <w:marTop w:val="0"/>
      <w:marBottom w:val="0"/>
      <w:divBdr>
        <w:top w:val="none" w:sz="0" w:space="0" w:color="auto"/>
        <w:left w:val="none" w:sz="0" w:space="0" w:color="auto"/>
        <w:bottom w:val="none" w:sz="0" w:space="0" w:color="auto"/>
        <w:right w:val="none" w:sz="0" w:space="0" w:color="auto"/>
      </w:divBdr>
    </w:div>
    <w:div w:id="1657342922">
      <w:marLeft w:val="0"/>
      <w:marRight w:val="0"/>
      <w:marTop w:val="0"/>
      <w:marBottom w:val="0"/>
      <w:divBdr>
        <w:top w:val="none" w:sz="0" w:space="0" w:color="auto"/>
        <w:left w:val="none" w:sz="0" w:space="0" w:color="auto"/>
        <w:bottom w:val="none" w:sz="0" w:space="0" w:color="auto"/>
        <w:right w:val="none" w:sz="0" w:space="0" w:color="auto"/>
      </w:divBdr>
    </w:div>
    <w:div w:id="1657342923">
      <w:marLeft w:val="0"/>
      <w:marRight w:val="0"/>
      <w:marTop w:val="0"/>
      <w:marBottom w:val="0"/>
      <w:divBdr>
        <w:top w:val="none" w:sz="0" w:space="0" w:color="auto"/>
        <w:left w:val="none" w:sz="0" w:space="0" w:color="auto"/>
        <w:bottom w:val="none" w:sz="0" w:space="0" w:color="auto"/>
        <w:right w:val="none" w:sz="0" w:space="0" w:color="auto"/>
      </w:divBdr>
    </w:div>
    <w:div w:id="1657342924">
      <w:marLeft w:val="0"/>
      <w:marRight w:val="0"/>
      <w:marTop w:val="0"/>
      <w:marBottom w:val="0"/>
      <w:divBdr>
        <w:top w:val="none" w:sz="0" w:space="0" w:color="auto"/>
        <w:left w:val="none" w:sz="0" w:space="0" w:color="auto"/>
        <w:bottom w:val="none" w:sz="0" w:space="0" w:color="auto"/>
        <w:right w:val="none" w:sz="0" w:space="0" w:color="auto"/>
      </w:divBdr>
    </w:div>
    <w:div w:id="1657342925">
      <w:marLeft w:val="0"/>
      <w:marRight w:val="0"/>
      <w:marTop w:val="0"/>
      <w:marBottom w:val="0"/>
      <w:divBdr>
        <w:top w:val="none" w:sz="0" w:space="0" w:color="auto"/>
        <w:left w:val="none" w:sz="0" w:space="0" w:color="auto"/>
        <w:bottom w:val="none" w:sz="0" w:space="0" w:color="auto"/>
        <w:right w:val="none" w:sz="0" w:space="0" w:color="auto"/>
      </w:divBdr>
    </w:div>
    <w:div w:id="1657342926">
      <w:marLeft w:val="0"/>
      <w:marRight w:val="0"/>
      <w:marTop w:val="0"/>
      <w:marBottom w:val="0"/>
      <w:divBdr>
        <w:top w:val="none" w:sz="0" w:space="0" w:color="auto"/>
        <w:left w:val="none" w:sz="0" w:space="0" w:color="auto"/>
        <w:bottom w:val="none" w:sz="0" w:space="0" w:color="auto"/>
        <w:right w:val="none" w:sz="0" w:space="0" w:color="auto"/>
      </w:divBdr>
    </w:div>
    <w:div w:id="1657342927">
      <w:marLeft w:val="0"/>
      <w:marRight w:val="0"/>
      <w:marTop w:val="0"/>
      <w:marBottom w:val="0"/>
      <w:divBdr>
        <w:top w:val="none" w:sz="0" w:space="0" w:color="auto"/>
        <w:left w:val="none" w:sz="0" w:space="0" w:color="auto"/>
        <w:bottom w:val="none" w:sz="0" w:space="0" w:color="auto"/>
        <w:right w:val="none" w:sz="0" w:space="0" w:color="auto"/>
      </w:divBdr>
    </w:div>
    <w:div w:id="1657342928">
      <w:marLeft w:val="0"/>
      <w:marRight w:val="0"/>
      <w:marTop w:val="0"/>
      <w:marBottom w:val="0"/>
      <w:divBdr>
        <w:top w:val="none" w:sz="0" w:space="0" w:color="auto"/>
        <w:left w:val="none" w:sz="0" w:space="0" w:color="auto"/>
        <w:bottom w:val="none" w:sz="0" w:space="0" w:color="auto"/>
        <w:right w:val="none" w:sz="0" w:space="0" w:color="auto"/>
      </w:divBdr>
    </w:div>
    <w:div w:id="1657342929">
      <w:marLeft w:val="0"/>
      <w:marRight w:val="0"/>
      <w:marTop w:val="0"/>
      <w:marBottom w:val="0"/>
      <w:divBdr>
        <w:top w:val="none" w:sz="0" w:space="0" w:color="auto"/>
        <w:left w:val="none" w:sz="0" w:space="0" w:color="auto"/>
        <w:bottom w:val="none" w:sz="0" w:space="0" w:color="auto"/>
        <w:right w:val="none" w:sz="0" w:space="0" w:color="auto"/>
      </w:divBdr>
    </w:div>
    <w:div w:id="1657342930">
      <w:marLeft w:val="0"/>
      <w:marRight w:val="0"/>
      <w:marTop w:val="0"/>
      <w:marBottom w:val="0"/>
      <w:divBdr>
        <w:top w:val="none" w:sz="0" w:space="0" w:color="auto"/>
        <w:left w:val="none" w:sz="0" w:space="0" w:color="auto"/>
        <w:bottom w:val="none" w:sz="0" w:space="0" w:color="auto"/>
        <w:right w:val="none" w:sz="0" w:space="0" w:color="auto"/>
      </w:divBdr>
    </w:div>
    <w:div w:id="1657342931">
      <w:marLeft w:val="0"/>
      <w:marRight w:val="0"/>
      <w:marTop w:val="0"/>
      <w:marBottom w:val="0"/>
      <w:divBdr>
        <w:top w:val="none" w:sz="0" w:space="0" w:color="auto"/>
        <w:left w:val="none" w:sz="0" w:space="0" w:color="auto"/>
        <w:bottom w:val="none" w:sz="0" w:space="0" w:color="auto"/>
        <w:right w:val="none" w:sz="0" w:space="0" w:color="auto"/>
      </w:divBdr>
    </w:div>
    <w:div w:id="1657342932">
      <w:marLeft w:val="0"/>
      <w:marRight w:val="0"/>
      <w:marTop w:val="0"/>
      <w:marBottom w:val="0"/>
      <w:divBdr>
        <w:top w:val="none" w:sz="0" w:space="0" w:color="auto"/>
        <w:left w:val="none" w:sz="0" w:space="0" w:color="auto"/>
        <w:bottom w:val="none" w:sz="0" w:space="0" w:color="auto"/>
        <w:right w:val="none" w:sz="0" w:space="0" w:color="auto"/>
      </w:divBdr>
    </w:div>
    <w:div w:id="1657342933">
      <w:marLeft w:val="0"/>
      <w:marRight w:val="0"/>
      <w:marTop w:val="0"/>
      <w:marBottom w:val="0"/>
      <w:divBdr>
        <w:top w:val="none" w:sz="0" w:space="0" w:color="auto"/>
        <w:left w:val="none" w:sz="0" w:space="0" w:color="auto"/>
        <w:bottom w:val="none" w:sz="0" w:space="0" w:color="auto"/>
        <w:right w:val="none" w:sz="0" w:space="0" w:color="auto"/>
      </w:divBdr>
    </w:div>
    <w:div w:id="1657342934">
      <w:marLeft w:val="0"/>
      <w:marRight w:val="0"/>
      <w:marTop w:val="0"/>
      <w:marBottom w:val="0"/>
      <w:divBdr>
        <w:top w:val="none" w:sz="0" w:space="0" w:color="auto"/>
        <w:left w:val="none" w:sz="0" w:space="0" w:color="auto"/>
        <w:bottom w:val="none" w:sz="0" w:space="0" w:color="auto"/>
        <w:right w:val="none" w:sz="0" w:space="0" w:color="auto"/>
      </w:divBdr>
    </w:div>
    <w:div w:id="1657342935">
      <w:marLeft w:val="0"/>
      <w:marRight w:val="0"/>
      <w:marTop w:val="0"/>
      <w:marBottom w:val="0"/>
      <w:divBdr>
        <w:top w:val="none" w:sz="0" w:space="0" w:color="auto"/>
        <w:left w:val="none" w:sz="0" w:space="0" w:color="auto"/>
        <w:bottom w:val="none" w:sz="0" w:space="0" w:color="auto"/>
        <w:right w:val="none" w:sz="0" w:space="0" w:color="auto"/>
      </w:divBdr>
    </w:div>
    <w:div w:id="1657342936">
      <w:marLeft w:val="0"/>
      <w:marRight w:val="0"/>
      <w:marTop w:val="0"/>
      <w:marBottom w:val="0"/>
      <w:divBdr>
        <w:top w:val="none" w:sz="0" w:space="0" w:color="auto"/>
        <w:left w:val="none" w:sz="0" w:space="0" w:color="auto"/>
        <w:bottom w:val="none" w:sz="0" w:space="0" w:color="auto"/>
        <w:right w:val="none" w:sz="0" w:space="0" w:color="auto"/>
      </w:divBdr>
    </w:div>
    <w:div w:id="1657342937">
      <w:marLeft w:val="0"/>
      <w:marRight w:val="0"/>
      <w:marTop w:val="0"/>
      <w:marBottom w:val="0"/>
      <w:divBdr>
        <w:top w:val="none" w:sz="0" w:space="0" w:color="auto"/>
        <w:left w:val="none" w:sz="0" w:space="0" w:color="auto"/>
        <w:bottom w:val="none" w:sz="0" w:space="0" w:color="auto"/>
        <w:right w:val="none" w:sz="0" w:space="0" w:color="auto"/>
      </w:divBdr>
    </w:div>
    <w:div w:id="1657342938">
      <w:marLeft w:val="0"/>
      <w:marRight w:val="0"/>
      <w:marTop w:val="0"/>
      <w:marBottom w:val="0"/>
      <w:divBdr>
        <w:top w:val="none" w:sz="0" w:space="0" w:color="auto"/>
        <w:left w:val="none" w:sz="0" w:space="0" w:color="auto"/>
        <w:bottom w:val="none" w:sz="0" w:space="0" w:color="auto"/>
        <w:right w:val="none" w:sz="0" w:space="0" w:color="auto"/>
      </w:divBdr>
    </w:div>
    <w:div w:id="1657342939">
      <w:marLeft w:val="0"/>
      <w:marRight w:val="0"/>
      <w:marTop w:val="0"/>
      <w:marBottom w:val="0"/>
      <w:divBdr>
        <w:top w:val="none" w:sz="0" w:space="0" w:color="auto"/>
        <w:left w:val="none" w:sz="0" w:space="0" w:color="auto"/>
        <w:bottom w:val="none" w:sz="0" w:space="0" w:color="auto"/>
        <w:right w:val="none" w:sz="0" w:space="0" w:color="auto"/>
      </w:divBdr>
    </w:div>
    <w:div w:id="1657342940">
      <w:marLeft w:val="0"/>
      <w:marRight w:val="0"/>
      <w:marTop w:val="0"/>
      <w:marBottom w:val="0"/>
      <w:divBdr>
        <w:top w:val="none" w:sz="0" w:space="0" w:color="auto"/>
        <w:left w:val="none" w:sz="0" w:space="0" w:color="auto"/>
        <w:bottom w:val="none" w:sz="0" w:space="0" w:color="auto"/>
        <w:right w:val="none" w:sz="0" w:space="0" w:color="auto"/>
      </w:divBdr>
    </w:div>
    <w:div w:id="1657342941">
      <w:marLeft w:val="0"/>
      <w:marRight w:val="0"/>
      <w:marTop w:val="0"/>
      <w:marBottom w:val="0"/>
      <w:divBdr>
        <w:top w:val="none" w:sz="0" w:space="0" w:color="auto"/>
        <w:left w:val="none" w:sz="0" w:space="0" w:color="auto"/>
        <w:bottom w:val="none" w:sz="0" w:space="0" w:color="auto"/>
        <w:right w:val="none" w:sz="0" w:space="0" w:color="auto"/>
      </w:divBdr>
    </w:div>
    <w:div w:id="1657342942">
      <w:marLeft w:val="0"/>
      <w:marRight w:val="0"/>
      <w:marTop w:val="0"/>
      <w:marBottom w:val="0"/>
      <w:divBdr>
        <w:top w:val="none" w:sz="0" w:space="0" w:color="auto"/>
        <w:left w:val="none" w:sz="0" w:space="0" w:color="auto"/>
        <w:bottom w:val="none" w:sz="0" w:space="0" w:color="auto"/>
        <w:right w:val="none" w:sz="0" w:space="0" w:color="auto"/>
      </w:divBdr>
    </w:div>
    <w:div w:id="1657342943">
      <w:marLeft w:val="0"/>
      <w:marRight w:val="0"/>
      <w:marTop w:val="0"/>
      <w:marBottom w:val="0"/>
      <w:divBdr>
        <w:top w:val="none" w:sz="0" w:space="0" w:color="auto"/>
        <w:left w:val="none" w:sz="0" w:space="0" w:color="auto"/>
        <w:bottom w:val="none" w:sz="0" w:space="0" w:color="auto"/>
        <w:right w:val="none" w:sz="0" w:space="0" w:color="auto"/>
      </w:divBdr>
    </w:div>
    <w:div w:id="1657342944">
      <w:marLeft w:val="0"/>
      <w:marRight w:val="0"/>
      <w:marTop w:val="0"/>
      <w:marBottom w:val="0"/>
      <w:divBdr>
        <w:top w:val="none" w:sz="0" w:space="0" w:color="auto"/>
        <w:left w:val="none" w:sz="0" w:space="0" w:color="auto"/>
        <w:bottom w:val="none" w:sz="0" w:space="0" w:color="auto"/>
        <w:right w:val="none" w:sz="0" w:space="0" w:color="auto"/>
      </w:divBdr>
    </w:div>
    <w:div w:id="1657342945">
      <w:marLeft w:val="0"/>
      <w:marRight w:val="0"/>
      <w:marTop w:val="0"/>
      <w:marBottom w:val="0"/>
      <w:divBdr>
        <w:top w:val="none" w:sz="0" w:space="0" w:color="auto"/>
        <w:left w:val="none" w:sz="0" w:space="0" w:color="auto"/>
        <w:bottom w:val="none" w:sz="0" w:space="0" w:color="auto"/>
        <w:right w:val="none" w:sz="0" w:space="0" w:color="auto"/>
      </w:divBdr>
    </w:div>
    <w:div w:id="1657342946">
      <w:marLeft w:val="0"/>
      <w:marRight w:val="0"/>
      <w:marTop w:val="0"/>
      <w:marBottom w:val="0"/>
      <w:divBdr>
        <w:top w:val="none" w:sz="0" w:space="0" w:color="auto"/>
        <w:left w:val="none" w:sz="0" w:space="0" w:color="auto"/>
        <w:bottom w:val="none" w:sz="0" w:space="0" w:color="auto"/>
        <w:right w:val="none" w:sz="0" w:space="0" w:color="auto"/>
      </w:divBdr>
    </w:div>
    <w:div w:id="1657342947">
      <w:marLeft w:val="0"/>
      <w:marRight w:val="0"/>
      <w:marTop w:val="0"/>
      <w:marBottom w:val="0"/>
      <w:divBdr>
        <w:top w:val="none" w:sz="0" w:space="0" w:color="auto"/>
        <w:left w:val="none" w:sz="0" w:space="0" w:color="auto"/>
        <w:bottom w:val="none" w:sz="0" w:space="0" w:color="auto"/>
        <w:right w:val="none" w:sz="0" w:space="0" w:color="auto"/>
      </w:divBdr>
    </w:div>
    <w:div w:id="1657342948">
      <w:marLeft w:val="0"/>
      <w:marRight w:val="0"/>
      <w:marTop w:val="0"/>
      <w:marBottom w:val="0"/>
      <w:divBdr>
        <w:top w:val="none" w:sz="0" w:space="0" w:color="auto"/>
        <w:left w:val="none" w:sz="0" w:space="0" w:color="auto"/>
        <w:bottom w:val="none" w:sz="0" w:space="0" w:color="auto"/>
        <w:right w:val="none" w:sz="0" w:space="0" w:color="auto"/>
      </w:divBdr>
    </w:div>
    <w:div w:id="1657342949">
      <w:marLeft w:val="0"/>
      <w:marRight w:val="0"/>
      <w:marTop w:val="0"/>
      <w:marBottom w:val="0"/>
      <w:divBdr>
        <w:top w:val="none" w:sz="0" w:space="0" w:color="auto"/>
        <w:left w:val="none" w:sz="0" w:space="0" w:color="auto"/>
        <w:bottom w:val="none" w:sz="0" w:space="0" w:color="auto"/>
        <w:right w:val="none" w:sz="0" w:space="0" w:color="auto"/>
      </w:divBdr>
    </w:div>
    <w:div w:id="1657342950">
      <w:marLeft w:val="0"/>
      <w:marRight w:val="0"/>
      <w:marTop w:val="0"/>
      <w:marBottom w:val="0"/>
      <w:divBdr>
        <w:top w:val="none" w:sz="0" w:space="0" w:color="auto"/>
        <w:left w:val="none" w:sz="0" w:space="0" w:color="auto"/>
        <w:bottom w:val="none" w:sz="0" w:space="0" w:color="auto"/>
        <w:right w:val="none" w:sz="0" w:space="0" w:color="auto"/>
      </w:divBdr>
    </w:div>
    <w:div w:id="1657342951">
      <w:marLeft w:val="0"/>
      <w:marRight w:val="0"/>
      <w:marTop w:val="0"/>
      <w:marBottom w:val="0"/>
      <w:divBdr>
        <w:top w:val="none" w:sz="0" w:space="0" w:color="auto"/>
        <w:left w:val="none" w:sz="0" w:space="0" w:color="auto"/>
        <w:bottom w:val="none" w:sz="0" w:space="0" w:color="auto"/>
        <w:right w:val="none" w:sz="0" w:space="0" w:color="auto"/>
      </w:divBdr>
    </w:div>
    <w:div w:id="1657342952">
      <w:marLeft w:val="0"/>
      <w:marRight w:val="0"/>
      <w:marTop w:val="0"/>
      <w:marBottom w:val="0"/>
      <w:divBdr>
        <w:top w:val="none" w:sz="0" w:space="0" w:color="auto"/>
        <w:left w:val="none" w:sz="0" w:space="0" w:color="auto"/>
        <w:bottom w:val="none" w:sz="0" w:space="0" w:color="auto"/>
        <w:right w:val="none" w:sz="0" w:space="0" w:color="auto"/>
      </w:divBdr>
    </w:div>
    <w:div w:id="1657342953">
      <w:marLeft w:val="0"/>
      <w:marRight w:val="0"/>
      <w:marTop w:val="0"/>
      <w:marBottom w:val="0"/>
      <w:divBdr>
        <w:top w:val="none" w:sz="0" w:space="0" w:color="auto"/>
        <w:left w:val="none" w:sz="0" w:space="0" w:color="auto"/>
        <w:bottom w:val="none" w:sz="0" w:space="0" w:color="auto"/>
        <w:right w:val="none" w:sz="0" w:space="0" w:color="auto"/>
      </w:divBdr>
    </w:div>
    <w:div w:id="1657342954">
      <w:marLeft w:val="0"/>
      <w:marRight w:val="0"/>
      <w:marTop w:val="0"/>
      <w:marBottom w:val="0"/>
      <w:divBdr>
        <w:top w:val="none" w:sz="0" w:space="0" w:color="auto"/>
        <w:left w:val="none" w:sz="0" w:space="0" w:color="auto"/>
        <w:bottom w:val="none" w:sz="0" w:space="0" w:color="auto"/>
        <w:right w:val="none" w:sz="0" w:space="0" w:color="auto"/>
      </w:divBdr>
    </w:div>
    <w:div w:id="1657342955">
      <w:marLeft w:val="0"/>
      <w:marRight w:val="0"/>
      <w:marTop w:val="0"/>
      <w:marBottom w:val="0"/>
      <w:divBdr>
        <w:top w:val="none" w:sz="0" w:space="0" w:color="auto"/>
        <w:left w:val="none" w:sz="0" w:space="0" w:color="auto"/>
        <w:bottom w:val="none" w:sz="0" w:space="0" w:color="auto"/>
        <w:right w:val="none" w:sz="0" w:space="0" w:color="auto"/>
      </w:divBdr>
    </w:div>
    <w:div w:id="1657342956">
      <w:marLeft w:val="0"/>
      <w:marRight w:val="0"/>
      <w:marTop w:val="0"/>
      <w:marBottom w:val="0"/>
      <w:divBdr>
        <w:top w:val="none" w:sz="0" w:space="0" w:color="auto"/>
        <w:left w:val="none" w:sz="0" w:space="0" w:color="auto"/>
        <w:bottom w:val="none" w:sz="0" w:space="0" w:color="auto"/>
        <w:right w:val="none" w:sz="0" w:space="0" w:color="auto"/>
      </w:divBdr>
    </w:div>
    <w:div w:id="1657342957">
      <w:marLeft w:val="0"/>
      <w:marRight w:val="0"/>
      <w:marTop w:val="0"/>
      <w:marBottom w:val="0"/>
      <w:divBdr>
        <w:top w:val="none" w:sz="0" w:space="0" w:color="auto"/>
        <w:left w:val="none" w:sz="0" w:space="0" w:color="auto"/>
        <w:bottom w:val="none" w:sz="0" w:space="0" w:color="auto"/>
        <w:right w:val="none" w:sz="0" w:space="0" w:color="auto"/>
      </w:divBdr>
    </w:div>
    <w:div w:id="1657342958">
      <w:marLeft w:val="0"/>
      <w:marRight w:val="0"/>
      <w:marTop w:val="0"/>
      <w:marBottom w:val="0"/>
      <w:divBdr>
        <w:top w:val="none" w:sz="0" w:space="0" w:color="auto"/>
        <w:left w:val="none" w:sz="0" w:space="0" w:color="auto"/>
        <w:bottom w:val="none" w:sz="0" w:space="0" w:color="auto"/>
        <w:right w:val="none" w:sz="0" w:space="0" w:color="auto"/>
      </w:divBdr>
    </w:div>
    <w:div w:id="1657342959">
      <w:marLeft w:val="0"/>
      <w:marRight w:val="0"/>
      <w:marTop w:val="0"/>
      <w:marBottom w:val="0"/>
      <w:divBdr>
        <w:top w:val="none" w:sz="0" w:space="0" w:color="auto"/>
        <w:left w:val="none" w:sz="0" w:space="0" w:color="auto"/>
        <w:bottom w:val="none" w:sz="0" w:space="0" w:color="auto"/>
        <w:right w:val="none" w:sz="0" w:space="0" w:color="auto"/>
      </w:divBdr>
    </w:div>
    <w:div w:id="1657342960">
      <w:marLeft w:val="0"/>
      <w:marRight w:val="0"/>
      <w:marTop w:val="0"/>
      <w:marBottom w:val="0"/>
      <w:divBdr>
        <w:top w:val="none" w:sz="0" w:space="0" w:color="auto"/>
        <w:left w:val="none" w:sz="0" w:space="0" w:color="auto"/>
        <w:bottom w:val="none" w:sz="0" w:space="0" w:color="auto"/>
        <w:right w:val="none" w:sz="0" w:space="0" w:color="auto"/>
      </w:divBdr>
    </w:div>
    <w:div w:id="1657342961">
      <w:marLeft w:val="0"/>
      <w:marRight w:val="0"/>
      <w:marTop w:val="0"/>
      <w:marBottom w:val="0"/>
      <w:divBdr>
        <w:top w:val="none" w:sz="0" w:space="0" w:color="auto"/>
        <w:left w:val="none" w:sz="0" w:space="0" w:color="auto"/>
        <w:bottom w:val="none" w:sz="0" w:space="0" w:color="auto"/>
        <w:right w:val="none" w:sz="0" w:space="0" w:color="auto"/>
      </w:divBdr>
    </w:div>
    <w:div w:id="1657342962">
      <w:marLeft w:val="0"/>
      <w:marRight w:val="0"/>
      <w:marTop w:val="0"/>
      <w:marBottom w:val="0"/>
      <w:divBdr>
        <w:top w:val="none" w:sz="0" w:space="0" w:color="auto"/>
        <w:left w:val="none" w:sz="0" w:space="0" w:color="auto"/>
        <w:bottom w:val="none" w:sz="0" w:space="0" w:color="auto"/>
        <w:right w:val="none" w:sz="0" w:space="0" w:color="auto"/>
      </w:divBdr>
    </w:div>
    <w:div w:id="1657342963">
      <w:marLeft w:val="0"/>
      <w:marRight w:val="0"/>
      <w:marTop w:val="0"/>
      <w:marBottom w:val="0"/>
      <w:divBdr>
        <w:top w:val="none" w:sz="0" w:space="0" w:color="auto"/>
        <w:left w:val="none" w:sz="0" w:space="0" w:color="auto"/>
        <w:bottom w:val="none" w:sz="0" w:space="0" w:color="auto"/>
        <w:right w:val="none" w:sz="0" w:space="0" w:color="auto"/>
      </w:divBdr>
    </w:div>
    <w:div w:id="1657342964">
      <w:marLeft w:val="0"/>
      <w:marRight w:val="0"/>
      <w:marTop w:val="0"/>
      <w:marBottom w:val="0"/>
      <w:divBdr>
        <w:top w:val="none" w:sz="0" w:space="0" w:color="auto"/>
        <w:left w:val="none" w:sz="0" w:space="0" w:color="auto"/>
        <w:bottom w:val="none" w:sz="0" w:space="0" w:color="auto"/>
        <w:right w:val="none" w:sz="0" w:space="0" w:color="auto"/>
      </w:divBdr>
    </w:div>
    <w:div w:id="1657342965">
      <w:marLeft w:val="0"/>
      <w:marRight w:val="0"/>
      <w:marTop w:val="0"/>
      <w:marBottom w:val="0"/>
      <w:divBdr>
        <w:top w:val="none" w:sz="0" w:space="0" w:color="auto"/>
        <w:left w:val="none" w:sz="0" w:space="0" w:color="auto"/>
        <w:bottom w:val="none" w:sz="0" w:space="0" w:color="auto"/>
        <w:right w:val="none" w:sz="0" w:space="0" w:color="auto"/>
      </w:divBdr>
    </w:div>
    <w:div w:id="1657342966">
      <w:marLeft w:val="0"/>
      <w:marRight w:val="0"/>
      <w:marTop w:val="0"/>
      <w:marBottom w:val="0"/>
      <w:divBdr>
        <w:top w:val="none" w:sz="0" w:space="0" w:color="auto"/>
        <w:left w:val="none" w:sz="0" w:space="0" w:color="auto"/>
        <w:bottom w:val="none" w:sz="0" w:space="0" w:color="auto"/>
        <w:right w:val="none" w:sz="0" w:space="0" w:color="auto"/>
      </w:divBdr>
    </w:div>
    <w:div w:id="1657342967">
      <w:marLeft w:val="0"/>
      <w:marRight w:val="0"/>
      <w:marTop w:val="0"/>
      <w:marBottom w:val="0"/>
      <w:divBdr>
        <w:top w:val="none" w:sz="0" w:space="0" w:color="auto"/>
        <w:left w:val="none" w:sz="0" w:space="0" w:color="auto"/>
        <w:bottom w:val="none" w:sz="0" w:space="0" w:color="auto"/>
        <w:right w:val="none" w:sz="0" w:space="0" w:color="auto"/>
      </w:divBdr>
    </w:div>
    <w:div w:id="1657342968">
      <w:marLeft w:val="0"/>
      <w:marRight w:val="0"/>
      <w:marTop w:val="0"/>
      <w:marBottom w:val="0"/>
      <w:divBdr>
        <w:top w:val="none" w:sz="0" w:space="0" w:color="auto"/>
        <w:left w:val="none" w:sz="0" w:space="0" w:color="auto"/>
        <w:bottom w:val="none" w:sz="0" w:space="0" w:color="auto"/>
        <w:right w:val="none" w:sz="0" w:space="0" w:color="auto"/>
      </w:divBdr>
    </w:div>
    <w:div w:id="1657342969">
      <w:marLeft w:val="0"/>
      <w:marRight w:val="0"/>
      <w:marTop w:val="0"/>
      <w:marBottom w:val="0"/>
      <w:divBdr>
        <w:top w:val="none" w:sz="0" w:space="0" w:color="auto"/>
        <w:left w:val="none" w:sz="0" w:space="0" w:color="auto"/>
        <w:bottom w:val="none" w:sz="0" w:space="0" w:color="auto"/>
        <w:right w:val="none" w:sz="0" w:space="0" w:color="auto"/>
      </w:divBdr>
    </w:div>
    <w:div w:id="1657342970">
      <w:marLeft w:val="0"/>
      <w:marRight w:val="0"/>
      <w:marTop w:val="0"/>
      <w:marBottom w:val="0"/>
      <w:divBdr>
        <w:top w:val="none" w:sz="0" w:space="0" w:color="auto"/>
        <w:left w:val="none" w:sz="0" w:space="0" w:color="auto"/>
        <w:bottom w:val="none" w:sz="0" w:space="0" w:color="auto"/>
        <w:right w:val="none" w:sz="0" w:space="0" w:color="auto"/>
      </w:divBdr>
    </w:div>
    <w:div w:id="1657342971">
      <w:marLeft w:val="0"/>
      <w:marRight w:val="0"/>
      <w:marTop w:val="0"/>
      <w:marBottom w:val="0"/>
      <w:divBdr>
        <w:top w:val="none" w:sz="0" w:space="0" w:color="auto"/>
        <w:left w:val="none" w:sz="0" w:space="0" w:color="auto"/>
        <w:bottom w:val="none" w:sz="0" w:space="0" w:color="auto"/>
        <w:right w:val="none" w:sz="0" w:space="0" w:color="auto"/>
      </w:divBdr>
    </w:div>
    <w:div w:id="1657342972">
      <w:marLeft w:val="0"/>
      <w:marRight w:val="0"/>
      <w:marTop w:val="0"/>
      <w:marBottom w:val="0"/>
      <w:divBdr>
        <w:top w:val="none" w:sz="0" w:space="0" w:color="auto"/>
        <w:left w:val="none" w:sz="0" w:space="0" w:color="auto"/>
        <w:bottom w:val="none" w:sz="0" w:space="0" w:color="auto"/>
        <w:right w:val="none" w:sz="0" w:space="0" w:color="auto"/>
      </w:divBdr>
    </w:div>
    <w:div w:id="1657342973">
      <w:marLeft w:val="0"/>
      <w:marRight w:val="0"/>
      <w:marTop w:val="0"/>
      <w:marBottom w:val="0"/>
      <w:divBdr>
        <w:top w:val="none" w:sz="0" w:space="0" w:color="auto"/>
        <w:left w:val="none" w:sz="0" w:space="0" w:color="auto"/>
        <w:bottom w:val="none" w:sz="0" w:space="0" w:color="auto"/>
        <w:right w:val="none" w:sz="0" w:space="0" w:color="auto"/>
      </w:divBdr>
    </w:div>
    <w:div w:id="1657342974">
      <w:marLeft w:val="0"/>
      <w:marRight w:val="0"/>
      <w:marTop w:val="0"/>
      <w:marBottom w:val="0"/>
      <w:divBdr>
        <w:top w:val="none" w:sz="0" w:space="0" w:color="auto"/>
        <w:left w:val="none" w:sz="0" w:space="0" w:color="auto"/>
        <w:bottom w:val="none" w:sz="0" w:space="0" w:color="auto"/>
        <w:right w:val="none" w:sz="0" w:space="0" w:color="auto"/>
      </w:divBdr>
    </w:div>
    <w:div w:id="1657342975">
      <w:marLeft w:val="0"/>
      <w:marRight w:val="0"/>
      <w:marTop w:val="0"/>
      <w:marBottom w:val="0"/>
      <w:divBdr>
        <w:top w:val="none" w:sz="0" w:space="0" w:color="auto"/>
        <w:left w:val="none" w:sz="0" w:space="0" w:color="auto"/>
        <w:bottom w:val="none" w:sz="0" w:space="0" w:color="auto"/>
        <w:right w:val="none" w:sz="0" w:space="0" w:color="auto"/>
      </w:divBdr>
    </w:div>
    <w:div w:id="1657342976">
      <w:marLeft w:val="0"/>
      <w:marRight w:val="0"/>
      <w:marTop w:val="0"/>
      <w:marBottom w:val="0"/>
      <w:divBdr>
        <w:top w:val="none" w:sz="0" w:space="0" w:color="auto"/>
        <w:left w:val="none" w:sz="0" w:space="0" w:color="auto"/>
        <w:bottom w:val="none" w:sz="0" w:space="0" w:color="auto"/>
        <w:right w:val="none" w:sz="0" w:space="0" w:color="auto"/>
      </w:divBdr>
    </w:div>
    <w:div w:id="1657342977">
      <w:marLeft w:val="0"/>
      <w:marRight w:val="0"/>
      <w:marTop w:val="0"/>
      <w:marBottom w:val="0"/>
      <w:divBdr>
        <w:top w:val="none" w:sz="0" w:space="0" w:color="auto"/>
        <w:left w:val="none" w:sz="0" w:space="0" w:color="auto"/>
        <w:bottom w:val="none" w:sz="0" w:space="0" w:color="auto"/>
        <w:right w:val="none" w:sz="0" w:space="0" w:color="auto"/>
      </w:divBdr>
    </w:div>
    <w:div w:id="1657342978">
      <w:marLeft w:val="0"/>
      <w:marRight w:val="0"/>
      <w:marTop w:val="0"/>
      <w:marBottom w:val="0"/>
      <w:divBdr>
        <w:top w:val="none" w:sz="0" w:space="0" w:color="auto"/>
        <w:left w:val="none" w:sz="0" w:space="0" w:color="auto"/>
        <w:bottom w:val="none" w:sz="0" w:space="0" w:color="auto"/>
        <w:right w:val="none" w:sz="0" w:space="0" w:color="auto"/>
      </w:divBdr>
    </w:div>
    <w:div w:id="1657342979">
      <w:marLeft w:val="0"/>
      <w:marRight w:val="0"/>
      <w:marTop w:val="0"/>
      <w:marBottom w:val="0"/>
      <w:divBdr>
        <w:top w:val="none" w:sz="0" w:space="0" w:color="auto"/>
        <w:left w:val="none" w:sz="0" w:space="0" w:color="auto"/>
        <w:bottom w:val="none" w:sz="0" w:space="0" w:color="auto"/>
        <w:right w:val="none" w:sz="0" w:space="0" w:color="auto"/>
      </w:divBdr>
    </w:div>
    <w:div w:id="1657342980">
      <w:marLeft w:val="0"/>
      <w:marRight w:val="0"/>
      <w:marTop w:val="0"/>
      <w:marBottom w:val="0"/>
      <w:divBdr>
        <w:top w:val="none" w:sz="0" w:space="0" w:color="auto"/>
        <w:left w:val="none" w:sz="0" w:space="0" w:color="auto"/>
        <w:bottom w:val="none" w:sz="0" w:space="0" w:color="auto"/>
        <w:right w:val="none" w:sz="0" w:space="0" w:color="auto"/>
      </w:divBdr>
    </w:div>
    <w:div w:id="1657342981">
      <w:marLeft w:val="0"/>
      <w:marRight w:val="0"/>
      <w:marTop w:val="0"/>
      <w:marBottom w:val="0"/>
      <w:divBdr>
        <w:top w:val="none" w:sz="0" w:space="0" w:color="auto"/>
        <w:left w:val="none" w:sz="0" w:space="0" w:color="auto"/>
        <w:bottom w:val="none" w:sz="0" w:space="0" w:color="auto"/>
        <w:right w:val="none" w:sz="0" w:space="0" w:color="auto"/>
      </w:divBdr>
    </w:div>
    <w:div w:id="1657342982">
      <w:marLeft w:val="0"/>
      <w:marRight w:val="0"/>
      <w:marTop w:val="0"/>
      <w:marBottom w:val="0"/>
      <w:divBdr>
        <w:top w:val="none" w:sz="0" w:space="0" w:color="auto"/>
        <w:left w:val="none" w:sz="0" w:space="0" w:color="auto"/>
        <w:bottom w:val="none" w:sz="0" w:space="0" w:color="auto"/>
        <w:right w:val="none" w:sz="0" w:space="0" w:color="auto"/>
      </w:divBdr>
    </w:div>
    <w:div w:id="1657342983">
      <w:marLeft w:val="0"/>
      <w:marRight w:val="0"/>
      <w:marTop w:val="0"/>
      <w:marBottom w:val="0"/>
      <w:divBdr>
        <w:top w:val="none" w:sz="0" w:space="0" w:color="auto"/>
        <w:left w:val="none" w:sz="0" w:space="0" w:color="auto"/>
        <w:bottom w:val="none" w:sz="0" w:space="0" w:color="auto"/>
        <w:right w:val="none" w:sz="0" w:space="0" w:color="auto"/>
      </w:divBdr>
    </w:div>
    <w:div w:id="1657342984">
      <w:marLeft w:val="0"/>
      <w:marRight w:val="0"/>
      <w:marTop w:val="0"/>
      <w:marBottom w:val="0"/>
      <w:divBdr>
        <w:top w:val="none" w:sz="0" w:space="0" w:color="auto"/>
        <w:left w:val="none" w:sz="0" w:space="0" w:color="auto"/>
        <w:bottom w:val="none" w:sz="0" w:space="0" w:color="auto"/>
        <w:right w:val="none" w:sz="0" w:space="0" w:color="auto"/>
      </w:divBdr>
    </w:div>
    <w:div w:id="1657342985">
      <w:marLeft w:val="0"/>
      <w:marRight w:val="0"/>
      <w:marTop w:val="0"/>
      <w:marBottom w:val="0"/>
      <w:divBdr>
        <w:top w:val="none" w:sz="0" w:space="0" w:color="auto"/>
        <w:left w:val="none" w:sz="0" w:space="0" w:color="auto"/>
        <w:bottom w:val="none" w:sz="0" w:space="0" w:color="auto"/>
        <w:right w:val="none" w:sz="0" w:space="0" w:color="auto"/>
      </w:divBdr>
    </w:div>
    <w:div w:id="1657342986">
      <w:marLeft w:val="0"/>
      <w:marRight w:val="0"/>
      <w:marTop w:val="0"/>
      <w:marBottom w:val="0"/>
      <w:divBdr>
        <w:top w:val="none" w:sz="0" w:space="0" w:color="auto"/>
        <w:left w:val="none" w:sz="0" w:space="0" w:color="auto"/>
        <w:bottom w:val="none" w:sz="0" w:space="0" w:color="auto"/>
        <w:right w:val="none" w:sz="0" w:space="0" w:color="auto"/>
      </w:divBdr>
    </w:div>
    <w:div w:id="1657342987">
      <w:marLeft w:val="0"/>
      <w:marRight w:val="0"/>
      <w:marTop w:val="0"/>
      <w:marBottom w:val="0"/>
      <w:divBdr>
        <w:top w:val="none" w:sz="0" w:space="0" w:color="auto"/>
        <w:left w:val="none" w:sz="0" w:space="0" w:color="auto"/>
        <w:bottom w:val="none" w:sz="0" w:space="0" w:color="auto"/>
        <w:right w:val="none" w:sz="0" w:space="0" w:color="auto"/>
      </w:divBdr>
    </w:div>
    <w:div w:id="1657342988">
      <w:marLeft w:val="0"/>
      <w:marRight w:val="0"/>
      <w:marTop w:val="0"/>
      <w:marBottom w:val="0"/>
      <w:divBdr>
        <w:top w:val="none" w:sz="0" w:space="0" w:color="auto"/>
        <w:left w:val="none" w:sz="0" w:space="0" w:color="auto"/>
        <w:bottom w:val="none" w:sz="0" w:space="0" w:color="auto"/>
        <w:right w:val="none" w:sz="0" w:space="0" w:color="auto"/>
      </w:divBdr>
    </w:div>
    <w:div w:id="1657342989">
      <w:marLeft w:val="0"/>
      <w:marRight w:val="0"/>
      <w:marTop w:val="0"/>
      <w:marBottom w:val="0"/>
      <w:divBdr>
        <w:top w:val="none" w:sz="0" w:space="0" w:color="auto"/>
        <w:left w:val="none" w:sz="0" w:space="0" w:color="auto"/>
        <w:bottom w:val="none" w:sz="0" w:space="0" w:color="auto"/>
        <w:right w:val="none" w:sz="0" w:space="0" w:color="auto"/>
      </w:divBdr>
    </w:div>
    <w:div w:id="1657342990">
      <w:marLeft w:val="0"/>
      <w:marRight w:val="0"/>
      <w:marTop w:val="0"/>
      <w:marBottom w:val="0"/>
      <w:divBdr>
        <w:top w:val="none" w:sz="0" w:space="0" w:color="auto"/>
        <w:left w:val="none" w:sz="0" w:space="0" w:color="auto"/>
        <w:bottom w:val="none" w:sz="0" w:space="0" w:color="auto"/>
        <w:right w:val="none" w:sz="0" w:space="0" w:color="auto"/>
      </w:divBdr>
    </w:div>
    <w:div w:id="1657342991">
      <w:marLeft w:val="0"/>
      <w:marRight w:val="0"/>
      <w:marTop w:val="0"/>
      <w:marBottom w:val="0"/>
      <w:divBdr>
        <w:top w:val="none" w:sz="0" w:space="0" w:color="auto"/>
        <w:left w:val="none" w:sz="0" w:space="0" w:color="auto"/>
        <w:bottom w:val="none" w:sz="0" w:space="0" w:color="auto"/>
        <w:right w:val="none" w:sz="0" w:space="0" w:color="auto"/>
      </w:divBdr>
    </w:div>
    <w:div w:id="1657342992">
      <w:marLeft w:val="0"/>
      <w:marRight w:val="0"/>
      <w:marTop w:val="0"/>
      <w:marBottom w:val="0"/>
      <w:divBdr>
        <w:top w:val="none" w:sz="0" w:space="0" w:color="auto"/>
        <w:left w:val="none" w:sz="0" w:space="0" w:color="auto"/>
        <w:bottom w:val="none" w:sz="0" w:space="0" w:color="auto"/>
        <w:right w:val="none" w:sz="0" w:space="0" w:color="auto"/>
      </w:divBdr>
    </w:div>
    <w:div w:id="1657342993">
      <w:marLeft w:val="0"/>
      <w:marRight w:val="0"/>
      <w:marTop w:val="0"/>
      <w:marBottom w:val="0"/>
      <w:divBdr>
        <w:top w:val="none" w:sz="0" w:space="0" w:color="auto"/>
        <w:left w:val="none" w:sz="0" w:space="0" w:color="auto"/>
        <w:bottom w:val="none" w:sz="0" w:space="0" w:color="auto"/>
        <w:right w:val="none" w:sz="0" w:space="0" w:color="auto"/>
      </w:divBdr>
    </w:div>
    <w:div w:id="1657342994">
      <w:marLeft w:val="0"/>
      <w:marRight w:val="0"/>
      <w:marTop w:val="0"/>
      <w:marBottom w:val="0"/>
      <w:divBdr>
        <w:top w:val="none" w:sz="0" w:space="0" w:color="auto"/>
        <w:left w:val="none" w:sz="0" w:space="0" w:color="auto"/>
        <w:bottom w:val="none" w:sz="0" w:space="0" w:color="auto"/>
        <w:right w:val="none" w:sz="0" w:space="0" w:color="auto"/>
      </w:divBdr>
    </w:div>
    <w:div w:id="1657342995">
      <w:marLeft w:val="0"/>
      <w:marRight w:val="0"/>
      <w:marTop w:val="0"/>
      <w:marBottom w:val="0"/>
      <w:divBdr>
        <w:top w:val="none" w:sz="0" w:space="0" w:color="auto"/>
        <w:left w:val="none" w:sz="0" w:space="0" w:color="auto"/>
        <w:bottom w:val="none" w:sz="0" w:space="0" w:color="auto"/>
        <w:right w:val="none" w:sz="0" w:space="0" w:color="auto"/>
      </w:divBdr>
    </w:div>
    <w:div w:id="1657342996">
      <w:marLeft w:val="0"/>
      <w:marRight w:val="0"/>
      <w:marTop w:val="0"/>
      <w:marBottom w:val="0"/>
      <w:divBdr>
        <w:top w:val="none" w:sz="0" w:space="0" w:color="auto"/>
        <w:left w:val="none" w:sz="0" w:space="0" w:color="auto"/>
        <w:bottom w:val="none" w:sz="0" w:space="0" w:color="auto"/>
        <w:right w:val="none" w:sz="0" w:space="0" w:color="auto"/>
      </w:divBdr>
    </w:div>
    <w:div w:id="1657342997">
      <w:marLeft w:val="0"/>
      <w:marRight w:val="0"/>
      <w:marTop w:val="0"/>
      <w:marBottom w:val="0"/>
      <w:divBdr>
        <w:top w:val="none" w:sz="0" w:space="0" w:color="auto"/>
        <w:left w:val="none" w:sz="0" w:space="0" w:color="auto"/>
        <w:bottom w:val="none" w:sz="0" w:space="0" w:color="auto"/>
        <w:right w:val="none" w:sz="0" w:space="0" w:color="auto"/>
      </w:divBdr>
    </w:div>
    <w:div w:id="1657342998">
      <w:marLeft w:val="0"/>
      <w:marRight w:val="0"/>
      <w:marTop w:val="0"/>
      <w:marBottom w:val="0"/>
      <w:divBdr>
        <w:top w:val="none" w:sz="0" w:space="0" w:color="auto"/>
        <w:left w:val="none" w:sz="0" w:space="0" w:color="auto"/>
        <w:bottom w:val="none" w:sz="0" w:space="0" w:color="auto"/>
        <w:right w:val="none" w:sz="0" w:space="0" w:color="auto"/>
      </w:divBdr>
    </w:div>
    <w:div w:id="1657342999">
      <w:marLeft w:val="0"/>
      <w:marRight w:val="0"/>
      <w:marTop w:val="0"/>
      <w:marBottom w:val="0"/>
      <w:divBdr>
        <w:top w:val="none" w:sz="0" w:space="0" w:color="auto"/>
        <w:left w:val="none" w:sz="0" w:space="0" w:color="auto"/>
        <w:bottom w:val="none" w:sz="0" w:space="0" w:color="auto"/>
        <w:right w:val="none" w:sz="0" w:space="0" w:color="auto"/>
      </w:divBdr>
    </w:div>
    <w:div w:id="1657343000">
      <w:marLeft w:val="0"/>
      <w:marRight w:val="0"/>
      <w:marTop w:val="0"/>
      <w:marBottom w:val="0"/>
      <w:divBdr>
        <w:top w:val="none" w:sz="0" w:space="0" w:color="auto"/>
        <w:left w:val="none" w:sz="0" w:space="0" w:color="auto"/>
        <w:bottom w:val="none" w:sz="0" w:space="0" w:color="auto"/>
        <w:right w:val="none" w:sz="0" w:space="0" w:color="auto"/>
      </w:divBdr>
    </w:div>
    <w:div w:id="1657343001">
      <w:marLeft w:val="0"/>
      <w:marRight w:val="0"/>
      <w:marTop w:val="0"/>
      <w:marBottom w:val="0"/>
      <w:divBdr>
        <w:top w:val="none" w:sz="0" w:space="0" w:color="auto"/>
        <w:left w:val="none" w:sz="0" w:space="0" w:color="auto"/>
        <w:bottom w:val="none" w:sz="0" w:space="0" w:color="auto"/>
        <w:right w:val="none" w:sz="0" w:space="0" w:color="auto"/>
      </w:divBdr>
    </w:div>
    <w:div w:id="1657343002">
      <w:marLeft w:val="0"/>
      <w:marRight w:val="0"/>
      <w:marTop w:val="0"/>
      <w:marBottom w:val="0"/>
      <w:divBdr>
        <w:top w:val="none" w:sz="0" w:space="0" w:color="auto"/>
        <w:left w:val="none" w:sz="0" w:space="0" w:color="auto"/>
        <w:bottom w:val="none" w:sz="0" w:space="0" w:color="auto"/>
        <w:right w:val="none" w:sz="0" w:space="0" w:color="auto"/>
      </w:divBdr>
    </w:div>
    <w:div w:id="1657343003">
      <w:marLeft w:val="0"/>
      <w:marRight w:val="0"/>
      <w:marTop w:val="0"/>
      <w:marBottom w:val="0"/>
      <w:divBdr>
        <w:top w:val="none" w:sz="0" w:space="0" w:color="auto"/>
        <w:left w:val="none" w:sz="0" w:space="0" w:color="auto"/>
        <w:bottom w:val="none" w:sz="0" w:space="0" w:color="auto"/>
        <w:right w:val="none" w:sz="0" w:space="0" w:color="auto"/>
      </w:divBdr>
    </w:div>
    <w:div w:id="1657343004">
      <w:marLeft w:val="0"/>
      <w:marRight w:val="0"/>
      <w:marTop w:val="0"/>
      <w:marBottom w:val="0"/>
      <w:divBdr>
        <w:top w:val="none" w:sz="0" w:space="0" w:color="auto"/>
        <w:left w:val="none" w:sz="0" w:space="0" w:color="auto"/>
        <w:bottom w:val="none" w:sz="0" w:space="0" w:color="auto"/>
        <w:right w:val="none" w:sz="0" w:space="0" w:color="auto"/>
      </w:divBdr>
    </w:div>
    <w:div w:id="1657343005">
      <w:marLeft w:val="0"/>
      <w:marRight w:val="0"/>
      <w:marTop w:val="0"/>
      <w:marBottom w:val="0"/>
      <w:divBdr>
        <w:top w:val="none" w:sz="0" w:space="0" w:color="auto"/>
        <w:left w:val="none" w:sz="0" w:space="0" w:color="auto"/>
        <w:bottom w:val="none" w:sz="0" w:space="0" w:color="auto"/>
        <w:right w:val="none" w:sz="0" w:space="0" w:color="auto"/>
      </w:divBdr>
    </w:div>
    <w:div w:id="1657343006">
      <w:marLeft w:val="0"/>
      <w:marRight w:val="0"/>
      <w:marTop w:val="0"/>
      <w:marBottom w:val="0"/>
      <w:divBdr>
        <w:top w:val="none" w:sz="0" w:space="0" w:color="auto"/>
        <w:left w:val="none" w:sz="0" w:space="0" w:color="auto"/>
        <w:bottom w:val="none" w:sz="0" w:space="0" w:color="auto"/>
        <w:right w:val="none" w:sz="0" w:space="0" w:color="auto"/>
      </w:divBdr>
    </w:div>
    <w:div w:id="1657343007">
      <w:marLeft w:val="0"/>
      <w:marRight w:val="0"/>
      <w:marTop w:val="0"/>
      <w:marBottom w:val="0"/>
      <w:divBdr>
        <w:top w:val="none" w:sz="0" w:space="0" w:color="auto"/>
        <w:left w:val="none" w:sz="0" w:space="0" w:color="auto"/>
        <w:bottom w:val="none" w:sz="0" w:space="0" w:color="auto"/>
        <w:right w:val="none" w:sz="0" w:space="0" w:color="auto"/>
      </w:divBdr>
    </w:div>
    <w:div w:id="1657343008">
      <w:marLeft w:val="0"/>
      <w:marRight w:val="0"/>
      <w:marTop w:val="0"/>
      <w:marBottom w:val="0"/>
      <w:divBdr>
        <w:top w:val="none" w:sz="0" w:space="0" w:color="auto"/>
        <w:left w:val="none" w:sz="0" w:space="0" w:color="auto"/>
        <w:bottom w:val="none" w:sz="0" w:space="0" w:color="auto"/>
        <w:right w:val="none" w:sz="0" w:space="0" w:color="auto"/>
      </w:divBdr>
    </w:div>
    <w:div w:id="1657343009">
      <w:marLeft w:val="0"/>
      <w:marRight w:val="0"/>
      <w:marTop w:val="0"/>
      <w:marBottom w:val="0"/>
      <w:divBdr>
        <w:top w:val="none" w:sz="0" w:space="0" w:color="auto"/>
        <w:left w:val="none" w:sz="0" w:space="0" w:color="auto"/>
        <w:bottom w:val="none" w:sz="0" w:space="0" w:color="auto"/>
        <w:right w:val="none" w:sz="0" w:space="0" w:color="auto"/>
      </w:divBdr>
    </w:div>
    <w:div w:id="1657343010">
      <w:marLeft w:val="0"/>
      <w:marRight w:val="0"/>
      <w:marTop w:val="0"/>
      <w:marBottom w:val="0"/>
      <w:divBdr>
        <w:top w:val="none" w:sz="0" w:space="0" w:color="auto"/>
        <w:left w:val="none" w:sz="0" w:space="0" w:color="auto"/>
        <w:bottom w:val="none" w:sz="0" w:space="0" w:color="auto"/>
        <w:right w:val="none" w:sz="0" w:space="0" w:color="auto"/>
      </w:divBdr>
    </w:div>
    <w:div w:id="1657343011">
      <w:marLeft w:val="0"/>
      <w:marRight w:val="0"/>
      <w:marTop w:val="0"/>
      <w:marBottom w:val="0"/>
      <w:divBdr>
        <w:top w:val="none" w:sz="0" w:space="0" w:color="auto"/>
        <w:left w:val="none" w:sz="0" w:space="0" w:color="auto"/>
        <w:bottom w:val="none" w:sz="0" w:space="0" w:color="auto"/>
        <w:right w:val="none" w:sz="0" w:space="0" w:color="auto"/>
      </w:divBdr>
    </w:div>
    <w:div w:id="1657343012">
      <w:marLeft w:val="0"/>
      <w:marRight w:val="0"/>
      <w:marTop w:val="0"/>
      <w:marBottom w:val="0"/>
      <w:divBdr>
        <w:top w:val="none" w:sz="0" w:space="0" w:color="auto"/>
        <w:left w:val="none" w:sz="0" w:space="0" w:color="auto"/>
        <w:bottom w:val="none" w:sz="0" w:space="0" w:color="auto"/>
        <w:right w:val="none" w:sz="0" w:space="0" w:color="auto"/>
      </w:divBdr>
    </w:div>
    <w:div w:id="1657343013">
      <w:marLeft w:val="0"/>
      <w:marRight w:val="0"/>
      <w:marTop w:val="0"/>
      <w:marBottom w:val="0"/>
      <w:divBdr>
        <w:top w:val="none" w:sz="0" w:space="0" w:color="auto"/>
        <w:left w:val="none" w:sz="0" w:space="0" w:color="auto"/>
        <w:bottom w:val="none" w:sz="0" w:space="0" w:color="auto"/>
        <w:right w:val="none" w:sz="0" w:space="0" w:color="auto"/>
      </w:divBdr>
    </w:div>
    <w:div w:id="1657343014">
      <w:marLeft w:val="0"/>
      <w:marRight w:val="0"/>
      <w:marTop w:val="0"/>
      <w:marBottom w:val="0"/>
      <w:divBdr>
        <w:top w:val="none" w:sz="0" w:space="0" w:color="auto"/>
        <w:left w:val="none" w:sz="0" w:space="0" w:color="auto"/>
        <w:bottom w:val="none" w:sz="0" w:space="0" w:color="auto"/>
        <w:right w:val="none" w:sz="0" w:space="0" w:color="auto"/>
      </w:divBdr>
    </w:div>
    <w:div w:id="1657343015">
      <w:marLeft w:val="0"/>
      <w:marRight w:val="0"/>
      <w:marTop w:val="0"/>
      <w:marBottom w:val="0"/>
      <w:divBdr>
        <w:top w:val="none" w:sz="0" w:space="0" w:color="auto"/>
        <w:left w:val="none" w:sz="0" w:space="0" w:color="auto"/>
        <w:bottom w:val="none" w:sz="0" w:space="0" w:color="auto"/>
        <w:right w:val="none" w:sz="0" w:space="0" w:color="auto"/>
      </w:divBdr>
    </w:div>
    <w:div w:id="1657343016">
      <w:marLeft w:val="0"/>
      <w:marRight w:val="0"/>
      <w:marTop w:val="0"/>
      <w:marBottom w:val="0"/>
      <w:divBdr>
        <w:top w:val="none" w:sz="0" w:space="0" w:color="auto"/>
        <w:left w:val="none" w:sz="0" w:space="0" w:color="auto"/>
        <w:bottom w:val="none" w:sz="0" w:space="0" w:color="auto"/>
        <w:right w:val="none" w:sz="0" w:space="0" w:color="auto"/>
      </w:divBdr>
    </w:div>
    <w:div w:id="1657343017">
      <w:marLeft w:val="0"/>
      <w:marRight w:val="0"/>
      <w:marTop w:val="0"/>
      <w:marBottom w:val="0"/>
      <w:divBdr>
        <w:top w:val="none" w:sz="0" w:space="0" w:color="auto"/>
        <w:left w:val="none" w:sz="0" w:space="0" w:color="auto"/>
        <w:bottom w:val="none" w:sz="0" w:space="0" w:color="auto"/>
        <w:right w:val="none" w:sz="0" w:space="0" w:color="auto"/>
      </w:divBdr>
    </w:div>
    <w:div w:id="1657343018">
      <w:marLeft w:val="0"/>
      <w:marRight w:val="0"/>
      <w:marTop w:val="0"/>
      <w:marBottom w:val="0"/>
      <w:divBdr>
        <w:top w:val="none" w:sz="0" w:space="0" w:color="auto"/>
        <w:left w:val="none" w:sz="0" w:space="0" w:color="auto"/>
        <w:bottom w:val="none" w:sz="0" w:space="0" w:color="auto"/>
        <w:right w:val="none" w:sz="0" w:space="0" w:color="auto"/>
      </w:divBdr>
    </w:div>
    <w:div w:id="1657343019">
      <w:marLeft w:val="0"/>
      <w:marRight w:val="0"/>
      <w:marTop w:val="0"/>
      <w:marBottom w:val="0"/>
      <w:divBdr>
        <w:top w:val="none" w:sz="0" w:space="0" w:color="auto"/>
        <w:left w:val="none" w:sz="0" w:space="0" w:color="auto"/>
        <w:bottom w:val="none" w:sz="0" w:space="0" w:color="auto"/>
        <w:right w:val="none" w:sz="0" w:space="0" w:color="auto"/>
      </w:divBdr>
    </w:div>
    <w:div w:id="1657343020">
      <w:marLeft w:val="0"/>
      <w:marRight w:val="0"/>
      <w:marTop w:val="0"/>
      <w:marBottom w:val="0"/>
      <w:divBdr>
        <w:top w:val="none" w:sz="0" w:space="0" w:color="auto"/>
        <w:left w:val="none" w:sz="0" w:space="0" w:color="auto"/>
        <w:bottom w:val="none" w:sz="0" w:space="0" w:color="auto"/>
        <w:right w:val="none" w:sz="0" w:space="0" w:color="auto"/>
      </w:divBdr>
    </w:div>
    <w:div w:id="1657343021">
      <w:marLeft w:val="0"/>
      <w:marRight w:val="0"/>
      <w:marTop w:val="0"/>
      <w:marBottom w:val="0"/>
      <w:divBdr>
        <w:top w:val="none" w:sz="0" w:space="0" w:color="auto"/>
        <w:left w:val="none" w:sz="0" w:space="0" w:color="auto"/>
        <w:bottom w:val="none" w:sz="0" w:space="0" w:color="auto"/>
        <w:right w:val="none" w:sz="0" w:space="0" w:color="auto"/>
      </w:divBdr>
    </w:div>
    <w:div w:id="1657343022">
      <w:marLeft w:val="0"/>
      <w:marRight w:val="0"/>
      <w:marTop w:val="0"/>
      <w:marBottom w:val="0"/>
      <w:divBdr>
        <w:top w:val="none" w:sz="0" w:space="0" w:color="auto"/>
        <w:left w:val="none" w:sz="0" w:space="0" w:color="auto"/>
        <w:bottom w:val="none" w:sz="0" w:space="0" w:color="auto"/>
        <w:right w:val="none" w:sz="0" w:space="0" w:color="auto"/>
      </w:divBdr>
    </w:div>
    <w:div w:id="1657343023">
      <w:marLeft w:val="0"/>
      <w:marRight w:val="0"/>
      <w:marTop w:val="0"/>
      <w:marBottom w:val="0"/>
      <w:divBdr>
        <w:top w:val="none" w:sz="0" w:space="0" w:color="auto"/>
        <w:left w:val="none" w:sz="0" w:space="0" w:color="auto"/>
        <w:bottom w:val="none" w:sz="0" w:space="0" w:color="auto"/>
        <w:right w:val="none" w:sz="0" w:space="0" w:color="auto"/>
      </w:divBdr>
    </w:div>
    <w:div w:id="1657343024">
      <w:marLeft w:val="0"/>
      <w:marRight w:val="0"/>
      <w:marTop w:val="0"/>
      <w:marBottom w:val="0"/>
      <w:divBdr>
        <w:top w:val="none" w:sz="0" w:space="0" w:color="auto"/>
        <w:left w:val="none" w:sz="0" w:space="0" w:color="auto"/>
        <w:bottom w:val="none" w:sz="0" w:space="0" w:color="auto"/>
        <w:right w:val="none" w:sz="0" w:space="0" w:color="auto"/>
      </w:divBdr>
    </w:div>
    <w:div w:id="1657343025">
      <w:marLeft w:val="0"/>
      <w:marRight w:val="0"/>
      <w:marTop w:val="0"/>
      <w:marBottom w:val="0"/>
      <w:divBdr>
        <w:top w:val="none" w:sz="0" w:space="0" w:color="auto"/>
        <w:left w:val="none" w:sz="0" w:space="0" w:color="auto"/>
        <w:bottom w:val="none" w:sz="0" w:space="0" w:color="auto"/>
        <w:right w:val="none" w:sz="0" w:space="0" w:color="auto"/>
      </w:divBdr>
    </w:div>
    <w:div w:id="1657343026">
      <w:marLeft w:val="0"/>
      <w:marRight w:val="0"/>
      <w:marTop w:val="0"/>
      <w:marBottom w:val="0"/>
      <w:divBdr>
        <w:top w:val="none" w:sz="0" w:space="0" w:color="auto"/>
        <w:left w:val="none" w:sz="0" w:space="0" w:color="auto"/>
        <w:bottom w:val="none" w:sz="0" w:space="0" w:color="auto"/>
        <w:right w:val="none" w:sz="0" w:space="0" w:color="auto"/>
      </w:divBdr>
    </w:div>
    <w:div w:id="1657343027">
      <w:marLeft w:val="0"/>
      <w:marRight w:val="0"/>
      <w:marTop w:val="0"/>
      <w:marBottom w:val="0"/>
      <w:divBdr>
        <w:top w:val="none" w:sz="0" w:space="0" w:color="auto"/>
        <w:left w:val="none" w:sz="0" w:space="0" w:color="auto"/>
        <w:bottom w:val="none" w:sz="0" w:space="0" w:color="auto"/>
        <w:right w:val="none" w:sz="0" w:space="0" w:color="auto"/>
      </w:divBdr>
    </w:div>
    <w:div w:id="1657343028">
      <w:marLeft w:val="0"/>
      <w:marRight w:val="0"/>
      <w:marTop w:val="0"/>
      <w:marBottom w:val="0"/>
      <w:divBdr>
        <w:top w:val="none" w:sz="0" w:space="0" w:color="auto"/>
        <w:left w:val="none" w:sz="0" w:space="0" w:color="auto"/>
        <w:bottom w:val="none" w:sz="0" w:space="0" w:color="auto"/>
        <w:right w:val="none" w:sz="0" w:space="0" w:color="auto"/>
      </w:divBdr>
    </w:div>
    <w:div w:id="1657343029">
      <w:marLeft w:val="0"/>
      <w:marRight w:val="0"/>
      <w:marTop w:val="0"/>
      <w:marBottom w:val="0"/>
      <w:divBdr>
        <w:top w:val="none" w:sz="0" w:space="0" w:color="auto"/>
        <w:left w:val="none" w:sz="0" w:space="0" w:color="auto"/>
        <w:bottom w:val="none" w:sz="0" w:space="0" w:color="auto"/>
        <w:right w:val="none" w:sz="0" w:space="0" w:color="auto"/>
      </w:divBdr>
    </w:div>
    <w:div w:id="1657343030">
      <w:marLeft w:val="0"/>
      <w:marRight w:val="0"/>
      <w:marTop w:val="0"/>
      <w:marBottom w:val="0"/>
      <w:divBdr>
        <w:top w:val="none" w:sz="0" w:space="0" w:color="auto"/>
        <w:left w:val="none" w:sz="0" w:space="0" w:color="auto"/>
        <w:bottom w:val="none" w:sz="0" w:space="0" w:color="auto"/>
        <w:right w:val="none" w:sz="0" w:space="0" w:color="auto"/>
      </w:divBdr>
    </w:div>
    <w:div w:id="1657343031">
      <w:marLeft w:val="0"/>
      <w:marRight w:val="0"/>
      <w:marTop w:val="0"/>
      <w:marBottom w:val="0"/>
      <w:divBdr>
        <w:top w:val="none" w:sz="0" w:space="0" w:color="auto"/>
        <w:left w:val="none" w:sz="0" w:space="0" w:color="auto"/>
        <w:bottom w:val="none" w:sz="0" w:space="0" w:color="auto"/>
        <w:right w:val="none" w:sz="0" w:space="0" w:color="auto"/>
      </w:divBdr>
    </w:div>
    <w:div w:id="1657343032">
      <w:marLeft w:val="0"/>
      <w:marRight w:val="0"/>
      <w:marTop w:val="0"/>
      <w:marBottom w:val="0"/>
      <w:divBdr>
        <w:top w:val="none" w:sz="0" w:space="0" w:color="auto"/>
        <w:left w:val="none" w:sz="0" w:space="0" w:color="auto"/>
        <w:bottom w:val="none" w:sz="0" w:space="0" w:color="auto"/>
        <w:right w:val="none" w:sz="0" w:space="0" w:color="auto"/>
      </w:divBdr>
    </w:div>
    <w:div w:id="1657343033">
      <w:marLeft w:val="0"/>
      <w:marRight w:val="0"/>
      <w:marTop w:val="0"/>
      <w:marBottom w:val="0"/>
      <w:divBdr>
        <w:top w:val="none" w:sz="0" w:space="0" w:color="auto"/>
        <w:left w:val="none" w:sz="0" w:space="0" w:color="auto"/>
        <w:bottom w:val="none" w:sz="0" w:space="0" w:color="auto"/>
        <w:right w:val="none" w:sz="0" w:space="0" w:color="auto"/>
      </w:divBdr>
    </w:div>
    <w:div w:id="1657343034">
      <w:marLeft w:val="0"/>
      <w:marRight w:val="0"/>
      <w:marTop w:val="0"/>
      <w:marBottom w:val="0"/>
      <w:divBdr>
        <w:top w:val="none" w:sz="0" w:space="0" w:color="auto"/>
        <w:left w:val="none" w:sz="0" w:space="0" w:color="auto"/>
        <w:bottom w:val="none" w:sz="0" w:space="0" w:color="auto"/>
        <w:right w:val="none" w:sz="0" w:space="0" w:color="auto"/>
      </w:divBdr>
    </w:div>
    <w:div w:id="1657343035">
      <w:marLeft w:val="0"/>
      <w:marRight w:val="0"/>
      <w:marTop w:val="0"/>
      <w:marBottom w:val="0"/>
      <w:divBdr>
        <w:top w:val="none" w:sz="0" w:space="0" w:color="auto"/>
        <w:left w:val="none" w:sz="0" w:space="0" w:color="auto"/>
        <w:bottom w:val="none" w:sz="0" w:space="0" w:color="auto"/>
        <w:right w:val="none" w:sz="0" w:space="0" w:color="auto"/>
      </w:divBdr>
    </w:div>
    <w:div w:id="1657343036">
      <w:marLeft w:val="0"/>
      <w:marRight w:val="0"/>
      <w:marTop w:val="0"/>
      <w:marBottom w:val="0"/>
      <w:divBdr>
        <w:top w:val="none" w:sz="0" w:space="0" w:color="auto"/>
        <w:left w:val="none" w:sz="0" w:space="0" w:color="auto"/>
        <w:bottom w:val="none" w:sz="0" w:space="0" w:color="auto"/>
        <w:right w:val="none" w:sz="0" w:space="0" w:color="auto"/>
      </w:divBdr>
    </w:div>
    <w:div w:id="1657343037">
      <w:marLeft w:val="0"/>
      <w:marRight w:val="0"/>
      <w:marTop w:val="0"/>
      <w:marBottom w:val="0"/>
      <w:divBdr>
        <w:top w:val="none" w:sz="0" w:space="0" w:color="auto"/>
        <w:left w:val="none" w:sz="0" w:space="0" w:color="auto"/>
        <w:bottom w:val="none" w:sz="0" w:space="0" w:color="auto"/>
        <w:right w:val="none" w:sz="0" w:space="0" w:color="auto"/>
      </w:divBdr>
    </w:div>
    <w:div w:id="1657343038">
      <w:marLeft w:val="0"/>
      <w:marRight w:val="0"/>
      <w:marTop w:val="0"/>
      <w:marBottom w:val="0"/>
      <w:divBdr>
        <w:top w:val="none" w:sz="0" w:space="0" w:color="auto"/>
        <w:left w:val="none" w:sz="0" w:space="0" w:color="auto"/>
        <w:bottom w:val="none" w:sz="0" w:space="0" w:color="auto"/>
        <w:right w:val="none" w:sz="0" w:space="0" w:color="auto"/>
      </w:divBdr>
    </w:div>
    <w:div w:id="1657343039">
      <w:marLeft w:val="0"/>
      <w:marRight w:val="0"/>
      <w:marTop w:val="0"/>
      <w:marBottom w:val="0"/>
      <w:divBdr>
        <w:top w:val="none" w:sz="0" w:space="0" w:color="auto"/>
        <w:left w:val="none" w:sz="0" w:space="0" w:color="auto"/>
        <w:bottom w:val="none" w:sz="0" w:space="0" w:color="auto"/>
        <w:right w:val="none" w:sz="0" w:space="0" w:color="auto"/>
      </w:divBdr>
    </w:div>
    <w:div w:id="1657343040">
      <w:marLeft w:val="0"/>
      <w:marRight w:val="0"/>
      <w:marTop w:val="0"/>
      <w:marBottom w:val="0"/>
      <w:divBdr>
        <w:top w:val="none" w:sz="0" w:space="0" w:color="auto"/>
        <w:left w:val="none" w:sz="0" w:space="0" w:color="auto"/>
        <w:bottom w:val="none" w:sz="0" w:space="0" w:color="auto"/>
        <w:right w:val="none" w:sz="0" w:space="0" w:color="auto"/>
      </w:divBdr>
    </w:div>
    <w:div w:id="1657343041">
      <w:marLeft w:val="0"/>
      <w:marRight w:val="0"/>
      <w:marTop w:val="0"/>
      <w:marBottom w:val="0"/>
      <w:divBdr>
        <w:top w:val="none" w:sz="0" w:space="0" w:color="auto"/>
        <w:left w:val="none" w:sz="0" w:space="0" w:color="auto"/>
        <w:bottom w:val="none" w:sz="0" w:space="0" w:color="auto"/>
        <w:right w:val="none" w:sz="0" w:space="0" w:color="auto"/>
      </w:divBdr>
    </w:div>
    <w:div w:id="1657343042">
      <w:marLeft w:val="0"/>
      <w:marRight w:val="0"/>
      <w:marTop w:val="0"/>
      <w:marBottom w:val="0"/>
      <w:divBdr>
        <w:top w:val="none" w:sz="0" w:space="0" w:color="auto"/>
        <w:left w:val="none" w:sz="0" w:space="0" w:color="auto"/>
        <w:bottom w:val="none" w:sz="0" w:space="0" w:color="auto"/>
        <w:right w:val="none" w:sz="0" w:space="0" w:color="auto"/>
      </w:divBdr>
    </w:div>
    <w:div w:id="1657343043">
      <w:marLeft w:val="0"/>
      <w:marRight w:val="0"/>
      <w:marTop w:val="0"/>
      <w:marBottom w:val="0"/>
      <w:divBdr>
        <w:top w:val="none" w:sz="0" w:space="0" w:color="auto"/>
        <w:left w:val="none" w:sz="0" w:space="0" w:color="auto"/>
        <w:bottom w:val="none" w:sz="0" w:space="0" w:color="auto"/>
        <w:right w:val="none" w:sz="0" w:space="0" w:color="auto"/>
      </w:divBdr>
    </w:div>
    <w:div w:id="1657343044">
      <w:marLeft w:val="0"/>
      <w:marRight w:val="0"/>
      <w:marTop w:val="0"/>
      <w:marBottom w:val="0"/>
      <w:divBdr>
        <w:top w:val="none" w:sz="0" w:space="0" w:color="auto"/>
        <w:left w:val="none" w:sz="0" w:space="0" w:color="auto"/>
        <w:bottom w:val="none" w:sz="0" w:space="0" w:color="auto"/>
        <w:right w:val="none" w:sz="0" w:space="0" w:color="auto"/>
      </w:divBdr>
    </w:div>
    <w:div w:id="1657343045">
      <w:marLeft w:val="0"/>
      <w:marRight w:val="0"/>
      <w:marTop w:val="0"/>
      <w:marBottom w:val="0"/>
      <w:divBdr>
        <w:top w:val="none" w:sz="0" w:space="0" w:color="auto"/>
        <w:left w:val="none" w:sz="0" w:space="0" w:color="auto"/>
        <w:bottom w:val="none" w:sz="0" w:space="0" w:color="auto"/>
        <w:right w:val="none" w:sz="0" w:space="0" w:color="auto"/>
      </w:divBdr>
    </w:div>
    <w:div w:id="1657343046">
      <w:marLeft w:val="0"/>
      <w:marRight w:val="0"/>
      <w:marTop w:val="0"/>
      <w:marBottom w:val="0"/>
      <w:divBdr>
        <w:top w:val="none" w:sz="0" w:space="0" w:color="auto"/>
        <w:left w:val="none" w:sz="0" w:space="0" w:color="auto"/>
        <w:bottom w:val="none" w:sz="0" w:space="0" w:color="auto"/>
        <w:right w:val="none" w:sz="0" w:space="0" w:color="auto"/>
      </w:divBdr>
    </w:div>
    <w:div w:id="1657343047">
      <w:marLeft w:val="0"/>
      <w:marRight w:val="0"/>
      <w:marTop w:val="0"/>
      <w:marBottom w:val="0"/>
      <w:divBdr>
        <w:top w:val="none" w:sz="0" w:space="0" w:color="auto"/>
        <w:left w:val="none" w:sz="0" w:space="0" w:color="auto"/>
        <w:bottom w:val="none" w:sz="0" w:space="0" w:color="auto"/>
        <w:right w:val="none" w:sz="0" w:space="0" w:color="auto"/>
      </w:divBdr>
    </w:div>
    <w:div w:id="1657343048">
      <w:marLeft w:val="0"/>
      <w:marRight w:val="0"/>
      <w:marTop w:val="0"/>
      <w:marBottom w:val="0"/>
      <w:divBdr>
        <w:top w:val="none" w:sz="0" w:space="0" w:color="auto"/>
        <w:left w:val="none" w:sz="0" w:space="0" w:color="auto"/>
        <w:bottom w:val="none" w:sz="0" w:space="0" w:color="auto"/>
        <w:right w:val="none" w:sz="0" w:space="0" w:color="auto"/>
      </w:divBdr>
    </w:div>
    <w:div w:id="1657343049">
      <w:marLeft w:val="0"/>
      <w:marRight w:val="0"/>
      <w:marTop w:val="0"/>
      <w:marBottom w:val="0"/>
      <w:divBdr>
        <w:top w:val="none" w:sz="0" w:space="0" w:color="auto"/>
        <w:left w:val="none" w:sz="0" w:space="0" w:color="auto"/>
        <w:bottom w:val="none" w:sz="0" w:space="0" w:color="auto"/>
        <w:right w:val="none" w:sz="0" w:space="0" w:color="auto"/>
      </w:divBdr>
    </w:div>
    <w:div w:id="1657343050">
      <w:marLeft w:val="0"/>
      <w:marRight w:val="0"/>
      <w:marTop w:val="0"/>
      <w:marBottom w:val="0"/>
      <w:divBdr>
        <w:top w:val="none" w:sz="0" w:space="0" w:color="auto"/>
        <w:left w:val="none" w:sz="0" w:space="0" w:color="auto"/>
        <w:bottom w:val="none" w:sz="0" w:space="0" w:color="auto"/>
        <w:right w:val="none" w:sz="0" w:space="0" w:color="auto"/>
      </w:divBdr>
    </w:div>
    <w:div w:id="1679505336">
      <w:bodyDiv w:val="1"/>
      <w:marLeft w:val="0"/>
      <w:marRight w:val="0"/>
      <w:marTop w:val="0"/>
      <w:marBottom w:val="0"/>
      <w:divBdr>
        <w:top w:val="none" w:sz="0" w:space="0" w:color="auto"/>
        <w:left w:val="none" w:sz="0" w:space="0" w:color="auto"/>
        <w:bottom w:val="none" w:sz="0" w:space="0" w:color="auto"/>
        <w:right w:val="none" w:sz="0" w:space="0" w:color="auto"/>
      </w:divBdr>
    </w:div>
    <w:div w:id="1789664193">
      <w:bodyDiv w:val="1"/>
      <w:marLeft w:val="0"/>
      <w:marRight w:val="0"/>
      <w:marTop w:val="0"/>
      <w:marBottom w:val="0"/>
      <w:divBdr>
        <w:top w:val="none" w:sz="0" w:space="0" w:color="auto"/>
        <w:left w:val="none" w:sz="0" w:space="0" w:color="auto"/>
        <w:bottom w:val="none" w:sz="0" w:space="0" w:color="auto"/>
        <w:right w:val="none" w:sz="0" w:space="0" w:color="auto"/>
      </w:divBdr>
    </w:div>
    <w:div w:id="1934700641">
      <w:bodyDiv w:val="1"/>
      <w:marLeft w:val="0"/>
      <w:marRight w:val="0"/>
      <w:marTop w:val="0"/>
      <w:marBottom w:val="0"/>
      <w:divBdr>
        <w:top w:val="none" w:sz="0" w:space="0" w:color="auto"/>
        <w:left w:val="none" w:sz="0" w:space="0" w:color="auto"/>
        <w:bottom w:val="none" w:sz="0" w:space="0" w:color="auto"/>
        <w:right w:val="none" w:sz="0" w:space="0" w:color="auto"/>
      </w:divBdr>
    </w:div>
    <w:div w:id="2007321731">
      <w:bodyDiv w:val="1"/>
      <w:marLeft w:val="0"/>
      <w:marRight w:val="0"/>
      <w:marTop w:val="0"/>
      <w:marBottom w:val="0"/>
      <w:divBdr>
        <w:top w:val="none" w:sz="0" w:space="0" w:color="auto"/>
        <w:left w:val="none" w:sz="0" w:space="0" w:color="auto"/>
        <w:bottom w:val="none" w:sz="0" w:space="0" w:color="auto"/>
        <w:right w:val="none" w:sz="0" w:space="0" w:color="auto"/>
      </w:divBdr>
    </w:div>
    <w:div w:id="2009282478">
      <w:bodyDiv w:val="1"/>
      <w:marLeft w:val="0"/>
      <w:marRight w:val="0"/>
      <w:marTop w:val="0"/>
      <w:marBottom w:val="0"/>
      <w:divBdr>
        <w:top w:val="none" w:sz="0" w:space="0" w:color="auto"/>
        <w:left w:val="none" w:sz="0" w:space="0" w:color="auto"/>
        <w:bottom w:val="none" w:sz="0" w:space="0" w:color="auto"/>
        <w:right w:val="none" w:sz="0" w:space="0" w:color="auto"/>
      </w:divBdr>
    </w:div>
    <w:div w:id="2100171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w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footer3.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40987-10A9-4270-A74D-3A62B1B18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68</Pages>
  <Words>15793</Words>
  <Characters>90024</Characters>
  <Application>Microsoft Office Word</Application>
  <DocSecurity>0</DocSecurity>
  <Lines>750</Lines>
  <Paragraphs>211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BỘ XÂY DỰNG</vt:lpstr>
      <vt:lpstr/>
      <vt:lpstr>TỔNG QUÁT</vt:lpstr>
      <vt:lpstr>    MỘT SỐ CĂN CỨ LẬP QUY HOẠCH</vt:lpstr>
      <vt:lpstr>    MỤC TIÊU LẬP QUY HOẠCH</vt:lpstr>
      <vt:lpstr>CÁC ĐIỀU KIỆN TỰ NHIÊN VÀ HIỆN TRẠNG</vt:lpstr>
      <vt:lpstr>    PHẠM VI NGHIÊN CỨU VÀ RANH GIỚI LẬP QUY HOẠCH</vt:lpstr>
      <vt:lpstr>        Phạm vi nghiên cứu:</vt:lpstr>
      <vt:lpstr>        Ranh giới lập quy hoạch:</vt:lpstr>
      <vt:lpstr>    HIỆN TRẠNG SỬ DỤNG ĐẤT</vt:lpstr>
      <vt:lpstr>    HIỆN TRẠNG HẠ TẦNG XÃ HỘI</vt:lpstr>
      <vt:lpstr>        Nhà ở:</vt:lpstr>
      <vt:lpstr>        Công trình công cộng:</vt:lpstr>
      <vt:lpstr>    HIỆN TRẠNG HẠ TẦNG KỸ THUẬT</vt:lpstr>
      <vt:lpstr>        Chuẩn bị kỹ thuật:</vt:lpstr>
      <vt:lpstr>        Giao thông</vt:lpstr>
      <vt:lpstr>        Cấp nước:</vt:lpstr>
      <vt:lpstr>        Cấp điện </vt:lpstr>
      <vt:lpstr>        Thoát nước bẩn - quản lý CTR – nghĩa trang</vt:lpstr>
      <vt:lpstr>    RÀ SOÁT CÁC DỰ ÁN, QUY HOẠCH</vt:lpstr>
      <vt:lpstr>    ĐÁNH GIÁ CÁC CHỈ TIÊU CHÍ PHÂN LOẠI ĐÔ THỊ THEO NGHỊ QUYẾT SỐ 1210/2016</vt:lpstr>
      <vt:lpstr>        Đánh giá hiện trạng phát triển đô thị Khâm Đức theo các tiêu chuẩn ĐT loại IV</vt:lpstr>
      <vt:lpstr>        Phân loại tiêu chuẩn</vt:lpstr>
      <vt:lpstr>        Tồn tại cần khắc phục:</vt:lpstr>
      <vt:lpstr>    ĐÁNH GIÁ TỔNG HỢP</vt:lpstr>
      <vt:lpstr>        Thuận lợi:</vt:lpstr>
      <vt:lpstr>        Khó khăn:</vt:lpstr>
      <vt:lpstr>    </vt:lpstr>
      <vt:lpstr>CÁC CHỈ TIÊU KINH TẾ-KỸ THUẬT CHÍNH</vt:lpstr>
      <vt:lpstr>    TIỀM NĂNG, ĐỘNG LỰC PHÁT TRIỂN</vt:lpstr>
      <vt:lpstr>    TÍNH CHẤT, CHỨC NĂNG:</vt:lpstr>
      <vt:lpstr>    CÁC CHỈ TIÊU KINH TẾ KỸ THUẬT CHÍNH</vt:lpstr>
      <vt:lpstr>        Chỉ tiêu theo Nhiệm vụ quy hoạch được duyệt</vt:lpstr>
      <vt:lpstr>        Tiêu chí để công nhận đô thị loại IV</vt:lpstr>
      <vt:lpstr>NỘI DUNG ĐIỀU CHỈNH QUY HOẠCH</vt:lpstr>
      <vt:lpstr>    CẬP NHẬT, KHỚP NỐI MỘT SỐ NỘI DUNG ĐÃ ĐIỀU CHỈNH SO VỚI QUY HOẠCH ĐƯỢC DUYỆT NĂM</vt:lpstr>
      <vt:lpstr>        Cập nhật khớp nối một số quy hoạch đã lập</vt:lpstr>
      <vt:lpstr>        Điều chỉnh mạng lưới giao thông</vt:lpstr>
      <vt:lpstr>        Một số các khu chức năng</vt:lpstr>
      <vt:lpstr>    /ĐỊNH HƯỚNG PHÁT TRIỂN ĐÔ THỊ KHÂM ĐỨC</vt:lpstr>
      <vt:lpstr>        Hướng phát triển đô thị</vt:lpstr>
      <vt:lpstr>a) Giai đoạn đến năm 2025: tập trung phát triển tại khu vực thị trấn Khâm Đức, h</vt:lpstr>
      <vt:lpstr>b) Giai đoạn đến năm 2030: tiếp tục phát triển tại khu vực thị trấn Khâm Đức, hư</vt:lpstr>
      <vt:lpstr>Đối với xã Phước Đức tập trung phát triển tạo thành cửa ngõ phía Nam của đô thị.</vt:lpstr>
      <vt:lpstr>Đối với xã Phước Xuân tiếp tục phát triển các khu đất công nghiệp dọc tuyến Hồ C</vt:lpstr>
      <vt:lpstr>c) Giai đoạn sau năm 2030: hướng phát triển đô thị sẽ lan tỏa về các xã lân cận.</vt:lpstr>
      <vt:lpstr>- Cấu trúc phát triển đô thị: Phát triển theo cấu trúc đa trung tâm; các tr</vt:lpstr>
      <vt:lpstr>- Các trục không gian chính: Đường Hồ Chí Minh; đường quy hoạch mới phía Đông</vt:lpstr>
      <vt:lpstr>        Các trục không gian phát triển chính</vt:lpstr>
      <vt:lpstr>        Các phân khu</vt:lpstr>
      <vt:lpstr>Tổ chức phân khu chức năng: Đô thị Khâm Đức và vùng phụ cận được phân thành 3 ph</vt:lpstr>
      <vt:lpstr>a. Thị trấn Khâm Đức: </vt:lpstr>
      <vt:lpstr>- Phân khu I- Khu trung tâm hiện hữu: </vt:lpstr>
      <vt:lpstr>Ranh giới: Được giới hạn phía Tây Bắc từ khu vực phát triển đường Hồ Chí Minh, p</vt:lpstr>
      <vt:lpstr>Quy mô diện tích tự nhiên khoảng 372,15 ha, trong đó đất đơn vị ở đến năm 2030 đ</vt:lpstr>
      <vt:lpstr>Quy mô dân số khoảng 12.700 người.</vt:lpstr>
      <vt:lpstr>- Phân khu II -  Khu đô thị mới Đông Nam: </vt:lpstr>
      <vt:lpstr>Ranh giới: Được giới hạn phía Tây Bắc là đường Võ Nguyên Giáp, phía Đông Nam là </vt:lpstr>
      <vt:lpstr>Quy mô diện tích tự nhiên khoảng 354,8ha</vt:lpstr>
      <vt:lpstr>Quy mô dân số khoảng 2.300 người</vt:lpstr>
      <vt:lpstr>- Phân khu III - Khu sản xuất nông-lâm nghiệp: Là toàn bộ quỹ đất còn lại tập tr</vt:lpstr>
      <vt:lpstr>b. Đối với khu vực Phước Đức: </vt:lpstr>
      <vt:lpstr>Quy mô diện tích tự nhiên khoảng 661.2ha, đất ở nông thôn khoảng 94,94ha.</vt:lpstr>
      <vt:lpstr>Quy mô dân số khoảng 4.200 người.</vt:lpstr>
      <vt:lpstr>Phát triển thành khu đô thị trên cơ sở nâng cấp khu trung tâm hành chính xã. Tập</vt:lpstr>
      <vt:lpstr>c. Đối với khu vực Phước Xuân</vt:lpstr>
      <vt:lpstr>Quy mô diện tích tự nhiên khoảng 745.5ha đất ở nông thôn khoảng 18ha.</vt:lpstr>
      <vt:lpstr>Quy mô dân số khoảng 950 người.</vt:lpstr>
      <vt:lpstr>Phát triển thành khu đô thị trên cơ sở khu dân cư hiện có, tập trung phát triển </vt:lpstr>
      <vt:lpstr>d. Đối với khu vực Phước Chánh</vt:lpstr>
      <vt:lpstr>Quy mô diện tích tự nhiên khoảng: 853,9ha.</vt:lpstr>
      <vt:lpstr>Khu vực tính toán phát triển cho giai đoạn sau 2030, hình thành quỹ đất dự trữ </vt:lpstr>
      <vt:lpstr>        Quy hoạch sử dụng đất:</vt:lpstr>
      <vt:lpstr>    Tổ chức không gian kiến trúc cảnh quan</vt:lpstr>
      <vt:lpstr>        Trục không gian chính.</vt:lpstr>
      <vt:lpstr>        Các khu vực điểm nhấn.</vt:lpstr>
      <vt:lpstr>        Không gian mở, cây xanh, mặt nước, bao gồm:</vt:lpstr>
      <vt:lpstr>QUY HOẠCH HỆ THỐNG HẠ TẦNG KỸ THUẬT</vt:lpstr>
      <vt:lpstr>    Chuẩn bị kỹ thuật:</vt:lpstr>
      <vt:lpstr>        Cơ sở thiết kế:</vt:lpstr>
      <vt:lpstr>        Nguyên tắc thiết kế:</vt:lpstr>
      <vt:lpstr>        Giải pháp san nền - thoát nước:	</vt:lpstr>
      <vt:lpstr>    Quy hoạch giao thông</vt:lpstr>
      <vt:lpstr>        Cơ sở thiết kế</vt:lpstr>
      <vt:lpstr>        Nguyên tắc thiết kế</vt:lpstr>
      <vt:lpstr>        Định hướng phát triển giao thông</vt:lpstr>
      <vt:lpstr>    Quy hoạch cấp điện</vt:lpstr>
      <vt:lpstr>        Các căn cứ để lập:</vt:lpstr>
      <vt:lpstr>        Dự báo nhu cầu và phát triển phụ tải:</vt:lpstr>
      <vt:lpstr>        Giải pháp kỹ thuật: </vt:lpstr>
      <vt:lpstr>        Chiếu sáng: </vt:lpstr>
      <vt:lpstr>    Quy hoạch Cấp nước</vt:lpstr>
      <vt:lpstr>        Cơ sở thiết kế</vt:lpstr>
      <vt:lpstr>        Tiêu chuẩn và quy mô dùng nước</vt:lpstr>
      <vt:lpstr>        Giải pháp thiết kế</vt:lpstr>
      <vt:lpstr>        Cấp nước phòng cháy chữa cháy:</vt:lpstr>
      <vt:lpstr>        Tính toán thuỷ lực mạng lưới:</vt:lpstr>
      <vt:lpstr>    Quy hoạch thoát nước bẩn – Quản lý chất thải rắn, nghĩa trang</vt:lpstr>
      <vt:lpstr>        Cơ sở thiết kế:</vt:lpstr>
      <vt:lpstr>        Các chỉ tiêu thiết kế:</vt:lpstr>
      <vt:lpstr>        Dự báo khối lượng nước thải, chất thải rắn:</vt:lpstr>
    </vt:vector>
  </TitlesOfParts>
  <Company/>
  <LinksUpToDate>false</LinksUpToDate>
  <CharactersWithSpaces>105606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BỘ XÂY DỰNG</dc:title>
  <dc:creator>User</dc:creator>
  <cp:lastModifiedBy>ADMIN</cp:lastModifiedBy>
  <cp:revision>30</cp:revision>
  <cp:lastPrinted>2020-02-21T07:44:00Z</cp:lastPrinted>
  <dcterms:created xsi:type="dcterms:W3CDTF">2019-01-09T07:53:00Z</dcterms:created>
  <dcterms:modified xsi:type="dcterms:W3CDTF">2020-02-21T10:13:00Z</dcterms:modified>
</cp:coreProperties>
</file>