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F6BDBAA" w14:textId="3AEE66C0" w:rsidR="00E016A0" w:rsidRPr="001B5D73" w:rsidRDefault="001263A4" w:rsidP="002561BE">
      <w:pPr>
        <w:rPr>
          <w:rFonts w:ascii="Times New Roman" w:hAnsi="Times New Roman"/>
          <w:b/>
          <w:bCs/>
          <w:color w:val="000000" w:themeColor="text1"/>
          <w:sz w:val="26"/>
          <w:szCs w:val="26"/>
          <w:lang w:val="en-US"/>
        </w:rPr>
      </w:pPr>
      <w:r w:rsidRPr="001B5D73">
        <w:rPr>
          <w:rFonts w:ascii="Times New Roman" w:hAnsi="Times New Roman"/>
          <w:noProof/>
          <w:sz w:val="24"/>
          <w:szCs w:val="24"/>
          <w:lang w:val="en-US"/>
        </w:rPr>
        <w:drawing>
          <wp:anchor distT="0" distB="0" distL="114300" distR="114300" simplePos="0" relativeHeight="251674624" behindDoc="0" locked="0" layoutInCell="1" allowOverlap="1" wp14:anchorId="4996A199" wp14:editId="355E4826">
            <wp:simplePos x="0" y="0"/>
            <wp:positionH relativeFrom="column">
              <wp:posOffset>-1148374</wp:posOffset>
            </wp:positionH>
            <wp:positionV relativeFrom="paragraph">
              <wp:posOffset>-1043984</wp:posOffset>
            </wp:positionV>
            <wp:extent cx="7685377" cy="10881092"/>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7688141" cy="10885006"/>
                    </a:xfrm>
                    <a:prstGeom prst="rect">
                      <a:avLst/>
                    </a:prstGeom>
                    <a:noFill/>
                  </pic:spPr>
                </pic:pic>
              </a:graphicData>
            </a:graphic>
            <wp14:sizeRelH relativeFrom="page">
              <wp14:pctWidth>0</wp14:pctWidth>
            </wp14:sizeRelH>
            <wp14:sizeRelV relativeFrom="page">
              <wp14:pctHeight>0</wp14:pctHeight>
            </wp14:sizeRelV>
          </wp:anchor>
        </w:drawing>
      </w:r>
    </w:p>
    <w:p w14:paraId="7F6BDBAB" w14:textId="10EA648A" w:rsidR="0094584A" w:rsidRPr="001B5D73" w:rsidRDefault="0094584A" w:rsidP="002561BE">
      <w:pPr>
        <w:pStyle w:val="NoSpacing"/>
        <w:spacing w:line="360" w:lineRule="auto"/>
        <w:rPr>
          <w:rFonts w:ascii="Times New Roman" w:hAnsi="Times New Roman"/>
          <w:b/>
          <w:bCs/>
          <w:color w:val="000000" w:themeColor="text1"/>
          <w:sz w:val="26"/>
          <w:szCs w:val="26"/>
        </w:rPr>
      </w:pPr>
    </w:p>
    <w:p w14:paraId="7F6BDBAC" w14:textId="6878C56F" w:rsidR="00500770" w:rsidRPr="001B5D73" w:rsidRDefault="00500770" w:rsidP="002561BE">
      <w:pPr>
        <w:rPr>
          <w:rFonts w:ascii="Times New Roman" w:hAnsi="Times New Roman"/>
          <w:b/>
          <w:bCs/>
          <w:caps/>
          <w:noProof/>
          <w:color w:val="000000" w:themeColor="text1"/>
          <w:sz w:val="26"/>
          <w:szCs w:val="26"/>
        </w:rPr>
      </w:pPr>
    </w:p>
    <w:p w14:paraId="7F6BDBAD" w14:textId="3150EA31" w:rsidR="008A3DF7" w:rsidRPr="001B5D73" w:rsidRDefault="00FD153C" w:rsidP="002561BE">
      <w:pPr>
        <w:rPr>
          <w:rFonts w:ascii="Times New Roman" w:hAnsi="Times New Roman"/>
          <w:b/>
          <w:bCs/>
          <w:caps/>
          <w:color w:val="000000" w:themeColor="text1"/>
          <w:sz w:val="26"/>
          <w:szCs w:val="26"/>
        </w:rPr>
      </w:pPr>
      <w:r w:rsidRPr="001B5D73">
        <w:rPr>
          <w:rFonts w:ascii="Times New Roman" w:hAnsi="Times New Roman"/>
          <w:noProof/>
          <w:lang w:val="en-US"/>
        </w:rPr>
        <mc:AlternateContent>
          <mc:Choice Requires="wps">
            <w:drawing>
              <wp:anchor distT="0" distB="0" distL="114300" distR="114300" simplePos="0" relativeHeight="251676672" behindDoc="0" locked="0" layoutInCell="1" allowOverlap="1" wp14:anchorId="52602B77" wp14:editId="284ABE51">
                <wp:simplePos x="0" y="0"/>
                <wp:positionH relativeFrom="page">
                  <wp:posOffset>3954145</wp:posOffset>
                </wp:positionH>
                <wp:positionV relativeFrom="paragraph">
                  <wp:posOffset>5041265</wp:posOffset>
                </wp:positionV>
                <wp:extent cx="3578225" cy="976630"/>
                <wp:effectExtent l="0" t="0" r="0" b="0"/>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8225" cy="97663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16423521" w14:textId="77777777" w:rsidR="00A161BC" w:rsidRPr="00634EC5" w:rsidRDefault="00A161BC" w:rsidP="00FD153C">
                            <w:pPr>
                              <w:pStyle w:val="NoSpacing"/>
                              <w:jc w:val="right"/>
                              <w:rPr>
                                <w:rFonts w:ascii="Arial" w:hAnsi="Arial"/>
                                <w:b/>
                                <w:color w:val="3B6357"/>
                                <w:w w:val="80"/>
                              </w:rPr>
                            </w:pPr>
                            <w:r w:rsidRPr="00634EC5">
                              <w:rPr>
                                <w:rFonts w:ascii="Arial" w:hAnsi="Arial"/>
                                <w:b/>
                                <w:color w:val="3B6357"/>
                                <w:w w:val="80"/>
                              </w:rPr>
                              <w:t>CHỦ ĐẦU TƯ:</w:t>
                            </w:r>
                          </w:p>
                          <w:p w14:paraId="04FCFF92" w14:textId="77777777" w:rsidR="00A161BC" w:rsidRDefault="00A161BC" w:rsidP="00FD153C">
                            <w:pPr>
                              <w:pStyle w:val="NoSpacing"/>
                              <w:jc w:val="right"/>
                              <w:rPr>
                                <w:rFonts w:ascii="Arial" w:hAnsi="Arial"/>
                                <w:b/>
                                <w:color w:val="3B6357"/>
                                <w:w w:val="80"/>
                                <w:sz w:val="28"/>
                                <w:szCs w:val="28"/>
                              </w:rPr>
                            </w:pPr>
                            <w:r w:rsidRPr="00634EC5">
                              <w:rPr>
                                <w:rFonts w:ascii="Arial" w:hAnsi="Arial"/>
                                <w:b/>
                                <w:color w:val="3B6357"/>
                                <w:w w:val="80"/>
                                <w:sz w:val="28"/>
                                <w:szCs w:val="28"/>
                              </w:rPr>
                              <w:t>CÔNG TY TNHH</w:t>
                            </w:r>
                            <w:r>
                              <w:rPr>
                                <w:rFonts w:ascii="Arial" w:hAnsi="Arial"/>
                                <w:b/>
                                <w:color w:val="3B6357"/>
                                <w:w w:val="80"/>
                                <w:sz w:val="28"/>
                                <w:szCs w:val="28"/>
                              </w:rPr>
                              <w:t xml:space="preserve"> </w:t>
                            </w:r>
                            <w:r w:rsidRPr="00634EC5">
                              <w:rPr>
                                <w:rFonts w:ascii="Arial" w:hAnsi="Arial"/>
                                <w:b/>
                                <w:color w:val="3B6357"/>
                                <w:w w:val="80"/>
                                <w:sz w:val="28"/>
                                <w:szCs w:val="28"/>
                              </w:rPr>
                              <w:t>BẤT ĐỘNG SẢN</w:t>
                            </w:r>
                          </w:p>
                          <w:p w14:paraId="78E52993" w14:textId="77777777" w:rsidR="00A161BC" w:rsidRPr="00634EC5" w:rsidRDefault="00A161BC" w:rsidP="00FD153C">
                            <w:pPr>
                              <w:pStyle w:val="NoSpacing"/>
                              <w:jc w:val="right"/>
                              <w:rPr>
                                <w:rFonts w:ascii="Arial" w:hAnsi="Arial"/>
                                <w:b/>
                                <w:color w:val="3B6357"/>
                                <w:w w:val="80"/>
                                <w:sz w:val="28"/>
                                <w:szCs w:val="28"/>
                              </w:rPr>
                            </w:pPr>
                            <w:r w:rsidRPr="00634EC5">
                              <w:rPr>
                                <w:rFonts w:ascii="Arial" w:hAnsi="Arial"/>
                                <w:b/>
                                <w:color w:val="3B6357"/>
                                <w:w w:val="80"/>
                                <w:sz w:val="28"/>
                                <w:szCs w:val="28"/>
                              </w:rPr>
                              <w:t>CỌ VÀNG PHƯỚC HƯNG</w:t>
                            </w:r>
                          </w:p>
                          <w:p w14:paraId="0A78ECAF" w14:textId="77777777" w:rsidR="00A161BC" w:rsidRPr="00634EC5" w:rsidRDefault="00A161BC" w:rsidP="00FD153C">
                            <w:pPr>
                              <w:pStyle w:val="NoSpacing"/>
                              <w:rPr>
                                <w:rFonts w:ascii="Arial" w:hAnsi="Arial"/>
                                <w:b/>
                                <w:color w:val="3B6357"/>
                                <w:w w:val="80"/>
                                <w:sz w:val="28"/>
                                <w:szCs w:val="28"/>
                              </w:rPr>
                            </w:pPr>
                          </w:p>
                        </w:txbxContent>
                      </wps:txbx>
                      <wps:bodyPr rot="0" vert="horz" wrap="square" lIns="365760" tIns="182880" rIns="182880" bIns="182880" anchor="b" anchorCtr="0" upright="1">
                        <a:noAutofit/>
                      </wps:bodyPr>
                    </wps:wsp>
                  </a:graphicData>
                </a:graphic>
                <wp14:sizeRelH relativeFrom="margin">
                  <wp14:pctWidth>0</wp14:pctWidth>
                </wp14:sizeRelH>
                <wp14:sizeRelV relativeFrom="page">
                  <wp14:pctHeight>0</wp14:pctHeight>
                </wp14:sizeRelV>
              </wp:anchor>
            </w:drawing>
          </mc:Choice>
          <mc:Fallback>
            <w:pict>
              <v:rect w14:anchorId="52602B77" id="Rectangle 30" o:spid="_x0000_s1026" style="position:absolute;margin-left:311.35pt;margin-top:396.95pt;width:281.75pt;height:76.9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" filled="f" stroked="f" strokecolor="white" strokeweight="1pt">
                <v:fill opacity="52428f"/>
                <v:shadow color="#d8d8d8" offset="3pt,3pt"/>
                <v:textbox inset="28.8pt,14.4pt,14.4pt,14.4pt">
                  <w:txbxContent>
                    <w:p w14:paraId="16423521" w14:textId="77777777" w:rsidR="00A161BC" w:rsidRPr="00634EC5" w:rsidRDefault="00A161BC" w:rsidP="00FD153C">
                      <w:pPr>
                        <w:pStyle w:val="NoSpacing"/>
                        <w:jc w:val="right"/>
                        <w:rPr>
                          <w:rFonts w:ascii="Arial" w:hAnsi="Arial"/>
                          <w:b/>
                          <w:color w:val="3B6357"/>
                          <w:w w:val="80"/>
                        </w:rPr>
                      </w:pPr>
                      <w:r w:rsidRPr="00634EC5">
                        <w:rPr>
                          <w:rFonts w:ascii="Arial" w:hAnsi="Arial"/>
                          <w:b/>
                          <w:color w:val="3B6357"/>
                          <w:w w:val="80"/>
                        </w:rPr>
                        <w:t>CHỦ ĐẦU TƯ:</w:t>
                      </w:r>
                    </w:p>
                    <w:p w14:paraId="04FCFF92" w14:textId="77777777" w:rsidR="00A161BC" w:rsidRDefault="00A161BC" w:rsidP="00FD153C">
                      <w:pPr>
                        <w:pStyle w:val="NoSpacing"/>
                        <w:jc w:val="right"/>
                        <w:rPr>
                          <w:rFonts w:ascii="Arial" w:hAnsi="Arial"/>
                          <w:b/>
                          <w:color w:val="3B6357"/>
                          <w:w w:val="80"/>
                          <w:sz w:val="28"/>
                          <w:szCs w:val="28"/>
                        </w:rPr>
                      </w:pPr>
                      <w:r w:rsidRPr="00634EC5">
                        <w:rPr>
                          <w:rFonts w:ascii="Arial" w:hAnsi="Arial"/>
                          <w:b/>
                          <w:color w:val="3B6357"/>
                          <w:w w:val="80"/>
                          <w:sz w:val="28"/>
                          <w:szCs w:val="28"/>
                        </w:rPr>
                        <w:t>CÔNG TY TNHH</w:t>
                      </w:r>
                      <w:r>
                        <w:rPr>
                          <w:rFonts w:ascii="Arial" w:hAnsi="Arial"/>
                          <w:b/>
                          <w:color w:val="3B6357"/>
                          <w:w w:val="80"/>
                          <w:sz w:val="28"/>
                          <w:szCs w:val="28"/>
                        </w:rPr>
                        <w:t xml:space="preserve"> </w:t>
                      </w:r>
                      <w:r w:rsidRPr="00634EC5">
                        <w:rPr>
                          <w:rFonts w:ascii="Arial" w:hAnsi="Arial"/>
                          <w:b/>
                          <w:color w:val="3B6357"/>
                          <w:w w:val="80"/>
                          <w:sz w:val="28"/>
                          <w:szCs w:val="28"/>
                        </w:rPr>
                        <w:t>BẤT ĐỘNG SẢN</w:t>
                      </w:r>
                    </w:p>
                    <w:p w14:paraId="78E52993" w14:textId="77777777" w:rsidR="00A161BC" w:rsidRPr="00634EC5" w:rsidRDefault="00A161BC" w:rsidP="00FD153C">
                      <w:pPr>
                        <w:pStyle w:val="NoSpacing"/>
                        <w:jc w:val="right"/>
                        <w:rPr>
                          <w:rFonts w:ascii="Arial" w:hAnsi="Arial"/>
                          <w:b/>
                          <w:color w:val="3B6357"/>
                          <w:w w:val="80"/>
                          <w:sz w:val="28"/>
                          <w:szCs w:val="28"/>
                        </w:rPr>
                      </w:pPr>
                      <w:r w:rsidRPr="00634EC5">
                        <w:rPr>
                          <w:rFonts w:ascii="Arial" w:hAnsi="Arial"/>
                          <w:b/>
                          <w:color w:val="3B6357"/>
                          <w:w w:val="80"/>
                          <w:sz w:val="28"/>
                          <w:szCs w:val="28"/>
                        </w:rPr>
                        <w:t>CỌ VÀNG PHƯỚC HƯNG</w:t>
                      </w:r>
                    </w:p>
                    <w:p w14:paraId="0A78ECAF" w14:textId="77777777" w:rsidR="00A161BC" w:rsidRPr="00634EC5" w:rsidRDefault="00A161BC" w:rsidP="00FD153C">
                      <w:pPr>
                        <w:pStyle w:val="NoSpacing"/>
                        <w:rPr>
                          <w:rFonts w:ascii="Arial" w:hAnsi="Arial"/>
                          <w:b/>
                          <w:color w:val="3B6357"/>
                          <w:w w:val="80"/>
                          <w:sz w:val="28"/>
                          <w:szCs w:val="28"/>
                        </w:rPr>
                      </w:pPr>
                    </w:p>
                  </w:txbxContent>
                </v:textbox>
                <w10:wrap anchorx="page"/>
              </v:rect>
            </w:pict>
          </mc:Fallback>
        </mc:AlternateContent>
      </w:r>
      <w:r w:rsidRPr="001B5D73">
        <w:rPr>
          <w:rFonts w:ascii="Times New Roman" w:hAnsi="Times New Roman"/>
          <w:noProof/>
          <w:lang w:val="en-US"/>
        </w:rPr>
        <mc:AlternateContent>
          <mc:Choice Requires="wps">
            <w:drawing>
              <wp:anchor distT="0" distB="0" distL="114300" distR="114300" simplePos="0" relativeHeight="251678720" behindDoc="0" locked="0" layoutInCell="1" allowOverlap="1" wp14:anchorId="130702C6" wp14:editId="063DAE10">
                <wp:simplePos x="0" y="0"/>
                <wp:positionH relativeFrom="column">
                  <wp:posOffset>-669290</wp:posOffset>
                </wp:positionH>
                <wp:positionV relativeFrom="paragraph">
                  <wp:posOffset>5906135</wp:posOffset>
                </wp:positionV>
                <wp:extent cx="7070090" cy="1866900"/>
                <wp:effectExtent l="0" t="0" r="0" b="0"/>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0090" cy="186690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49732CEE" w14:textId="508E6FBB" w:rsidR="00A161BC" w:rsidRPr="0039570B" w:rsidRDefault="00A161BC" w:rsidP="00FD153C">
                            <w:pPr>
                              <w:spacing w:after="0" w:line="240" w:lineRule="auto"/>
                              <w:rPr>
                                <w:rFonts w:ascii="Arial" w:hAnsi="Arial" w:cs="Arial"/>
                                <w:b/>
                                <w:color w:val="FFFFFF" w:themeColor="background1"/>
                                <w:w w:val="80"/>
                                <w:sz w:val="32"/>
                                <w:szCs w:val="32"/>
                              </w:rPr>
                            </w:pPr>
                            <w:r w:rsidRPr="0039570B">
                              <w:rPr>
                                <w:rFonts w:ascii="Arial" w:hAnsi="Arial" w:cs="Arial"/>
                                <w:b/>
                                <w:color w:val="FFFFFF" w:themeColor="background1"/>
                                <w:w w:val="80"/>
                                <w:sz w:val="32"/>
                                <w:szCs w:val="32"/>
                              </w:rPr>
                              <w:t>THUYẾT MIN</w:t>
                            </w:r>
                            <w:r w:rsidRPr="0039570B">
                              <w:rPr>
                                <w:rFonts w:ascii="Arial" w:hAnsi="Arial" w:cs="Arial"/>
                                <w:b/>
                                <w:color w:val="FFFFFF" w:themeColor="background1"/>
                                <w:w w:val="80"/>
                                <w:sz w:val="32"/>
                                <w:szCs w:val="32"/>
                                <w:lang w:val="en-US"/>
                              </w:rPr>
                              <w:t xml:space="preserve">H </w:t>
                            </w:r>
                            <w:r>
                              <w:rPr>
                                <w:rFonts w:ascii="Arial" w:hAnsi="Arial" w:cs="Arial"/>
                                <w:b/>
                                <w:color w:val="FFFFFF" w:themeColor="background1"/>
                                <w:w w:val="80"/>
                                <w:sz w:val="32"/>
                                <w:szCs w:val="32"/>
                                <w:lang w:val="en-US"/>
                              </w:rPr>
                              <w:t>ĐỒ ÁN</w:t>
                            </w:r>
                          </w:p>
                          <w:p w14:paraId="628F77E8" w14:textId="77777777" w:rsidR="00A161BC" w:rsidRPr="0039570B" w:rsidRDefault="00A161BC" w:rsidP="00FD153C">
                            <w:pPr>
                              <w:spacing w:after="0" w:line="240" w:lineRule="auto"/>
                              <w:rPr>
                                <w:rFonts w:ascii="Arial" w:hAnsi="Arial" w:cs="Arial"/>
                                <w:b/>
                                <w:color w:val="FFFFFF" w:themeColor="background1"/>
                                <w:w w:val="80"/>
                                <w:sz w:val="32"/>
                                <w:szCs w:val="32"/>
                                <w:lang w:val="en-US"/>
                              </w:rPr>
                            </w:pPr>
                            <w:r w:rsidRPr="0039570B">
                              <w:rPr>
                                <w:rFonts w:ascii="Arial" w:hAnsi="Arial" w:cs="Arial"/>
                                <w:b/>
                                <w:color w:val="FFFFFF" w:themeColor="background1"/>
                                <w:w w:val="80"/>
                                <w:sz w:val="32"/>
                                <w:szCs w:val="32"/>
                              </w:rPr>
                              <w:t xml:space="preserve">QUY HOẠCH </w:t>
                            </w:r>
                            <w:r w:rsidRPr="0039570B">
                              <w:rPr>
                                <w:rFonts w:ascii="Arial" w:hAnsi="Arial" w:cs="Arial"/>
                                <w:b/>
                                <w:color w:val="FFFFFF" w:themeColor="background1"/>
                                <w:w w:val="80"/>
                                <w:sz w:val="32"/>
                                <w:szCs w:val="32"/>
                                <w:lang w:val="en-US"/>
                              </w:rPr>
                              <w:t xml:space="preserve">CHI TIẾT XÂY DỰNG </w:t>
                            </w:r>
                            <w:r w:rsidRPr="0039570B">
                              <w:rPr>
                                <w:rFonts w:ascii="Arial" w:hAnsi="Arial" w:cs="Arial"/>
                                <w:b/>
                                <w:color w:val="FFFFFF" w:themeColor="background1"/>
                                <w:w w:val="80"/>
                                <w:sz w:val="32"/>
                                <w:szCs w:val="32"/>
                              </w:rPr>
                              <w:t>TỶ LỆ 1/</w:t>
                            </w:r>
                            <w:r w:rsidRPr="0039570B">
                              <w:rPr>
                                <w:rFonts w:ascii="Arial" w:hAnsi="Arial" w:cs="Arial"/>
                                <w:b/>
                                <w:color w:val="FFFFFF" w:themeColor="background1"/>
                                <w:w w:val="80"/>
                                <w:sz w:val="32"/>
                                <w:szCs w:val="32"/>
                                <w:lang w:val="en-US"/>
                              </w:rPr>
                              <w:t>500</w:t>
                            </w:r>
                          </w:p>
                          <w:p w14:paraId="34F7EA21" w14:textId="77777777" w:rsidR="00A161BC" w:rsidRPr="0039570B" w:rsidRDefault="00A161BC" w:rsidP="00FD153C">
                            <w:pPr>
                              <w:pStyle w:val="NoSpacing"/>
                              <w:rPr>
                                <w:rFonts w:ascii="Arial" w:hAnsi="Arial" w:cs="Arial"/>
                                <w:b/>
                                <w:bCs/>
                                <w:color w:val="FFFFFF" w:themeColor="background1"/>
                                <w:w w:val="80"/>
                                <w:sz w:val="72"/>
                                <w:szCs w:val="72"/>
                              </w:rPr>
                            </w:pPr>
                            <w:r w:rsidRPr="0039570B">
                              <w:rPr>
                                <w:rFonts w:ascii="Arial" w:hAnsi="Arial" w:cs="Arial"/>
                                <w:b/>
                                <w:bCs/>
                                <w:color w:val="FFFFFF" w:themeColor="background1"/>
                                <w:w w:val="80"/>
                                <w:sz w:val="72"/>
                                <w:szCs w:val="72"/>
                              </w:rPr>
                              <w:t>KHU DÂN CƯ PHƯỚC HƯNG</w:t>
                            </w:r>
                          </w:p>
                          <w:p w14:paraId="25DDCE94" w14:textId="77777777" w:rsidR="00A161BC" w:rsidRPr="0039570B" w:rsidRDefault="00A161BC" w:rsidP="00FD153C">
                            <w:pPr>
                              <w:spacing w:line="240" w:lineRule="auto"/>
                              <w:rPr>
                                <w:rFonts w:ascii="Arial" w:hAnsi="Arial" w:cs="Arial"/>
                                <w:bCs/>
                                <w:color w:val="FFFFFF" w:themeColor="background1"/>
                                <w:w w:val="80"/>
                                <w:sz w:val="28"/>
                                <w:szCs w:val="28"/>
                                <w:lang w:eastAsia="ar-SA"/>
                              </w:rPr>
                            </w:pPr>
                            <w:r w:rsidRPr="0039570B">
                              <w:rPr>
                                <w:rFonts w:ascii="Arial" w:hAnsi="Arial" w:cs="Arial"/>
                                <w:bCs/>
                                <w:color w:val="FFFFFF" w:themeColor="background1"/>
                                <w:w w:val="80"/>
                                <w:sz w:val="24"/>
                                <w:szCs w:val="24"/>
                              </w:rPr>
                              <w:t xml:space="preserve">XÃ </w:t>
                            </w:r>
                            <w:r w:rsidRPr="0039570B">
                              <w:rPr>
                                <w:rFonts w:ascii="Arial" w:hAnsi="Arial" w:cs="Arial"/>
                                <w:bCs/>
                                <w:color w:val="FFFFFF" w:themeColor="background1"/>
                                <w:w w:val="80"/>
                                <w:sz w:val="24"/>
                                <w:szCs w:val="24"/>
                                <w:lang w:val="en-US"/>
                              </w:rPr>
                              <w:t>PHƯỚC LÝ</w:t>
                            </w:r>
                            <w:r w:rsidRPr="0039570B">
                              <w:rPr>
                                <w:rFonts w:ascii="Arial" w:hAnsi="Arial" w:cs="Arial"/>
                                <w:bCs/>
                                <w:color w:val="FFFFFF" w:themeColor="background1"/>
                                <w:w w:val="80"/>
                                <w:sz w:val="24"/>
                                <w:szCs w:val="24"/>
                              </w:rPr>
                              <w:t xml:space="preserve"> – HUYỆN </w:t>
                            </w:r>
                            <w:r w:rsidRPr="0039570B">
                              <w:rPr>
                                <w:rFonts w:ascii="Arial" w:hAnsi="Arial" w:cs="Arial"/>
                                <w:bCs/>
                                <w:color w:val="FFFFFF" w:themeColor="background1"/>
                                <w:w w:val="80"/>
                                <w:sz w:val="24"/>
                                <w:szCs w:val="24"/>
                                <w:lang w:val="en-US"/>
                              </w:rPr>
                              <w:t xml:space="preserve">CẦN GIUỘC </w:t>
                            </w:r>
                            <w:r w:rsidRPr="0039570B">
                              <w:rPr>
                                <w:rFonts w:ascii="Arial" w:hAnsi="Arial" w:cs="Arial"/>
                                <w:bCs/>
                                <w:color w:val="FFFFFF" w:themeColor="background1"/>
                                <w:w w:val="80"/>
                                <w:sz w:val="24"/>
                                <w:szCs w:val="24"/>
                              </w:rPr>
                              <w:t>– TỈNH LONG AN</w:t>
                            </w:r>
                          </w:p>
                          <w:p w14:paraId="494ACE65" w14:textId="77777777" w:rsidR="00A161BC" w:rsidRPr="00B06E0E" w:rsidRDefault="00A161BC" w:rsidP="00FD153C">
                            <w:pPr>
                              <w:pStyle w:val="NoSpacing"/>
                              <w:rPr>
                                <w:rFonts w:ascii="Arial" w:hAnsi="Arial" w:cs="Arial"/>
                                <w:b/>
                                <w:bCs/>
                                <w:color w:val="FFFFFF" w:themeColor="background1"/>
                                <w:w w:val="80"/>
                                <w:sz w:val="72"/>
                                <w:szCs w:val="72"/>
                              </w:rPr>
                            </w:pPr>
                          </w:p>
                        </w:txbxContent>
                      </wps:txbx>
                      <wps:bodyPr rot="0" vert="horz" wrap="square" lIns="365760" tIns="182880" rIns="182880" bIns="18288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130702C6" id="Rectangle 26" o:spid="_x0000_s1027" style="position:absolute;margin-left:-52.7pt;margin-top:465.05pt;width:556.7pt;height:14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" filled="f" stroked="f" strokecolor="white" strokeweight="1pt">
                <v:fill opacity="52428f"/>
                <v:shadow color="#d8d8d8" offset="3pt,3pt"/>
                <v:textbox inset="28.8pt,14.4pt,14.4pt,14.4pt">
                  <w:txbxContent>
                    <w:p w14:paraId="49732CEE" w14:textId="508E6FBB" w:rsidR="00A161BC" w:rsidRPr="0039570B" w:rsidRDefault="00A161BC" w:rsidP="00FD153C">
                      <w:pPr>
                        <w:spacing w:after="0" w:line="240" w:lineRule="auto"/>
                        <w:rPr>
                          <w:rFonts w:ascii="Arial" w:hAnsi="Arial" w:cs="Arial"/>
                          <w:b/>
                          <w:color w:val="FFFFFF" w:themeColor="background1"/>
                          <w:w w:val="80"/>
                          <w:sz w:val="32"/>
                          <w:szCs w:val="32"/>
                        </w:rPr>
                      </w:pPr>
                      <w:r w:rsidRPr="0039570B">
                        <w:rPr>
                          <w:rFonts w:ascii="Arial" w:hAnsi="Arial" w:cs="Arial"/>
                          <w:b/>
                          <w:color w:val="FFFFFF" w:themeColor="background1"/>
                          <w:w w:val="80"/>
                          <w:sz w:val="32"/>
                          <w:szCs w:val="32"/>
                        </w:rPr>
                        <w:t>THUYẾT MIN</w:t>
                      </w:r>
                      <w:r w:rsidRPr="0039570B">
                        <w:rPr>
                          <w:rFonts w:ascii="Arial" w:hAnsi="Arial" w:cs="Arial"/>
                          <w:b/>
                          <w:color w:val="FFFFFF" w:themeColor="background1"/>
                          <w:w w:val="80"/>
                          <w:sz w:val="32"/>
                          <w:szCs w:val="32"/>
                          <w:lang w:val="en-US"/>
                        </w:rPr>
                        <w:t xml:space="preserve">H </w:t>
                      </w:r>
                      <w:r>
                        <w:rPr>
                          <w:rFonts w:ascii="Arial" w:hAnsi="Arial" w:cs="Arial"/>
                          <w:b/>
                          <w:color w:val="FFFFFF" w:themeColor="background1"/>
                          <w:w w:val="80"/>
                          <w:sz w:val="32"/>
                          <w:szCs w:val="32"/>
                          <w:lang w:val="en-US"/>
                        </w:rPr>
                        <w:t>ĐỒ ÁN</w:t>
                      </w:r>
                    </w:p>
                    <w:p w14:paraId="628F77E8" w14:textId="77777777" w:rsidR="00A161BC" w:rsidRPr="0039570B" w:rsidRDefault="00A161BC" w:rsidP="00FD153C">
                      <w:pPr>
                        <w:spacing w:after="0" w:line="240" w:lineRule="auto"/>
                        <w:rPr>
                          <w:rFonts w:ascii="Arial" w:hAnsi="Arial" w:cs="Arial"/>
                          <w:b/>
                          <w:color w:val="FFFFFF" w:themeColor="background1"/>
                          <w:w w:val="80"/>
                          <w:sz w:val="32"/>
                          <w:szCs w:val="32"/>
                          <w:lang w:val="en-US"/>
                        </w:rPr>
                      </w:pPr>
                      <w:r w:rsidRPr="0039570B">
                        <w:rPr>
                          <w:rFonts w:ascii="Arial" w:hAnsi="Arial" w:cs="Arial"/>
                          <w:b/>
                          <w:color w:val="FFFFFF" w:themeColor="background1"/>
                          <w:w w:val="80"/>
                          <w:sz w:val="32"/>
                          <w:szCs w:val="32"/>
                        </w:rPr>
                        <w:t xml:space="preserve">QUY HOẠCH </w:t>
                      </w:r>
                      <w:r w:rsidRPr="0039570B">
                        <w:rPr>
                          <w:rFonts w:ascii="Arial" w:hAnsi="Arial" w:cs="Arial"/>
                          <w:b/>
                          <w:color w:val="FFFFFF" w:themeColor="background1"/>
                          <w:w w:val="80"/>
                          <w:sz w:val="32"/>
                          <w:szCs w:val="32"/>
                          <w:lang w:val="en-US"/>
                        </w:rPr>
                        <w:t xml:space="preserve">CHI TIẾT XÂY DỰNG </w:t>
                      </w:r>
                      <w:r w:rsidRPr="0039570B">
                        <w:rPr>
                          <w:rFonts w:ascii="Arial" w:hAnsi="Arial" w:cs="Arial"/>
                          <w:b/>
                          <w:color w:val="FFFFFF" w:themeColor="background1"/>
                          <w:w w:val="80"/>
                          <w:sz w:val="32"/>
                          <w:szCs w:val="32"/>
                        </w:rPr>
                        <w:t>TỶ LỆ 1/</w:t>
                      </w:r>
                      <w:r w:rsidRPr="0039570B">
                        <w:rPr>
                          <w:rFonts w:ascii="Arial" w:hAnsi="Arial" w:cs="Arial"/>
                          <w:b/>
                          <w:color w:val="FFFFFF" w:themeColor="background1"/>
                          <w:w w:val="80"/>
                          <w:sz w:val="32"/>
                          <w:szCs w:val="32"/>
                          <w:lang w:val="en-US"/>
                        </w:rPr>
                        <w:t>500</w:t>
                      </w:r>
                    </w:p>
                    <w:p w14:paraId="34F7EA21" w14:textId="77777777" w:rsidR="00A161BC" w:rsidRPr="0039570B" w:rsidRDefault="00A161BC" w:rsidP="00FD153C">
                      <w:pPr>
                        <w:pStyle w:val="NoSpacing"/>
                        <w:rPr>
                          <w:rFonts w:ascii="Arial" w:hAnsi="Arial" w:cs="Arial"/>
                          <w:b/>
                          <w:bCs/>
                          <w:color w:val="FFFFFF" w:themeColor="background1"/>
                          <w:w w:val="80"/>
                          <w:sz w:val="72"/>
                          <w:szCs w:val="72"/>
                        </w:rPr>
                      </w:pPr>
                      <w:r w:rsidRPr="0039570B">
                        <w:rPr>
                          <w:rFonts w:ascii="Arial" w:hAnsi="Arial" w:cs="Arial"/>
                          <w:b/>
                          <w:bCs/>
                          <w:color w:val="FFFFFF" w:themeColor="background1"/>
                          <w:w w:val="80"/>
                          <w:sz w:val="72"/>
                          <w:szCs w:val="72"/>
                        </w:rPr>
                        <w:t>KHU DÂN CƯ PHƯỚC HƯNG</w:t>
                      </w:r>
                    </w:p>
                    <w:p w14:paraId="25DDCE94" w14:textId="77777777" w:rsidR="00A161BC" w:rsidRPr="0039570B" w:rsidRDefault="00A161BC" w:rsidP="00FD153C">
                      <w:pPr>
                        <w:spacing w:line="240" w:lineRule="auto"/>
                        <w:rPr>
                          <w:rFonts w:ascii="Arial" w:hAnsi="Arial" w:cs="Arial"/>
                          <w:bCs/>
                          <w:color w:val="FFFFFF" w:themeColor="background1"/>
                          <w:w w:val="80"/>
                          <w:sz w:val="28"/>
                          <w:szCs w:val="28"/>
                          <w:lang w:eastAsia="ar-SA"/>
                        </w:rPr>
                      </w:pPr>
                      <w:r w:rsidRPr="0039570B">
                        <w:rPr>
                          <w:rFonts w:ascii="Arial" w:hAnsi="Arial" w:cs="Arial"/>
                          <w:bCs/>
                          <w:color w:val="FFFFFF" w:themeColor="background1"/>
                          <w:w w:val="80"/>
                          <w:sz w:val="24"/>
                          <w:szCs w:val="24"/>
                        </w:rPr>
                        <w:t xml:space="preserve">XÃ </w:t>
                      </w:r>
                      <w:r w:rsidRPr="0039570B">
                        <w:rPr>
                          <w:rFonts w:ascii="Arial" w:hAnsi="Arial" w:cs="Arial"/>
                          <w:bCs/>
                          <w:color w:val="FFFFFF" w:themeColor="background1"/>
                          <w:w w:val="80"/>
                          <w:sz w:val="24"/>
                          <w:szCs w:val="24"/>
                          <w:lang w:val="en-US"/>
                        </w:rPr>
                        <w:t>PHƯỚC LÝ</w:t>
                      </w:r>
                      <w:r w:rsidRPr="0039570B">
                        <w:rPr>
                          <w:rFonts w:ascii="Arial" w:hAnsi="Arial" w:cs="Arial"/>
                          <w:bCs/>
                          <w:color w:val="FFFFFF" w:themeColor="background1"/>
                          <w:w w:val="80"/>
                          <w:sz w:val="24"/>
                          <w:szCs w:val="24"/>
                        </w:rPr>
                        <w:t xml:space="preserve"> – HUYỆN </w:t>
                      </w:r>
                      <w:r w:rsidRPr="0039570B">
                        <w:rPr>
                          <w:rFonts w:ascii="Arial" w:hAnsi="Arial" w:cs="Arial"/>
                          <w:bCs/>
                          <w:color w:val="FFFFFF" w:themeColor="background1"/>
                          <w:w w:val="80"/>
                          <w:sz w:val="24"/>
                          <w:szCs w:val="24"/>
                          <w:lang w:val="en-US"/>
                        </w:rPr>
                        <w:t xml:space="preserve">CẦN GIUỘC </w:t>
                      </w:r>
                      <w:r w:rsidRPr="0039570B">
                        <w:rPr>
                          <w:rFonts w:ascii="Arial" w:hAnsi="Arial" w:cs="Arial"/>
                          <w:bCs/>
                          <w:color w:val="FFFFFF" w:themeColor="background1"/>
                          <w:w w:val="80"/>
                          <w:sz w:val="24"/>
                          <w:szCs w:val="24"/>
                        </w:rPr>
                        <w:t>– TỈNH LONG AN</w:t>
                      </w:r>
                    </w:p>
                    <w:p w14:paraId="494ACE65" w14:textId="77777777" w:rsidR="00A161BC" w:rsidRPr="00B06E0E" w:rsidRDefault="00A161BC" w:rsidP="00FD153C">
                      <w:pPr>
                        <w:pStyle w:val="NoSpacing"/>
                        <w:rPr>
                          <w:rFonts w:ascii="Arial" w:hAnsi="Arial" w:cs="Arial"/>
                          <w:b/>
                          <w:bCs/>
                          <w:color w:val="FFFFFF" w:themeColor="background1"/>
                          <w:w w:val="80"/>
                          <w:sz w:val="72"/>
                          <w:szCs w:val="72"/>
                        </w:rPr>
                      </w:pPr>
                    </w:p>
                  </w:txbxContent>
                </v:textbox>
              </v:rect>
            </w:pict>
          </mc:Fallback>
        </mc:AlternateContent>
      </w:r>
      <w:r w:rsidR="00E016A0" w:rsidRPr="001B5D73">
        <w:rPr>
          <w:rFonts w:ascii="Times New Roman" w:hAnsi="Times New Roman"/>
          <w:b/>
          <w:bCs/>
          <w:caps/>
          <w:color w:val="000000" w:themeColor="text1"/>
          <w:sz w:val="26"/>
          <w:szCs w:val="26"/>
        </w:rPr>
        <w:br w:type="page"/>
      </w:r>
    </w:p>
    <w:p w14:paraId="7F6BDBAE" w14:textId="303AC299" w:rsidR="0022512F" w:rsidRPr="001B5D73" w:rsidRDefault="00095CDC" w:rsidP="003C5D9F">
      <w:pPr>
        <w:keepNext/>
        <w:spacing w:after="0"/>
        <w:ind w:firstLine="11"/>
        <w:jc w:val="center"/>
        <w:outlineLvl w:val="5"/>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lang w:val="en-US"/>
        </w:rPr>
        <w:lastRenderedPageBreak/>
        <w:t>ĐỒ ÁN</w:t>
      </w:r>
      <w:r w:rsidR="0022512F" w:rsidRPr="001B5D73">
        <w:rPr>
          <w:rFonts w:ascii="Times New Roman" w:hAnsi="Times New Roman"/>
          <w:b/>
          <w:bCs/>
          <w:color w:val="000000" w:themeColor="text1"/>
          <w:sz w:val="26"/>
          <w:szCs w:val="26"/>
        </w:rPr>
        <w:t xml:space="preserve"> QUY HOẠCH CHI TIẾT XÂY DỰNG TỶ LỆ </w:t>
      </w:r>
      <w:r w:rsidR="00DF7CAA" w:rsidRPr="001B5D73">
        <w:rPr>
          <w:rFonts w:ascii="Times New Roman" w:hAnsi="Times New Roman"/>
          <w:b/>
          <w:bCs/>
          <w:color w:val="000000" w:themeColor="text1"/>
          <w:sz w:val="26"/>
          <w:szCs w:val="26"/>
        </w:rPr>
        <w:t>1/</w:t>
      </w:r>
      <w:r w:rsidR="00CC4C44" w:rsidRPr="001B5D73">
        <w:rPr>
          <w:rFonts w:ascii="Times New Roman" w:hAnsi="Times New Roman"/>
          <w:b/>
          <w:bCs/>
          <w:color w:val="000000" w:themeColor="text1"/>
          <w:sz w:val="26"/>
          <w:szCs w:val="26"/>
        </w:rPr>
        <w:t>5</w:t>
      </w:r>
      <w:r w:rsidR="00DF7CAA" w:rsidRPr="001B5D73">
        <w:rPr>
          <w:rFonts w:ascii="Times New Roman" w:hAnsi="Times New Roman"/>
          <w:b/>
          <w:bCs/>
          <w:color w:val="000000" w:themeColor="text1"/>
          <w:sz w:val="26"/>
          <w:szCs w:val="26"/>
        </w:rPr>
        <w:t>00</w:t>
      </w:r>
    </w:p>
    <w:p w14:paraId="7F6BDBAF" w14:textId="3627D626" w:rsidR="0022512F" w:rsidRPr="001B5D73" w:rsidRDefault="009667F9" w:rsidP="003C5D9F">
      <w:pPr>
        <w:keepNext/>
        <w:spacing w:after="0"/>
        <w:ind w:firstLine="11"/>
        <w:jc w:val="center"/>
        <w:outlineLvl w:val="5"/>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 xml:space="preserve">KHU </w:t>
      </w:r>
      <w:r w:rsidR="009F69A8" w:rsidRPr="001B5D73">
        <w:rPr>
          <w:rFonts w:ascii="Times New Roman" w:hAnsi="Times New Roman"/>
          <w:b/>
          <w:bCs/>
          <w:color w:val="000000" w:themeColor="text1"/>
          <w:sz w:val="26"/>
          <w:szCs w:val="26"/>
          <w:lang w:val="en-US"/>
        </w:rPr>
        <w:t>DÂN CƯ PHƯỚC HƯNG</w:t>
      </w:r>
    </w:p>
    <w:p w14:paraId="7F6BDBB0" w14:textId="28662946" w:rsidR="0022512F" w:rsidRPr="001B5D73" w:rsidRDefault="001C342F" w:rsidP="003C5D9F">
      <w:pPr>
        <w:spacing w:after="120"/>
        <w:jc w:val="center"/>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lang w:val="en-US"/>
        </w:rPr>
        <w:t xml:space="preserve">XÃ </w:t>
      </w:r>
      <w:r w:rsidR="00B27F82" w:rsidRPr="001B5D73">
        <w:rPr>
          <w:rFonts w:ascii="Times New Roman" w:hAnsi="Times New Roman"/>
          <w:b/>
          <w:bCs/>
          <w:color w:val="000000" w:themeColor="text1"/>
          <w:sz w:val="26"/>
          <w:szCs w:val="26"/>
          <w:lang w:val="en-US"/>
        </w:rPr>
        <w:t>PHƯỚC LÝ</w:t>
      </w:r>
      <w:r w:rsidRPr="001B5D73">
        <w:rPr>
          <w:rFonts w:ascii="Times New Roman" w:hAnsi="Times New Roman"/>
          <w:b/>
          <w:bCs/>
          <w:color w:val="000000" w:themeColor="text1"/>
          <w:sz w:val="26"/>
          <w:szCs w:val="26"/>
          <w:lang w:val="en-US"/>
        </w:rPr>
        <w:t xml:space="preserve"> – </w:t>
      </w:r>
      <w:r w:rsidR="009031D4" w:rsidRPr="001B5D73">
        <w:rPr>
          <w:rFonts w:ascii="Times New Roman" w:hAnsi="Times New Roman"/>
          <w:b/>
          <w:bCs/>
          <w:color w:val="000000" w:themeColor="text1"/>
          <w:sz w:val="26"/>
          <w:szCs w:val="26"/>
          <w:lang w:val="en-US"/>
        </w:rPr>
        <w:t>HUYỆN CẦN GIUỘC</w:t>
      </w:r>
      <w:r w:rsidR="00403773" w:rsidRPr="001B5D73">
        <w:rPr>
          <w:rFonts w:ascii="Times New Roman" w:hAnsi="Times New Roman"/>
          <w:b/>
          <w:bCs/>
          <w:color w:val="000000" w:themeColor="text1"/>
          <w:sz w:val="26"/>
          <w:szCs w:val="26"/>
        </w:rPr>
        <w:t xml:space="preserve"> – TỈNH LONG AN</w:t>
      </w: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58"/>
        <w:gridCol w:w="4082"/>
      </w:tblGrid>
      <w:tr w:rsidR="004B4F5F" w:rsidRPr="001B5D73" w14:paraId="7F6BDBB3" w14:textId="77777777" w:rsidTr="009C3926">
        <w:trPr>
          <w:trHeight w:val="422"/>
          <w:jc w:val="center"/>
        </w:trPr>
        <w:tc>
          <w:tcPr>
            <w:tcW w:w="5558" w:type="dxa"/>
            <w:tcBorders>
              <w:bottom w:val="nil"/>
            </w:tcBorders>
            <w:vAlign w:val="center"/>
          </w:tcPr>
          <w:p w14:paraId="7F6BDBB1" w14:textId="77777777" w:rsidR="004B4F5F" w:rsidRPr="001B5D73" w:rsidRDefault="004B4F5F" w:rsidP="003C5D9F">
            <w:pPr>
              <w:pStyle w:val="BodyTextIndent"/>
              <w:spacing w:after="0" w:line="240" w:lineRule="auto"/>
              <w:ind w:firstLine="8"/>
              <w:jc w:val="center"/>
              <w:rPr>
                <w:rFonts w:ascii="Times New Roman" w:hAnsi="Times New Roman"/>
                <w:b/>
                <w:bCs/>
                <w:color w:val="000000" w:themeColor="text1"/>
                <w:sz w:val="26"/>
                <w:szCs w:val="26"/>
                <w:lang w:val="es-CO"/>
              </w:rPr>
            </w:pPr>
            <w:r w:rsidRPr="001B5D73">
              <w:rPr>
                <w:rFonts w:ascii="Times New Roman" w:hAnsi="Times New Roman"/>
                <w:b/>
                <w:bCs/>
                <w:color w:val="000000" w:themeColor="text1"/>
                <w:sz w:val="26"/>
                <w:szCs w:val="26"/>
              </w:rPr>
              <w:t>Cơ</w:t>
            </w:r>
            <w:r w:rsidRPr="001B5D73">
              <w:rPr>
                <w:rFonts w:ascii="Times New Roman" w:hAnsi="Times New Roman"/>
                <w:b/>
                <w:bCs/>
                <w:color w:val="000000" w:themeColor="text1"/>
                <w:sz w:val="26"/>
                <w:szCs w:val="26"/>
                <w:lang w:val="es-CO"/>
              </w:rPr>
              <w:t xml:space="preserve"> quan </w:t>
            </w:r>
            <w:r w:rsidRPr="001B5D73">
              <w:rPr>
                <w:rFonts w:ascii="Times New Roman" w:hAnsi="Times New Roman"/>
                <w:b/>
                <w:bCs/>
                <w:color w:val="000000" w:themeColor="text1"/>
                <w:sz w:val="26"/>
                <w:szCs w:val="26"/>
              </w:rPr>
              <w:t>phê</w:t>
            </w:r>
            <w:r w:rsidRPr="001B5D73">
              <w:rPr>
                <w:rFonts w:ascii="Times New Roman" w:hAnsi="Times New Roman"/>
                <w:b/>
                <w:bCs/>
                <w:color w:val="000000" w:themeColor="text1"/>
                <w:sz w:val="26"/>
                <w:szCs w:val="26"/>
                <w:lang w:val="es-CO"/>
              </w:rPr>
              <w:t xml:space="preserve"> </w:t>
            </w:r>
            <w:r w:rsidRPr="001B5D73">
              <w:rPr>
                <w:rFonts w:ascii="Times New Roman" w:hAnsi="Times New Roman"/>
                <w:b/>
                <w:bCs/>
                <w:color w:val="000000" w:themeColor="text1"/>
                <w:sz w:val="26"/>
                <w:szCs w:val="26"/>
              </w:rPr>
              <w:t>duyệt</w:t>
            </w:r>
          </w:p>
        </w:tc>
        <w:tc>
          <w:tcPr>
            <w:tcW w:w="4082" w:type="dxa"/>
            <w:tcBorders>
              <w:bottom w:val="nil"/>
            </w:tcBorders>
            <w:vAlign w:val="center"/>
          </w:tcPr>
          <w:p w14:paraId="7F6BDBB2" w14:textId="492E78DF" w:rsidR="004B4F5F" w:rsidRPr="001B5D73" w:rsidRDefault="00AC26A0" w:rsidP="003C5D9F">
            <w:pPr>
              <w:pStyle w:val="BodyTextIndent"/>
              <w:spacing w:after="0" w:line="240" w:lineRule="auto"/>
              <w:ind w:firstLine="8"/>
              <w:jc w:val="center"/>
              <w:rPr>
                <w:rFonts w:ascii="Times New Roman" w:hAnsi="Times New Roman"/>
                <w:b/>
                <w:bCs/>
                <w:color w:val="000000" w:themeColor="text1"/>
                <w:sz w:val="26"/>
                <w:szCs w:val="26"/>
                <w:lang w:val="es-CO"/>
              </w:rPr>
            </w:pPr>
            <w:r w:rsidRPr="001B5D73">
              <w:rPr>
                <w:rFonts w:ascii="Times New Roman" w:hAnsi="Times New Roman"/>
                <w:b/>
                <w:bCs/>
                <w:color w:val="000000" w:themeColor="text1"/>
                <w:sz w:val="26"/>
                <w:szCs w:val="26"/>
                <w:lang w:val="es-CO"/>
              </w:rPr>
              <w:t>Chủ T</w:t>
            </w:r>
            <w:r w:rsidR="007E2B0F" w:rsidRPr="001B5D73">
              <w:rPr>
                <w:rFonts w:ascii="Times New Roman" w:hAnsi="Times New Roman"/>
                <w:b/>
                <w:bCs/>
                <w:color w:val="000000" w:themeColor="text1"/>
                <w:sz w:val="26"/>
                <w:szCs w:val="26"/>
                <w:lang w:val="es-CO"/>
              </w:rPr>
              <w:t>ịch</w:t>
            </w:r>
          </w:p>
        </w:tc>
      </w:tr>
      <w:tr w:rsidR="008A3DF7" w:rsidRPr="001B5D73" w14:paraId="7F6BDBBE" w14:textId="77777777" w:rsidTr="009C3926">
        <w:trPr>
          <w:trHeight w:val="1922"/>
          <w:jc w:val="center"/>
        </w:trPr>
        <w:tc>
          <w:tcPr>
            <w:tcW w:w="5558" w:type="dxa"/>
            <w:tcBorders>
              <w:top w:val="nil"/>
            </w:tcBorders>
          </w:tcPr>
          <w:p w14:paraId="12A273BB" w14:textId="77777777" w:rsidR="00FB5854" w:rsidRPr="001B5D73" w:rsidRDefault="00403773" w:rsidP="003C5D9F">
            <w:pPr>
              <w:pStyle w:val="BodyTextIndent"/>
              <w:spacing w:before="120" w:after="0" w:line="240" w:lineRule="auto"/>
              <w:jc w:val="center"/>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rPr>
              <w:t>ỦY BAN NHÂN DÂN</w:t>
            </w:r>
          </w:p>
          <w:p w14:paraId="7F6BDBB4" w14:textId="5FDB7B78" w:rsidR="008A3DF7" w:rsidRPr="001B5D73" w:rsidRDefault="009031D4" w:rsidP="003C5D9F">
            <w:pPr>
              <w:pStyle w:val="BodyTextIndent"/>
              <w:spacing w:after="0" w:line="240" w:lineRule="auto"/>
              <w:jc w:val="center"/>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HUYỆN CẦN GIUỘC</w:t>
            </w:r>
          </w:p>
          <w:p w14:paraId="7F6BDBB5" w14:textId="77777777" w:rsidR="008A3DF7" w:rsidRPr="001B5D73" w:rsidRDefault="008A3DF7" w:rsidP="003C5D9F">
            <w:pPr>
              <w:pStyle w:val="BodyTextIndent"/>
              <w:jc w:val="center"/>
              <w:rPr>
                <w:rFonts w:ascii="Times New Roman" w:hAnsi="Times New Roman"/>
                <w:b/>
                <w:bCs/>
                <w:color w:val="000000" w:themeColor="text1"/>
                <w:sz w:val="26"/>
                <w:szCs w:val="26"/>
                <w:lang w:val="es-CO"/>
              </w:rPr>
            </w:pPr>
          </w:p>
          <w:p w14:paraId="632CAA8E" w14:textId="7E917B35" w:rsidR="0004445F" w:rsidRPr="001B5D73" w:rsidRDefault="0004445F" w:rsidP="003C5D9F">
            <w:pPr>
              <w:pStyle w:val="BodyTextIndent"/>
              <w:ind w:left="0"/>
              <w:jc w:val="center"/>
              <w:rPr>
                <w:rFonts w:ascii="Times New Roman" w:hAnsi="Times New Roman"/>
                <w:b/>
                <w:bCs/>
                <w:i/>
                <w:color w:val="000000" w:themeColor="text1"/>
                <w:sz w:val="26"/>
                <w:szCs w:val="26"/>
              </w:rPr>
            </w:pPr>
          </w:p>
          <w:p w14:paraId="7F6BDBB9" w14:textId="77777777" w:rsidR="00A14EB3" w:rsidRPr="001B5D73" w:rsidRDefault="00A14EB3" w:rsidP="003C5D9F">
            <w:pPr>
              <w:pStyle w:val="BodyTextIndent"/>
              <w:spacing w:after="0" w:line="240" w:lineRule="auto"/>
              <w:jc w:val="center"/>
              <w:rPr>
                <w:rFonts w:ascii="Times New Roman" w:hAnsi="Times New Roman"/>
                <w:b/>
                <w:bCs/>
                <w:i/>
                <w:color w:val="000000" w:themeColor="text1"/>
                <w:sz w:val="26"/>
                <w:szCs w:val="26"/>
              </w:rPr>
            </w:pPr>
          </w:p>
          <w:p w14:paraId="7F6BDBBA" w14:textId="36CDC413" w:rsidR="008A3DF7" w:rsidRPr="001B5D73" w:rsidRDefault="00A63E77" w:rsidP="003C5D9F">
            <w:pPr>
              <w:pStyle w:val="BodyTextIndent"/>
              <w:spacing w:after="0" w:line="360" w:lineRule="auto"/>
              <w:ind w:firstLine="8"/>
              <w:jc w:val="center"/>
              <w:rPr>
                <w:rFonts w:ascii="Times New Roman" w:hAnsi="Times New Roman"/>
                <w:color w:val="000000" w:themeColor="text1"/>
                <w:sz w:val="26"/>
                <w:szCs w:val="26"/>
                <w:lang w:val="en-US"/>
              </w:rPr>
            </w:pPr>
            <w:r w:rsidRPr="001B5D73">
              <w:rPr>
                <w:rFonts w:ascii="Times New Roman" w:hAnsi="Times New Roman"/>
                <w:i/>
                <w:color w:val="000000" w:themeColor="text1"/>
                <w:sz w:val="26"/>
                <w:szCs w:val="26"/>
              </w:rPr>
              <w:t>Long An</w:t>
            </w:r>
            <w:r w:rsidR="008A3DF7" w:rsidRPr="001B5D73">
              <w:rPr>
                <w:rFonts w:ascii="Times New Roman" w:hAnsi="Times New Roman"/>
                <w:i/>
                <w:color w:val="000000" w:themeColor="text1"/>
                <w:sz w:val="26"/>
                <w:szCs w:val="26"/>
              </w:rPr>
              <w:t xml:space="preserve">, </w:t>
            </w:r>
            <w:r w:rsidR="000B65DE" w:rsidRPr="001B5D73">
              <w:rPr>
                <w:rFonts w:ascii="Times New Roman" w:hAnsi="Times New Roman"/>
                <w:i/>
                <w:color w:val="000000" w:themeColor="text1"/>
                <w:sz w:val="26"/>
                <w:szCs w:val="26"/>
                <w:lang w:val="en-US"/>
              </w:rPr>
              <w:t>n</w:t>
            </w:r>
            <w:r w:rsidR="008A3DF7" w:rsidRPr="001B5D73">
              <w:rPr>
                <w:rFonts w:ascii="Times New Roman" w:hAnsi="Times New Roman"/>
                <w:i/>
                <w:color w:val="000000" w:themeColor="text1"/>
                <w:sz w:val="26"/>
                <w:szCs w:val="26"/>
              </w:rPr>
              <w:t>gày …</w:t>
            </w:r>
            <w:r w:rsidR="008A4469" w:rsidRPr="001B5D73">
              <w:rPr>
                <w:rFonts w:ascii="Times New Roman" w:hAnsi="Times New Roman"/>
                <w:i/>
                <w:color w:val="000000" w:themeColor="text1"/>
                <w:sz w:val="26"/>
                <w:szCs w:val="26"/>
                <w:lang w:val="en-US"/>
              </w:rPr>
              <w:t>…</w:t>
            </w:r>
            <w:r w:rsidR="00127CAD" w:rsidRPr="001B5D73">
              <w:rPr>
                <w:rFonts w:ascii="Times New Roman" w:hAnsi="Times New Roman"/>
                <w:i/>
                <w:color w:val="000000" w:themeColor="text1"/>
                <w:sz w:val="26"/>
                <w:szCs w:val="26"/>
              </w:rPr>
              <w:t xml:space="preserve"> </w:t>
            </w:r>
            <w:r w:rsidR="008A3DF7" w:rsidRPr="001B5D73">
              <w:rPr>
                <w:rFonts w:ascii="Times New Roman" w:hAnsi="Times New Roman"/>
                <w:i/>
                <w:color w:val="000000" w:themeColor="text1"/>
                <w:sz w:val="26"/>
                <w:szCs w:val="26"/>
                <w:u w:color="FF0000"/>
              </w:rPr>
              <w:t>tháng</w:t>
            </w:r>
            <w:r w:rsidR="009C0278" w:rsidRPr="001B5D73">
              <w:rPr>
                <w:rFonts w:ascii="Times New Roman" w:hAnsi="Times New Roman"/>
                <w:i/>
                <w:color w:val="000000" w:themeColor="text1"/>
                <w:sz w:val="26"/>
                <w:szCs w:val="26"/>
                <w:lang w:val="en-US"/>
              </w:rPr>
              <w:t>……</w:t>
            </w:r>
            <w:r w:rsidR="008A3DF7" w:rsidRPr="001B5D73">
              <w:rPr>
                <w:rFonts w:ascii="Times New Roman" w:hAnsi="Times New Roman"/>
                <w:i/>
                <w:color w:val="000000" w:themeColor="text1"/>
                <w:sz w:val="26"/>
                <w:szCs w:val="26"/>
              </w:rPr>
              <w:t xml:space="preserve"> năm 20</w:t>
            </w:r>
            <w:r w:rsidR="003C5D9F" w:rsidRPr="001B5D73">
              <w:rPr>
                <w:rFonts w:ascii="Times New Roman" w:hAnsi="Times New Roman"/>
                <w:i/>
                <w:color w:val="000000" w:themeColor="text1"/>
                <w:sz w:val="26"/>
                <w:szCs w:val="26"/>
                <w:lang w:val="en-US"/>
              </w:rPr>
              <w:t>20</w:t>
            </w:r>
          </w:p>
        </w:tc>
        <w:tc>
          <w:tcPr>
            <w:tcW w:w="4082" w:type="dxa"/>
            <w:tcBorders>
              <w:top w:val="nil"/>
            </w:tcBorders>
          </w:tcPr>
          <w:p w14:paraId="7F6BDBBB" w14:textId="1BA8DE20" w:rsidR="008A3DF7" w:rsidRPr="001B5D73" w:rsidRDefault="008A3DF7" w:rsidP="003C5D9F">
            <w:pPr>
              <w:pStyle w:val="BodyTextIndent"/>
              <w:spacing w:before="240"/>
              <w:ind w:left="0"/>
              <w:jc w:val="center"/>
              <w:rPr>
                <w:rFonts w:ascii="Times New Roman" w:hAnsi="Times New Roman"/>
                <w:b/>
                <w:bCs/>
                <w:color w:val="000000" w:themeColor="text1"/>
                <w:sz w:val="26"/>
                <w:szCs w:val="26"/>
                <w:lang w:val="en-US"/>
              </w:rPr>
            </w:pPr>
          </w:p>
          <w:p w14:paraId="7F6BDBBC" w14:textId="77777777" w:rsidR="008A3DF7" w:rsidRPr="001B5D73" w:rsidRDefault="008A3DF7" w:rsidP="003C5D9F">
            <w:pPr>
              <w:pStyle w:val="BodyTextIndent"/>
              <w:spacing w:before="240"/>
              <w:jc w:val="center"/>
              <w:rPr>
                <w:rFonts w:ascii="Times New Roman" w:hAnsi="Times New Roman"/>
                <w:b/>
                <w:bCs/>
                <w:color w:val="000000" w:themeColor="text1"/>
                <w:sz w:val="26"/>
                <w:szCs w:val="26"/>
              </w:rPr>
            </w:pPr>
          </w:p>
          <w:p w14:paraId="7F6BDBBD" w14:textId="77777777" w:rsidR="008A3DF7" w:rsidRPr="001B5D73" w:rsidRDefault="008A3DF7" w:rsidP="003C5D9F">
            <w:pPr>
              <w:pStyle w:val="BodyTextIndent"/>
              <w:spacing w:before="240"/>
              <w:ind w:firstLine="34"/>
              <w:jc w:val="center"/>
              <w:rPr>
                <w:rFonts w:ascii="Times New Roman" w:hAnsi="Times New Roman"/>
                <w:b/>
                <w:bCs/>
                <w:color w:val="000000" w:themeColor="text1"/>
                <w:sz w:val="26"/>
                <w:szCs w:val="26"/>
              </w:rPr>
            </w:pPr>
          </w:p>
        </w:tc>
      </w:tr>
      <w:tr w:rsidR="004B4F5F" w:rsidRPr="001B5D73" w14:paraId="7F6BDBC1" w14:textId="77777777" w:rsidTr="009C3926">
        <w:trPr>
          <w:trHeight w:val="422"/>
          <w:jc w:val="center"/>
        </w:trPr>
        <w:tc>
          <w:tcPr>
            <w:tcW w:w="5558" w:type="dxa"/>
            <w:tcBorders>
              <w:bottom w:val="nil"/>
            </w:tcBorders>
            <w:vAlign w:val="center"/>
          </w:tcPr>
          <w:p w14:paraId="7F6BDBBF" w14:textId="77777777" w:rsidR="004B4F5F" w:rsidRPr="001B5D73" w:rsidRDefault="004B4F5F" w:rsidP="003C5D9F">
            <w:pPr>
              <w:pStyle w:val="BodyTextIndent"/>
              <w:spacing w:after="0" w:line="240" w:lineRule="auto"/>
              <w:ind w:firstLine="8"/>
              <w:jc w:val="center"/>
              <w:rPr>
                <w:rFonts w:ascii="Times New Roman" w:hAnsi="Times New Roman"/>
                <w:b/>
                <w:bCs/>
                <w:color w:val="000000" w:themeColor="text1"/>
                <w:sz w:val="26"/>
                <w:szCs w:val="26"/>
                <w:lang w:val="es-CO"/>
              </w:rPr>
            </w:pPr>
            <w:r w:rsidRPr="001B5D73">
              <w:rPr>
                <w:rFonts w:ascii="Times New Roman" w:hAnsi="Times New Roman"/>
                <w:b/>
                <w:bCs/>
                <w:color w:val="000000" w:themeColor="text1"/>
                <w:sz w:val="26"/>
                <w:szCs w:val="26"/>
                <w:lang w:val="es-CO"/>
              </w:rPr>
              <w:t>Cơ quan thẩm định</w:t>
            </w:r>
          </w:p>
        </w:tc>
        <w:tc>
          <w:tcPr>
            <w:tcW w:w="4082" w:type="dxa"/>
            <w:tcBorders>
              <w:bottom w:val="nil"/>
            </w:tcBorders>
            <w:vAlign w:val="center"/>
          </w:tcPr>
          <w:p w14:paraId="7F6BDBC0" w14:textId="25933C58" w:rsidR="004B4F5F" w:rsidRPr="001B5D73" w:rsidRDefault="00CC4C44" w:rsidP="003C5D9F">
            <w:pPr>
              <w:pStyle w:val="BodyTextIndent"/>
              <w:spacing w:after="0" w:line="240" w:lineRule="auto"/>
              <w:ind w:firstLine="8"/>
              <w:jc w:val="center"/>
              <w:rPr>
                <w:rFonts w:ascii="Times New Roman" w:hAnsi="Times New Roman"/>
                <w:b/>
                <w:bCs/>
                <w:color w:val="000000" w:themeColor="text1"/>
                <w:sz w:val="26"/>
                <w:szCs w:val="26"/>
                <w:lang w:val="es-CO"/>
              </w:rPr>
            </w:pPr>
            <w:r w:rsidRPr="001B5D73">
              <w:rPr>
                <w:rFonts w:ascii="Times New Roman" w:hAnsi="Times New Roman"/>
                <w:b/>
                <w:bCs/>
                <w:color w:val="000000" w:themeColor="text1"/>
                <w:sz w:val="26"/>
                <w:szCs w:val="26"/>
              </w:rPr>
              <w:t>Trưởng</w:t>
            </w:r>
            <w:r w:rsidRPr="001B5D73">
              <w:rPr>
                <w:rFonts w:ascii="Times New Roman" w:hAnsi="Times New Roman"/>
                <w:b/>
                <w:bCs/>
                <w:color w:val="000000" w:themeColor="text1"/>
                <w:sz w:val="26"/>
                <w:szCs w:val="26"/>
                <w:lang w:val="es-CO"/>
              </w:rPr>
              <w:t xml:space="preserve"> Phòng</w:t>
            </w:r>
          </w:p>
        </w:tc>
      </w:tr>
      <w:tr w:rsidR="008A3DF7" w:rsidRPr="001B5D73" w14:paraId="7F6BDBCA" w14:textId="77777777" w:rsidTr="009C3926">
        <w:trPr>
          <w:trHeight w:val="2100"/>
          <w:jc w:val="center"/>
        </w:trPr>
        <w:tc>
          <w:tcPr>
            <w:tcW w:w="5558" w:type="dxa"/>
            <w:tcBorders>
              <w:top w:val="nil"/>
            </w:tcBorders>
          </w:tcPr>
          <w:p w14:paraId="2165BF9C" w14:textId="77777777" w:rsidR="001C342F" w:rsidRPr="001B5D73" w:rsidRDefault="008A4469" w:rsidP="001C342F">
            <w:pPr>
              <w:pStyle w:val="BodyTextIndent"/>
              <w:spacing w:before="120" w:after="0" w:line="240" w:lineRule="auto"/>
              <w:jc w:val="center"/>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rPr>
              <w:t xml:space="preserve">PHÒNG </w:t>
            </w:r>
            <w:r w:rsidR="001C342F" w:rsidRPr="001B5D73">
              <w:rPr>
                <w:rFonts w:ascii="Times New Roman" w:hAnsi="Times New Roman"/>
                <w:b/>
                <w:bCs/>
                <w:color w:val="000000" w:themeColor="text1"/>
                <w:sz w:val="26"/>
                <w:szCs w:val="26"/>
              </w:rPr>
              <w:t>KINH TẾ VÀ HẠ TẦNG</w:t>
            </w:r>
          </w:p>
          <w:p w14:paraId="36D027FC" w14:textId="1C4D99C6" w:rsidR="009667F9" w:rsidRPr="001B5D73" w:rsidRDefault="009031D4" w:rsidP="001C342F">
            <w:pPr>
              <w:pStyle w:val="BodyTextIndent"/>
              <w:spacing w:after="0" w:line="240" w:lineRule="auto"/>
              <w:jc w:val="center"/>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rPr>
              <w:t>HUYỆN CẦN GIUỘC</w:t>
            </w:r>
          </w:p>
          <w:p w14:paraId="7F6BDBC3" w14:textId="042B42D8" w:rsidR="008A3DF7" w:rsidRPr="001B5D73" w:rsidRDefault="008A3DF7" w:rsidP="003C5D9F">
            <w:pPr>
              <w:pStyle w:val="BodyTextIndent"/>
              <w:spacing w:before="240"/>
              <w:ind w:left="0"/>
              <w:jc w:val="center"/>
              <w:rPr>
                <w:rFonts w:ascii="Times New Roman" w:hAnsi="Times New Roman"/>
                <w:b/>
                <w:bCs/>
                <w:i/>
                <w:color w:val="000000" w:themeColor="text1"/>
                <w:sz w:val="26"/>
                <w:szCs w:val="26"/>
              </w:rPr>
            </w:pPr>
          </w:p>
          <w:p w14:paraId="7F6BDBC6" w14:textId="77777777" w:rsidR="00A97B7E" w:rsidRPr="001B5D73" w:rsidRDefault="00A97B7E" w:rsidP="003C5D9F">
            <w:pPr>
              <w:pStyle w:val="BodyTextIndent"/>
              <w:spacing w:after="0" w:line="360" w:lineRule="auto"/>
              <w:ind w:firstLine="8"/>
              <w:jc w:val="center"/>
              <w:rPr>
                <w:rFonts w:ascii="Times New Roman" w:hAnsi="Times New Roman"/>
                <w:b/>
                <w:bCs/>
                <w:i/>
                <w:color w:val="000000" w:themeColor="text1"/>
                <w:sz w:val="26"/>
                <w:szCs w:val="26"/>
              </w:rPr>
            </w:pPr>
          </w:p>
          <w:p w14:paraId="7F6BDBC7" w14:textId="4C5DF715" w:rsidR="008A3DF7" w:rsidRPr="001B5D73" w:rsidRDefault="009C0278" w:rsidP="003C5D9F">
            <w:pPr>
              <w:pStyle w:val="BodyTextIndent"/>
              <w:spacing w:after="0" w:line="360" w:lineRule="auto"/>
              <w:ind w:firstLine="8"/>
              <w:jc w:val="center"/>
              <w:rPr>
                <w:rFonts w:ascii="Times New Roman" w:hAnsi="Times New Roman"/>
                <w:color w:val="000000" w:themeColor="text1"/>
                <w:sz w:val="26"/>
                <w:szCs w:val="26"/>
                <w:lang w:val="en-US"/>
              </w:rPr>
            </w:pPr>
            <w:r w:rsidRPr="001B5D73">
              <w:rPr>
                <w:rFonts w:ascii="Times New Roman" w:hAnsi="Times New Roman"/>
                <w:i/>
                <w:color w:val="000000" w:themeColor="text1"/>
                <w:sz w:val="26"/>
                <w:szCs w:val="26"/>
              </w:rPr>
              <w:t xml:space="preserve">Long An, </w:t>
            </w:r>
            <w:r w:rsidRPr="001B5D73">
              <w:rPr>
                <w:rFonts w:ascii="Times New Roman" w:hAnsi="Times New Roman"/>
                <w:i/>
                <w:color w:val="000000" w:themeColor="text1"/>
                <w:sz w:val="26"/>
                <w:szCs w:val="26"/>
                <w:lang w:val="en-US"/>
              </w:rPr>
              <w:t>n</w:t>
            </w:r>
            <w:r w:rsidRPr="001B5D73">
              <w:rPr>
                <w:rFonts w:ascii="Times New Roman" w:hAnsi="Times New Roman"/>
                <w:i/>
                <w:color w:val="000000" w:themeColor="text1"/>
                <w:sz w:val="26"/>
                <w:szCs w:val="26"/>
              </w:rPr>
              <w:t>gày …</w:t>
            </w:r>
            <w:r w:rsidRPr="001B5D73">
              <w:rPr>
                <w:rFonts w:ascii="Times New Roman" w:hAnsi="Times New Roman"/>
                <w:i/>
                <w:color w:val="000000" w:themeColor="text1"/>
                <w:sz w:val="26"/>
                <w:szCs w:val="26"/>
                <w:lang w:val="en-US"/>
              </w:rPr>
              <w:t>…</w:t>
            </w:r>
            <w:r w:rsidRPr="001B5D73">
              <w:rPr>
                <w:rFonts w:ascii="Times New Roman" w:hAnsi="Times New Roman"/>
                <w:i/>
                <w:color w:val="000000" w:themeColor="text1"/>
                <w:sz w:val="26"/>
                <w:szCs w:val="26"/>
              </w:rPr>
              <w:t xml:space="preserve"> </w:t>
            </w:r>
            <w:r w:rsidRPr="001B5D73">
              <w:rPr>
                <w:rFonts w:ascii="Times New Roman" w:hAnsi="Times New Roman"/>
                <w:i/>
                <w:color w:val="000000" w:themeColor="text1"/>
                <w:sz w:val="26"/>
                <w:szCs w:val="26"/>
                <w:u w:color="FF0000"/>
              </w:rPr>
              <w:t>tháng</w:t>
            </w:r>
            <w:r w:rsidRPr="001B5D73">
              <w:rPr>
                <w:rFonts w:ascii="Times New Roman" w:hAnsi="Times New Roman"/>
                <w:i/>
                <w:color w:val="000000" w:themeColor="text1"/>
                <w:sz w:val="26"/>
                <w:szCs w:val="26"/>
                <w:lang w:val="en-US"/>
              </w:rPr>
              <w:t>……</w:t>
            </w:r>
            <w:r w:rsidRPr="001B5D73">
              <w:rPr>
                <w:rFonts w:ascii="Times New Roman" w:hAnsi="Times New Roman"/>
                <w:i/>
                <w:color w:val="000000" w:themeColor="text1"/>
                <w:sz w:val="26"/>
                <w:szCs w:val="26"/>
              </w:rPr>
              <w:t xml:space="preserve"> năm 20</w:t>
            </w:r>
            <w:r w:rsidRPr="001B5D73">
              <w:rPr>
                <w:rFonts w:ascii="Times New Roman" w:hAnsi="Times New Roman"/>
                <w:i/>
                <w:color w:val="000000" w:themeColor="text1"/>
                <w:sz w:val="26"/>
                <w:szCs w:val="26"/>
                <w:lang w:val="en-US"/>
              </w:rPr>
              <w:t>20</w:t>
            </w:r>
          </w:p>
        </w:tc>
        <w:tc>
          <w:tcPr>
            <w:tcW w:w="4082" w:type="dxa"/>
            <w:tcBorders>
              <w:top w:val="nil"/>
            </w:tcBorders>
          </w:tcPr>
          <w:p w14:paraId="7F6BDBC8" w14:textId="77777777" w:rsidR="008A3DF7" w:rsidRPr="001B5D73" w:rsidRDefault="008A3DF7" w:rsidP="003C5D9F">
            <w:pPr>
              <w:pStyle w:val="BodyTextIndent"/>
              <w:spacing w:before="240"/>
              <w:ind w:firstLine="15"/>
              <w:jc w:val="center"/>
              <w:rPr>
                <w:rFonts w:ascii="Times New Roman" w:hAnsi="Times New Roman"/>
                <w:b/>
                <w:bCs/>
                <w:color w:val="000000" w:themeColor="text1"/>
                <w:sz w:val="26"/>
                <w:szCs w:val="26"/>
              </w:rPr>
            </w:pPr>
          </w:p>
          <w:p w14:paraId="7F6BDBC9" w14:textId="77777777" w:rsidR="008A3DF7" w:rsidRPr="001B5D73" w:rsidRDefault="008A3DF7" w:rsidP="003C5D9F">
            <w:pPr>
              <w:pStyle w:val="BodyTextIndent"/>
              <w:spacing w:before="240"/>
              <w:jc w:val="center"/>
              <w:rPr>
                <w:rFonts w:ascii="Times New Roman" w:hAnsi="Times New Roman"/>
                <w:b/>
                <w:bCs/>
                <w:color w:val="000000" w:themeColor="text1"/>
                <w:sz w:val="26"/>
                <w:szCs w:val="26"/>
              </w:rPr>
            </w:pPr>
          </w:p>
        </w:tc>
      </w:tr>
      <w:tr w:rsidR="004B4F5F" w:rsidRPr="001B5D73" w14:paraId="7F6BDBCD" w14:textId="77777777" w:rsidTr="009C3926">
        <w:trPr>
          <w:trHeight w:val="440"/>
          <w:jc w:val="center"/>
        </w:trPr>
        <w:tc>
          <w:tcPr>
            <w:tcW w:w="5558" w:type="dxa"/>
            <w:tcBorders>
              <w:bottom w:val="nil"/>
            </w:tcBorders>
            <w:vAlign w:val="center"/>
          </w:tcPr>
          <w:p w14:paraId="7F6BDBCB" w14:textId="77777777" w:rsidR="004B4F5F" w:rsidRPr="001B5D73" w:rsidRDefault="000A09A5" w:rsidP="003C5D9F">
            <w:pPr>
              <w:pStyle w:val="BodyTextIndent"/>
              <w:spacing w:after="0" w:line="240" w:lineRule="auto"/>
              <w:ind w:firstLine="8"/>
              <w:jc w:val="center"/>
              <w:rPr>
                <w:rFonts w:ascii="Times New Roman" w:hAnsi="Times New Roman"/>
                <w:b/>
                <w:bCs/>
                <w:color w:val="000000" w:themeColor="text1"/>
                <w:sz w:val="26"/>
                <w:szCs w:val="26"/>
                <w:lang w:val="es-CO"/>
              </w:rPr>
            </w:pPr>
            <w:r w:rsidRPr="001B5D73">
              <w:rPr>
                <w:rFonts w:ascii="Times New Roman" w:hAnsi="Times New Roman"/>
                <w:b/>
                <w:bCs/>
                <w:color w:val="000000" w:themeColor="text1"/>
                <w:sz w:val="26"/>
                <w:szCs w:val="26"/>
                <w:lang w:val="es-CO"/>
              </w:rPr>
              <w:t>Chủ Đầu Tư</w:t>
            </w:r>
          </w:p>
        </w:tc>
        <w:tc>
          <w:tcPr>
            <w:tcW w:w="4082" w:type="dxa"/>
            <w:tcBorders>
              <w:bottom w:val="nil"/>
            </w:tcBorders>
            <w:vAlign w:val="center"/>
          </w:tcPr>
          <w:p w14:paraId="7F6BDBCC" w14:textId="0E108A2F" w:rsidR="004B4F5F" w:rsidRPr="001B5D73" w:rsidRDefault="000A09A5" w:rsidP="003C5D9F">
            <w:pPr>
              <w:pStyle w:val="BodyTextIndent"/>
              <w:spacing w:after="0" w:line="240" w:lineRule="auto"/>
              <w:ind w:firstLine="8"/>
              <w:jc w:val="center"/>
              <w:rPr>
                <w:rFonts w:ascii="Times New Roman" w:hAnsi="Times New Roman"/>
                <w:b/>
                <w:bCs/>
                <w:color w:val="000000" w:themeColor="text1"/>
                <w:sz w:val="26"/>
                <w:szCs w:val="26"/>
                <w:lang w:val="es-CO"/>
              </w:rPr>
            </w:pPr>
            <w:r w:rsidRPr="001B5D73">
              <w:rPr>
                <w:rFonts w:ascii="Times New Roman" w:hAnsi="Times New Roman"/>
                <w:b/>
                <w:bCs/>
                <w:color w:val="000000" w:themeColor="text1"/>
                <w:sz w:val="26"/>
                <w:szCs w:val="26"/>
                <w:lang w:val="es-CO"/>
              </w:rPr>
              <w:t>Giám Đốc</w:t>
            </w:r>
          </w:p>
        </w:tc>
      </w:tr>
      <w:tr w:rsidR="008A3DF7" w:rsidRPr="001B5D73" w14:paraId="7F6BDBDB" w14:textId="77777777" w:rsidTr="009C3926">
        <w:trPr>
          <w:trHeight w:val="2924"/>
          <w:jc w:val="center"/>
        </w:trPr>
        <w:tc>
          <w:tcPr>
            <w:tcW w:w="5558" w:type="dxa"/>
            <w:tcBorders>
              <w:top w:val="nil"/>
              <w:bottom w:val="single" w:sz="4" w:space="0" w:color="auto"/>
            </w:tcBorders>
          </w:tcPr>
          <w:p w14:paraId="2487F78F" w14:textId="77777777" w:rsidR="00FD153C" w:rsidRPr="001B5D73" w:rsidRDefault="00516C82" w:rsidP="00FD153C">
            <w:pPr>
              <w:pStyle w:val="BodyTextIndent"/>
              <w:spacing w:before="120" w:after="0" w:line="240" w:lineRule="auto"/>
              <w:jc w:val="center"/>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rPr>
              <w:t>CÔNG TY</w:t>
            </w:r>
            <w:r w:rsidR="001C342F" w:rsidRPr="001B5D73">
              <w:rPr>
                <w:rFonts w:ascii="Times New Roman" w:hAnsi="Times New Roman"/>
                <w:b/>
                <w:bCs/>
                <w:color w:val="000000" w:themeColor="text1"/>
                <w:sz w:val="26"/>
                <w:szCs w:val="26"/>
                <w:lang w:val="en-US"/>
              </w:rPr>
              <w:t xml:space="preserve"> TNHH </w:t>
            </w:r>
            <w:r w:rsidR="00FD153C" w:rsidRPr="001B5D73">
              <w:rPr>
                <w:rFonts w:ascii="Times New Roman" w:hAnsi="Times New Roman"/>
                <w:b/>
                <w:bCs/>
                <w:color w:val="000000" w:themeColor="text1"/>
                <w:sz w:val="26"/>
                <w:szCs w:val="26"/>
                <w:lang w:val="en-US"/>
              </w:rPr>
              <w:t>BẤT ĐỘNG SẢN</w:t>
            </w:r>
          </w:p>
          <w:p w14:paraId="072BEC0E" w14:textId="5AC42DB1" w:rsidR="009667F9" w:rsidRPr="001B5D73" w:rsidRDefault="00FD153C" w:rsidP="00FD153C">
            <w:pPr>
              <w:pStyle w:val="BodyTextIndent"/>
              <w:spacing w:before="120" w:after="0" w:line="240" w:lineRule="auto"/>
              <w:jc w:val="center"/>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CỌ VÀNG PHƯỚC HƯNG</w:t>
            </w:r>
          </w:p>
          <w:p w14:paraId="7F6BDBD0" w14:textId="77777777" w:rsidR="00403773" w:rsidRPr="001B5D73" w:rsidRDefault="00403773" w:rsidP="003C5D9F">
            <w:pPr>
              <w:pStyle w:val="BodyTextIndent"/>
              <w:spacing w:before="240"/>
              <w:ind w:firstLine="8"/>
              <w:jc w:val="center"/>
              <w:rPr>
                <w:rFonts w:ascii="Times New Roman" w:hAnsi="Times New Roman"/>
                <w:b/>
                <w:bCs/>
                <w:color w:val="000000" w:themeColor="text1"/>
                <w:sz w:val="26"/>
                <w:szCs w:val="26"/>
              </w:rPr>
            </w:pPr>
          </w:p>
          <w:p w14:paraId="7F6BDBD2" w14:textId="64774ACF" w:rsidR="002015E0" w:rsidRPr="001B5D73" w:rsidRDefault="002015E0" w:rsidP="003C5D9F">
            <w:pPr>
              <w:pStyle w:val="BodyTextIndent"/>
              <w:spacing w:after="0" w:line="240" w:lineRule="auto"/>
              <w:ind w:firstLine="8"/>
              <w:jc w:val="center"/>
              <w:rPr>
                <w:rFonts w:ascii="Times New Roman" w:hAnsi="Times New Roman"/>
                <w:b/>
                <w:bCs/>
                <w:i/>
                <w:color w:val="000000" w:themeColor="text1"/>
                <w:sz w:val="26"/>
                <w:szCs w:val="26"/>
              </w:rPr>
            </w:pPr>
          </w:p>
          <w:p w14:paraId="4F7DD0D9" w14:textId="77777777" w:rsidR="008A4469" w:rsidRPr="001B5D73" w:rsidRDefault="008A4469" w:rsidP="003C5D9F">
            <w:pPr>
              <w:pStyle w:val="BodyTextIndent"/>
              <w:spacing w:after="0" w:line="240" w:lineRule="auto"/>
              <w:ind w:firstLine="8"/>
              <w:jc w:val="center"/>
              <w:rPr>
                <w:rFonts w:ascii="Times New Roman" w:hAnsi="Times New Roman"/>
                <w:b/>
                <w:bCs/>
                <w:i/>
                <w:color w:val="000000" w:themeColor="text1"/>
                <w:sz w:val="26"/>
                <w:szCs w:val="26"/>
              </w:rPr>
            </w:pPr>
          </w:p>
          <w:p w14:paraId="279F3C32" w14:textId="77777777" w:rsidR="0004445F" w:rsidRPr="001B5D73" w:rsidRDefault="0004445F" w:rsidP="003C5D9F">
            <w:pPr>
              <w:pStyle w:val="BodyTextIndent"/>
              <w:spacing w:after="0" w:line="240" w:lineRule="auto"/>
              <w:ind w:firstLine="8"/>
              <w:jc w:val="center"/>
              <w:rPr>
                <w:rFonts w:ascii="Times New Roman" w:hAnsi="Times New Roman"/>
                <w:b/>
                <w:bCs/>
                <w:i/>
                <w:color w:val="000000" w:themeColor="text1"/>
                <w:sz w:val="26"/>
                <w:szCs w:val="26"/>
              </w:rPr>
            </w:pPr>
          </w:p>
          <w:p w14:paraId="7F6BDBD3" w14:textId="6F5A4EB6" w:rsidR="008A3DF7" w:rsidRPr="001B5D73" w:rsidRDefault="009C0278" w:rsidP="003C5D9F">
            <w:pPr>
              <w:pStyle w:val="BodyTextIndent"/>
              <w:spacing w:after="0" w:line="360" w:lineRule="auto"/>
              <w:ind w:firstLine="8"/>
              <w:jc w:val="center"/>
              <w:rPr>
                <w:rFonts w:ascii="Times New Roman" w:hAnsi="Times New Roman"/>
                <w:color w:val="000000" w:themeColor="text1"/>
                <w:sz w:val="26"/>
                <w:szCs w:val="26"/>
                <w:lang w:val="en-US"/>
              </w:rPr>
            </w:pPr>
            <w:r w:rsidRPr="001B5D73">
              <w:rPr>
                <w:rFonts w:ascii="Times New Roman" w:hAnsi="Times New Roman"/>
                <w:i/>
                <w:color w:val="000000" w:themeColor="text1"/>
                <w:sz w:val="26"/>
                <w:szCs w:val="26"/>
              </w:rPr>
              <w:t xml:space="preserve">Long An, </w:t>
            </w:r>
            <w:r w:rsidRPr="001B5D73">
              <w:rPr>
                <w:rFonts w:ascii="Times New Roman" w:hAnsi="Times New Roman"/>
                <w:i/>
                <w:color w:val="000000" w:themeColor="text1"/>
                <w:sz w:val="26"/>
                <w:szCs w:val="26"/>
                <w:lang w:val="en-US"/>
              </w:rPr>
              <w:t>n</w:t>
            </w:r>
            <w:r w:rsidRPr="001B5D73">
              <w:rPr>
                <w:rFonts w:ascii="Times New Roman" w:hAnsi="Times New Roman"/>
                <w:i/>
                <w:color w:val="000000" w:themeColor="text1"/>
                <w:sz w:val="26"/>
                <w:szCs w:val="26"/>
              </w:rPr>
              <w:t>gày …</w:t>
            </w:r>
            <w:r w:rsidRPr="001B5D73">
              <w:rPr>
                <w:rFonts w:ascii="Times New Roman" w:hAnsi="Times New Roman"/>
                <w:i/>
                <w:color w:val="000000" w:themeColor="text1"/>
                <w:sz w:val="26"/>
                <w:szCs w:val="26"/>
                <w:lang w:val="en-US"/>
              </w:rPr>
              <w:t>…</w:t>
            </w:r>
            <w:r w:rsidRPr="001B5D73">
              <w:rPr>
                <w:rFonts w:ascii="Times New Roman" w:hAnsi="Times New Roman"/>
                <w:i/>
                <w:color w:val="000000" w:themeColor="text1"/>
                <w:sz w:val="26"/>
                <w:szCs w:val="26"/>
              </w:rPr>
              <w:t xml:space="preserve"> </w:t>
            </w:r>
            <w:r w:rsidRPr="001B5D73">
              <w:rPr>
                <w:rFonts w:ascii="Times New Roman" w:hAnsi="Times New Roman"/>
                <w:i/>
                <w:color w:val="000000" w:themeColor="text1"/>
                <w:sz w:val="26"/>
                <w:szCs w:val="26"/>
                <w:u w:color="FF0000"/>
              </w:rPr>
              <w:t>tháng</w:t>
            </w:r>
            <w:r w:rsidRPr="001B5D73">
              <w:rPr>
                <w:rFonts w:ascii="Times New Roman" w:hAnsi="Times New Roman"/>
                <w:i/>
                <w:color w:val="000000" w:themeColor="text1"/>
                <w:sz w:val="26"/>
                <w:szCs w:val="26"/>
                <w:lang w:val="en-US"/>
              </w:rPr>
              <w:t>……</w:t>
            </w:r>
            <w:r w:rsidRPr="001B5D73">
              <w:rPr>
                <w:rFonts w:ascii="Times New Roman" w:hAnsi="Times New Roman"/>
                <w:i/>
                <w:color w:val="000000" w:themeColor="text1"/>
                <w:sz w:val="26"/>
                <w:szCs w:val="26"/>
              </w:rPr>
              <w:t xml:space="preserve"> năm 20</w:t>
            </w:r>
            <w:r w:rsidRPr="001B5D73">
              <w:rPr>
                <w:rFonts w:ascii="Times New Roman" w:hAnsi="Times New Roman"/>
                <w:i/>
                <w:color w:val="000000" w:themeColor="text1"/>
                <w:sz w:val="26"/>
                <w:szCs w:val="26"/>
                <w:lang w:val="en-US"/>
              </w:rPr>
              <w:t>20</w:t>
            </w:r>
          </w:p>
        </w:tc>
        <w:tc>
          <w:tcPr>
            <w:tcW w:w="4082" w:type="dxa"/>
            <w:tcBorders>
              <w:top w:val="nil"/>
              <w:bottom w:val="single" w:sz="4" w:space="0" w:color="auto"/>
            </w:tcBorders>
          </w:tcPr>
          <w:p w14:paraId="7F6BDBD4" w14:textId="77777777" w:rsidR="008A3DF7" w:rsidRPr="001B5D73" w:rsidRDefault="008A3DF7" w:rsidP="003C5D9F">
            <w:pPr>
              <w:pStyle w:val="BodyTextIndent"/>
              <w:spacing w:before="240"/>
              <w:ind w:firstLine="15"/>
              <w:jc w:val="center"/>
              <w:rPr>
                <w:rFonts w:ascii="Times New Roman" w:hAnsi="Times New Roman"/>
                <w:b/>
                <w:bCs/>
                <w:color w:val="000000" w:themeColor="text1"/>
                <w:sz w:val="26"/>
                <w:szCs w:val="26"/>
              </w:rPr>
            </w:pPr>
          </w:p>
          <w:p w14:paraId="7F6BDBD5" w14:textId="0042491D" w:rsidR="008A3DF7" w:rsidRPr="001B5D73" w:rsidRDefault="008A3DF7" w:rsidP="003C5D9F">
            <w:pPr>
              <w:jc w:val="center"/>
              <w:rPr>
                <w:rFonts w:ascii="Times New Roman" w:hAnsi="Times New Roman"/>
                <w:b/>
                <w:bCs/>
                <w:color w:val="000000" w:themeColor="text1"/>
                <w:sz w:val="26"/>
                <w:szCs w:val="26"/>
              </w:rPr>
            </w:pPr>
          </w:p>
          <w:p w14:paraId="7F6BDBD6" w14:textId="1EE0B95A" w:rsidR="0074110B" w:rsidRPr="001B5D73" w:rsidRDefault="0074110B" w:rsidP="003C5D9F">
            <w:pPr>
              <w:spacing w:after="0" w:line="240" w:lineRule="auto"/>
              <w:jc w:val="center"/>
              <w:rPr>
                <w:rFonts w:ascii="Times New Roman" w:hAnsi="Times New Roman"/>
                <w:b/>
                <w:bCs/>
                <w:color w:val="000000" w:themeColor="text1"/>
                <w:sz w:val="26"/>
                <w:szCs w:val="26"/>
              </w:rPr>
            </w:pPr>
          </w:p>
          <w:p w14:paraId="7F6BDBD9" w14:textId="77777777" w:rsidR="0074110B" w:rsidRPr="001B5D73" w:rsidRDefault="0074110B" w:rsidP="003C5D9F">
            <w:pPr>
              <w:spacing w:after="0" w:line="240" w:lineRule="auto"/>
              <w:jc w:val="center"/>
              <w:rPr>
                <w:rFonts w:ascii="Times New Roman" w:hAnsi="Times New Roman"/>
                <w:b/>
                <w:bCs/>
                <w:color w:val="000000" w:themeColor="text1"/>
                <w:sz w:val="26"/>
                <w:szCs w:val="26"/>
              </w:rPr>
            </w:pPr>
          </w:p>
          <w:p w14:paraId="16430E14" w14:textId="77777777" w:rsidR="004F6682" w:rsidRPr="001B5D73" w:rsidRDefault="004F6682" w:rsidP="003C5D9F">
            <w:pPr>
              <w:pStyle w:val="BodyTextIndent"/>
              <w:spacing w:line="240" w:lineRule="auto"/>
              <w:ind w:left="0"/>
              <w:jc w:val="center"/>
              <w:rPr>
                <w:rFonts w:ascii="Times New Roman" w:hAnsi="Times New Roman"/>
                <w:b/>
                <w:bCs/>
                <w:color w:val="000000" w:themeColor="text1"/>
                <w:sz w:val="26"/>
                <w:szCs w:val="26"/>
              </w:rPr>
            </w:pPr>
          </w:p>
          <w:p w14:paraId="7F6BDBDA" w14:textId="4FFD85AD" w:rsidR="000D6E64" w:rsidRPr="001B5D73" w:rsidRDefault="00B27F82" w:rsidP="001C342F">
            <w:pPr>
              <w:pStyle w:val="BodyTextIndent"/>
              <w:spacing w:after="0" w:line="240" w:lineRule="auto"/>
              <w:ind w:left="0"/>
              <w:jc w:val="center"/>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NGUYỄN DUY HẢI</w:t>
            </w:r>
          </w:p>
        </w:tc>
      </w:tr>
      <w:tr w:rsidR="009C3926" w:rsidRPr="001B5D73" w14:paraId="24671D13" w14:textId="77777777" w:rsidTr="001D1751">
        <w:trPr>
          <w:trHeight w:val="561"/>
          <w:jc w:val="center"/>
        </w:trPr>
        <w:tc>
          <w:tcPr>
            <w:tcW w:w="5558" w:type="dxa"/>
            <w:tcBorders>
              <w:top w:val="single" w:sz="4" w:space="0" w:color="auto"/>
              <w:bottom w:val="nil"/>
            </w:tcBorders>
            <w:vAlign w:val="center"/>
          </w:tcPr>
          <w:p w14:paraId="6AC86760" w14:textId="1C549D98" w:rsidR="009C3926" w:rsidRPr="001B5D73" w:rsidRDefault="009C3926" w:rsidP="003C5D9F">
            <w:pPr>
              <w:pStyle w:val="BodyTextIndent"/>
              <w:spacing w:after="0" w:line="240" w:lineRule="auto"/>
              <w:ind w:firstLine="8"/>
              <w:jc w:val="center"/>
              <w:rPr>
                <w:rFonts w:ascii="Times New Roman" w:hAnsi="Times New Roman"/>
                <w:b/>
                <w:bCs/>
                <w:color w:val="000000" w:themeColor="text1"/>
                <w:sz w:val="26"/>
                <w:szCs w:val="26"/>
                <w:lang w:val="es-CO"/>
              </w:rPr>
            </w:pPr>
            <w:r w:rsidRPr="001B5D73">
              <w:rPr>
                <w:rFonts w:ascii="Times New Roman" w:hAnsi="Times New Roman"/>
                <w:b/>
                <w:bCs/>
                <w:color w:val="000000" w:themeColor="text1"/>
                <w:sz w:val="26"/>
                <w:szCs w:val="26"/>
                <w:lang w:val="es-CO"/>
              </w:rPr>
              <w:t>Đơn vị tư vấn</w:t>
            </w:r>
          </w:p>
        </w:tc>
        <w:tc>
          <w:tcPr>
            <w:tcW w:w="4082" w:type="dxa"/>
            <w:tcBorders>
              <w:top w:val="single" w:sz="4" w:space="0" w:color="auto"/>
              <w:bottom w:val="nil"/>
            </w:tcBorders>
            <w:vAlign w:val="center"/>
          </w:tcPr>
          <w:p w14:paraId="2532AEC2" w14:textId="4F3416C8" w:rsidR="009C3926" w:rsidRPr="001B5D73" w:rsidRDefault="009C3926" w:rsidP="003C5D9F">
            <w:pPr>
              <w:pStyle w:val="BodyTextIndent"/>
              <w:spacing w:after="0" w:line="240" w:lineRule="auto"/>
              <w:ind w:left="0"/>
              <w:jc w:val="center"/>
              <w:rPr>
                <w:rFonts w:ascii="Times New Roman" w:hAnsi="Times New Roman"/>
                <w:b/>
                <w:bCs/>
                <w:color w:val="000000" w:themeColor="text1"/>
                <w:sz w:val="26"/>
                <w:szCs w:val="26"/>
                <w:lang w:val="es-CO"/>
              </w:rPr>
            </w:pPr>
            <w:r w:rsidRPr="001B5D73">
              <w:rPr>
                <w:rFonts w:ascii="Times New Roman" w:hAnsi="Times New Roman"/>
                <w:b/>
                <w:bCs/>
                <w:color w:val="000000" w:themeColor="text1"/>
                <w:sz w:val="26"/>
                <w:szCs w:val="26"/>
                <w:lang w:val="es-CO"/>
              </w:rPr>
              <w:t>Giám Đốc</w:t>
            </w:r>
          </w:p>
        </w:tc>
      </w:tr>
      <w:tr w:rsidR="005E494B" w:rsidRPr="001B5D73" w14:paraId="7F6BDBEC" w14:textId="77777777" w:rsidTr="009C3926">
        <w:trPr>
          <w:trHeight w:val="3033"/>
          <w:jc w:val="center"/>
        </w:trPr>
        <w:tc>
          <w:tcPr>
            <w:tcW w:w="5558" w:type="dxa"/>
            <w:tcBorders>
              <w:top w:val="nil"/>
            </w:tcBorders>
            <w:vAlign w:val="center"/>
          </w:tcPr>
          <w:p w14:paraId="7F6BDBDE" w14:textId="1C5453F5" w:rsidR="00BA43F3" w:rsidRPr="001B5D73" w:rsidRDefault="005E494B" w:rsidP="001C342F">
            <w:pPr>
              <w:pStyle w:val="BodyTextIndent"/>
              <w:spacing w:after="0" w:line="240" w:lineRule="auto"/>
              <w:ind w:left="0"/>
              <w:jc w:val="center"/>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rPr>
              <w:t xml:space="preserve">CÔNG TY </w:t>
            </w:r>
            <w:r w:rsidR="009667F9" w:rsidRPr="001B5D73">
              <w:rPr>
                <w:rFonts w:ascii="Times New Roman" w:hAnsi="Times New Roman"/>
                <w:b/>
                <w:bCs/>
                <w:color w:val="000000" w:themeColor="text1"/>
                <w:sz w:val="26"/>
                <w:szCs w:val="26"/>
                <w:lang w:val="en-US"/>
              </w:rPr>
              <w:t>TNHH</w:t>
            </w:r>
            <w:r w:rsidR="003876F1" w:rsidRPr="001B5D73">
              <w:rPr>
                <w:rFonts w:ascii="Times New Roman" w:hAnsi="Times New Roman"/>
                <w:b/>
                <w:bCs/>
                <w:color w:val="000000" w:themeColor="text1"/>
                <w:sz w:val="26"/>
                <w:szCs w:val="26"/>
                <w:lang w:val="en-US"/>
              </w:rPr>
              <w:t xml:space="preserve"> </w:t>
            </w:r>
            <w:r w:rsidR="001C342F" w:rsidRPr="001B5D73">
              <w:rPr>
                <w:rFonts w:ascii="Times New Roman" w:hAnsi="Times New Roman"/>
                <w:b/>
                <w:bCs/>
                <w:color w:val="000000" w:themeColor="text1"/>
                <w:sz w:val="26"/>
                <w:szCs w:val="26"/>
                <w:lang w:val="en-US"/>
              </w:rPr>
              <w:t>THIẾT KẾ XÂY DỰNG LỘC THÀNH LONG AN</w:t>
            </w:r>
          </w:p>
          <w:p w14:paraId="7F6BDBDF" w14:textId="77777777" w:rsidR="00BA43F3" w:rsidRPr="001B5D73" w:rsidRDefault="00BA43F3" w:rsidP="003C5D9F">
            <w:pPr>
              <w:pStyle w:val="BodyTextIndent"/>
              <w:spacing w:after="0" w:line="240" w:lineRule="auto"/>
              <w:ind w:firstLine="8"/>
              <w:jc w:val="center"/>
              <w:rPr>
                <w:rFonts w:ascii="Times New Roman" w:hAnsi="Times New Roman"/>
                <w:b/>
                <w:bCs/>
                <w:i/>
                <w:color w:val="000000" w:themeColor="text1"/>
                <w:sz w:val="26"/>
                <w:szCs w:val="26"/>
              </w:rPr>
            </w:pPr>
          </w:p>
          <w:p w14:paraId="7F6BDBE0" w14:textId="77777777" w:rsidR="00BA43F3" w:rsidRPr="001B5D73" w:rsidRDefault="00BA43F3" w:rsidP="003C5D9F">
            <w:pPr>
              <w:pStyle w:val="BodyTextIndent"/>
              <w:spacing w:after="0" w:line="240" w:lineRule="auto"/>
              <w:ind w:firstLine="8"/>
              <w:jc w:val="center"/>
              <w:rPr>
                <w:rFonts w:ascii="Times New Roman" w:hAnsi="Times New Roman"/>
                <w:b/>
                <w:bCs/>
                <w:i/>
                <w:color w:val="000000" w:themeColor="text1"/>
                <w:sz w:val="26"/>
                <w:szCs w:val="26"/>
              </w:rPr>
            </w:pPr>
          </w:p>
          <w:p w14:paraId="7F6BDBE1" w14:textId="77777777" w:rsidR="002015E0" w:rsidRPr="001B5D73" w:rsidRDefault="002015E0" w:rsidP="003C5D9F">
            <w:pPr>
              <w:pStyle w:val="BodyTextIndent"/>
              <w:spacing w:after="0" w:line="240" w:lineRule="auto"/>
              <w:ind w:firstLine="8"/>
              <w:jc w:val="center"/>
              <w:rPr>
                <w:rFonts w:ascii="Times New Roman" w:hAnsi="Times New Roman"/>
                <w:b/>
                <w:bCs/>
                <w:i/>
                <w:color w:val="000000" w:themeColor="text1"/>
                <w:sz w:val="26"/>
                <w:szCs w:val="26"/>
              </w:rPr>
            </w:pPr>
          </w:p>
          <w:p w14:paraId="7F6BDBE2" w14:textId="77777777" w:rsidR="00403773" w:rsidRPr="001B5D73" w:rsidRDefault="00403773" w:rsidP="003C5D9F">
            <w:pPr>
              <w:pStyle w:val="BodyTextIndent"/>
              <w:spacing w:after="0" w:line="240" w:lineRule="auto"/>
              <w:ind w:firstLine="8"/>
              <w:jc w:val="center"/>
              <w:rPr>
                <w:rFonts w:ascii="Times New Roman" w:hAnsi="Times New Roman"/>
                <w:b/>
                <w:bCs/>
                <w:i/>
                <w:color w:val="000000" w:themeColor="text1"/>
                <w:sz w:val="26"/>
                <w:szCs w:val="26"/>
              </w:rPr>
            </w:pPr>
          </w:p>
          <w:p w14:paraId="7F6BDBE3" w14:textId="77777777" w:rsidR="002015E0" w:rsidRPr="001B5D73" w:rsidRDefault="002015E0" w:rsidP="003C5D9F">
            <w:pPr>
              <w:pStyle w:val="BodyTextIndent"/>
              <w:ind w:firstLine="8"/>
              <w:jc w:val="center"/>
              <w:rPr>
                <w:rFonts w:ascii="Times New Roman" w:hAnsi="Times New Roman"/>
                <w:b/>
                <w:bCs/>
                <w:i/>
                <w:color w:val="000000" w:themeColor="text1"/>
                <w:sz w:val="26"/>
                <w:szCs w:val="26"/>
              </w:rPr>
            </w:pPr>
          </w:p>
          <w:p w14:paraId="3BCC9506" w14:textId="77777777" w:rsidR="005E494B" w:rsidRPr="001B5D73" w:rsidRDefault="001C342F" w:rsidP="003C5D9F">
            <w:pPr>
              <w:pStyle w:val="BodyTextIndent"/>
              <w:ind w:firstLine="8"/>
              <w:jc w:val="center"/>
              <w:rPr>
                <w:rFonts w:ascii="Times New Roman" w:hAnsi="Times New Roman"/>
                <w:i/>
                <w:color w:val="000000" w:themeColor="text1"/>
                <w:sz w:val="26"/>
                <w:szCs w:val="26"/>
              </w:rPr>
            </w:pPr>
            <w:r w:rsidRPr="001B5D73">
              <w:rPr>
                <w:rFonts w:ascii="Times New Roman" w:hAnsi="Times New Roman"/>
                <w:i/>
                <w:color w:val="000000" w:themeColor="text1"/>
                <w:sz w:val="26"/>
                <w:szCs w:val="26"/>
                <w:lang w:val="en-US"/>
              </w:rPr>
              <w:t>Long An</w:t>
            </w:r>
            <w:r w:rsidR="00BA43F3" w:rsidRPr="001B5D73">
              <w:rPr>
                <w:rFonts w:ascii="Times New Roman" w:hAnsi="Times New Roman"/>
                <w:i/>
                <w:color w:val="000000" w:themeColor="text1"/>
                <w:sz w:val="26"/>
                <w:szCs w:val="26"/>
              </w:rPr>
              <w:t xml:space="preserve">, </w:t>
            </w:r>
            <w:r w:rsidR="005F7541" w:rsidRPr="001B5D73">
              <w:rPr>
                <w:rFonts w:ascii="Times New Roman" w:hAnsi="Times New Roman"/>
                <w:i/>
                <w:color w:val="000000" w:themeColor="text1"/>
                <w:sz w:val="26"/>
                <w:szCs w:val="26"/>
                <w:lang w:val="en-US"/>
              </w:rPr>
              <w:t>n</w:t>
            </w:r>
            <w:r w:rsidR="00BA43F3" w:rsidRPr="001B5D73">
              <w:rPr>
                <w:rFonts w:ascii="Times New Roman" w:hAnsi="Times New Roman"/>
                <w:i/>
                <w:color w:val="000000" w:themeColor="text1"/>
                <w:sz w:val="26"/>
                <w:szCs w:val="26"/>
              </w:rPr>
              <w:t xml:space="preserve">gày … tháng </w:t>
            </w:r>
            <w:r w:rsidR="009C0278" w:rsidRPr="001B5D73">
              <w:rPr>
                <w:rFonts w:ascii="Times New Roman" w:hAnsi="Times New Roman"/>
                <w:i/>
                <w:color w:val="000000" w:themeColor="text1"/>
                <w:sz w:val="26"/>
                <w:szCs w:val="26"/>
                <w:lang w:val="en-US"/>
              </w:rPr>
              <w:t>……</w:t>
            </w:r>
            <w:r w:rsidR="00FA6042" w:rsidRPr="001B5D73">
              <w:rPr>
                <w:rFonts w:ascii="Times New Roman" w:hAnsi="Times New Roman"/>
                <w:i/>
                <w:color w:val="000000" w:themeColor="text1"/>
                <w:sz w:val="26"/>
                <w:szCs w:val="26"/>
              </w:rPr>
              <w:t xml:space="preserve"> </w:t>
            </w:r>
            <w:r w:rsidR="00BA43F3" w:rsidRPr="001B5D73">
              <w:rPr>
                <w:rFonts w:ascii="Times New Roman" w:hAnsi="Times New Roman"/>
                <w:i/>
                <w:color w:val="000000" w:themeColor="text1"/>
                <w:sz w:val="26"/>
                <w:szCs w:val="26"/>
              </w:rPr>
              <w:t>năm 20</w:t>
            </w:r>
            <w:r w:rsidR="003C5D9F" w:rsidRPr="001B5D73">
              <w:rPr>
                <w:rFonts w:ascii="Times New Roman" w:hAnsi="Times New Roman"/>
                <w:i/>
                <w:color w:val="000000" w:themeColor="text1"/>
                <w:sz w:val="26"/>
                <w:szCs w:val="26"/>
                <w:lang w:val="en-US"/>
              </w:rPr>
              <w:t>20</w:t>
            </w:r>
          </w:p>
          <w:p w14:paraId="7F6BDBE4" w14:textId="108E3D26" w:rsidR="00F272BF" w:rsidRPr="001B5D73" w:rsidRDefault="00F272BF" w:rsidP="00F272BF">
            <w:pPr>
              <w:rPr>
                <w:lang w:val="en-US"/>
              </w:rPr>
            </w:pPr>
          </w:p>
        </w:tc>
        <w:tc>
          <w:tcPr>
            <w:tcW w:w="4082" w:type="dxa"/>
            <w:tcBorders>
              <w:top w:val="nil"/>
            </w:tcBorders>
          </w:tcPr>
          <w:p w14:paraId="7F6BDBE6" w14:textId="311F43F6" w:rsidR="00BA43F3" w:rsidRPr="001B5D73" w:rsidRDefault="001C342F" w:rsidP="003C5D9F">
            <w:pPr>
              <w:pStyle w:val="BodyTextIndent"/>
              <w:spacing w:line="240" w:lineRule="auto"/>
              <w:ind w:left="0"/>
              <w:jc w:val="center"/>
              <w:rPr>
                <w:rFonts w:ascii="Times New Roman" w:hAnsi="Times New Roman"/>
                <w:b/>
                <w:bCs/>
                <w:color w:val="000000" w:themeColor="text1"/>
                <w:sz w:val="26"/>
                <w:szCs w:val="26"/>
              </w:rPr>
            </w:pPr>
            <w:r w:rsidRPr="001B5D73">
              <w:rPr>
                <w:rFonts w:ascii="Times New Roman" w:hAnsi="Times New Roman"/>
                <w:noProof/>
                <w:lang w:val="en-US"/>
              </w:rPr>
              <w:drawing>
                <wp:anchor distT="0" distB="0" distL="114300" distR="114300" simplePos="0" relativeHeight="251672576" behindDoc="0" locked="0" layoutInCell="1" allowOverlap="1" wp14:anchorId="61FA5BA5" wp14:editId="1D5CB246">
                  <wp:simplePos x="0" y="0"/>
                  <wp:positionH relativeFrom="column">
                    <wp:posOffset>273685</wp:posOffset>
                  </wp:positionH>
                  <wp:positionV relativeFrom="paragraph">
                    <wp:posOffset>224155</wp:posOffset>
                  </wp:positionV>
                  <wp:extent cx="2200275" cy="1119505"/>
                  <wp:effectExtent l="0" t="0" r="9525" b="4445"/>
                  <wp:wrapNone/>
                  <wp:docPr id="3" name="Picture 3"/>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10" cstate="email">
                            <a:extLst>
                              <a:ext uri="{28A0092B-C50C-407E-A947-70E740481C1C}">
                                <a14:useLocalDpi xmlns:a14="http://schemas.microsoft.com/office/drawing/2010/main"/>
                              </a:ext>
                            </a:extLst>
                          </a:blip>
                          <a:srcRect r="5682"/>
                          <a:stretch/>
                        </pic:blipFill>
                        <pic:spPr bwMode="auto">
                          <a:xfrm>
                            <a:off x="0" y="0"/>
                            <a:ext cx="2200275" cy="1119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6BDBE7" w14:textId="6A03DC17" w:rsidR="00BA43F3" w:rsidRPr="001B5D73" w:rsidRDefault="00BA43F3" w:rsidP="003C5D9F">
            <w:pPr>
              <w:pStyle w:val="BodyTextIndent"/>
              <w:spacing w:line="240" w:lineRule="auto"/>
              <w:ind w:left="0"/>
              <w:jc w:val="center"/>
              <w:rPr>
                <w:rFonts w:ascii="Times New Roman" w:hAnsi="Times New Roman"/>
                <w:b/>
                <w:bCs/>
                <w:color w:val="000000" w:themeColor="text1"/>
                <w:sz w:val="26"/>
                <w:szCs w:val="26"/>
              </w:rPr>
            </w:pPr>
          </w:p>
          <w:p w14:paraId="7F6BDBE8" w14:textId="77777777" w:rsidR="00BA43F3" w:rsidRPr="001B5D73" w:rsidRDefault="00BA43F3" w:rsidP="003C5D9F">
            <w:pPr>
              <w:pStyle w:val="BodyTextIndent"/>
              <w:spacing w:line="240" w:lineRule="auto"/>
              <w:ind w:left="0"/>
              <w:jc w:val="center"/>
              <w:rPr>
                <w:rFonts w:ascii="Times New Roman" w:hAnsi="Times New Roman"/>
                <w:b/>
                <w:bCs/>
                <w:color w:val="000000" w:themeColor="text1"/>
                <w:sz w:val="26"/>
                <w:szCs w:val="26"/>
              </w:rPr>
            </w:pPr>
          </w:p>
          <w:p w14:paraId="7F6BDBEA" w14:textId="77777777" w:rsidR="00403773" w:rsidRPr="001B5D73" w:rsidRDefault="00403773" w:rsidP="003C5D9F">
            <w:pPr>
              <w:pStyle w:val="BodyTextIndent"/>
              <w:spacing w:after="0" w:line="240" w:lineRule="auto"/>
              <w:ind w:left="0"/>
              <w:jc w:val="center"/>
              <w:rPr>
                <w:rFonts w:ascii="Times New Roman" w:hAnsi="Times New Roman"/>
                <w:b/>
                <w:bCs/>
                <w:color w:val="000000" w:themeColor="text1"/>
                <w:sz w:val="26"/>
                <w:szCs w:val="26"/>
              </w:rPr>
            </w:pPr>
          </w:p>
          <w:p w14:paraId="698B778E" w14:textId="77777777" w:rsidR="0004445F" w:rsidRPr="001B5D73" w:rsidRDefault="0004445F" w:rsidP="003C5D9F">
            <w:pPr>
              <w:pStyle w:val="BodyTextIndent"/>
              <w:spacing w:line="240" w:lineRule="auto"/>
              <w:ind w:left="0"/>
              <w:jc w:val="center"/>
              <w:rPr>
                <w:rFonts w:ascii="Times New Roman" w:hAnsi="Times New Roman"/>
                <w:b/>
                <w:bCs/>
                <w:color w:val="000000" w:themeColor="text1"/>
                <w:sz w:val="26"/>
                <w:szCs w:val="26"/>
              </w:rPr>
            </w:pPr>
          </w:p>
          <w:p w14:paraId="7A239DF8" w14:textId="77777777" w:rsidR="00591C3B" w:rsidRPr="001B5D73" w:rsidRDefault="00591C3B" w:rsidP="003C5D9F">
            <w:pPr>
              <w:pStyle w:val="BodyTextIndent"/>
              <w:spacing w:after="0" w:line="240" w:lineRule="auto"/>
              <w:ind w:left="0"/>
              <w:jc w:val="center"/>
              <w:rPr>
                <w:rFonts w:ascii="Times New Roman" w:hAnsi="Times New Roman"/>
                <w:b/>
                <w:bCs/>
                <w:color w:val="000000" w:themeColor="text1"/>
                <w:sz w:val="26"/>
                <w:szCs w:val="26"/>
              </w:rPr>
            </w:pPr>
          </w:p>
          <w:p w14:paraId="7FEE03C3" w14:textId="77777777" w:rsidR="00075A97" w:rsidRPr="001B5D73" w:rsidRDefault="00075A97" w:rsidP="003C5D9F">
            <w:pPr>
              <w:pStyle w:val="BodyTextIndent"/>
              <w:spacing w:after="0" w:line="240" w:lineRule="auto"/>
              <w:ind w:left="0"/>
              <w:jc w:val="center"/>
              <w:rPr>
                <w:rFonts w:ascii="Times New Roman" w:hAnsi="Times New Roman"/>
                <w:b/>
                <w:bCs/>
                <w:color w:val="000000" w:themeColor="text1"/>
                <w:sz w:val="26"/>
                <w:szCs w:val="26"/>
              </w:rPr>
            </w:pPr>
          </w:p>
          <w:p w14:paraId="7F6BDBEB" w14:textId="77777777" w:rsidR="00BA43F3" w:rsidRPr="001B5D73" w:rsidRDefault="001C342F" w:rsidP="003C5D9F">
            <w:pPr>
              <w:pStyle w:val="BodyTextIndent"/>
              <w:spacing w:after="0" w:line="240" w:lineRule="auto"/>
              <w:ind w:left="0"/>
              <w:jc w:val="center"/>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NGUYỄN VĂN DŨNG</w:t>
            </w:r>
          </w:p>
        </w:tc>
      </w:tr>
    </w:tbl>
    <w:sdt>
      <w:sdtPr>
        <w:rPr>
          <w:rFonts w:ascii="Times New Roman" w:eastAsia="Times New Roman" w:hAnsi="Times New Roman"/>
          <w:b w:val="0"/>
          <w:bCs w:val="0"/>
          <w:color w:val="000000" w:themeColor="text1"/>
          <w:sz w:val="26"/>
          <w:szCs w:val="26"/>
          <w:lang w:eastAsia="en-US"/>
        </w:rPr>
        <w:id w:val="-273325261"/>
        <w:docPartObj>
          <w:docPartGallery w:val="Table of Contents"/>
          <w:docPartUnique/>
        </w:docPartObj>
      </w:sdtPr>
      <w:sdtEndPr>
        <w:rPr>
          <w:noProof/>
        </w:rPr>
      </w:sdtEndPr>
      <w:sdtContent>
        <w:p w14:paraId="67DA472B" w14:textId="74C74834" w:rsidR="00A9437A" w:rsidRPr="001B5D73" w:rsidRDefault="00FD23FA" w:rsidP="002561BE">
          <w:pPr>
            <w:pStyle w:val="TOCHeading"/>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MỤC LỤC</w:t>
          </w:r>
        </w:p>
        <w:p w14:paraId="77819EAC" w14:textId="1BD5E047" w:rsidR="00D074FD" w:rsidRPr="001B5D73" w:rsidRDefault="00A9437A">
          <w:pPr>
            <w:pStyle w:val="TOC1"/>
            <w:rPr>
              <w:rFonts w:asciiTheme="minorHAnsi" w:eastAsiaTheme="minorEastAsia" w:hAnsiTheme="minorHAnsi" w:cstheme="minorBidi"/>
              <w:b w:val="0"/>
              <w:sz w:val="22"/>
            </w:rPr>
          </w:pPr>
          <w:r w:rsidRPr="001B5D73">
            <w:rPr>
              <w:rFonts w:ascii="Times New Roman" w:hAnsi="Times New Roman"/>
              <w:bCs/>
              <w:color w:val="000000" w:themeColor="text1"/>
              <w:sz w:val="26"/>
              <w:szCs w:val="26"/>
            </w:rPr>
            <w:fldChar w:fldCharType="begin"/>
          </w:r>
          <w:r w:rsidRPr="001B5D73">
            <w:rPr>
              <w:rFonts w:ascii="Times New Roman" w:hAnsi="Times New Roman"/>
              <w:bCs/>
              <w:color w:val="000000" w:themeColor="text1"/>
              <w:sz w:val="26"/>
              <w:szCs w:val="26"/>
            </w:rPr>
            <w:instrText xml:space="preserve"> TOC \o "1-3" \h \z \u </w:instrText>
          </w:r>
          <w:r w:rsidRPr="001B5D73">
            <w:rPr>
              <w:rFonts w:ascii="Times New Roman" w:hAnsi="Times New Roman"/>
              <w:bCs/>
              <w:color w:val="000000" w:themeColor="text1"/>
              <w:sz w:val="26"/>
              <w:szCs w:val="26"/>
            </w:rPr>
            <w:fldChar w:fldCharType="separate"/>
          </w:r>
          <w:hyperlink w:anchor="_Toc49858415" w:history="1">
            <w:r w:rsidR="00D074FD" w:rsidRPr="001B5D73">
              <w:rPr>
                <w:rStyle w:val="Hyperlink"/>
                <w:rFonts w:ascii="Times New Roman" w:hAnsi="Times New Roman"/>
              </w:rPr>
              <w:t>CHƯƠNG 1: PHẦN MỞ ĐẦU</w:t>
            </w:r>
            <w:r w:rsidR="00D074FD" w:rsidRPr="001B5D73">
              <w:rPr>
                <w:webHidden/>
              </w:rPr>
              <w:tab/>
            </w:r>
            <w:r w:rsidR="00D074FD" w:rsidRPr="001B5D73">
              <w:rPr>
                <w:webHidden/>
              </w:rPr>
              <w:fldChar w:fldCharType="begin"/>
            </w:r>
            <w:r w:rsidR="00D074FD" w:rsidRPr="001B5D73">
              <w:rPr>
                <w:webHidden/>
              </w:rPr>
              <w:instrText xml:space="preserve"> PAGEREF _Toc49858415 \h </w:instrText>
            </w:r>
            <w:r w:rsidR="00D074FD" w:rsidRPr="001B5D73">
              <w:rPr>
                <w:webHidden/>
              </w:rPr>
            </w:r>
            <w:r w:rsidR="00D074FD" w:rsidRPr="001B5D73">
              <w:rPr>
                <w:webHidden/>
              </w:rPr>
              <w:fldChar w:fldCharType="separate"/>
            </w:r>
            <w:r w:rsidR="00AB495D">
              <w:rPr>
                <w:webHidden/>
              </w:rPr>
              <w:t>5</w:t>
            </w:r>
            <w:r w:rsidR="00D074FD" w:rsidRPr="001B5D73">
              <w:rPr>
                <w:webHidden/>
              </w:rPr>
              <w:fldChar w:fldCharType="end"/>
            </w:r>
          </w:hyperlink>
        </w:p>
        <w:p w14:paraId="42B12C3D" w14:textId="5C47F4CE" w:rsidR="00D074FD" w:rsidRPr="001B5D73" w:rsidRDefault="00AB495D">
          <w:pPr>
            <w:pStyle w:val="TOC2"/>
            <w:tabs>
              <w:tab w:val="left" w:pos="660"/>
              <w:tab w:val="right" w:leader="dot" w:pos="9089"/>
            </w:tabs>
            <w:rPr>
              <w:rFonts w:eastAsiaTheme="minorEastAsia" w:cstheme="minorBidi"/>
              <w:noProof/>
              <w:lang w:val="en-US"/>
            </w:rPr>
          </w:pPr>
          <w:hyperlink w:anchor="_Toc49858416" w:history="1">
            <w:r w:rsidR="00D074FD" w:rsidRPr="001B5D73">
              <w:rPr>
                <w:rStyle w:val="Hyperlink"/>
                <w:rFonts w:ascii="Times New Roman" w:hAnsi="Times New Roman"/>
                <w:b/>
                <w:bCs/>
                <w:noProof/>
              </w:rPr>
              <w:t>I.</w:t>
            </w:r>
            <w:r w:rsidR="00D074FD" w:rsidRPr="001B5D73">
              <w:rPr>
                <w:rFonts w:eastAsiaTheme="minorEastAsia" w:cstheme="minorBidi"/>
                <w:noProof/>
                <w:lang w:val="en-US"/>
              </w:rPr>
              <w:tab/>
            </w:r>
            <w:r w:rsidR="00D074FD" w:rsidRPr="001B5D73">
              <w:rPr>
                <w:rStyle w:val="Hyperlink"/>
                <w:rFonts w:ascii="Times New Roman" w:hAnsi="Times New Roman"/>
                <w:b/>
                <w:bCs/>
                <w:noProof/>
              </w:rPr>
              <w:t>Lý do và sự cần thiết quy hoạch 1/500</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_Toc49858416 \h </w:instrText>
            </w:r>
            <w:r w:rsidR="00D074FD" w:rsidRPr="001B5D73">
              <w:rPr>
                <w:noProof/>
                <w:webHidden/>
              </w:rPr>
            </w:r>
            <w:r w:rsidR="00D074FD" w:rsidRPr="001B5D73">
              <w:rPr>
                <w:noProof/>
                <w:webHidden/>
              </w:rPr>
              <w:fldChar w:fldCharType="separate"/>
            </w:r>
            <w:r>
              <w:rPr>
                <w:noProof/>
                <w:webHidden/>
              </w:rPr>
              <w:t>5</w:t>
            </w:r>
            <w:r w:rsidR="00D074FD" w:rsidRPr="001B5D73">
              <w:rPr>
                <w:noProof/>
                <w:webHidden/>
              </w:rPr>
              <w:fldChar w:fldCharType="end"/>
            </w:r>
          </w:hyperlink>
        </w:p>
        <w:p w14:paraId="21FAEE76" w14:textId="1A4284C2" w:rsidR="00D074FD" w:rsidRPr="001B5D73" w:rsidRDefault="00AB495D">
          <w:pPr>
            <w:pStyle w:val="TOC3"/>
            <w:tabs>
              <w:tab w:val="left" w:pos="880"/>
              <w:tab w:val="right" w:leader="dot" w:pos="9089"/>
            </w:tabs>
            <w:rPr>
              <w:rFonts w:eastAsiaTheme="minorEastAsia" w:cstheme="minorBidi"/>
              <w:noProof/>
              <w:lang w:val="en-US"/>
            </w:rPr>
          </w:pPr>
          <w:hyperlink w:anchor="_Toc49858417" w:history="1">
            <w:r w:rsidR="00D074FD" w:rsidRPr="001B5D73">
              <w:rPr>
                <w:rStyle w:val="Hyperlink"/>
                <w:rFonts w:ascii="Times New Roman" w:hAnsi="Times New Roman"/>
                <w:b/>
                <w:bCs/>
                <w:noProof/>
              </w:rPr>
              <w:t>1.</w:t>
            </w:r>
            <w:r w:rsidR="00D074FD" w:rsidRPr="001B5D73">
              <w:rPr>
                <w:rFonts w:eastAsiaTheme="minorEastAsia" w:cstheme="minorBidi"/>
                <w:noProof/>
                <w:lang w:val="en-US"/>
              </w:rPr>
              <w:tab/>
            </w:r>
            <w:r w:rsidR="00D074FD" w:rsidRPr="001B5D73">
              <w:rPr>
                <w:rStyle w:val="Hyperlink"/>
                <w:rFonts w:ascii="Times New Roman" w:hAnsi="Times New Roman"/>
                <w:b/>
                <w:bCs/>
                <w:noProof/>
              </w:rPr>
              <w:t xml:space="preserve">Lý do </w:t>
            </w:r>
            <w:r w:rsidR="00D074FD" w:rsidRPr="001B5D73">
              <w:rPr>
                <w:rStyle w:val="Hyperlink"/>
                <w:rFonts w:ascii="Times New Roman" w:hAnsi="Times New Roman"/>
                <w:b/>
                <w:bCs/>
                <w:noProof/>
                <w:lang w:val="en-US"/>
              </w:rPr>
              <w:t>lập</w:t>
            </w:r>
            <w:r w:rsidR="00D074FD" w:rsidRPr="001B5D73">
              <w:rPr>
                <w:rStyle w:val="Hyperlink"/>
                <w:rFonts w:ascii="Times New Roman" w:hAnsi="Times New Roman"/>
                <w:b/>
                <w:bCs/>
                <w:noProof/>
              </w:rPr>
              <w:t xml:space="preserve"> </w:t>
            </w:r>
            <w:r w:rsidR="00D074FD" w:rsidRPr="001B5D73">
              <w:rPr>
                <w:rStyle w:val="Hyperlink"/>
                <w:rFonts w:ascii="Times New Roman" w:hAnsi="Times New Roman"/>
                <w:b/>
                <w:bCs/>
                <w:noProof/>
                <w:lang w:val="en-US"/>
              </w:rPr>
              <w:t xml:space="preserve">quy </w:t>
            </w:r>
            <w:r w:rsidR="00D074FD" w:rsidRPr="001B5D73">
              <w:rPr>
                <w:rStyle w:val="Hyperlink"/>
                <w:rFonts w:ascii="Times New Roman" w:hAnsi="Times New Roman"/>
                <w:b/>
                <w:bCs/>
                <w:noProof/>
              </w:rPr>
              <w:t>hoạch</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_Toc49858417 \h </w:instrText>
            </w:r>
            <w:r w:rsidR="00D074FD" w:rsidRPr="001B5D73">
              <w:rPr>
                <w:noProof/>
                <w:webHidden/>
              </w:rPr>
            </w:r>
            <w:r w:rsidR="00D074FD" w:rsidRPr="001B5D73">
              <w:rPr>
                <w:noProof/>
                <w:webHidden/>
              </w:rPr>
              <w:fldChar w:fldCharType="separate"/>
            </w:r>
            <w:r>
              <w:rPr>
                <w:noProof/>
                <w:webHidden/>
              </w:rPr>
              <w:t>5</w:t>
            </w:r>
            <w:r w:rsidR="00D074FD" w:rsidRPr="001B5D73">
              <w:rPr>
                <w:noProof/>
                <w:webHidden/>
              </w:rPr>
              <w:fldChar w:fldCharType="end"/>
            </w:r>
          </w:hyperlink>
        </w:p>
        <w:p w14:paraId="329AF797" w14:textId="65DBAE2F" w:rsidR="00D074FD" w:rsidRPr="001B5D73" w:rsidRDefault="00AB495D">
          <w:pPr>
            <w:pStyle w:val="TOC3"/>
            <w:tabs>
              <w:tab w:val="left" w:pos="880"/>
              <w:tab w:val="right" w:leader="dot" w:pos="9089"/>
            </w:tabs>
            <w:rPr>
              <w:rFonts w:eastAsiaTheme="minorEastAsia" w:cstheme="minorBidi"/>
              <w:noProof/>
              <w:lang w:val="en-US"/>
            </w:rPr>
          </w:pPr>
          <w:hyperlink w:anchor="_Toc49858418" w:history="1">
            <w:r w:rsidR="00D074FD" w:rsidRPr="001B5D73">
              <w:rPr>
                <w:rStyle w:val="Hyperlink"/>
                <w:rFonts w:ascii="Times New Roman" w:hAnsi="Times New Roman"/>
                <w:b/>
                <w:bCs/>
                <w:noProof/>
              </w:rPr>
              <w:t>2.</w:t>
            </w:r>
            <w:r w:rsidR="00D074FD" w:rsidRPr="001B5D73">
              <w:rPr>
                <w:rFonts w:eastAsiaTheme="minorEastAsia" w:cstheme="minorBidi"/>
                <w:noProof/>
                <w:lang w:val="en-US"/>
              </w:rPr>
              <w:tab/>
            </w:r>
            <w:r w:rsidR="00D074FD" w:rsidRPr="001B5D73">
              <w:rPr>
                <w:rStyle w:val="Hyperlink"/>
                <w:rFonts w:ascii="Times New Roman" w:hAnsi="Times New Roman"/>
                <w:b/>
                <w:bCs/>
                <w:noProof/>
              </w:rPr>
              <w:t>Mục tiêu và yêu cầu phát triển với khu vực quy hoạch</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_Toc49858418 \h </w:instrText>
            </w:r>
            <w:r w:rsidR="00D074FD" w:rsidRPr="001B5D73">
              <w:rPr>
                <w:noProof/>
                <w:webHidden/>
              </w:rPr>
            </w:r>
            <w:r w:rsidR="00D074FD" w:rsidRPr="001B5D73">
              <w:rPr>
                <w:noProof/>
                <w:webHidden/>
              </w:rPr>
              <w:fldChar w:fldCharType="separate"/>
            </w:r>
            <w:r>
              <w:rPr>
                <w:noProof/>
                <w:webHidden/>
              </w:rPr>
              <w:t>5</w:t>
            </w:r>
            <w:r w:rsidR="00D074FD" w:rsidRPr="001B5D73">
              <w:rPr>
                <w:noProof/>
                <w:webHidden/>
              </w:rPr>
              <w:fldChar w:fldCharType="end"/>
            </w:r>
          </w:hyperlink>
        </w:p>
        <w:p w14:paraId="7E1923B5" w14:textId="64F61DD8" w:rsidR="00D074FD" w:rsidRPr="001B5D73" w:rsidRDefault="00AB495D">
          <w:pPr>
            <w:pStyle w:val="TOC2"/>
            <w:tabs>
              <w:tab w:val="left" w:pos="880"/>
              <w:tab w:val="right" w:leader="dot" w:pos="9089"/>
            </w:tabs>
            <w:rPr>
              <w:rFonts w:eastAsiaTheme="minorEastAsia" w:cstheme="minorBidi"/>
              <w:noProof/>
              <w:lang w:val="en-US"/>
            </w:rPr>
          </w:pPr>
          <w:hyperlink w:anchor="_Toc49858419" w:history="1">
            <w:r w:rsidR="00D074FD" w:rsidRPr="001B5D73">
              <w:rPr>
                <w:rStyle w:val="Hyperlink"/>
                <w:rFonts w:ascii="Times New Roman" w:hAnsi="Times New Roman"/>
                <w:b/>
                <w:bCs/>
                <w:noProof/>
              </w:rPr>
              <w:t>II.</w:t>
            </w:r>
            <w:r w:rsidR="00D074FD" w:rsidRPr="001B5D73">
              <w:rPr>
                <w:rFonts w:eastAsiaTheme="minorEastAsia" w:cstheme="minorBidi"/>
                <w:noProof/>
                <w:lang w:val="en-US"/>
              </w:rPr>
              <w:tab/>
            </w:r>
            <w:r w:rsidR="00D074FD" w:rsidRPr="001B5D73">
              <w:rPr>
                <w:rStyle w:val="Hyperlink"/>
                <w:rFonts w:ascii="Times New Roman" w:hAnsi="Times New Roman"/>
                <w:b/>
                <w:bCs/>
                <w:noProof/>
              </w:rPr>
              <w:t>Các căn cứ lập nhiệm vụ quy hoạch</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_Toc49858419 \h </w:instrText>
            </w:r>
            <w:r w:rsidR="00D074FD" w:rsidRPr="001B5D73">
              <w:rPr>
                <w:noProof/>
                <w:webHidden/>
              </w:rPr>
            </w:r>
            <w:r w:rsidR="00D074FD" w:rsidRPr="001B5D73">
              <w:rPr>
                <w:noProof/>
                <w:webHidden/>
              </w:rPr>
              <w:fldChar w:fldCharType="separate"/>
            </w:r>
            <w:r>
              <w:rPr>
                <w:noProof/>
                <w:webHidden/>
              </w:rPr>
              <w:t>5</w:t>
            </w:r>
            <w:r w:rsidR="00D074FD" w:rsidRPr="001B5D73">
              <w:rPr>
                <w:noProof/>
                <w:webHidden/>
              </w:rPr>
              <w:fldChar w:fldCharType="end"/>
            </w:r>
          </w:hyperlink>
        </w:p>
        <w:p w14:paraId="257BDE60" w14:textId="4F056825" w:rsidR="00D074FD" w:rsidRPr="001B5D73" w:rsidRDefault="00AB495D">
          <w:pPr>
            <w:pStyle w:val="TOC3"/>
            <w:tabs>
              <w:tab w:val="left" w:pos="880"/>
              <w:tab w:val="right" w:leader="dot" w:pos="9089"/>
            </w:tabs>
            <w:rPr>
              <w:rFonts w:eastAsiaTheme="minorEastAsia" w:cstheme="minorBidi"/>
              <w:noProof/>
              <w:lang w:val="en-US"/>
            </w:rPr>
          </w:pPr>
          <w:hyperlink w:anchor="_Toc49858420" w:history="1">
            <w:r w:rsidR="00D074FD" w:rsidRPr="001B5D73">
              <w:rPr>
                <w:rStyle w:val="Hyperlink"/>
                <w:rFonts w:ascii="Times New Roman" w:hAnsi="Times New Roman"/>
                <w:b/>
                <w:bCs/>
                <w:noProof/>
              </w:rPr>
              <w:t>1.</w:t>
            </w:r>
            <w:r w:rsidR="00D074FD" w:rsidRPr="001B5D73">
              <w:rPr>
                <w:rFonts w:eastAsiaTheme="minorEastAsia" w:cstheme="minorBidi"/>
                <w:noProof/>
                <w:lang w:val="en-US"/>
              </w:rPr>
              <w:tab/>
            </w:r>
            <w:r w:rsidR="00D074FD" w:rsidRPr="001B5D73">
              <w:rPr>
                <w:rStyle w:val="Hyperlink"/>
                <w:rFonts w:ascii="Times New Roman" w:hAnsi="Times New Roman"/>
                <w:b/>
                <w:bCs/>
                <w:noProof/>
              </w:rPr>
              <w:t>Các cơ sở pháp lý</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_Toc49858420 \h </w:instrText>
            </w:r>
            <w:r w:rsidR="00D074FD" w:rsidRPr="001B5D73">
              <w:rPr>
                <w:noProof/>
                <w:webHidden/>
              </w:rPr>
            </w:r>
            <w:r w:rsidR="00D074FD" w:rsidRPr="001B5D73">
              <w:rPr>
                <w:noProof/>
                <w:webHidden/>
              </w:rPr>
              <w:fldChar w:fldCharType="separate"/>
            </w:r>
            <w:r>
              <w:rPr>
                <w:noProof/>
                <w:webHidden/>
              </w:rPr>
              <w:t>5</w:t>
            </w:r>
            <w:r w:rsidR="00D074FD" w:rsidRPr="001B5D73">
              <w:rPr>
                <w:noProof/>
                <w:webHidden/>
              </w:rPr>
              <w:fldChar w:fldCharType="end"/>
            </w:r>
          </w:hyperlink>
        </w:p>
        <w:p w14:paraId="1C0EDA06" w14:textId="4B2187F8" w:rsidR="00D074FD" w:rsidRPr="001B5D73" w:rsidRDefault="00AB495D">
          <w:pPr>
            <w:pStyle w:val="TOC3"/>
            <w:tabs>
              <w:tab w:val="left" w:pos="880"/>
              <w:tab w:val="right" w:leader="dot" w:pos="9089"/>
            </w:tabs>
            <w:rPr>
              <w:rFonts w:eastAsiaTheme="minorEastAsia" w:cstheme="minorBidi"/>
              <w:noProof/>
              <w:lang w:val="en-US"/>
            </w:rPr>
          </w:pPr>
          <w:hyperlink w:anchor="_Toc49858421" w:history="1">
            <w:r w:rsidR="00D074FD" w:rsidRPr="001B5D73">
              <w:rPr>
                <w:rStyle w:val="Hyperlink"/>
                <w:rFonts w:ascii="Times New Roman" w:hAnsi="Times New Roman"/>
                <w:b/>
                <w:bCs/>
                <w:noProof/>
              </w:rPr>
              <w:t>2.</w:t>
            </w:r>
            <w:r w:rsidR="00D074FD" w:rsidRPr="001B5D73">
              <w:rPr>
                <w:rFonts w:eastAsiaTheme="minorEastAsia" w:cstheme="minorBidi"/>
                <w:noProof/>
                <w:lang w:val="en-US"/>
              </w:rPr>
              <w:tab/>
            </w:r>
            <w:r w:rsidR="00D074FD" w:rsidRPr="001B5D73">
              <w:rPr>
                <w:rStyle w:val="Hyperlink"/>
                <w:rFonts w:ascii="Times New Roman" w:hAnsi="Times New Roman"/>
                <w:b/>
                <w:bCs/>
                <w:noProof/>
              </w:rPr>
              <w:t>Các nguồn tài liệu, số liệu</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_Toc49858421 \h </w:instrText>
            </w:r>
            <w:r w:rsidR="00D074FD" w:rsidRPr="001B5D73">
              <w:rPr>
                <w:noProof/>
                <w:webHidden/>
              </w:rPr>
            </w:r>
            <w:r w:rsidR="00D074FD" w:rsidRPr="001B5D73">
              <w:rPr>
                <w:noProof/>
                <w:webHidden/>
              </w:rPr>
              <w:fldChar w:fldCharType="separate"/>
            </w:r>
            <w:r>
              <w:rPr>
                <w:noProof/>
                <w:webHidden/>
              </w:rPr>
              <w:t>6</w:t>
            </w:r>
            <w:r w:rsidR="00D074FD" w:rsidRPr="001B5D73">
              <w:rPr>
                <w:noProof/>
                <w:webHidden/>
              </w:rPr>
              <w:fldChar w:fldCharType="end"/>
            </w:r>
          </w:hyperlink>
        </w:p>
        <w:p w14:paraId="00CEE729" w14:textId="5F24FFFF" w:rsidR="00D074FD" w:rsidRPr="001B5D73" w:rsidRDefault="00AB495D">
          <w:pPr>
            <w:pStyle w:val="TOC3"/>
            <w:tabs>
              <w:tab w:val="left" w:pos="880"/>
              <w:tab w:val="right" w:leader="dot" w:pos="9089"/>
            </w:tabs>
            <w:rPr>
              <w:rFonts w:eastAsiaTheme="minorEastAsia" w:cstheme="minorBidi"/>
              <w:noProof/>
              <w:lang w:val="en-US"/>
            </w:rPr>
          </w:pPr>
          <w:hyperlink w:anchor="_Toc49858422" w:history="1">
            <w:r w:rsidR="00D074FD" w:rsidRPr="001B5D73">
              <w:rPr>
                <w:rStyle w:val="Hyperlink"/>
                <w:rFonts w:ascii="Times New Roman" w:hAnsi="Times New Roman"/>
                <w:b/>
                <w:bCs/>
                <w:noProof/>
              </w:rPr>
              <w:t>3.</w:t>
            </w:r>
            <w:r w:rsidR="00D074FD" w:rsidRPr="001B5D73">
              <w:rPr>
                <w:rFonts w:eastAsiaTheme="minorEastAsia" w:cstheme="minorBidi"/>
                <w:noProof/>
                <w:lang w:val="en-US"/>
              </w:rPr>
              <w:tab/>
            </w:r>
            <w:r w:rsidR="00D074FD" w:rsidRPr="001B5D73">
              <w:rPr>
                <w:rStyle w:val="Hyperlink"/>
                <w:rFonts w:ascii="Times New Roman" w:hAnsi="Times New Roman"/>
                <w:b/>
                <w:bCs/>
                <w:noProof/>
              </w:rPr>
              <w:t>Các cơ sở bản đồ</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_Toc49858422 \h </w:instrText>
            </w:r>
            <w:r w:rsidR="00D074FD" w:rsidRPr="001B5D73">
              <w:rPr>
                <w:noProof/>
                <w:webHidden/>
              </w:rPr>
            </w:r>
            <w:r w:rsidR="00D074FD" w:rsidRPr="001B5D73">
              <w:rPr>
                <w:noProof/>
                <w:webHidden/>
              </w:rPr>
              <w:fldChar w:fldCharType="separate"/>
            </w:r>
            <w:r>
              <w:rPr>
                <w:noProof/>
                <w:webHidden/>
              </w:rPr>
              <w:t>6</w:t>
            </w:r>
            <w:r w:rsidR="00D074FD" w:rsidRPr="001B5D73">
              <w:rPr>
                <w:noProof/>
                <w:webHidden/>
              </w:rPr>
              <w:fldChar w:fldCharType="end"/>
            </w:r>
          </w:hyperlink>
        </w:p>
        <w:p w14:paraId="1C86AE3E" w14:textId="579D1282" w:rsidR="00D074FD" w:rsidRPr="001B5D73" w:rsidRDefault="00AB495D">
          <w:pPr>
            <w:pStyle w:val="TOC1"/>
            <w:rPr>
              <w:rFonts w:asciiTheme="minorHAnsi" w:eastAsiaTheme="minorEastAsia" w:hAnsiTheme="minorHAnsi" w:cstheme="minorBidi"/>
              <w:b w:val="0"/>
              <w:sz w:val="22"/>
            </w:rPr>
          </w:pPr>
          <w:hyperlink w:anchor="_Toc49858423" w:history="1">
            <w:r w:rsidR="00D074FD" w:rsidRPr="001B5D73">
              <w:rPr>
                <w:rStyle w:val="Hyperlink"/>
                <w:rFonts w:ascii="Times New Roman" w:hAnsi="Times New Roman"/>
              </w:rPr>
              <w:t>CHƯƠNG 2: VỊ TRÍ – LIỆN HỆ VÙNG – ĐẶC ĐIỂM HIỆN TRẠNG</w:t>
            </w:r>
            <w:r w:rsidR="00D074FD" w:rsidRPr="001B5D73">
              <w:rPr>
                <w:webHidden/>
              </w:rPr>
              <w:tab/>
            </w:r>
            <w:r w:rsidR="00D074FD" w:rsidRPr="001B5D73">
              <w:rPr>
                <w:webHidden/>
              </w:rPr>
              <w:fldChar w:fldCharType="begin"/>
            </w:r>
            <w:r w:rsidR="00D074FD" w:rsidRPr="001B5D73">
              <w:rPr>
                <w:webHidden/>
              </w:rPr>
              <w:instrText xml:space="preserve"> PAGEREF _Toc49858423 \h </w:instrText>
            </w:r>
            <w:r w:rsidR="00D074FD" w:rsidRPr="001B5D73">
              <w:rPr>
                <w:webHidden/>
              </w:rPr>
            </w:r>
            <w:r w:rsidR="00D074FD" w:rsidRPr="001B5D73">
              <w:rPr>
                <w:webHidden/>
              </w:rPr>
              <w:fldChar w:fldCharType="separate"/>
            </w:r>
            <w:r>
              <w:rPr>
                <w:webHidden/>
              </w:rPr>
              <w:t>7</w:t>
            </w:r>
            <w:r w:rsidR="00D074FD" w:rsidRPr="001B5D73">
              <w:rPr>
                <w:webHidden/>
              </w:rPr>
              <w:fldChar w:fldCharType="end"/>
            </w:r>
          </w:hyperlink>
        </w:p>
        <w:p w14:paraId="75D749A7" w14:textId="70CA23B1" w:rsidR="00D074FD" w:rsidRPr="001B5D73" w:rsidRDefault="00AB495D">
          <w:pPr>
            <w:pStyle w:val="TOC2"/>
            <w:tabs>
              <w:tab w:val="left" w:pos="660"/>
              <w:tab w:val="right" w:leader="dot" w:pos="9089"/>
            </w:tabs>
            <w:rPr>
              <w:rFonts w:eastAsiaTheme="minorEastAsia" w:cstheme="minorBidi"/>
              <w:noProof/>
              <w:lang w:val="en-US"/>
            </w:rPr>
          </w:pPr>
          <w:hyperlink w:anchor="_Toc49858424" w:history="1">
            <w:r w:rsidR="00D074FD" w:rsidRPr="001B5D73">
              <w:rPr>
                <w:rStyle w:val="Hyperlink"/>
                <w:rFonts w:ascii="Times New Roman" w:hAnsi="Times New Roman"/>
                <w:b/>
                <w:bCs/>
                <w:noProof/>
              </w:rPr>
              <w:t>I.</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Vị trí và giới hạn khu đất</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_Toc49858424 \h </w:instrText>
            </w:r>
            <w:r w:rsidR="00D074FD" w:rsidRPr="001B5D73">
              <w:rPr>
                <w:noProof/>
                <w:webHidden/>
              </w:rPr>
            </w:r>
            <w:r w:rsidR="00D074FD" w:rsidRPr="001B5D73">
              <w:rPr>
                <w:noProof/>
                <w:webHidden/>
              </w:rPr>
              <w:fldChar w:fldCharType="separate"/>
            </w:r>
            <w:r>
              <w:rPr>
                <w:noProof/>
                <w:webHidden/>
              </w:rPr>
              <w:t>7</w:t>
            </w:r>
            <w:r w:rsidR="00D074FD" w:rsidRPr="001B5D73">
              <w:rPr>
                <w:noProof/>
                <w:webHidden/>
              </w:rPr>
              <w:fldChar w:fldCharType="end"/>
            </w:r>
          </w:hyperlink>
        </w:p>
        <w:p w14:paraId="5F317BCC" w14:textId="3A31FA8C" w:rsidR="00D074FD" w:rsidRPr="001B5D73" w:rsidRDefault="00AB495D">
          <w:pPr>
            <w:pStyle w:val="TOC3"/>
            <w:tabs>
              <w:tab w:val="left" w:pos="880"/>
              <w:tab w:val="right" w:leader="dot" w:pos="9089"/>
            </w:tabs>
            <w:rPr>
              <w:rFonts w:eastAsiaTheme="minorEastAsia" w:cstheme="minorBidi"/>
              <w:noProof/>
              <w:lang w:val="en-US"/>
            </w:rPr>
          </w:pPr>
          <w:hyperlink w:anchor="_Toc49858425" w:history="1">
            <w:r w:rsidR="00D074FD" w:rsidRPr="001B5D73">
              <w:rPr>
                <w:rStyle w:val="Hyperlink"/>
                <w:rFonts w:ascii="Times New Roman" w:hAnsi="Times New Roman"/>
                <w:b/>
                <w:bCs/>
                <w:noProof/>
              </w:rPr>
              <w:t>1.</w:t>
            </w:r>
            <w:r w:rsidR="00D074FD" w:rsidRPr="001B5D73">
              <w:rPr>
                <w:rFonts w:eastAsiaTheme="minorEastAsia" w:cstheme="minorBidi"/>
                <w:noProof/>
                <w:lang w:val="en-US"/>
              </w:rPr>
              <w:tab/>
            </w:r>
            <w:r w:rsidR="00D074FD" w:rsidRPr="001B5D73">
              <w:rPr>
                <w:rStyle w:val="Hyperlink"/>
                <w:rFonts w:ascii="Times New Roman" w:hAnsi="Times New Roman"/>
                <w:b/>
                <w:bCs/>
                <w:noProof/>
              </w:rPr>
              <w:t>Vị trí</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_Toc49858425 \h </w:instrText>
            </w:r>
            <w:r w:rsidR="00D074FD" w:rsidRPr="001B5D73">
              <w:rPr>
                <w:noProof/>
                <w:webHidden/>
              </w:rPr>
            </w:r>
            <w:r w:rsidR="00D074FD" w:rsidRPr="001B5D73">
              <w:rPr>
                <w:noProof/>
                <w:webHidden/>
              </w:rPr>
              <w:fldChar w:fldCharType="separate"/>
            </w:r>
            <w:r>
              <w:rPr>
                <w:noProof/>
                <w:webHidden/>
              </w:rPr>
              <w:t>7</w:t>
            </w:r>
            <w:r w:rsidR="00D074FD" w:rsidRPr="001B5D73">
              <w:rPr>
                <w:noProof/>
                <w:webHidden/>
              </w:rPr>
              <w:fldChar w:fldCharType="end"/>
            </w:r>
          </w:hyperlink>
        </w:p>
        <w:p w14:paraId="0867278A" w14:textId="17C49DB2" w:rsidR="00D074FD" w:rsidRPr="001B5D73" w:rsidRDefault="00AB495D">
          <w:pPr>
            <w:pStyle w:val="TOC3"/>
            <w:tabs>
              <w:tab w:val="left" w:pos="880"/>
              <w:tab w:val="right" w:leader="dot" w:pos="9089"/>
            </w:tabs>
            <w:rPr>
              <w:rFonts w:eastAsiaTheme="minorEastAsia" w:cstheme="minorBidi"/>
              <w:noProof/>
              <w:lang w:val="en-US"/>
            </w:rPr>
          </w:pPr>
          <w:hyperlink w:anchor="_Toc49858426" w:history="1">
            <w:r w:rsidR="00D074FD" w:rsidRPr="001B5D73">
              <w:rPr>
                <w:rStyle w:val="Hyperlink"/>
                <w:rFonts w:ascii="Times New Roman" w:hAnsi="Times New Roman"/>
                <w:b/>
                <w:bCs/>
                <w:noProof/>
              </w:rPr>
              <w:t>2.</w:t>
            </w:r>
            <w:r w:rsidR="00D074FD" w:rsidRPr="001B5D73">
              <w:rPr>
                <w:rFonts w:eastAsiaTheme="minorEastAsia" w:cstheme="minorBidi"/>
                <w:noProof/>
                <w:lang w:val="en-US"/>
              </w:rPr>
              <w:tab/>
            </w:r>
            <w:r w:rsidR="00D074FD" w:rsidRPr="001B5D73">
              <w:rPr>
                <w:rStyle w:val="Hyperlink"/>
                <w:rFonts w:ascii="Times New Roman" w:hAnsi="Times New Roman"/>
                <w:b/>
                <w:bCs/>
                <w:noProof/>
              </w:rPr>
              <w:t>Giới hạn khu đất</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_Toc49858426 \h </w:instrText>
            </w:r>
            <w:r w:rsidR="00D074FD" w:rsidRPr="001B5D73">
              <w:rPr>
                <w:noProof/>
                <w:webHidden/>
              </w:rPr>
            </w:r>
            <w:r w:rsidR="00D074FD" w:rsidRPr="001B5D73">
              <w:rPr>
                <w:noProof/>
                <w:webHidden/>
              </w:rPr>
              <w:fldChar w:fldCharType="separate"/>
            </w:r>
            <w:r>
              <w:rPr>
                <w:noProof/>
                <w:webHidden/>
              </w:rPr>
              <w:t>7</w:t>
            </w:r>
            <w:r w:rsidR="00D074FD" w:rsidRPr="001B5D73">
              <w:rPr>
                <w:noProof/>
                <w:webHidden/>
              </w:rPr>
              <w:fldChar w:fldCharType="end"/>
            </w:r>
          </w:hyperlink>
        </w:p>
        <w:p w14:paraId="78649838" w14:textId="4597B3DC" w:rsidR="00D074FD" w:rsidRPr="001B5D73" w:rsidRDefault="00AB495D">
          <w:pPr>
            <w:pStyle w:val="TOC2"/>
            <w:tabs>
              <w:tab w:val="left" w:pos="880"/>
              <w:tab w:val="right" w:leader="dot" w:pos="9089"/>
            </w:tabs>
            <w:rPr>
              <w:rFonts w:eastAsiaTheme="minorEastAsia" w:cstheme="minorBidi"/>
              <w:noProof/>
              <w:lang w:val="en-US"/>
            </w:rPr>
          </w:pPr>
          <w:hyperlink w:anchor="_Toc49858427" w:history="1">
            <w:r w:rsidR="00D074FD" w:rsidRPr="001B5D73">
              <w:rPr>
                <w:rStyle w:val="Hyperlink"/>
                <w:rFonts w:ascii="Times New Roman" w:hAnsi="Times New Roman"/>
                <w:b/>
                <w:bCs/>
                <w:noProof/>
              </w:rPr>
              <w:t>II.</w:t>
            </w:r>
            <w:r w:rsidR="00D074FD" w:rsidRPr="001B5D73">
              <w:rPr>
                <w:rFonts w:eastAsiaTheme="minorEastAsia" w:cstheme="minorBidi"/>
                <w:noProof/>
                <w:lang w:val="en-US"/>
              </w:rPr>
              <w:tab/>
            </w:r>
            <w:r w:rsidR="00D074FD" w:rsidRPr="001B5D73">
              <w:rPr>
                <w:rStyle w:val="Hyperlink"/>
                <w:rFonts w:ascii="Times New Roman" w:hAnsi="Times New Roman"/>
                <w:b/>
                <w:bCs/>
                <w:noProof/>
              </w:rPr>
              <w:t>Tính chất của khu quy hoạch</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_Toc49858427 \h </w:instrText>
            </w:r>
            <w:r w:rsidR="00D074FD" w:rsidRPr="001B5D73">
              <w:rPr>
                <w:noProof/>
                <w:webHidden/>
              </w:rPr>
            </w:r>
            <w:r w:rsidR="00D074FD" w:rsidRPr="001B5D73">
              <w:rPr>
                <w:noProof/>
                <w:webHidden/>
              </w:rPr>
              <w:fldChar w:fldCharType="separate"/>
            </w:r>
            <w:r>
              <w:rPr>
                <w:noProof/>
                <w:webHidden/>
              </w:rPr>
              <w:t>7</w:t>
            </w:r>
            <w:r w:rsidR="00D074FD" w:rsidRPr="001B5D73">
              <w:rPr>
                <w:noProof/>
                <w:webHidden/>
              </w:rPr>
              <w:fldChar w:fldCharType="end"/>
            </w:r>
          </w:hyperlink>
        </w:p>
        <w:p w14:paraId="46309A4C" w14:textId="7A9B658A" w:rsidR="00D074FD" w:rsidRPr="001B5D73" w:rsidRDefault="00AB495D">
          <w:pPr>
            <w:pStyle w:val="TOC2"/>
            <w:tabs>
              <w:tab w:val="left" w:pos="880"/>
              <w:tab w:val="right" w:leader="dot" w:pos="9089"/>
            </w:tabs>
            <w:rPr>
              <w:rFonts w:eastAsiaTheme="minorEastAsia" w:cstheme="minorBidi"/>
              <w:noProof/>
              <w:lang w:val="en-US"/>
            </w:rPr>
          </w:pPr>
          <w:hyperlink w:anchor="_Toc49858428" w:history="1">
            <w:r w:rsidR="00D074FD" w:rsidRPr="001B5D73">
              <w:rPr>
                <w:rStyle w:val="Hyperlink"/>
                <w:rFonts w:ascii="Times New Roman" w:hAnsi="Times New Roman"/>
                <w:b/>
                <w:bCs/>
                <w:noProof/>
              </w:rPr>
              <w:t>III.</w:t>
            </w:r>
            <w:r w:rsidR="00D074FD" w:rsidRPr="001B5D73">
              <w:rPr>
                <w:rFonts w:eastAsiaTheme="minorEastAsia" w:cstheme="minorBidi"/>
                <w:noProof/>
                <w:lang w:val="en-US"/>
              </w:rPr>
              <w:tab/>
            </w:r>
            <w:r w:rsidR="00D074FD" w:rsidRPr="001B5D73">
              <w:rPr>
                <w:rStyle w:val="Hyperlink"/>
                <w:rFonts w:ascii="Times New Roman" w:hAnsi="Times New Roman"/>
                <w:b/>
                <w:bCs/>
                <w:noProof/>
              </w:rPr>
              <w:t>Quy mô</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_Toc49858428 \h </w:instrText>
            </w:r>
            <w:r w:rsidR="00D074FD" w:rsidRPr="001B5D73">
              <w:rPr>
                <w:noProof/>
                <w:webHidden/>
              </w:rPr>
            </w:r>
            <w:r w:rsidR="00D074FD" w:rsidRPr="001B5D73">
              <w:rPr>
                <w:noProof/>
                <w:webHidden/>
              </w:rPr>
              <w:fldChar w:fldCharType="separate"/>
            </w:r>
            <w:r>
              <w:rPr>
                <w:noProof/>
                <w:webHidden/>
              </w:rPr>
              <w:t>8</w:t>
            </w:r>
            <w:r w:rsidR="00D074FD" w:rsidRPr="001B5D73">
              <w:rPr>
                <w:noProof/>
                <w:webHidden/>
              </w:rPr>
              <w:fldChar w:fldCharType="end"/>
            </w:r>
          </w:hyperlink>
        </w:p>
        <w:p w14:paraId="519C3C7C" w14:textId="4E4FFCE7" w:rsidR="00D074FD" w:rsidRPr="001B5D73" w:rsidRDefault="00AB495D">
          <w:pPr>
            <w:pStyle w:val="TOC2"/>
            <w:tabs>
              <w:tab w:val="left" w:pos="880"/>
              <w:tab w:val="right" w:leader="dot" w:pos="9089"/>
            </w:tabs>
            <w:rPr>
              <w:rFonts w:eastAsiaTheme="minorEastAsia" w:cstheme="minorBidi"/>
              <w:noProof/>
              <w:lang w:val="en-US"/>
            </w:rPr>
          </w:pPr>
          <w:hyperlink w:anchor="_Toc49858429" w:history="1">
            <w:r w:rsidR="00D074FD" w:rsidRPr="001B5D73">
              <w:rPr>
                <w:rStyle w:val="Hyperlink"/>
                <w:rFonts w:ascii="Times New Roman" w:hAnsi="Times New Roman"/>
                <w:b/>
                <w:bCs/>
                <w:noProof/>
              </w:rPr>
              <w:t>IV.</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Đặc điểm, điều kiện tự nhiên và đánh giá hiện trạng</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_Toc49858429 \h </w:instrText>
            </w:r>
            <w:r w:rsidR="00D074FD" w:rsidRPr="001B5D73">
              <w:rPr>
                <w:noProof/>
                <w:webHidden/>
              </w:rPr>
            </w:r>
            <w:r w:rsidR="00D074FD" w:rsidRPr="001B5D73">
              <w:rPr>
                <w:noProof/>
                <w:webHidden/>
              </w:rPr>
              <w:fldChar w:fldCharType="separate"/>
            </w:r>
            <w:r>
              <w:rPr>
                <w:noProof/>
                <w:webHidden/>
              </w:rPr>
              <w:t>8</w:t>
            </w:r>
            <w:r w:rsidR="00D074FD" w:rsidRPr="001B5D73">
              <w:rPr>
                <w:noProof/>
                <w:webHidden/>
              </w:rPr>
              <w:fldChar w:fldCharType="end"/>
            </w:r>
          </w:hyperlink>
        </w:p>
        <w:p w14:paraId="71C949F2" w14:textId="165DCA78" w:rsidR="00D074FD" w:rsidRPr="001B5D73" w:rsidRDefault="00AB495D">
          <w:pPr>
            <w:pStyle w:val="TOC3"/>
            <w:tabs>
              <w:tab w:val="left" w:pos="880"/>
              <w:tab w:val="right" w:leader="dot" w:pos="9089"/>
            </w:tabs>
            <w:rPr>
              <w:rFonts w:eastAsiaTheme="minorEastAsia" w:cstheme="minorBidi"/>
              <w:noProof/>
              <w:lang w:val="en-US"/>
            </w:rPr>
          </w:pPr>
          <w:hyperlink w:anchor="_Toc49858430" w:history="1">
            <w:r w:rsidR="00D074FD" w:rsidRPr="001B5D73">
              <w:rPr>
                <w:rStyle w:val="Hyperlink"/>
                <w:rFonts w:ascii="Times New Roman" w:hAnsi="Times New Roman"/>
                <w:b/>
                <w:bCs/>
                <w:noProof/>
              </w:rPr>
              <w:t>1.</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H</w:t>
            </w:r>
            <w:r w:rsidR="00D074FD" w:rsidRPr="001B5D73">
              <w:rPr>
                <w:rStyle w:val="Hyperlink"/>
                <w:rFonts w:ascii="Times New Roman" w:hAnsi="Times New Roman"/>
                <w:b/>
                <w:bCs/>
                <w:noProof/>
              </w:rPr>
              <w:t xml:space="preserve">iện trạng </w:t>
            </w:r>
            <w:r w:rsidR="00D074FD" w:rsidRPr="001B5D73">
              <w:rPr>
                <w:rStyle w:val="Hyperlink"/>
                <w:rFonts w:ascii="Times New Roman" w:hAnsi="Times New Roman"/>
                <w:b/>
                <w:bCs/>
                <w:noProof/>
                <w:lang w:val="en-US"/>
              </w:rPr>
              <w:t>điều kiện tự nhiên</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_Toc49858430 \h </w:instrText>
            </w:r>
            <w:r w:rsidR="00D074FD" w:rsidRPr="001B5D73">
              <w:rPr>
                <w:noProof/>
                <w:webHidden/>
              </w:rPr>
            </w:r>
            <w:r w:rsidR="00D074FD" w:rsidRPr="001B5D73">
              <w:rPr>
                <w:noProof/>
                <w:webHidden/>
              </w:rPr>
              <w:fldChar w:fldCharType="separate"/>
            </w:r>
            <w:r>
              <w:rPr>
                <w:noProof/>
                <w:webHidden/>
              </w:rPr>
              <w:t>8</w:t>
            </w:r>
            <w:r w:rsidR="00D074FD" w:rsidRPr="001B5D73">
              <w:rPr>
                <w:noProof/>
                <w:webHidden/>
              </w:rPr>
              <w:fldChar w:fldCharType="end"/>
            </w:r>
          </w:hyperlink>
        </w:p>
        <w:p w14:paraId="5226AE24" w14:textId="07B8286C" w:rsidR="00D074FD" w:rsidRPr="001B5D73" w:rsidRDefault="00AB495D">
          <w:pPr>
            <w:pStyle w:val="TOC3"/>
            <w:tabs>
              <w:tab w:val="left" w:pos="880"/>
              <w:tab w:val="right" w:leader="dot" w:pos="9089"/>
            </w:tabs>
            <w:rPr>
              <w:rFonts w:eastAsiaTheme="minorEastAsia" w:cstheme="minorBidi"/>
              <w:noProof/>
              <w:lang w:val="en-US"/>
            </w:rPr>
          </w:pPr>
          <w:hyperlink w:anchor="_Toc49858431" w:history="1">
            <w:r w:rsidR="00D074FD" w:rsidRPr="001B5D73">
              <w:rPr>
                <w:rStyle w:val="Hyperlink"/>
                <w:rFonts w:ascii="Times New Roman" w:hAnsi="Times New Roman"/>
                <w:b/>
                <w:bCs/>
                <w:noProof/>
              </w:rPr>
              <w:t>2.</w:t>
            </w:r>
            <w:r w:rsidR="00D074FD" w:rsidRPr="001B5D73">
              <w:rPr>
                <w:rFonts w:eastAsiaTheme="minorEastAsia" w:cstheme="minorBidi"/>
                <w:noProof/>
                <w:lang w:val="en-US"/>
              </w:rPr>
              <w:tab/>
            </w:r>
            <w:r w:rsidR="00D074FD" w:rsidRPr="001B5D73">
              <w:rPr>
                <w:rStyle w:val="Hyperlink"/>
                <w:rFonts w:ascii="Times New Roman" w:hAnsi="Times New Roman"/>
                <w:b/>
                <w:bCs/>
                <w:noProof/>
              </w:rPr>
              <w:t>Hiện trạng dân cư, xã hội</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_Toc49858431 \h </w:instrText>
            </w:r>
            <w:r w:rsidR="00D074FD" w:rsidRPr="001B5D73">
              <w:rPr>
                <w:noProof/>
                <w:webHidden/>
              </w:rPr>
            </w:r>
            <w:r w:rsidR="00D074FD" w:rsidRPr="001B5D73">
              <w:rPr>
                <w:noProof/>
                <w:webHidden/>
              </w:rPr>
              <w:fldChar w:fldCharType="separate"/>
            </w:r>
            <w:r>
              <w:rPr>
                <w:noProof/>
                <w:webHidden/>
              </w:rPr>
              <w:t>9</w:t>
            </w:r>
            <w:r w:rsidR="00D074FD" w:rsidRPr="001B5D73">
              <w:rPr>
                <w:noProof/>
                <w:webHidden/>
              </w:rPr>
              <w:fldChar w:fldCharType="end"/>
            </w:r>
          </w:hyperlink>
        </w:p>
        <w:p w14:paraId="30F38434" w14:textId="197FEEBE" w:rsidR="00D074FD" w:rsidRPr="001B5D73" w:rsidRDefault="00AB495D">
          <w:pPr>
            <w:pStyle w:val="TOC3"/>
            <w:tabs>
              <w:tab w:val="left" w:pos="880"/>
              <w:tab w:val="right" w:leader="dot" w:pos="9089"/>
            </w:tabs>
            <w:rPr>
              <w:rFonts w:eastAsiaTheme="minorEastAsia" w:cstheme="minorBidi"/>
              <w:noProof/>
              <w:lang w:val="en-US"/>
            </w:rPr>
          </w:pPr>
          <w:hyperlink w:anchor="_Toc49858432" w:history="1">
            <w:r w:rsidR="00D074FD" w:rsidRPr="001B5D73">
              <w:rPr>
                <w:rStyle w:val="Hyperlink"/>
                <w:rFonts w:ascii="Times New Roman" w:hAnsi="Times New Roman"/>
                <w:b/>
                <w:bCs/>
                <w:noProof/>
              </w:rPr>
              <w:t>3.</w:t>
            </w:r>
            <w:r w:rsidR="00D074FD" w:rsidRPr="001B5D73">
              <w:rPr>
                <w:rFonts w:eastAsiaTheme="minorEastAsia" w:cstheme="minorBidi"/>
                <w:noProof/>
                <w:lang w:val="en-US"/>
              </w:rPr>
              <w:tab/>
            </w:r>
            <w:r w:rsidR="00D074FD" w:rsidRPr="001B5D73">
              <w:rPr>
                <w:rStyle w:val="Hyperlink"/>
                <w:rFonts w:ascii="Times New Roman" w:hAnsi="Times New Roman"/>
                <w:b/>
                <w:bCs/>
                <w:noProof/>
              </w:rPr>
              <w:t>Hiện trạng kiến trúc công trình</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_Toc49858432 \h </w:instrText>
            </w:r>
            <w:r w:rsidR="00D074FD" w:rsidRPr="001B5D73">
              <w:rPr>
                <w:noProof/>
                <w:webHidden/>
              </w:rPr>
            </w:r>
            <w:r w:rsidR="00D074FD" w:rsidRPr="001B5D73">
              <w:rPr>
                <w:noProof/>
                <w:webHidden/>
              </w:rPr>
              <w:fldChar w:fldCharType="separate"/>
            </w:r>
            <w:r>
              <w:rPr>
                <w:noProof/>
                <w:webHidden/>
              </w:rPr>
              <w:t>9</w:t>
            </w:r>
            <w:r w:rsidR="00D074FD" w:rsidRPr="001B5D73">
              <w:rPr>
                <w:noProof/>
                <w:webHidden/>
              </w:rPr>
              <w:fldChar w:fldCharType="end"/>
            </w:r>
          </w:hyperlink>
        </w:p>
        <w:p w14:paraId="092392AA" w14:textId="2203C04F" w:rsidR="00D074FD" w:rsidRPr="001B5D73" w:rsidRDefault="00AB495D">
          <w:pPr>
            <w:pStyle w:val="TOC3"/>
            <w:tabs>
              <w:tab w:val="left" w:pos="880"/>
              <w:tab w:val="right" w:leader="dot" w:pos="9089"/>
            </w:tabs>
            <w:rPr>
              <w:rFonts w:eastAsiaTheme="minorEastAsia" w:cstheme="minorBidi"/>
              <w:noProof/>
              <w:lang w:val="en-US"/>
            </w:rPr>
          </w:pPr>
          <w:hyperlink w:anchor="_Toc49858433" w:history="1">
            <w:r w:rsidR="00D074FD" w:rsidRPr="001B5D73">
              <w:rPr>
                <w:rStyle w:val="Hyperlink"/>
                <w:rFonts w:ascii="Times New Roman" w:hAnsi="Times New Roman"/>
                <w:b/>
                <w:bCs/>
                <w:noProof/>
              </w:rPr>
              <w:t>4.</w:t>
            </w:r>
            <w:r w:rsidR="00D074FD" w:rsidRPr="001B5D73">
              <w:rPr>
                <w:rFonts w:eastAsiaTheme="minorEastAsia" w:cstheme="minorBidi"/>
                <w:noProof/>
                <w:lang w:val="en-US"/>
              </w:rPr>
              <w:tab/>
            </w:r>
            <w:r w:rsidR="00D074FD" w:rsidRPr="001B5D73">
              <w:rPr>
                <w:rStyle w:val="Hyperlink"/>
                <w:rFonts w:ascii="Times New Roman" w:hAnsi="Times New Roman"/>
                <w:b/>
                <w:bCs/>
                <w:noProof/>
              </w:rPr>
              <w:t>Hiện trạng cây xanh mặt nước</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_Toc49858433 \h </w:instrText>
            </w:r>
            <w:r w:rsidR="00D074FD" w:rsidRPr="001B5D73">
              <w:rPr>
                <w:noProof/>
                <w:webHidden/>
              </w:rPr>
            </w:r>
            <w:r w:rsidR="00D074FD" w:rsidRPr="001B5D73">
              <w:rPr>
                <w:noProof/>
                <w:webHidden/>
              </w:rPr>
              <w:fldChar w:fldCharType="separate"/>
            </w:r>
            <w:r>
              <w:rPr>
                <w:noProof/>
                <w:webHidden/>
              </w:rPr>
              <w:t>10</w:t>
            </w:r>
            <w:r w:rsidR="00D074FD" w:rsidRPr="001B5D73">
              <w:rPr>
                <w:noProof/>
                <w:webHidden/>
              </w:rPr>
              <w:fldChar w:fldCharType="end"/>
            </w:r>
          </w:hyperlink>
        </w:p>
        <w:p w14:paraId="34BE3A15" w14:textId="541110A7" w:rsidR="00D074FD" w:rsidRPr="001B5D73" w:rsidRDefault="00AB495D">
          <w:pPr>
            <w:pStyle w:val="TOC3"/>
            <w:tabs>
              <w:tab w:val="left" w:pos="880"/>
              <w:tab w:val="right" w:leader="dot" w:pos="9089"/>
            </w:tabs>
            <w:rPr>
              <w:rFonts w:eastAsiaTheme="minorEastAsia" w:cstheme="minorBidi"/>
              <w:noProof/>
              <w:lang w:val="en-US"/>
            </w:rPr>
          </w:pPr>
          <w:hyperlink w:anchor="_Toc49858434" w:history="1">
            <w:r w:rsidR="00D074FD" w:rsidRPr="001B5D73">
              <w:rPr>
                <w:rStyle w:val="Hyperlink"/>
                <w:rFonts w:ascii="Times New Roman" w:hAnsi="Times New Roman"/>
                <w:b/>
                <w:bCs/>
                <w:noProof/>
              </w:rPr>
              <w:t>5.</w:t>
            </w:r>
            <w:r w:rsidR="00D074FD" w:rsidRPr="001B5D73">
              <w:rPr>
                <w:rFonts w:eastAsiaTheme="minorEastAsia" w:cstheme="minorBidi"/>
                <w:noProof/>
                <w:lang w:val="en-US"/>
              </w:rPr>
              <w:tab/>
            </w:r>
            <w:r w:rsidR="00D074FD" w:rsidRPr="001B5D73">
              <w:rPr>
                <w:rStyle w:val="Hyperlink"/>
                <w:rFonts w:ascii="Times New Roman" w:hAnsi="Times New Roman"/>
                <w:b/>
                <w:bCs/>
                <w:noProof/>
              </w:rPr>
              <w:t>Hiện trạng sử dụng đất</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_Toc49858434 \h </w:instrText>
            </w:r>
            <w:r w:rsidR="00D074FD" w:rsidRPr="001B5D73">
              <w:rPr>
                <w:noProof/>
                <w:webHidden/>
              </w:rPr>
            </w:r>
            <w:r w:rsidR="00D074FD" w:rsidRPr="001B5D73">
              <w:rPr>
                <w:noProof/>
                <w:webHidden/>
              </w:rPr>
              <w:fldChar w:fldCharType="separate"/>
            </w:r>
            <w:r>
              <w:rPr>
                <w:noProof/>
                <w:webHidden/>
              </w:rPr>
              <w:t>10</w:t>
            </w:r>
            <w:r w:rsidR="00D074FD" w:rsidRPr="001B5D73">
              <w:rPr>
                <w:noProof/>
                <w:webHidden/>
              </w:rPr>
              <w:fldChar w:fldCharType="end"/>
            </w:r>
          </w:hyperlink>
        </w:p>
        <w:p w14:paraId="00C7058F" w14:textId="22EAAACB" w:rsidR="00D074FD" w:rsidRPr="001B5D73" w:rsidRDefault="00AB495D">
          <w:pPr>
            <w:pStyle w:val="TOC3"/>
            <w:tabs>
              <w:tab w:val="left" w:pos="880"/>
              <w:tab w:val="right" w:leader="dot" w:pos="9089"/>
            </w:tabs>
            <w:rPr>
              <w:rFonts w:eastAsiaTheme="minorEastAsia" w:cstheme="minorBidi"/>
              <w:noProof/>
              <w:lang w:val="en-US"/>
            </w:rPr>
          </w:pPr>
          <w:hyperlink w:anchor="_Toc49858435" w:history="1">
            <w:r w:rsidR="00D074FD" w:rsidRPr="001B5D73">
              <w:rPr>
                <w:rStyle w:val="Hyperlink"/>
                <w:rFonts w:ascii="Times New Roman" w:hAnsi="Times New Roman"/>
                <w:b/>
                <w:bCs/>
                <w:noProof/>
              </w:rPr>
              <w:t>6.</w:t>
            </w:r>
            <w:r w:rsidR="00D074FD" w:rsidRPr="001B5D73">
              <w:rPr>
                <w:rFonts w:eastAsiaTheme="minorEastAsia" w:cstheme="minorBidi"/>
                <w:noProof/>
                <w:lang w:val="en-US"/>
              </w:rPr>
              <w:tab/>
            </w:r>
            <w:r w:rsidR="00D074FD" w:rsidRPr="001B5D73">
              <w:rPr>
                <w:rStyle w:val="Hyperlink"/>
                <w:rFonts w:ascii="Times New Roman" w:hAnsi="Times New Roman"/>
                <w:b/>
                <w:bCs/>
                <w:noProof/>
              </w:rPr>
              <w:t>Hiện trạng hạ tầng kỹ thuật</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_Toc49858435 \h </w:instrText>
            </w:r>
            <w:r w:rsidR="00D074FD" w:rsidRPr="001B5D73">
              <w:rPr>
                <w:noProof/>
                <w:webHidden/>
              </w:rPr>
            </w:r>
            <w:r w:rsidR="00D074FD" w:rsidRPr="001B5D73">
              <w:rPr>
                <w:noProof/>
                <w:webHidden/>
              </w:rPr>
              <w:fldChar w:fldCharType="separate"/>
            </w:r>
            <w:r>
              <w:rPr>
                <w:noProof/>
                <w:webHidden/>
              </w:rPr>
              <w:t>11</w:t>
            </w:r>
            <w:r w:rsidR="00D074FD" w:rsidRPr="001B5D73">
              <w:rPr>
                <w:noProof/>
                <w:webHidden/>
              </w:rPr>
              <w:fldChar w:fldCharType="end"/>
            </w:r>
          </w:hyperlink>
        </w:p>
        <w:p w14:paraId="6E2CEED3" w14:textId="65901A86" w:rsidR="00D074FD" w:rsidRPr="001B5D73" w:rsidRDefault="00AB495D">
          <w:pPr>
            <w:pStyle w:val="TOC3"/>
            <w:tabs>
              <w:tab w:val="left" w:pos="880"/>
              <w:tab w:val="right" w:leader="dot" w:pos="9089"/>
            </w:tabs>
            <w:rPr>
              <w:rFonts w:eastAsiaTheme="minorEastAsia" w:cstheme="minorBidi"/>
              <w:noProof/>
              <w:lang w:val="en-US"/>
            </w:rPr>
          </w:pPr>
          <w:hyperlink w:anchor="_Toc49858436" w:history="1">
            <w:r w:rsidR="00D074FD" w:rsidRPr="001B5D73">
              <w:rPr>
                <w:rStyle w:val="Hyperlink"/>
                <w:rFonts w:ascii="Times New Roman" w:hAnsi="Times New Roman"/>
                <w:b/>
                <w:bCs/>
                <w:noProof/>
              </w:rPr>
              <w:t>7.</w:t>
            </w:r>
            <w:r w:rsidR="00D074FD" w:rsidRPr="001B5D73">
              <w:rPr>
                <w:rFonts w:eastAsiaTheme="minorEastAsia" w:cstheme="minorBidi"/>
                <w:noProof/>
                <w:lang w:val="en-US"/>
              </w:rPr>
              <w:tab/>
            </w:r>
            <w:r w:rsidR="00D074FD" w:rsidRPr="001B5D73">
              <w:rPr>
                <w:rStyle w:val="Hyperlink"/>
                <w:rFonts w:ascii="Times New Roman" w:hAnsi="Times New Roman"/>
                <w:b/>
                <w:bCs/>
                <w:noProof/>
              </w:rPr>
              <w:t xml:space="preserve">Đánh giá </w:t>
            </w:r>
            <w:r w:rsidR="00D074FD" w:rsidRPr="001B5D73">
              <w:rPr>
                <w:rStyle w:val="Hyperlink"/>
                <w:rFonts w:ascii="Times New Roman" w:hAnsi="Times New Roman"/>
                <w:b/>
                <w:bCs/>
                <w:noProof/>
                <w:lang w:val="en-US"/>
              </w:rPr>
              <w:t xml:space="preserve">tổng thể </w:t>
            </w:r>
            <w:r w:rsidR="00D074FD" w:rsidRPr="001B5D73">
              <w:rPr>
                <w:rStyle w:val="Hyperlink"/>
                <w:rFonts w:ascii="Times New Roman" w:hAnsi="Times New Roman"/>
                <w:b/>
                <w:bCs/>
                <w:noProof/>
              </w:rPr>
              <w:t>hiện trạng</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_Toc49858436 \h </w:instrText>
            </w:r>
            <w:r w:rsidR="00D074FD" w:rsidRPr="001B5D73">
              <w:rPr>
                <w:noProof/>
                <w:webHidden/>
              </w:rPr>
            </w:r>
            <w:r w:rsidR="00D074FD" w:rsidRPr="001B5D73">
              <w:rPr>
                <w:noProof/>
                <w:webHidden/>
              </w:rPr>
              <w:fldChar w:fldCharType="separate"/>
            </w:r>
            <w:r>
              <w:rPr>
                <w:noProof/>
                <w:webHidden/>
              </w:rPr>
              <w:t>12</w:t>
            </w:r>
            <w:r w:rsidR="00D074FD" w:rsidRPr="001B5D73">
              <w:rPr>
                <w:noProof/>
                <w:webHidden/>
              </w:rPr>
              <w:fldChar w:fldCharType="end"/>
            </w:r>
          </w:hyperlink>
        </w:p>
        <w:p w14:paraId="4CD3177A" w14:textId="653F6C42" w:rsidR="00D074FD" w:rsidRPr="001B5D73" w:rsidRDefault="00AB495D">
          <w:pPr>
            <w:pStyle w:val="TOC1"/>
            <w:rPr>
              <w:rFonts w:asciiTheme="minorHAnsi" w:eastAsiaTheme="minorEastAsia" w:hAnsiTheme="minorHAnsi" w:cstheme="minorBidi"/>
              <w:b w:val="0"/>
              <w:sz w:val="22"/>
            </w:rPr>
          </w:pPr>
          <w:hyperlink w:anchor="_Toc49858437" w:history="1">
            <w:r w:rsidR="00D074FD" w:rsidRPr="001B5D73">
              <w:rPr>
                <w:rStyle w:val="Hyperlink"/>
                <w:rFonts w:ascii="Times New Roman" w:hAnsi="Times New Roman"/>
              </w:rPr>
              <w:t>CHƯƠNG 3: QUY HOẠCH TỔNG MẶT BẰNG SỬ DỤNG ĐẤT</w:t>
            </w:r>
            <w:r w:rsidR="00D074FD" w:rsidRPr="001B5D73">
              <w:rPr>
                <w:webHidden/>
              </w:rPr>
              <w:tab/>
            </w:r>
            <w:r w:rsidR="00D074FD" w:rsidRPr="001B5D73">
              <w:rPr>
                <w:webHidden/>
              </w:rPr>
              <w:fldChar w:fldCharType="begin"/>
            </w:r>
            <w:r w:rsidR="00D074FD" w:rsidRPr="001B5D73">
              <w:rPr>
                <w:webHidden/>
              </w:rPr>
              <w:instrText xml:space="preserve"> PAGEREF _Toc49858437 \h </w:instrText>
            </w:r>
            <w:r w:rsidR="00D074FD" w:rsidRPr="001B5D73">
              <w:rPr>
                <w:webHidden/>
              </w:rPr>
            </w:r>
            <w:r w:rsidR="00D074FD" w:rsidRPr="001B5D73">
              <w:rPr>
                <w:webHidden/>
              </w:rPr>
              <w:fldChar w:fldCharType="separate"/>
            </w:r>
            <w:r>
              <w:rPr>
                <w:webHidden/>
              </w:rPr>
              <w:t>12</w:t>
            </w:r>
            <w:r w:rsidR="00D074FD" w:rsidRPr="001B5D73">
              <w:rPr>
                <w:webHidden/>
              </w:rPr>
              <w:fldChar w:fldCharType="end"/>
            </w:r>
          </w:hyperlink>
        </w:p>
        <w:p w14:paraId="59388E3E" w14:textId="3821574E" w:rsidR="00D074FD" w:rsidRPr="001B5D73" w:rsidRDefault="00AB495D">
          <w:pPr>
            <w:pStyle w:val="TOC2"/>
            <w:tabs>
              <w:tab w:val="left" w:pos="660"/>
              <w:tab w:val="right" w:leader="dot" w:pos="9089"/>
            </w:tabs>
            <w:rPr>
              <w:rFonts w:eastAsiaTheme="minorEastAsia" w:cstheme="minorBidi"/>
              <w:noProof/>
              <w:lang w:val="en-US"/>
            </w:rPr>
          </w:pPr>
          <w:hyperlink w:anchor="_Toc49858438" w:history="1">
            <w:r w:rsidR="00D074FD" w:rsidRPr="001B5D73">
              <w:rPr>
                <w:rStyle w:val="Hyperlink"/>
                <w:rFonts w:ascii="Times New Roman" w:hAnsi="Times New Roman"/>
                <w:b/>
                <w:bCs/>
                <w:noProof/>
              </w:rPr>
              <w:t>I.</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Căn cứ lựa chọn chỉ tiêu</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_Toc49858438 \h </w:instrText>
            </w:r>
            <w:r w:rsidR="00D074FD" w:rsidRPr="001B5D73">
              <w:rPr>
                <w:noProof/>
                <w:webHidden/>
              </w:rPr>
            </w:r>
            <w:r w:rsidR="00D074FD" w:rsidRPr="001B5D73">
              <w:rPr>
                <w:noProof/>
                <w:webHidden/>
              </w:rPr>
              <w:fldChar w:fldCharType="separate"/>
            </w:r>
            <w:r>
              <w:rPr>
                <w:noProof/>
                <w:webHidden/>
              </w:rPr>
              <w:t>12</w:t>
            </w:r>
            <w:r w:rsidR="00D074FD" w:rsidRPr="001B5D73">
              <w:rPr>
                <w:noProof/>
                <w:webHidden/>
              </w:rPr>
              <w:fldChar w:fldCharType="end"/>
            </w:r>
          </w:hyperlink>
        </w:p>
        <w:p w14:paraId="69B5C214" w14:textId="2F6386B6" w:rsidR="00D074FD" w:rsidRPr="001B5D73" w:rsidRDefault="00AB495D">
          <w:pPr>
            <w:pStyle w:val="TOC2"/>
            <w:tabs>
              <w:tab w:val="left" w:pos="880"/>
              <w:tab w:val="right" w:leader="dot" w:pos="9089"/>
            </w:tabs>
            <w:rPr>
              <w:rFonts w:eastAsiaTheme="minorEastAsia" w:cstheme="minorBidi"/>
              <w:noProof/>
              <w:lang w:val="en-US"/>
            </w:rPr>
          </w:pPr>
          <w:hyperlink w:anchor="_Toc49858439" w:history="1">
            <w:r w:rsidR="00D074FD" w:rsidRPr="001B5D73">
              <w:rPr>
                <w:rStyle w:val="Hyperlink"/>
                <w:rFonts w:ascii="Times New Roman" w:hAnsi="Times New Roman"/>
                <w:b/>
                <w:bCs/>
                <w:noProof/>
              </w:rPr>
              <w:t>II.</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Các chỉ tiêu phê duyệt theo nhiệm vụ</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_Toc49858439 \h </w:instrText>
            </w:r>
            <w:r w:rsidR="00D074FD" w:rsidRPr="001B5D73">
              <w:rPr>
                <w:noProof/>
                <w:webHidden/>
              </w:rPr>
            </w:r>
            <w:r w:rsidR="00D074FD" w:rsidRPr="001B5D73">
              <w:rPr>
                <w:noProof/>
                <w:webHidden/>
              </w:rPr>
              <w:fldChar w:fldCharType="separate"/>
            </w:r>
            <w:r>
              <w:rPr>
                <w:noProof/>
                <w:webHidden/>
              </w:rPr>
              <w:t>13</w:t>
            </w:r>
            <w:r w:rsidR="00D074FD" w:rsidRPr="001B5D73">
              <w:rPr>
                <w:noProof/>
                <w:webHidden/>
              </w:rPr>
              <w:fldChar w:fldCharType="end"/>
            </w:r>
          </w:hyperlink>
        </w:p>
        <w:p w14:paraId="7CE36622" w14:textId="14D3144D" w:rsidR="00D074FD" w:rsidRPr="001B5D73" w:rsidRDefault="00AB495D">
          <w:pPr>
            <w:pStyle w:val="TOC2"/>
            <w:tabs>
              <w:tab w:val="left" w:pos="880"/>
              <w:tab w:val="right" w:leader="dot" w:pos="9089"/>
            </w:tabs>
            <w:rPr>
              <w:rFonts w:eastAsiaTheme="minorEastAsia" w:cstheme="minorBidi"/>
              <w:noProof/>
              <w:lang w:val="en-US"/>
            </w:rPr>
          </w:pPr>
          <w:hyperlink w:anchor="_Toc49858440" w:history="1">
            <w:r w:rsidR="00D074FD" w:rsidRPr="001B5D73">
              <w:rPr>
                <w:rStyle w:val="Hyperlink"/>
                <w:rFonts w:ascii="Times New Roman" w:hAnsi="Times New Roman"/>
                <w:b/>
                <w:bCs/>
                <w:noProof/>
              </w:rPr>
              <w:t>III.</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Quan điểm thiết kế</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_Toc49858440 \h </w:instrText>
            </w:r>
            <w:r w:rsidR="00D074FD" w:rsidRPr="001B5D73">
              <w:rPr>
                <w:noProof/>
                <w:webHidden/>
              </w:rPr>
            </w:r>
            <w:r w:rsidR="00D074FD" w:rsidRPr="001B5D73">
              <w:rPr>
                <w:noProof/>
                <w:webHidden/>
              </w:rPr>
              <w:fldChar w:fldCharType="separate"/>
            </w:r>
            <w:r>
              <w:rPr>
                <w:noProof/>
                <w:webHidden/>
              </w:rPr>
              <w:t>13</w:t>
            </w:r>
            <w:r w:rsidR="00D074FD" w:rsidRPr="001B5D73">
              <w:rPr>
                <w:noProof/>
                <w:webHidden/>
              </w:rPr>
              <w:fldChar w:fldCharType="end"/>
            </w:r>
          </w:hyperlink>
        </w:p>
        <w:p w14:paraId="3AD223A2" w14:textId="2A198C30" w:rsidR="00D074FD" w:rsidRPr="001B5D73" w:rsidRDefault="00AB495D">
          <w:pPr>
            <w:pStyle w:val="TOC2"/>
            <w:tabs>
              <w:tab w:val="left" w:pos="880"/>
              <w:tab w:val="right" w:leader="dot" w:pos="9089"/>
            </w:tabs>
            <w:rPr>
              <w:rFonts w:eastAsiaTheme="minorEastAsia" w:cstheme="minorBidi"/>
              <w:noProof/>
              <w:lang w:val="en-US"/>
            </w:rPr>
          </w:pPr>
          <w:hyperlink w:anchor="_Toc49858441" w:history="1">
            <w:r w:rsidR="00D074FD" w:rsidRPr="001B5D73">
              <w:rPr>
                <w:rStyle w:val="Hyperlink"/>
                <w:rFonts w:ascii="Times New Roman" w:hAnsi="Times New Roman"/>
                <w:b/>
                <w:bCs/>
                <w:noProof/>
                <w:lang w:val="it-IT"/>
              </w:rPr>
              <w:t>IV.</w:t>
            </w:r>
            <w:r w:rsidR="00D074FD" w:rsidRPr="001B5D73">
              <w:rPr>
                <w:rFonts w:eastAsiaTheme="minorEastAsia" w:cstheme="minorBidi"/>
                <w:noProof/>
                <w:lang w:val="en-US"/>
              </w:rPr>
              <w:tab/>
            </w:r>
            <w:r w:rsidR="00D074FD" w:rsidRPr="001B5D73">
              <w:rPr>
                <w:rStyle w:val="Hyperlink"/>
                <w:rFonts w:ascii="Times New Roman" w:hAnsi="Times New Roman"/>
                <w:b/>
                <w:bCs/>
                <w:noProof/>
                <w:lang w:val="it-IT"/>
              </w:rPr>
              <w:t>Các nguyên tắc tổ chức chung cho các khu chức năng</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_Toc49858441 \h </w:instrText>
            </w:r>
            <w:r w:rsidR="00D074FD" w:rsidRPr="001B5D73">
              <w:rPr>
                <w:noProof/>
                <w:webHidden/>
              </w:rPr>
            </w:r>
            <w:r w:rsidR="00D074FD" w:rsidRPr="001B5D73">
              <w:rPr>
                <w:noProof/>
                <w:webHidden/>
              </w:rPr>
              <w:fldChar w:fldCharType="separate"/>
            </w:r>
            <w:r>
              <w:rPr>
                <w:noProof/>
                <w:webHidden/>
              </w:rPr>
              <w:t>13</w:t>
            </w:r>
            <w:r w:rsidR="00D074FD" w:rsidRPr="001B5D73">
              <w:rPr>
                <w:noProof/>
                <w:webHidden/>
              </w:rPr>
              <w:fldChar w:fldCharType="end"/>
            </w:r>
          </w:hyperlink>
        </w:p>
        <w:p w14:paraId="2AADCC4E" w14:textId="4891F5CB" w:rsidR="00D074FD" w:rsidRPr="001B5D73" w:rsidRDefault="00AB495D">
          <w:pPr>
            <w:pStyle w:val="TOC2"/>
            <w:tabs>
              <w:tab w:val="left" w:pos="660"/>
              <w:tab w:val="right" w:leader="dot" w:pos="9089"/>
            </w:tabs>
            <w:rPr>
              <w:rFonts w:eastAsiaTheme="minorEastAsia" w:cstheme="minorBidi"/>
              <w:noProof/>
              <w:lang w:val="en-US"/>
            </w:rPr>
          </w:pPr>
          <w:hyperlink w:anchor="_Toc49858442" w:history="1">
            <w:r w:rsidR="00D074FD" w:rsidRPr="001B5D73">
              <w:rPr>
                <w:rStyle w:val="Hyperlink"/>
                <w:rFonts w:ascii="Times New Roman" w:hAnsi="Times New Roman"/>
                <w:b/>
                <w:bCs/>
                <w:noProof/>
              </w:rPr>
              <w:t>V.</w:t>
            </w:r>
            <w:r w:rsidR="00D074FD" w:rsidRPr="001B5D73">
              <w:rPr>
                <w:rFonts w:eastAsiaTheme="minorEastAsia" w:cstheme="minorBidi"/>
                <w:noProof/>
                <w:lang w:val="en-US"/>
              </w:rPr>
              <w:tab/>
            </w:r>
            <w:r w:rsidR="00D074FD" w:rsidRPr="001B5D73">
              <w:rPr>
                <w:rStyle w:val="Hyperlink"/>
                <w:rFonts w:ascii="Times New Roman" w:hAnsi="Times New Roman"/>
                <w:b/>
                <w:bCs/>
                <w:noProof/>
              </w:rPr>
              <w:t>Chỉ tiêu kinh tế kỹ thuật chung</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_Toc49858442 \h </w:instrText>
            </w:r>
            <w:r w:rsidR="00D074FD" w:rsidRPr="001B5D73">
              <w:rPr>
                <w:noProof/>
                <w:webHidden/>
              </w:rPr>
            </w:r>
            <w:r w:rsidR="00D074FD" w:rsidRPr="001B5D73">
              <w:rPr>
                <w:noProof/>
                <w:webHidden/>
              </w:rPr>
              <w:fldChar w:fldCharType="separate"/>
            </w:r>
            <w:r>
              <w:rPr>
                <w:noProof/>
                <w:webHidden/>
              </w:rPr>
              <w:t>14</w:t>
            </w:r>
            <w:r w:rsidR="00D074FD" w:rsidRPr="001B5D73">
              <w:rPr>
                <w:noProof/>
                <w:webHidden/>
              </w:rPr>
              <w:fldChar w:fldCharType="end"/>
            </w:r>
          </w:hyperlink>
        </w:p>
        <w:p w14:paraId="688386A1" w14:textId="70A5E6D4" w:rsidR="00D074FD" w:rsidRPr="001B5D73" w:rsidRDefault="00AB495D">
          <w:pPr>
            <w:pStyle w:val="TOC2"/>
            <w:tabs>
              <w:tab w:val="left" w:pos="880"/>
              <w:tab w:val="right" w:leader="dot" w:pos="9089"/>
            </w:tabs>
            <w:rPr>
              <w:rFonts w:eastAsiaTheme="minorEastAsia" w:cstheme="minorBidi"/>
              <w:noProof/>
              <w:lang w:val="en-US"/>
            </w:rPr>
          </w:pPr>
          <w:hyperlink w:anchor="_Toc49858443" w:history="1">
            <w:r w:rsidR="00D074FD" w:rsidRPr="001B5D73">
              <w:rPr>
                <w:rStyle w:val="Hyperlink"/>
                <w:rFonts w:ascii="Times New Roman" w:hAnsi="Times New Roman"/>
                <w:b/>
                <w:bCs/>
                <w:noProof/>
              </w:rPr>
              <w:t>VI.</w:t>
            </w:r>
            <w:r w:rsidR="00D074FD" w:rsidRPr="001B5D73">
              <w:rPr>
                <w:rFonts w:eastAsiaTheme="minorEastAsia" w:cstheme="minorBidi"/>
                <w:noProof/>
                <w:lang w:val="en-US"/>
              </w:rPr>
              <w:tab/>
            </w:r>
            <w:r w:rsidR="00D074FD" w:rsidRPr="001B5D73">
              <w:rPr>
                <w:rStyle w:val="Hyperlink"/>
                <w:rFonts w:ascii="Times New Roman" w:hAnsi="Times New Roman"/>
                <w:b/>
                <w:bCs/>
                <w:noProof/>
              </w:rPr>
              <w:t>Chỉ tiêu kinh tế kỹ thuật chi tiết</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_Toc49858443 \h </w:instrText>
            </w:r>
            <w:r w:rsidR="00D074FD" w:rsidRPr="001B5D73">
              <w:rPr>
                <w:noProof/>
                <w:webHidden/>
              </w:rPr>
            </w:r>
            <w:r w:rsidR="00D074FD" w:rsidRPr="001B5D73">
              <w:rPr>
                <w:noProof/>
                <w:webHidden/>
              </w:rPr>
              <w:fldChar w:fldCharType="separate"/>
            </w:r>
            <w:r>
              <w:rPr>
                <w:noProof/>
                <w:webHidden/>
              </w:rPr>
              <w:t>16</w:t>
            </w:r>
            <w:r w:rsidR="00D074FD" w:rsidRPr="001B5D73">
              <w:rPr>
                <w:noProof/>
                <w:webHidden/>
              </w:rPr>
              <w:fldChar w:fldCharType="end"/>
            </w:r>
          </w:hyperlink>
        </w:p>
        <w:p w14:paraId="18D0B478" w14:textId="24EBB102" w:rsidR="00D074FD" w:rsidRPr="001B5D73" w:rsidRDefault="00AB495D">
          <w:pPr>
            <w:pStyle w:val="TOC3"/>
            <w:tabs>
              <w:tab w:val="left" w:pos="880"/>
              <w:tab w:val="right" w:leader="dot" w:pos="9089"/>
            </w:tabs>
            <w:rPr>
              <w:rFonts w:eastAsiaTheme="minorEastAsia" w:cstheme="minorBidi"/>
              <w:noProof/>
              <w:lang w:val="en-US"/>
            </w:rPr>
          </w:pPr>
          <w:hyperlink w:anchor="_Toc49858444" w:history="1">
            <w:r w:rsidR="00D074FD" w:rsidRPr="001B5D73">
              <w:rPr>
                <w:rStyle w:val="Hyperlink"/>
                <w:rFonts w:ascii="Times New Roman" w:hAnsi="Times New Roman"/>
                <w:b/>
                <w:bCs/>
                <w:noProof/>
              </w:rPr>
              <w:t>1.</w:t>
            </w:r>
            <w:r w:rsidR="00D074FD" w:rsidRPr="001B5D73">
              <w:rPr>
                <w:rFonts w:eastAsiaTheme="minorEastAsia" w:cstheme="minorBidi"/>
                <w:noProof/>
                <w:lang w:val="en-US"/>
              </w:rPr>
              <w:tab/>
            </w:r>
            <w:r w:rsidR="00D074FD" w:rsidRPr="001B5D73">
              <w:rPr>
                <w:rStyle w:val="Hyperlink"/>
                <w:rFonts w:ascii="Times New Roman" w:hAnsi="Times New Roman"/>
                <w:b/>
                <w:bCs/>
                <w:noProof/>
              </w:rPr>
              <w:t>Các hạng mục công cộng, dịch vụ, kỹ thuật</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_Toc49858444 \h </w:instrText>
            </w:r>
            <w:r w:rsidR="00D074FD" w:rsidRPr="001B5D73">
              <w:rPr>
                <w:noProof/>
                <w:webHidden/>
              </w:rPr>
            </w:r>
            <w:r w:rsidR="00D074FD" w:rsidRPr="001B5D73">
              <w:rPr>
                <w:noProof/>
                <w:webHidden/>
              </w:rPr>
              <w:fldChar w:fldCharType="separate"/>
            </w:r>
            <w:r>
              <w:rPr>
                <w:noProof/>
                <w:webHidden/>
              </w:rPr>
              <w:t>16</w:t>
            </w:r>
            <w:r w:rsidR="00D074FD" w:rsidRPr="001B5D73">
              <w:rPr>
                <w:noProof/>
                <w:webHidden/>
              </w:rPr>
              <w:fldChar w:fldCharType="end"/>
            </w:r>
          </w:hyperlink>
        </w:p>
        <w:p w14:paraId="19A81B3D" w14:textId="6EA1C65B" w:rsidR="00D074FD" w:rsidRPr="001B5D73" w:rsidRDefault="00AB495D">
          <w:pPr>
            <w:pStyle w:val="TOC3"/>
            <w:tabs>
              <w:tab w:val="left" w:pos="880"/>
              <w:tab w:val="right" w:leader="dot" w:pos="9089"/>
            </w:tabs>
            <w:rPr>
              <w:rFonts w:eastAsiaTheme="minorEastAsia" w:cstheme="minorBidi"/>
              <w:noProof/>
              <w:lang w:val="en-US"/>
            </w:rPr>
          </w:pPr>
          <w:hyperlink w:anchor="_Toc49858445" w:history="1">
            <w:r w:rsidR="00D074FD" w:rsidRPr="001B5D73">
              <w:rPr>
                <w:rStyle w:val="Hyperlink"/>
                <w:rFonts w:ascii="Times New Roman" w:hAnsi="Times New Roman"/>
                <w:b/>
                <w:bCs/>
                <w:noProof/>
              </w:rPr>
              <w:t>2.</w:t>
            </w:r>
            <w:r w:rsidR="00D074FD" w:rsidRPr="001B5D73">
              <w:rPr>
                <w:rFonts w:eastAsiaTheme="minorEastAsia" w:cstheme="minorBidi"/>
                <w:noProof/>
                <w:lang w:val="en-US"/>
              </w:rPr>
              <w:tab/>
            </w:r>
            <w:r w:rsidR="00D074FD" w:rsidRPr="001B5D73">
              <w:rPr>
                <w:rStyle w:val="Hyperlink"/>
                <w:rFonts w:ascii="Times New Roman" w:hAnsi="Times New Roman"/>
                <w:b/>
                <w:bCs/>
                <w:noProof/>
              </w:rPr>
              <w:t>Các hạng mục ở</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_Toc49858445 \h </w:instrText>
            </w:r>
            <w:r w:rsidR="00D074FD" w:rsidRPr="001B5D73">
              <w:rPr>
                <w:noProof/>
                <w:webHidden/>
              </w:rPr>
            </w:r>
            <w:r w:rsidR="00D074FD" w:rsidRPr="001B5D73">
              <w:rPr>
                <w:noProof/>
                <w:webHidden/>
              </w:rPr>
              <w:fldChar w:fldCharType="separate"/>
            </w:r>
            <w:r>
              <w:rPr>
                <w:noProof/>
                <w:webHidden/>
              </w:rPr>
              <w:t>17</w:t>
            </w:r>
            <w:r w:rsidR="00D074FD" w:rsidRPr="001B5D73">
              <w:rPr>
                <w:noProof/>
                <w:webHidden/>
              </w:rPr>
              <w:fldChar w:fldCharType="end"/>
            </w:r>
          </w:hyperlink>
        </w:p>
        <w:p w14:paraId="6129BD1D" w14:textId="6CE3C329" w:rsidR="00D074FD" w:rsidRPr="001B5D73" w:rsidRDefault="00AB495D">
          <w:pPr>
            <w:pStyle w:val="TOC2"/>
            <w:tabs>
              <w:tab w:val="left" w:pos="880"/>
              <w:tab w:val="right" w:leader="dot" w:pos="9089"/>
            </w:tabs>
            <w:rPr>
              <w:rFonts w:eastAsiaTheme="minorEastAsia" w:cstheme="minorBidi"/>
              <w:noProof/>
              <w:lang w:val="en-US"/>
            </w:rPr>
          </w:pPr>
          <w:hyperlink w:anchor="_Toc49858446" w:history="1">
            <w:r w:rsidR="00D074FD" w:rsidRPr="001B5D73">
              <w:rPr>
                <w:rStyle w:val="Hyperlink"/>
                <w:rFonts w:ascii="Times New Roman" w:hAnsi="Times New Roman"/>
                <w:b/>
                <w:bCs/>
                <w:noProof/>
              </w:rPr>
              <w:t>VII.</w:t>
            </w:r>
            <w:r w:rsidR="00D074FD" w:rsidRPr="001B5D73">
              <w:rPr>
                <w:rFonts w:eastAsiaTheme="minorEastAsia" w:cstheme="minorBidi"/>
                <w:noProof/>
                <w:lang w:val="en-US"/>
              </w:rPr>
              <w:tab/>
            </w:r>
            <w:r w:rsidR="00D074FD" w:rsidRPr="001B5D73">
              <w:rPr>
                <w:rStyle w:val="Hyperlink"/>
                <w:rFonts w:ascii="Times New Roman" w:hAnsi="Times New Roman"/>
                <w:b/>
                <w:bCs/>
                <w:noProof/>
              </w:rPr>
              <w:t xml:space="preserve">Các yêu </w:t>
            </w:r>
            <w:r w:rsidR="00D074FD" w:rsidRPr="001B5D73">
              <w:rPr>
                <w:rStyle w:val="Hyperlink"/>
                <w:rFonts w:ascii="Times New Roman" w:hAnsi="Times New Roman"/>
                <w:b/>
                <w:bCs/>
                <w:noProof/>
                <w:lang w:val="en-US"/>
              </w:rPr>
              <w:t>c</w:t>
            </w:r>
            <w:r w:rsidR="00D074FD" w:rsidRPr="001B5D73">
              <w:rPr>
                <w:rStyle w:val="Hyperlink"/>
                <w:rFonts w:ascii="Times New Roman" w:hAnsi="Times New Roman"/>
                <w:b/>
                <w:bCs/>
                <w:noProof/>
              </w:rPr>
              <w:t>ầu về quản lý xây dựng</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_Toc49858446 \h </w:instrText>
            </w:r>
            <w:r w:rsidR="00D074FD" w:rsidRPr="001B5D73">
              <w:rPr>
                <w:noProof/>
                <w:webHidden/>
              </w:rPr>
            </w:r>
            <w:r w:rsidR="00D074FD" w:rsidRPr="001B5D73">
              <w:rPr>
                <w:noProof/>
                <w:webHidden/>
              </w:rPr>
              <w:fldChar w:fldCharType="separate"/>
            </w:r>
            <w:r>
              <w:rPr>
                <w:noProof/>
                <w:webHidden/>
              </w:rPr>
              <w:t>32</w:t>
            </w:r>
            <w:r w:rsidR="00D074FD" w:rsidRPr="001B5D73">
              <w:rPr>
                <w:noProof/>
                <w:webHidden/>
              </w:rPr>
              <w:fldChar w:fldCharType="end"/>
            </w:r>
          </w:hyperlink>
        </w:p>
        <w:p w14:paraId="1948E617" w14:textId="6BE0B64E" w:rsidR="00D074FD" w:rsidRPr="001B5D73" w:rsidRDefault="00AB495D">
          <w:pPr>
            <w:pStyle w:val="TOC2"/>
            <w:tabs>
              <w:tab w:val="left" w:pos="1100"/>
              <w:tab w:val="right" w:leader="dot" w:pos="9089"/>
            </w:tabs>
            <w:rPr>
              <w:rFonts w:eastAsiaTheme="minorEastAsia" w:cstheme="minorBidi"/>
              <w:noProof/>
              <w:lang w:val="en-US"/>
            </w:rPr>
          </w:pPr>
          <w:hyperlink w:anchor="_Toc49858447" w:history="1">
            <w:r w:rsidR="00D074FD" w:rsidRPr="001B5D73">
              <w:rPr>
                <w:rStyle w:val="Hyperlink"/>
                <w:rFonts w:ascii="Times New Roman" w:hAnsi="Times New Roman"/>
                <w:b/>
                <w:bCs/>
                <w:noProof/>
              </w:rPr>
              <w:t>VIII.</w:t>
            </w:r>
            <w:r w:rsidR="00D074FD" w:rsidRPr="001B5D73">
              <w:rPr>
                <w:rFonts w:eastAsiaTheme="minorEastAsia" w:cstheme="minorBidi"/>
                <w:noProof/>
                <w:lang w:val="en-US"/>
              </w:rPr>
              <w:tab/>
            </w:r>
            <w:r w:rsidR="00D074FD" w:rsidRPr="001B5D73">
              <w:rPr>
                <w:rStyle w:val="Hyperlink"/>
                <w:rFonts w:ascii="Times New Roman" w:hAnsi="Times New Roman"/>
                <w:b/>
                <w:bCs/>
                <w:noProof/>
              </w:rPr>
              <w:t>Phân kỳ đầu tư, hạng mục ưu tiên đầu tư</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_Toc49858447 \h </w:instrText>
            </w:r>
            <w:r w:rsidR="00D074FD" w:rsidRPr="001B5D73">
              <w:rPr>
                <w:noProof/>
                <w:webHidden/>
              </w:rPr>
            </w:r>
            <w:r w:rsidR="00D074FD" w:rsidRPr="001B5D73">
              <w:rPr>
                <w:noProof/>
                <w:webHidden/>
              </w:rPr>
              <w:fldChar w:fldCharType="separate"/>
            </w:r>
            <w:r>
              <w:rPr>
                <w:noProof/>
                <w:webHidden/>
              </w:rPr>
              <w:t>32</w:t>
            </w:r>
            <w:r w:rsidR="00D074FD" w:rsidRPr="001B5D73">
              <w:rPr>
                <w:noProof/>
                <w:webHidden/>
              </w:rPr>
              <w:fldChar w:fldCharType="end"/>
            </w:r>
          </w:hyperlink>
        </w:p>
        <w:p w14:paraId="1CAFD10E" w14:textId="004E5E29" w:rsidR="00D074FD" w:rsidRPr="001B5D73" w:rsidRDefault="00AB495D">
          <w:pPr>
            <w:pStyle w:val="TOC3"/>
            <w:tabs>
              <w:tab w:val="left" w:pos="880"/>
              <w:tab w:val="right" w:leader="dot" w:pos="9089"/>
            </w:tabs>
            <w:rPr>
              <w:rFonts w:eastAsiaTheme="minorEastAsia" w:cstheme="minorBidi"/>
              <w:noProof/>
              <w:lang w:val="en-US"/>
            </w:rPr>
          </w:pPr>
          <w:hyperlink w:anchor="_Toc49858448" w:history="1">
            <w:r w:rsidR="00D074FD" w:rsidRPr="001B5D73">
              <w:rPr>
                <w:rStyle w:val="Hyperlink"/>
                <w:rFonts w:ascii="Times New Roman" w:hAnsi="Times New Roman"/>
                <w:b/>
                <w:bCs/>
                <w:noProof/>
              </w:rPr>
              <w:t>1.</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Thứ tự hạng mục ưu tiên xây dựng</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_Toc49858448 \h </w:instrText>
            </w:r>
            <w:r w:rsidR="00D074FD" w:rsidRPr="001B5D73">
              <w:rPr>
                <w:noProof/>
                <w:webHidden/>
              </w:rPr>
            </w:r>
            <w:r w:rsidR="00D074FD" w:rsidRPr="001B5D73">
              <w:rPr>
                <w:noProof/>
                <w:webHidden/>
              </w:rPr>
              <w:fldChar w:fldCharType="separate"/>
            </w:r>
            <w:r>
              <w:rPr>
                <w:noProof/>
                <w:webHidden/>
              </w:rPr>
              <w:t>32</w:t>
            </w:r>
            <w:r w:rsidR="00D074FD" w:rsidRPr="001B5D73">
              <w:rPr>
                <w:noProof/>
                <w:webHidden/>
              </w:rPr>
              <w:fldChar w:fldCharType="end"/>
            </w:r>
          </w:hyperlink>
        </w:p>
        <w:p w14:paraId="1FF3D19E" w14:textId="78337135" w:rsidR="00D074FD" w:rsidRPr="001B5D73" w:rsidRDefault="00AB495D">
          <w:pPr>
            <w:pStyle w:val="TOC3"/>
            <w:tabs>
              <w:tab w:val="left" w:pos="880"/>
              <w:tab w:val="right" w:leader="dot" w:pos="9089"/>
            </w:tabs>
            <w:rPr>
              <w:rFonts w:eastAsiaTheme="minorEastAsia" w:cstheme="minorBidi"/>
              <w:noProof/>
              <w:lang w:val="en-US"/>
            </w:rPr>
          </w:pPr>
          <w:hyperlink w:anchor="_Toc49858449" w:history="1">
            <w:r w:rsidR="00D074FD" w:rsidRPr="001B5D73">
              <w:rPr>
                <w:rStyle w:val="Hyperlink"/>
                <w:rFonts w:ascii="Times New Roman" w:hAnsi="Times New Roman"/>
                <w:b/>
                <w:bCs/>
                <w:noProof/>
              </w:rPr>
              <w:t>2.</w:t>
            </w:r>
            <w:r w:rsidR="00D074FD" w:rsidRPr="001B5D73">
              <w:rPr>
                <w:rFonts w:eastAsiaTheme="minorEastAsia" w:cstheme="minorBidi"/>
                <w:noProof/>
                <w:lang w:val="en-US"/>
              </w:rPr>
              <w:tab/>
            </w:r>
            <w:r w:rsidR="00D074FD" w:rsidRPr="001B5D73">
              <w:rPr>
                <w:rStyle w:val="Hyperlink"/>
                <w:rFonts w:ascii="Times New Roman" w:hAnsi="Times New Roman"/>
                <w:b/>
                <w:bCs/>
                <w:noProof/>
              </w:rPr>
              <w:t>Tiến độ - nguồn vốn</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_Toc49858449 \h </w:instrText>
            </w:r>
            <w:r w:rsidR="00D074FD" w:rsidRPr="001B5D73">
              <w:rPr>
                <w:noProof/>
                <w:webHidden/>
              </w:rPr>
            </w:r>
            <w:r w:rsidR="00D074FD" w:rsidRPr="001B5D73">
              <w:rPr>
                <w:noProof/>
                <w:webHidden/>
              </w:rPr>
              <w:fldChar w:fldCharType="separate"/>
            </w:r>
            <w:r>
              <w:rPr>
                <w:noProof/>
                <w:webHidden/>
              </w:rPr>
              <w:t>32</w:t>
            </w:r>
            <w:r w:rsidR="00D074FD" w:rsidRPr="001B5D73">
              <w:rPr>
                <w:noProof/>
                <w:webHidden/>
              </w:rPr>
              <w:fldChar w:fldCharType="end"/>
            </w:r>
          </w:hyperlink>
        </w:p>
        <w:p w14:paraId="67BD5178" w14:textId="36B2874A" w:rsidR="00D074FD" w:rsidRPr="001B5D73" w:rsidRDefault="00AB495D">
          <w:pPr>
            <w:pStyle w:val="TOC1"/>
            <w:rPr>
              <w:rFonts w:asciiTheme="minorHAnsi" w:eastAsiaTheme="minorEastAsia" w:hAnsiTheme="minorHAnsi" w:cstheme="minorBidi"/>
              <w:b w:val="0"/>
              <w:sz w:val="22"/>
            </w:rPr>
          </w:pPr>
          <w:hyperlink w:anchor="_Toc49858450" w:history="1">
            <w:r w:rsidR="00D074FD" w:rsidRPr="001B5D73">
              <w:rPr>
                <w:rStyle w:val="Hyperlink"/>
                <w:rFonts w:ascii="Times New Roman" w:hAnsi="Times New Roman"/>
              </w:rPr>
              <w:t>CHƯƠNG 4: TỔ CHỨC KHÔNG GIAN KIẾN TRÚC CẢNH QUAN</w:t>
            </w:r>
            <w:r w:rsidR="00D074FD" w:rsidRPr="001B5D73">
              <w:rPr>
                <w:webHidden/>
              </w:rPr>
              <w:tab/>
            </w:r>
            <w:r w:rsidR="00D074FD" w:rsidRPr="001B5D73">
              <w:rPr>
                <w:webHidden/>
              </w:rPr>
              <w:fldChar w:fldCharType="begin"/>
            </w:r>
            <w:r w:rsidR="00D074FD" w:rsidRPr="001B5D73">
              <w:rPr>
                <w:webHidden/>
              </w:rPr>
              <w:instrText xml:space="preserve"> PAGEREF _Toc49858450 \h </w:instrText>
            </w:r>
            <w:r w:rsidR="00D074FD" w:rsidRPr="001B5D73">
              <w:rPr>
                <w:webHidden/>
              </w:rPr>
            </w:r>
            <w:r w:rsidR="00D074FD" w:rsidRPr="001B5D73">
              <w:rPr>
                <w:webHidden/>
              </w:rPr>
              <w:fldChar w:fldCharType="separate"/>
            </w:r>
            <w:r>
              <w:rPr>
                <w:webHidden/>
              </w:rPr>
              <w:t>34</w:t>
            </w:r>
            <w:r w:rsidR="00D074FD" w:rsidRPr="001B5D73">
              <w:rPr>
                <w:webHidden/>
              </w:rPr>
              <w:fldChar w:fldCharType="end"/>
            </w:r>
          </w:hyperlink>
        </w:p>
        <w:p w14:paraId="64EB55D6" w14:textId="78B960BB" w:rsidR="00D074FD" w:rsidRPr="001B5D73" w:rsidRDefault="00AB495D">
          <w:pPr>
            <w:pStyle w:val="TOC2"/>
            <w:tabs>
              <w:tab w:val="left" w:pos="660"/>
              <w:tab w:val="right" w:leader="dot" w:pos="9089"/>
            </w:tabs>
            <w:rPr>
              <w:rFonts w:eastAsiaTheme="minorEastAsia" w:cstheme="minorBidi"/>
              <w:noProof/>
              <w:lang w:val="en-US"/>
            </w:rPr>
          </w:pPr>
          <w:hyperlink w:anchor="_Toc49858451" w:history="1">
            <w:r w:rsidR="00D074FD" w:rsidRPr="001B5D73">
              <w:rPr>
                <w:rStyle w:val="Hyperlink"/>
                <w:rFonts w:ascii="Times New Roman" w:hAnsi="Times New Roman"/>
                <w:b/>
                <w:bCs/>
                <w:noProof/>
              </w:rPr>
              <w:t>I.</w:t>
            </w:r>
            <w:r w:rsidR="00D074FD" w:rsidRPr="001B5D73">
              <w:rPr>
                <w:rFonts w:eastAsiaTheme="minorEastAsia" w:cstheme="minorBidi"/>
                <w:noProof/>
                <w:lang w:val="en-US"/>
              </w:rPr>
              <w:tab/>
            </w:r>
            <w:r w:rsidR="00D074FD" w:rsidRPr="001B5D73">
              <w:rPr>
                <w:rStyle w:val="Hyperlink"/>
                <w:rFonts w:ascii="Times New Roman" w:hAnsi="Times New Roman"/>
                <w:b/>
                <w:bCs/>
                <w:noProof/>
              </w:rPr>
              <w:t>Bố cục không gian kiến trúc cảnh quan toàn khu</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_Toc49858451 \h </w:instrText>
            </w:r>
            <w:r w:rsidR="00D074FD" w:rsidRPr="001B5D73">
              <w:rPr>
                <w:noProof/>
                <w:webHidden/>
              </w:rPr>
            </w:r>
            <w:r w:rsidR="00D074FD" w:rsidRPr="001B5D73">
              <w:rPr>
                <w:noProof/>
                <w:webHidden/>
              </w:rPr>
              <w:fldChar w:fldCharType="separate"/>
            </w:r>
            <w:r>
              <w:rPr>
                <w:noProof/>
                <w:webHidden/>
              </w:rPr>
              <w:t>34</w:t>
            </w:r>
            <w:r w:rsidR="00D074FD" w:rsidRPr="001B5D73">
              <w:rPr>
                <w:noProof/>
                <w:webHidden/>
              </w:rPr>
              <w:fldChar w:fldCharType="end"/>
            </w:r>
          </w:hyperlink>
        </w:p>
        <w:p w14:paraId="3348EC80" w14:textId="5377F369" w:rsidR="00D074FD" w:rsidRPr="001B5D73" w:rsidRDefault="00AB495D">
          <w:pPr>
            <w:pStyle w:val="TOC2"/>
            <w:tabs>
              <w:tab w:val="left" w:pos="880"/>
              <w:tab w:val="right" w:leader="dot" w:pos="9089"/>
            </w:tabs>
            <w:rPr>
              <w:rFonts w:eastAsiaTheme="minorEastAsia" w:cstheme="minorBidi"/>
              <w:noProof/>
              <w:lang w:val="en-US"/>
            </w:rPr>
          </w:pPr>
          <w:hyperlink w:anchor="_Toc49858452" w:history="1">
            <w:r w:rsidR="00D074FD" w:rsidRPr="001B5D73">
              <w:rPr>
                <w:rStyle w:val="Hyperlink"/>
                <w:rFonts w:ascii="Times New Roman" w:hAnsi="Times New Roman"/>
                <w:b/>
                <w:bCs/>
                <w:noProof/>
              </w:rPr>
              <w:t>II.</w:t>
            </w:r>
            <w:r w:rsidR="00D074FD" w:rsidRPr="001B5D73">
              <w:rPr>
                <w:rFonts w:eastAsiaTheme="minorEastAsia" w:cstheme="minorBidi"/>
                <w:noProof/>
                <w:lang w:val="en-US"/>
              </w:rPr>
              <w:tab/>
            </w:r>
            <w:r w:rsidR="00D074FD" w:rsidRPr="001B5D73">
              <w:rPr>
                <w:rStyle w:val="Hyperlink"/>
                <w:rFonts w:ascii="Times New Roman" w:hAnsi="Times New Roman"/>
                <w:b/>
                <w:bCs/>
                <w:noProof/>
              </w:rPr>
              <w:t>Các nguyên tắc về tổ chức, bảo vệ và kiểm soát khu vực cảnh quan</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_Toc49858452 \h </w:instrText>
            </w:r>
            <w:r w:rsidR="00D074FD" w:rsidRPr="001B5D73">
              <w:rPr>
                <w:noProof/>
                <w:webHidden/>
              </w:rPr>
            </w:r>
            <w:r w:rsidR="00D074FD" w:rsidRPr="001B5D73">
              <w:rPr>
                <w:noProof/>
                <w:webHidden/>
              </w:rPr>
              <w:fldChar w:fldCharType="separate"/>
            </w:r>
            <w:r>
              <w:rPr>
                <w:noProof/>
                <w:webHidden/>
              </w:rPr>
              <w:t>34</w:t>
            </w:r>
            <w:r w:rsidR="00D074FD" w:rsidRPr="001B5D73">
              <w:rPr>
                <w:noProof/>
                <w:webHidden/>
              </w:rPr>
              <w:fldChar w:fldCharType="end"/>
            </w:r>
          </w:hyperlink>
        </w:p>
        <w:p w14:paraId="0FA5CAB6" w14:textId="1A949B33" w:rsidR="00D074FD" w:rsidRPr="001B5D73" w:rsidRDefault="00AB495D">
          <w:pPr>
            <w:pStyle w:val="TOC3"/>
            <w:tabs>
              <w:tab w:val="left" w:pos="880"/>
              <w:tab w:val="right" w:leader="dot" w:pos="9089"/>
            </w:tabs>
            <w:rPr>
              <w:rFonts w:eastAsiaTheme="minorEastAsia" w:cstheme="minorBidi"/>
              <w:noProof/>
              <w:lang w:val="en-US"/>
            </w:rPr>
          </w:pPr>
          <w:hyperlink w:anchor="_Toc49858453" w:history="1">
            <w:r w:rsidR="00D074FD" w:rsidRPr="001B5D73">
              <w:rPr>
                <w:rStyle w:val="Hyperlink"/>
                <w:rFonts w:ascii="Times New Roman" w:hAnsi="Times New Roman"/>
                <w:b/>
                <w:bCs/>
                <w:noProof/>
              </w:rPr>
              <w:t>1.</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Tổ chức cảnh quan khu vực nhà ở</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_Toc49858453 \h </w:instrText>
            </w:r>
            <w:r w:rsidR="00D074FD" w:rsidRPr="001B5D73">
              <w:rPr>
                <w:noProof/>
                <w:webHidden/>
              </w:rPr>
            </w:r>
            <w:r w:rsidR="00D074FD" w:rsidRPr="001B5D73">
              <w:rPr>
                <w:noProof/>
                <w:webHidden/>
              </w:rPr>
              <w:fldChar w:fldCharType="separate"/>
            </w:r>
            <w:r>
              <w:rPr>
                <w:noProof/>
                <w:webHidden/>
              </w:rPr>
              <w:t>35</w:t>
            </w:r>
            <w:r w:rsidR="00D074FD" w:rsidRPr="001B5D73">
              <w:rPr>
                <w:noProof/>
                <w:webHidden/>
              </w:rPr>
              <w:fldChar w:fldCharType="end"/>
            </w:r>
          </w:hyperlink>
        </w:p>
        <w:p w14:paraId="665E6448" w14:textId="32F38823" w:rsidR="00D074FD" w:rsidRPr="001B5D73" w:rsidRDefault="00AB495D">
          <w:pPr>
            <w:pStyle w:val="TOC3"/>
            <w:tabs>
              <w:tab w:val="left" w:pos="880"/>
              <w:tab w:val="right" w:leader="dot" w:pos="9089"/>
            </w:tabs>
            <w:rPr>
              <w:rFonts w:eastAsiaTheme="minorEastAsia" w:cstheme="minorBidi"/>
              <w:noProof/>
              <w:lang w:val="en-US"/>
            </w:rPr>
          </w:pPr>
          <w:hyperlink w:anchor="_Toc49858454" w:history="1">
            <w:r w:rsidR="00D074FD" w:rsidRPr="001B5D73">
              <w:rPr>
                <w:rStyle w:val="Hyperlink"/>
                <w:rFonts w:ascii="Times New Roman" w:hAnsi="Times New Roman"/>
                <w:b/>
                <w:bCs/>
                <w:noProof/>
              </w:rPr>
              <w:t>2.</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Tổ chức cảnh quan khu vực công trình dịch vụ, hạ tầng</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_Toc49858454 \h </w:instrText>
            </w:r>
            <w:r w:rsidR="00D074FD" w:rsidRPr="001B5D73">
              <w:rPr>
                <w:noProof/>
                <w:webHidden/>
              </w:rPr>
            </w:r>
            <w:r w:rsidR="00D074FD" w:rsidRPr="001B5D73">
              <w:rPr>
                <w:noProof/>
                <w:webHidden/>
              </w:rPr>
              <w:fldChar w:fldCharType="separate"/>
            </w:r>
            <w:r>
              <w:rPr>
                <w:noProof/>
                <w:webHidden/>
              </w:rPr>
              <w:t>35</w:t>
            </w:r>
            <w:r w:rsidR="00D074FD" w:rsidRPr="001B5D73">
              <w:rPr>
                <w:noProof/>
                <w:webHidden/>
              </w:rPr>
              <w:fldChar w:fldCharType="end"/>
            </w:r>
          </w:hyperlink>
        </w:p>
        <w:p w14:paraId="4E3A18E3" w14:textId="62D770CB" w:rsidR="00D074FD" w:rsidRPr="001B5D73" w:rsidRDefault="00AB495D">
          <w:pPr>
            <w:pStyle w:val="TOC3"/>
            <w:tabs>
              <w:tab w:val="left" w:pos="880"/>
              <w:tab w:val="right" w:leader="dot" w:pos="9089"/>
            </w:tabs>
            <w:rPr>
              <w:rFonts w:eastAsiaTheme="minorEastAsia" w:cstheme="minorBidi"/>
              <w:noProof/>
              <w:lang w:val="en-US"/>
            </w:rPr>
          </w:pPr>
          <w:hyperlink w:anchor="_Toc49858455" w:history="1">
            <w:r w:rsidR="00D074FD" w:rsidRPr="001B5D73">
              <w:rPr>
                <w:rStyle w:val="Hyperlink"/>
                <w:rFonts w:ascii="Times New Roman" w:hAnsi="Times New Roman"/>
                <w:b/>
                <w:bCs/>
                <w:noProof/>
              </w:rPr>
              <w:t>3.</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Tổ chức cảnh quan khu vực công viên công cộng</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_Toc49858455 \h </w:instrText>
            </w:r>
            <w:r w:rsidR="00D074FD" w:rsidRPr="001B5D73">
              <w:rPr>
                <w:noProof/>
                <w:webHidden/>
              </w:rPr>
            </w:r>
            <w:r w:rsidR="00D074FD" w:rsidRPr="001B5D73">
              <w:rPr>
                <w:noProof/>
                <w:webHidden/>
              </w:rPr>
              <w:fldChar w:fldCharType="separate"/>
            </w:r>
            <w:r>
              <w:rPr>
                <w:noProof/>
                <w:webHidden/>
              </w:rPr>
              <w:t>35</w:t>
            </w:r>
            <w:r w:rsidR="00D074FD" w:rsidRPr="001B5D73">
              <w:rPr>
                <w:noProof/>
                <w:webHidden/>
              </w:rPr>
              <w:fldChar w:fldCharType="end"/>
            </w:r>
          </w:hyperlink>
        </w:p>
        <w:p w14:paraId="25D9AA89" w14:textId="2209A979" w:rsidR="00D074FD" w:rsidRPr="001B5D73" w:rsidRDefault="00AB495D">
          <w:pPr>
            <w:pStyle w:val="TOC1"/>
            <w:rPr>
              <w:rFonts w:asciiTheme="minorHAnsi" w:eastAsiaTheme="minorEastAsia" w:hAnsiTheme="minorHAnsi" w:cstheme="minorBidi"/>
              <w:b w:val="0"/>
              <w:sz w:val="22"/>
            </w:rPr>
          </w:pPr>
          <w:hyperlink w:anchor="_Toc49858456" w:history="1">
            <w:r w:rsidR="00D074FD" w:rsidRPr="001B5D73">
              <w:rPr>
                <w:rStyle w:val="Hyperlink"/>
                <w:rFonts w:ascii="Times New Roman" w:hAnsi="Times New Roman"/>
              </w:rPr>
              <w:t>CHƯƠNG 5: THIẾT KẾ DÂN CƯ</w:t>
            </w:r>
            <w:r w:rsidR="00D074FD" w:rsidRPr="001B5D73">
              <w:rPr>
                <w:webHidden/>
              </w:rPr>
              <w:tab/>
            </w:r>
            <w:r w:rsidR="00D074FD" w:rsidRPr="001B5D73">
              <w:rPr>
                <w:webHidden/>
              </w:rPr>
              <w:fldChar w:fldCharType="begin"/>
            </w:r>
            <w:r w:rsidR="00D074FD" w:rsidRPr="001B5D73">
              <w:rPr>
                <w:webHidden/>
              </w:rPr>
              <w:instrText xml:space="preserve"> PAGEREF _Toc49858456 \h </w:instrText>
            </w:r>
            <w:r w:rsidR="00D074FD" w:rsidRPr="001B5D73">
              <w:rPr>
                <w:webHidden/>
              </w:rPr>
            </w:r>
            <w:r w:rsidR="00D074FD" w:rsidRPr="001B5D73">
              <w:rPr>
                <w:webHidden/>
              </w:rPr>
              <w:fldChar w:fldCharType="separate"/>
            </w:r>
            <w:r>
              <w:rPr>
                <w:webHidden/>
              </w:rPr>
              <w:t>37</w:t>
            </w:r>
            <w:r w:rsidR="00D074FD" w:rsidRPr="001B5D73">
              <w:rPr>
                <w:webHidden/>
              </w:rPr>
              <w:fldChar w:fldCharType="end"/>
            </w:r>
          </w:hyperlink>
        </w:p>
        <w:p w14:paraId="2A701D17" w14:textId="7D436F3B" w:rsidR="00D074FD" w:rsidRPr="001B5D73" w:rsidRDefault="00AB495D">
          <w:pPr>
            <w:pStyle w:val="TOC2"/>
            <w:tabs>
              <w:tab w:val="left" w:pos="660"/>
              <w:tab w:val="right" w:leader="dot" w:pos="9089"/>
            </w:tabs>
            <w:rPr>
              <w:rFonts w:eastAsiaTheme="minorEastAsia" w:cstheme="minorBidi"/>
              <w:noProof/>
              <w:lang w:val="en-US"/>
            </w:rPr>
          </w:pPr>
          <w:hyperlink w:anchor="_Toc49858457" w:history="1">
            <w:r w:rsidR="00D074FD" w:rsidRPr="001B5D73">
              <w:rPr>
                <w:rStyle w:val="Hyperlink"/>
                <w:rFonts w:ascii="Times New Roman" w:hAnsi="Times New Roman"/>
                <w:b/>
                <w:bCs/>
                <w:noProof/>
              </w:rPr>
              <w:t>I.</w:t>
            </w:r>
            <w:r w:rsidR="00D074FD" w:rsidRPr="001B5D73">
              <w:rPr>
                <w:rFonts w:eastAsiaTheme="minorEastAsia" w:cstheme="minorBidi"/>
                <w:noProof/>
                <w:lang w:val="en-US"/>
              </w:rPr>
              <w:tab/>
            </w:r>
            <w:r w:rsidR="00D074FD" w:rsidRPr="001B5D73">
              <w:rPr>
                <w:rStyle w:val="Hyperlink"/>
                <w:rFonts w:ascii="Times New Roman" w:hAnsi="Times New Roman"/>
                <w:b/>
                <w:bCs/>
                <w:noProof/>
              </w:rPr>
              <w:t>Điểm nhấn và nút giao thông</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_Toc49858457 \h </w:instrText>
            </w:r>
            <w:r w:rsidR="00D074FD" w:rsidRPr="001B5D73">
              <w:rPr>
                <w:noProof/>
                <w:webHidden/>
              </w:rPr>
            </w:r>
            <w:r w:rsidR="00D074FD" w:rsidRPr="001B5D73">
              <w:rPr>
                <w:noProof/>
                <w:webHidden/>
              </w:rPr>
              <w:fldChar w:fldCharType="separate"/>
            </w:r>
            <w:r>
              <w:rPr>
                <w:noProof/>
                <w:webHidden/>
              </w:rPr>
              <w:t>37</w:t>
            </w:r>
            <w:r w:rsidR="00D074FD" w:rsidRPr="001B5D73">
              <w:rPr>
                <w:noProof/>
                <w:webHidden/>
              </w:rPr>
              <w:fldChar w:fldCharType="end"/>
            </w:r>
          </w:hyperlink>
        </w:p>
        <w:p w14:paraId="2A18D499" w14:textId="245C3B88" w:rsidR="00D074FD" w:rsidRPr="001B5D73" w:rsidRDefault="00AB495D">
          <w:pPr>
            <w:pStyle w:val="TOC2"/>
            <w:tabs>
              <w:tab w:val="left" w:pos="880"/>
              <w:tab w:val="right" w:leader="dot" w:pos="9089"/>
            </w:tabs>
            <w:rPr>
              <w:rFonts w:eastAsiaTheme="minorEastAsia" w:cstheme="minorBidi"/>
              <w:noProof/>
              <w:lang w:val="en-US"/>
            </w:rPr>
          </w:pPr>
          <w:hyperlink w:anchor="_Toc49858458" w:history="1">
            <w:r w:rsidR="00D074FD" w:rsidRPr="001B5D73">
              <w:rPr>
                <w:rStyle w:val="Hyperlink"/>
                <w:rFonts w:ascii="Times New Roman" w:hAnsi="Times New Roman"/>
                <w:b/>
                <w:bCs/>
                <w:noProof/>
              </w:rPr>
              <w:t>II.</w:t>
            </w:r>
            <w:r w:rsidR="00D074FD" w:rsidRPr="001B5D73">
              <w:rPr>
                <w:rFonts w:eastAsiaTheme="minorEastAsia" w:cstheme="minorBidi"/>
                <w:noProof/>
                <w:lang w:val="en-US"/>
              </w:rPr>
              <w:tab/>
            </w:r>
            <w:r w:rsidR="00D074FD" w:rsidRPr="001B5D73">
              <w:rPr>
                <w:rStyle w:val="Hyperlink"/>
                <w:rFonts w:ascii="Times New Roman" w:hAnsi="Times New Roman"/>
                <w:b/>
                <w:bCs/>
                <w:noProof/>
              </w:rPr>
              <w:t>Khu vực</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_Toc49858458 \h </w:instrText>
            </w:r>
            <w:r w:rsidR="00D074FD" w:rsidRPr="001B5D73">
              <w:rPr>
                <w:noProof/>
                <w:webHidden/>
              </w:rPr>
            </w:r>
            <w:r w:rsidR="00D074FD" w:rsidRPr="001B5D73">
              <w:rPr>
                <w:noProof/>
                <w:webHidden/>
              </w:rPr>
              <w:fldChar w:fldCharType="separate"/>
            </w:r>
            <w:r>
              <w:rPr>
                <w:noProof/>
                <w:webHidden/>
              </w:rPr>
              <w:t>37</w:t>
            </w:r>
            <w:r w:rsidR="00D074FD" w:rsidRPr="001B5D73">
              <w:rPr>
                <w:noProof/>
                <w:webHidden/>
              </w:rPr>
              <w:fldChar w:fldCharType="end"/>
            </w:r>
          </w:hyperlink>
        </w:p>
        <w:p w14:paraId="15A0B1E0" w14:textId="0BECFB32" w:rsidR="00D074FD" w:rsidRPr="001B5D73" w:rsidRDefault="00AB495D">
          <w:pPr>
            <w:pStyle w:val="TOC2"/>
            <w:tabs>
              <w:tab w:val="left" w:pos="880"/>
              <w:tab w:val="right" w:leader="dot" w:pos="9089"/>
            </w:tabs>
            <w:rPr>
              <w:rFonts w:eastAsiaTheme="minorEastAsia" w:cstheme="minorBidi"/>
              <w:noProof/>
              <w:lang w:val="en-US"/>
            </w:rPr>
          </w:pPr>
          <w:hyperlink w:anchor="_Toc49858459" w:history="1">
            <w:r w:rsidR="00D074FD" w:rsidRPr="001B5D73">
              <w:rPr>
                <w:rStyle w:val="Hyperlink"/>
                <w:rFonts w:ascii="Times New Roman" w:hAnsi="Times New Roman"/>
                <w:b/>
                <w:bCs/>
                <w:noProof/>
              </w:rPr>
              <w:t>III.</w:t>
            </w:r>
            <w:r w:rsidR="00D074FD" w:rsidRPr="001B5D73">
              <w:rPr>
                <w:rFonts w:eastAsiaTheme="minorEastAsia" w:cstheme="minorBidi"/>
                <w:noProof/>
                <w:lang w:val="en-US"/>
              </w:rPr>
              <w:tab/>
            </w:r>
            <w:r w:rsidR="00D074FD" w:rsidRPr="001B5D73">
              <w:rPr>
                <w:rStyle w:val="Hyperlink"/>
                <w:rFonts w:ascii="Times New Roman" w:hAnsi="Times New Roman"/>
                <w:b/>
                <w:bCs/>
                <w:noProof/>
              </w:rPr>
              <w:t>Tuyến và cạnh biên</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_Toc49858459 \h </w:instrText>
            </w:r>
            <w:r w:rsidR="00D074FD" w:rsidRPr="001B5D73">
              <w:rPr>
                <w:noProof/>
                <w:webHidden/>
              </w:rPr>
            </w:r>
            <w:r w:rsidR="00D074FD" w:rsidRPr="001B5D73">
              <w:rPr>
                <w:noProof/>
                <w:webHidden/>
              </w:rPr>
              <w:fldChar w:fldCharType="separate"/>
            </w:r>
            <w:r>
              <w:rPr>
                <w:noProof/>
                <w:webHidden/>
              </w:rPr>
              <w:t>37</w:t>
            </w:r>
            <w:r w:rsidR="00D074FD" w:rsidRPr="001B5D73">
              <w:rPr>
                <w:noProof/>
                <w:webHidden/>
              </w:rPr>
              <w:fldChar w:fldCharType="end"/>
            </w:r>
          </w:hyperlink>
        </w:p>
        <w:p w14:paraId="50D48C01" w14:textId="06E7FEDA" w:rsidR="00D074FD" w:rsidRPr="001B5D73" w:rsidRDefault="00AB495D">
          <w:pPr>
            <w:pStyle w:val="TOC2"/>
            <w:tabs>
              <w:tab w:val="left" w:pos="880"/>
              <w:tab w:val="right" w:leader="dot" w:pos="9089"/>
            </w:tabs>
            <w:rPr>
              <w:rFonts w:eastAsiaTheme="minorEastAsia" w:cstheme="minorBidi"/>
              <w:noProof/>
              <w:lang w:val="en-US"/>
            </w:rPr>
          </w:pPr>
          <w:hyperlink w:anchor="_Toc49858460" w:history="1">
            <w:r w:rsidR="00D074FD" w:rsidRPr="001B5D73">
              <w:rPr>
                <w:rStyle w:val="Hyperlink"/>
                <w:rFonts w:ascii="Times New Roman" w:hAnsi="Times New Roman"/>
                <w:b/>
                <w:bCs/>
                <w:noProof/>
              </w:rPr>
              <w:t>IV.</w:t>
            </w:r>
            <w:r w:rsidR="00D074FD" w:rsidRPr="001B5D73">
              <w:rPr>
                <w:rFonts w:eastAsiaTheme="minorEastAsia" w:cstheme="minorBidi"/>
                <w:noProof/>
                <w:lang w:val="en-US"/>
              </w:rPr>
              <w:tab/>
            </w:r>
            <w:r w:rsidR="00D074FD" w:rsidRPr="001B5D73">
              <w:rPr>
                <w:rStyle w:val="Hyperlink"/>
                <w:rFonts w:ascii="Times New Roman" w:hAnsi="Times New Roman"/>
                <w:b/>
                <w:bCs/>
                <w:noProof/>
              </w:rPr>
              <w:t>Hình thức kiến trúc</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_Toc49858460 \h </w:instrText>
            </w:r>
            <w:r w:rsidR="00D074FD" w:rsidRPr="001B5D73">
              <w:rPr>
                <w:noProof/>
                <w:webHidden/>
              </w:rPr>
            </w:r>
            <w:r w:rsidR="00D074FD" w:rsidRPr="001B5D73">
              <w:rPr>
                <w:noProof/>
                <w:webHidden/>
              </w:rPr>
              <w:fldChar w:fldCharType="separate"/>
            </w:r>
            <w:r>
              <w:rPr>
                <w:noProof/>
                <w:webHidden/>
              </w:rPr>
              <w:t>37</w:t>
            </w:r>
            <w:r w:rsidR="00D074FD" w:rsidRPr="001B5D73">
              <w:rPr>
                <w:noProof/>
                <w:webHidden/>
              </w:rPr>
              <w:fldChar w:fldCharType="end"/>
            </w:r>
          </w:hyperlink>
        </w:p>
        <w:p w14:paraId="050BF3F5" w14:textId="6BB696EB" w:rsidR="00D074FD" w:rsidRPr="001B5D73" w:rsidRDefault="00AB495D">
          <w:pPr>
            <w:pStyle w:val="TOC3"/>
            <w:tabs>
              <w:tab w:val="left" w:pos="880"/>
              <w:tab w:val="right" w:leader="dot" w:pos="9089"/>
            </w:tabs>
            <w:rPr>
              <w:rFonts w:eastAsiaTheme="minorEastAsia" w:cstheme="minorBidi"/>
              <w:noProof/>
              <w:lang w:val="en-US"/>
            </w:rPr>
          </w:pPr>
          <w:hyperlink w:anchor="_Toc49858461" w:history="1">
            <w:r w:rsidR="00D074FD" w:rsidRPr="001B5D73">
              <w:rPr>
                <w:rStyle w:val="Hyperlink"/>
                <w:rFonts w:ascii="Times New Roman" w:hAnsi="Times New Roman"/>
                <w:b/>
                <w:bCs/>
                <w:noProof/>
              </w:rPr>
              <w:t>1.</w:t>
            </w:r>
            <w:r w:rsidR="00D074FD" w:rsidRPr="001B5D73">
              <w:rPr>
                <w:rFonts w:eastAsiaTheme="minorEastAsia" w:cstheme="minorBidi"/>
                <w:noProof/>
                <w:lang w:val="en-US"/>
              </w:rPr>
              <w:tab/>
            </w:r>
            <w:r w:rsidR="00D074FD" w:rsidRPr="001B5D73">
              <w:rPr>
                <w:rStyle w:val="Hyperlink"/>
                <w:rFonts w:ascii="Times New Roman" w:hAnsi="Times New Roman"/>
                <w:b/>
                <w:bCs/>
                <w:noProof/>
              </w:rPr>
              <w:t>Hình khối, đường nét công trình</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_Toc49858461 \h </w:instrText>
            </w:r>
            <w:r w:rsidR="00D074FD" w:rsidRPr="001B5D73">
              <w:rPr>
                <w:noProof/>
                <w:webHidden/>
              </w:rPr>
            </w:r>
            <w:r w:rsidR="00D074FD" w:rsidRPr="001B5D73">
              <w:rPr>
                <w:noProof/>
                <w:webHidden/>
              </w:rPr>
              <w:fldChar w:fldCharType="separate"/>
            </w:r>
            <w:r>
              <w:rPr>
                <w:noProof/>
                <w:webHidden/>
              </w:rPr>
              <w:t>37</w:t>
            </w:r>
            <w:r w:rsidR="00D074FD" w:rsidRPr="001B5D73">
              <w:rPr>
                <w:noProof/>
                <w:webHidden/>
              </w:rPr>
              <w:fldChar w:fldCharType="end"/>
            </w:r>
          </w:hyperlink>
        </w:p>
        <w:p w14:paraId="369ABF91" w14:textId="67F58335" w:rsidR="00D074FD" w:rsidRPr="001B5D73" w:rsidRDefault="00AB495D">
          <w:pPr>
            <w:pStyle w:val="TOC3"/>
            <w:tabs>
              <w:tab w:val="left" w:pos="880"/>
              <w:tab w:val="right" w:leader="dot" w:pos="9089"/>
            </w:tabs>
            <w:rPr>
              <w:rFonts w:eastAsiaTheme="minorEastAsia" w:cstheme="minorBidi"/>
              <w:noProof/>
              <w:lang w:val="en-US"/>
            </w:rPr>
          </w:pPr>
          <w:hyperlink w:anchor="_Toc49858462" w:history="1">
            <w:r w:rsidR="00D074FD" w:rsidRPr="001B5D73">
              <w:rPr>
                <w:rStyle w:val="Hyperlink"/>
                <w:rFonts w:ascii="Times New Roman" w:hAnsi="Times New Roman"/>
                <w:b/>
                <w:bCs/>
                <w:noProof/>
              </w:rPr>
              <w:t>2.</w:t>
            </w:r>
            <w:r w:rsidR="00D074FD" w:rsidRPr="001B5D73">
              <w:rPr>
                <w:rFonts w:eastAsiaTheme="minorEastAsia" w:cstheme="minorBidi"/>
                <w:noProof/>
                <w:lang w:val="en-US"/>
              </w:rPr>
              <w:tab/>
            </w:r>
            <w:r w:rsidR="00D074FD" w:rsidRPr="001B5D73">
              <w:rPr>
                <w:rStyle w:val="Hyperlink"/>
                <w:rFonts w:ascii="Times New Roman" w:hAnsi="Times New Roman"/>
                <w:b/>
                <w:bCs/>
                <w:noProof/>
              </w:rPr>
              <w:t>Vật liệu, màu sắc mặt tiền</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_Toc49858462 \h </w:instrText>
            </w:r>
            <w:r w:rsidR="00D074FD" w:rsidRPr="001B5D73">
              <w:rPr>
                <w:noProof/>
                <w:webHidden/>
              </w:rPr>
            </w:r>
            <w:r w:rsidR="00D074FD" w:rsidRPr="001B5D73">
              <w:rPr>
                <w:noProof/>
                <w:webHidden/>
              </w:rPr>
              <w:fldChar w:fldCharType="separate"/>
            </w:r>
            <w:r>
              <w:rPr>
                <w:noProof/>
                <w:webHidden/>
              </w:rPr>
              <w:t>38</w:t>
            </w:r>
            <w:r w:rsidR="00D074FD" w:rsidRPr="001B5D73">
              <w:rPr>
                <w:noProof/>
                <w:webHidden/>
              </w:rPr>
              <w:fldChar w:fldCharType="end"/>
            </w:r>
          </w:hyperlink>
        </w:p>
        <w:p w14:paraId="69B3F50A" w14:textId="292382E6" w:rsidR="00D074FD" w:rsidRPr="001B5D73" w:rsidRDefault="00AB495D">
          <w:pPr>
            <w:pStyle w:val="TOC3"/>
            <w:tabs>
              <w:tab w:val="left" w:pos="880"/>
              <w:tab w:val="right" w:leader="dot" w:pos="9089"/>
            </w:tabs>
            <w:rPr>
              <w:rFonts w:eastAsiaTheme="minorEastAsia" w:cstheme="minorBidi"/>
              <w:noProof/>
              <w:lang w:val="en-US"/>
            </w:rPr>
          </w:pPr>
          <w:hyperlink w:anchor="_Toc49858463" w:history="1">
            <w:r w:rsidR="00D074FD" w:rsidRPr="001B5D73">
              <w:rPr>
                <w:rStyle w:val="Hyperlink"/>
                <w:rFonts w:ascii="Times New Roman" w:hAnsi="Times New Roman"/>
                <w:b/>
                <w:bCs/>
                <w:noProof/>
              </w:rPr>
              <w:t>3.</w:t>
            </w:r>
            <w:r w:rsidR="00D074FD" w:rsidRPr="001B5D73">
              <w:rPr>
                <w:rFonts w:eastAsiaTheme="minorEastAsia" w:cstheme="minorBidi"/>
                <w:noProof/>
                <w:lang w:val="en-US"/>
              </w:rPr>
              <w:tab/>
            </w:r>
            <w:r w:rsidR="00D074FD" w:rsidRPr="001B5D73">
              <w:rPr>
                <w:rStyle w:val="Hyperlink"/>
                <w:rFonts w:ascii="Times New Roman" w:hAnsi="Times New Roman"/>
                <w:b/>
                <w:bCs/>
                <w:noProof/>
              </w:rPr>
              <w:t xml:space="preserve">Giao lộ, vỉa hè </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_Toc49858463 \h </w:instrText>
            </w:r>
            <w:r w:rsidR="00D074FD" w:rsidRPr="001B5D73">
              <w:rPr>
                <w:noProof/>
                <w:webHidden/>
              </w:rPr>
            </w:r>
            <w:r w:rsidR="00D074FD" w:rsidRPr="001B5D73">
              <w:rPr>
                <w:noProof/>
                <w:webHidden/>
              </w:rPr>
              <w:fldChar w:fldCharType="separate"/>
            </w:r>
            <w:r>
              <w:rPr>
                <w:noProof/>
                <w:webHidden/>
              </w:rPr>
              <w:t>38</w:t>
            </w:r>
            <w:r w:rsidR="00D074FD" w:rsidRPr="001B5D73">
              <w:rPr>
                <w:noProof/>
                <w:webHidden/>
              </w:rPr>
              <w:fldChar w:fldCharType="end"/>
            </w:r>
          </w:hyperlink>
        </w:p>
        <w:p w14:paraId="37CC78E5" w14:textId="7E620A95" w:rsidR="00D074FD" w:rsidRPr="001B5D73" w:rsidRDefault="00AB495D">
          <w:pPr>
            <w:pStyle w:val="TOC2"/>
            <w:tabs>
              <w:tab w:val="left" w:pos="660"/>
              <w:tab w:val="right" w:leader="dot" w:pos="9089"/>
            </w:tabs>
            <w:rPr>
              <w:rFonts w:eastAsiaTheme="minorEastAsia" w:cstheme="minorBidi"/>
              <w:noProof/>
              <w:lang w:val="en-US"/>
            </w:rPr>
          </w:pPr>
          <w:hyperlink w:anchor="_Toc49858464" w:history="1">
            <w:r w:rsidR="00D074FD" w:rsidRPr="001B5D73">
              <w:rPr>
                <w:rStyle w:val="Hyperlink"/>
                <w:rFonts w:ascii="Times New Roman" w:hAnsi="Times New Roman"/>
                <w:b/>
                <w:bCs/>
                <w:noProof/>
              </w:rPr>
              <w:t>V.</w:t>
            </w:r>
            <w:r w:rsidR="00D074FD" w:rsidRPr="001B5D73">
              <w:rPr>
                <w:rFonts w:eastAsiaTheme="minorEastAsia" w:cstheme="minorBidi"/>
                <w:noProof/>
                <w:lang w:val="en-US"/>
              </w:rPr>
              <w:tab/>
            </w:r>
            <w:r w:rsidR="00D074FD" w:rsidRPr="001B5D73">
              <w:rPr>
                <w:rStyle w:val="Hyperlink"/>
                <w:rFonts w:ascii="Times New Roman" w:hAnsi="Times New Roman"/>
                <w:b/>
                <w:bCs/>
                <w:noProof/>
              </w:rPr>
              <w:t>Quy định chi tiết cho các loại công trình</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_Toc49858464 \h </w:instrText>
            </w:r>
            <w:r w:rsidR="00D074FD" w:rsidRPr="001B5D73">
              <w:rPr>
                <w:noProof/>
                <w:webHidden/>
              </w:rPr>
            </w:r>
            <w:r w:rsidR="00D074FD" w:rsidRPr="001B5D73">
              <w:rPr>
                <w:noProof/>
                <w:webHidden/>
              </w:rPr>
              <w:fldChar w:fldCharType="separate"/>
            </w:r>
            <w:r>
              <w:rPr>
                <w:noProof/>
                <w:webHidden/>
              </w:rPr>
              <w:t>38</w:t>
            </w:r>
            <w:r w:rsidR="00D074FD" w:rsidRPr="001B5D73">
              <w:rPr>
                <w:noProof/>
                <w:webHidden/>
              </w:rPr>
              <w:fldChar w:fldCharType="end"/>
            </w:r>
          </w:hyperlink>
        </w:p>
        <w:p w14:paraId="3A46B120" w14:textId="46F11624" w:rsidR="00D074FD" w:rsidRPr="001B5D73" w:rsidRDefault="00AB495D">
          <w:pPr>
            <w:pStyle w:val="TOC3"/>
            <w:tabs>
              <w:tab w:val="left" w:pos="880"/>
              <w:tab w:val="right" w:leader="dot" w:pos="9089"/>
            </w:tabs>
            <w:rPr>
              <w:rFonts w:eastAsiaTheme="minorEastAsia" w:cstheme="minorBidi"/>
              <w:noProof/>
              <w:lang w:val="en-US"/>
            </w:rPr>
          </w:pPr>
          <w:hyperlink w:anchor="_Toc49858465" w:history="1">
            <w:r w:rsidR="00D074FD" w:rsidRPr="001B5D73">
              <w:rPr>
                <w:rStyle w:val="Hyperlink"/>
                <w:rFonts w:ascii="Times New Roman" w:hAnsi="Times New Roman"/>
                <w:b/>
                <w:bCs/>
                <w:noProof/>
              </w:rPr>
              <w:t>1.</w:t>
            </w:r>
            <w:r w:rsidR="00D074FD" w:rsidRPr="001B5D73">
              <w:rPr>
                <w:rFonts w:eastAsiaTheme="minorEastAsia" w:cstheme="minorBidi"/>
                <w:noProof/>
                <w:lang w:val="en-US"/>
              </w:rPr>
              <w:tab/>
            </w:r>
            <w:r w:rsidR="00D074FD" w:rsidRPr="001B5D73">
              <w:rPr>
                <w:rStyle w:val="Hyperlink"/>
                <w:rFonts w:ascii="Times New Roman" w:hAnsi="Times New Roman"/>
                <w:b/>
                <w:bCs/>
                <w:noProof/>
              </w:rPr>
              <w:t>Công trình nhà ở</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_Toc49858465 \h </w:instrText>
            </w:r>
            <w:r w:rsidR="00D074FD" w:rsidRPr="001B5D73">
              <w:rPr>
                <w:noProof/>
                <w:webHidden/>
              </w:rPr>
            </w:r>
            <w:r w:rsidR="00D074FD" w:rsidRPr="001B5D73">
              <w:rPr>
                <w:noProof/>
                <w:webHidden/>
              </w:rPr>
              <w:fldChar w:fldCharType="separate"/>
            </w:r>
            <w:r>
              <w:rPr>
                <w:noProof/>
                <w:webHidden/>
              </w:rPr>
              <w:t>38</w:t>
            </w:r>
            <w:r w:rsidR="00D074FD" w:rsidRPr="001B5D73">
              <w:rPr>
                <w:noProof/>
                <w:webHidden/>
              </w:rPr>
              <w:fldChar w:fldCharType="end"/>
            </w:r>
          </w:hyperlink>
        </w:p>
        <w:p w14:paraId="4505DA7D" w14:textId="41A9683D" w:rsidR="00D074FD" w:rsidRPr="001B5D73" w:rsidRDefault="00AB495D">
          <w:pPr>
            <w:pStyle w:val="TOC3"/>
            <w:tabs>
              <w:tab w:val="left" w:pos="880"/>
              <w:tab w:val="right" w:leader="dot" w:pos="9089"/>
            </w:tabs>
            <w:rPr>
              <w:rFonts w:eastAsiaTheme="minorEastAsia" w:cstheme="minorBidi"/>
              <w:noProof/>
              <w:lang w:val="en-US"/>
            </w:rPr>
          </w:pPr>
          <w:hyperlink w:anchor="_Toc49858466" w:history="1">
            <w:r w:rsidR="00D074FD" w:rsidRPr="001B5D73">
              <w:rPr>
                <w:rStyle w:val="Hyperlink"/>
                <w:rFonts w:ascii="Times New Roman" w:hAnsi="Times New Roman"/>
                <w:b/>
                <w:bCs/>
                <w:noProof/>
              </w:rPr>
              <w:t>2.</w:t>
            </w:r>
            <w:r w:rsidR="00D074FD" w:rsidRPr="001B5D73">
              <w:rPr>
                <w:rFonts w:eastAsiaTheme="minorEastAsia" w:cstheme="minorBidi"/>
                <w:noProof/>
                <w:lang w:val="en-US"/>
              </w:rPr>
              <w:tab/>
            </w:r>
            <w:r w:rsidR="00D074FD" w:rsidRPr="001B5D73">
              <w:rPr>
                <w:rStyle w:val="Hyperlink"/>
                <w:rFonts w:ascii="Times New Roman" w:hAnsi="Times New Roman"/>
                <w:b/>
                <w:bCs/>
                <w:noProof/>
              </w:rPr>
              <w:t>Công trình dịch vụ - thương mại</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_Toc49858466 \h </w:instrText>
            </w:r>
            <w:r w:rsidR="00D074FD" w:rsidRPr="001B5D73">
              <w:rPr>
                <w:noProof/>
                <w:webHidden/>
              </w:rPr>
            </w:r>
            <w:r w:rsidR="00D074FD" w:rsidRPr="001B5D73">
              <w:rPr>
                <w:noProof/>
                <w:webHidden/>
              </w:rPr>
              <w:fldChar w:fldCharType="separate"/>
            </w:r>
            <w:r>
              <w:rPr>
                <w:noProof/>
                <w:webHidden/>
              </w:rPr>
              <w:t>40</w:t>
            </w:r>
            <w:r w:rsidR="00D074FD" w:rsidRPr="001B5D73">
              <w:rPr>
                <w:noProof/>
                <w:webHidden/>
              </w:rPr>
              <w:fldChar w:fldCharType="end"/>
            </w:r>
          </w:hyperlink>
        </w:p>
        <w:p w14:paraId="0C9BBA4A" w14:textId="6F910843" w:rsidR="00D074FD" w:rsidRPr="001B5D73" w:rsidRDefault="00AB495D">
          <w:pPr>
            <w:pStyle w:val="TOC3"/>
            <w:tabs>
              <w:tab w:val="left" w:pos="880"/>
              <w:tab w:val="right" w:leader="dot" w:pos="9089"/>
            </w:tabs>
            <w:rPr>
              <w:rFonts w:eastAsiaTheme="minorEastAsia" w:cstheme="minorBidi"/>
              <w:noProof/>
              <w:lang w:val="en-US"/>
            </w:rPr>
          </w:pPr>
          <w:hyperlink w:anchor="_Toc49858467" w:history="1">
            <w:r w:rsidR="00D074FD" w:rsidRPr="001B5D73">
              <w:rPr>
                <w:rStyle w:val="Hyperlink"/>
                <w:rFonts w:ascii="Times New Roman" w:hAnsi="Times New Roman"/>
                <w:b/>
                <w:bCs/>
                <w:noProof/>
              </w:rPr>
              <w:t>3.</w:t>
            </w:r>
            <w:r w:rsidR="00D074FD" w:rsidRPr="001B5D73">
              <w:rPr>
                <w:rFonts w:eastAsiaTheme="minorEastAsia" w:cstheme="minorBidi"/>
                <w:noProof/>
                <w:lang w:val="en-US"/>
              </w:rPr>
              <w:tab/>
            </w:r>
            <w:r w:rsidR="00D074FD" w:rsidRPr="001B5D73">
              <w:rPr>
                <w:rStyle w:val="Hyperlink"/>
                <w:rFonts w:ascii="Times New Roman" w:hAnsi="Times New Roman"/>
                <w:b/>
                <w:bCs/>
                <w:noProof/>
              </w:rPr>
              <w:t xml:space="preserve">Công trình cây xanh công cộng </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_Toc49858467 \h </w:instrText>
            </w:r>
            <w:r w:rsidR="00D074FD" w:rsidRPr="001B5D73">
              <w:rPr>
                <w:noProof/>
                <w:webHidden/>
              </w:rPr>
            </w:r>
            <w:r w:rsidR="00D074FD" w:rsidRPr="001B5D73">
              <w:rPr>
                <w:noProof/>
                <w:webHidden/>
              </w:rPr>
              <w:fldChar w:fldCharType="separate"/>
            </w:r>
            <w:r>
              <w:rPr>
                <w:noProof/>
                <w:webHidden/>
              </w:rPr>
              <w:t>42</w:t>
            </w:r>
            <w:r w:rsidR="00D074FD" w:rsidRPr="001B5D73">
              <w:rPr>
                <w:noProof/>
                <w:webHidden/>
              </w:rPr>
              <w:fldChar w:fldCharType="end"/>
            </w:r>
          </w:hyperlink>
        </w:p>
        <w:p w14:paraId="4D466A4B" w14:textId="7F25CE72" w:rsidR="00D074FD" w:rsidRPr="001B5D73" w:rsidRDefault="00AB495D">
          <w:pPr>
            <w:pStyle w:val="TOC3"/>
            <w:tabs>
              <w:tab w:val="left" w:pos="880"/>
              <w:tab w:val="right" w:leader="dot" w:pos="9089"/>
            </w:tabs>
            <w:rPr>
              <w:rFonts w:eastAsiaTheme="minorEastAsia" w:cstheme="minorBidi"/>
              <w:noProof/>
              <w:lang w:val="en-US"/>
            </w:rPr>
          </w:pPr>
          <w:hyperlink w:anchor="_Toc49858468" w:history="1">
            <w:r w:rsidR="00D074FD" w:rsidRPr="001B5D73">
              <w:rPr>
                <w:rStyle w:val="Hyperlink"/>
                <w:rFonts w:ascii="Times New Roman" w:hAnsi="Times New Roman"/>
                <w:b/>
                <w:bCs/>
                <w:noProof/>
              </w:rPr>
              <w:t>4.</w:t>
            </w:r>
            <w:r w:rsidR="00D074FD" w:rsidRPr="001B5D73">
              <w:rPr>
                <w:rFonts w:eastAsiaTheme="minorEastAsia" w:cstheme="minorBidi"/>
                <w:noProof/>
                <w:lang w:val="en-US"/>
              </w:rPr>
              <w:tab/>
            </w:r>
            <w:r w:rsidR="00D074FD" w:rsidRPr="001B5D73">
              <w:rPr>
                <w:rStyle w:val="Hyperlink"/>
                <w:rFonts w:ascii="Times New Roman" w:hAnsi="Times New Roman"/>
                <w:b/>
                <w:bCs/>
                <w:noProof/>
              </w:rPr>
              <w:t xml:space="preserve">Công trình giao thông - hạ tầng kỹ thuật </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_Toc49858468 \h </w:instrText>
            </w:r>
            <w:r w:rsidR="00D074FD" w:rsidRPr="001B5D73">
              <w:rPr>
                <w:noProof/>
                <w:webHidden/>
              </w:rPr>
            </w:r>
            <w:r w:rsidR="00D074FD" w:rsidRPr="001B5D73">
              <w:rPr>
                <w:noProof/>
                <w:webHidden/>
              </w:rPr>
              <w:fldChar w:fldCharType="separate"/>
            </w:r>
            <w:r>
              <w:rPr>
                <w:noProof/>
                <w:webHidden/>
              </w:rPr>
              <w:t>43</w:t>
            </w:r>
            <w:r w:rsidR="00D074FD" w:rsidRPr="001B5D73">
              <w:rPr>
                <w:noProof/>
                <w:webHidden/>
              </w:rPr>
              <w:fldChar w:fldCharType="end"/>
            </w:r>
          </w:hyperlink>
        </w:p>
        <w:p w14:paraId="2168AF0B" w14:textId="5E256500" w:rsidR="00D074FD" w:rsidRPr="001B5D73" w:rsidRDefault="00AB495D">
          <w:pPr>
            <w:pStyle w:val="TOC1"/>
            <w:rPr>
              <w:rFonts w:asciiTheme="minorHAnsi" w:eastAsiaTheme="minorEastAsia" w:hAnsiTheme="minorHAnsi" w:cstheme="minorBidi"/>
              <w:b w:val="0"/>
              <w:sz w:val="22"/>
            </w:rPr>
          </w:pPr>
          <w:hyperlink w:anchor="_Toc49858469" w:history="1">
            <w:r w:rsidR="00D074FD" w:rsidRPr="001B5D73">
              <w:rPr>
                <w:rStyle w:val="Hyperlink"/>
                <w:rFonts w:ascii="Times New Roman" w:hAnsi="Times New Roman"/>
              </w:rPr>
              <w:t>CHƯƠNG 6: QUY HOẠCH HẠ TẦNG KỸ THUẬT</w:t>
            </w:r>
            <w:r w:rsidR="00D074FD" w:rsidRPr="001B5D73">
              <w:rPr>
                <w:webHidden/>
              </w:rPr>
              <w:tab/>
            </w:r>
            <w:r w:rsidR="00D074FD" w:rsidRPr="001B5D73">
              <w:rPr>
                <w:webHidden/>
              </w:rPr>
              <w:fldChar w:fldCharType="begin"/>
            </w:r>
            <w:r w:rsidR="00D074FD" w:rsidRPr="001B5D73">
              <w:rPr>
                <w:webHidden/>
              </w:rPr>
              <w:instrText xml:space="preserve"> PAGEREF _Toc49858469 \h </w:instrText>
            </w:r>
            <w:r w:rsidR="00D074FD" w:rsidRPr="001B5D73">
              <w:rPr>
                <w:webHidden/>
              </w:rPr>
            </w:r>
            <w:r w:rsidR="00D074FD" w:rsidRPr="001B5D73">
              <w:rPr>
                <w:webHidden/>
              </w:rPr>
              <w:fldChar w:fldCharType="separate"/>
            </w:r>
            <w:r>
              <w:rPr>
                <w:webHidden/>
              </w:rPr>
              <w:t>44</w:t>
            </w:r>
            <w:r w:rsidR="00D074FD" w:rsidRPr="001B5D73">
              <w:rPr>
                <w:webHidden/>
              </w:rPr>
              <w:fldChar w:fldCharType="end"/>
            </w:r>
          </w:hyperlink>
        </w:p>
        <w:p w14:paraId="480FECC5" w14:textId="3B4E3102" w:rsidR="00D074FD" w:rsidRPr="001B5D73" w:rsidRDefault="00AB495D">
          <w:pPr>
            <w:pStyle w:val="TOC2"/>
            <w:tabs>
              <w:tab w:val="left" w:pos="660"/>
              <w:tab w:val="right" w:leader="dot" w:pos="9089"/>
            </w:tabs>
            <w:rPr>
              <w:rFonts w:eastAsiaTheme="minorEastAsia" w:cstheme="minorBidi"/>
              <w:noProof/>
              <w:lang w:val="en-US"/>
            </w:rPr>
          </w:pPr>
          <w:hyperlink w:anchor="_Toc49858470" w:history="1">
            <w:r w:rsidR="00D074FD" w:rsidRPr="001B5D73">
              <w:rPr>
                <w:rStyle w:val="Hyperlink"/>
                <w:rFonts w:ascii="Times New Roman" w:hAnsi="Times New Roman"/>
                <w:b/>
                <w:noProof/>
              </w:rPr>
              <w:t>I.</w:t>
            </w:r>
            <w:r w:rsidR="00D074FD" w:rsidRPr="001B5D73">
              <w:rPr>
                <w:rFonts w:eastAsiaTheme="minorEastAsia" w:cstheme="minorBidi"/>
                <w:noProof/>
                <w:lang w:val="en-US"/>
              </w:rPr>
              <w:tab/>
            </w:r>
            <w:r w:rsidR="00D074FD" w:rsidRPr="001B5D73">
              <w:rPr>
                <w:rStyle w:val="Hyperlink"/>
                <w:rFonts w:ascii="Times New Roman" w:hAnsi="Times New Roman"/>
                <w:b/>
                <w:bCs/>
                <w:noProof/>
              </w:rPr>
              <w:t>Quy hoạch giao thông và chỉ giới đường đỏ, chỉ giới xây dựng</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_Toc49858470 \h </w:instrText>
            </w:r>
            <w:r w:rsidR="00D074FD" w:rsidRPr="001B5D73">
              <w:rPr>
                <w:noProof/>
                <w:webHidden/>
              </w:rPr>
            </w:r>
            <w:r w:rsidR="00D074FD" w:rsidRPr="001B5D73">
              <w:rPr>
                <w:noProof/>
                <w:webHidden/>
              </w:rPr>
              <w:fldChar w:fldCharType="separate"/>
            </w:r>
            <w:r>
              <w:rPr>
                <w:noProof/>
                <w:webHidden/>
              </w:rPr>
              <w:t>44</w:t>
            </w:r>
            <w:r w:rsidR="00D074FD" w:rsidRPr="001B5D73">
              <w:rPr>
                <w:noProof/>
                <w:webHidden/>
              </w:rPr>
              <w:fldChar w:fldCharType="end"/>
            </w:r>
          </w:hyperlink>
        </w:p>
        <w:p w14:paraId="25FB2F1D" w14:textId="3AB1C3C6" w:rsidR="00D074FD" w:rsidRPr="001B5D73" w:rsidRDefault="00AB495D">
          <w:pPr>
            <w:pStyle w:val="TOC3"/>
            <w:tabs>
              <w:tab w:val="left" w:pos="880"/>
              <w:tab w:val="right" w:leader="dot" w:pos="9089"/>
            </w:tabs>
            <w:rPr>
              <w:rFonts w:eastAsiaTheme="minorEastAsia" w:cstheme="minorBidi"/>
              <w:noProof/>
              <w:lang w:val="en-US"/>
            </w:rPr>
          </w:pPr>
          <w:hyperlink w:anchor="_Toc49858471" w:history="1">
            <w:r w:rsidR="00D074FD" w:rsidRPr="001B5D73">
              <w:rPr>
                <w:rStyle w:val="Hyperlink"/>
                <w:rFonts w:ascii="Times New Roman" w:hAnsi="Times New Roman"/>
                <w:b/>
                <w:bCs/>
                <w:noProof/>
              </w:rPr>
              <w:t>1.</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Mục tiêu thiết kế</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_Toc49858471 \h </w:instrText>
            </w:r>
            <w:r w:rsidR="00D074FD" w:rsidRPr="001B5D73">
              <w:rPr>
                <w:noProof/>
                <w:webHidden/>
              </w:rPr>
            </w:r>
            <w:r w:rsidR="00D074FD" w:rsidRPr="001B5D73">
              <w:rPr>
                <w:noProof/>
                <w:webHidden/>
              </w:rPr>
              <w:fldChar w:fldCharType="separate"/>
            </w:r>
            <w:r>
              <w:rPr>
                <w:noProof/>
                <w:webHidden/>
              </w:rPr>
              <w:t>44</w:t>
            </w:r>
            <w:r w:rsidR="00D074FD" w:rsidRPr="001B5D73">
              <w:rPr>
                <w:noProof/>
                <w:webHidden/>
              </w:rPr>
              <w:fldChar w:fldCharType="end"/>
            </w:r>
          </w:hyperlink>
        </w:p>
        <w:p w14:paraId="304B3471" w14:textId="16C47BAF" w:rsidR="00D074FD" w:rsidRPr="001B5D73" w:rsidRDefault="00AB495D">
          <w:pPr>
            <w:pStyle w:val="TOC3"/>
            <w:tabs>
              <w:tab w:val="left" w:pos="880"/>
              <w:tab w:val="right" w:leader="dot" w:pos="9089"/>
            </w:tabs>
            <w:rPr>
              <w:rFonts w:eastAsiaTheme="minorEastAsia" w:cstheme="minorBidi"/>
              <w:noProof/>
              <w:lang w:val="en-US"/>
            </w:rPr>
          </w:pPr>
          <w:hyperlink w:anchor="_Toc49858472" w:history="1">
            <w:r w:rsidR="00D074FD" w:rsidRPr="001B5D73">
              <w:rPr>
                <w:rStyle w:val="Hyperlink"/>
                <w:rFonts w:ascii="Times New Roman" w:hAnsi="Times New Roman"/>
                <w:b/>
                <w:bCs/>
                <w:noProof/>
              </w:rPr>
              <w:t>2.</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Phương án quy hoạch hệ thống giao thông</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_Toc49858472 \h </w:instrText>
            </w:r>
            <w:r w:rsidR="00D074FD" w:rsidRPr="001B5D73">
              <w:rPr>
                <w:noProof/>
                <w:webHidden/>
              </w:rPr>
            </w:r>
            <w:r w:rsidR="00D074FD" w:rsidRPr="001B5D73">
              <w:rPr>
                <w:noProof/>
                <w:webHidden/>
              </w:rPr>
              <w:fldChar w:fldCharType="separate"/>
            </w:r>
            <w:r>
              <w:rPr>
                <w:noProof/>
                <w:webHidden/>
              </w:rPr>
              <w:t>44</w:t>
            </w:r>
            <w:r w:rsidR="00D074FD" w:rsidRPr="001B5D73">
              <w:rPr>
                <w:noProof/>
                <w:webHidden/>
              </w:rPr>
              <w:fldChar w:fldCharType="end"/>
            </w:r>
          </w:hyperlink>
        </w:p>
        <w:p w14:paraId="5027A2C6" w14:textId="7520BD1F" w:rsidR="00D074FD" w:rsidRPr="001B5D73" w:rsidRDefault="00AB495D">
          <w:pPr>
            <w:pStyle w:val="TOC3"/>
            <w:tabs>
              <w:tab w:val="left" w:pos="880"/>
              <w:tab w:val="right" w:leader="dot" w:pos="9089"/>
            </w:tabs>
            <w:rPr>
              <w:rFonts w:eastAsiaTheme="minorEastAsia" w:cstheme="minorBidi"/>
              <w:noProof/>
              <w:lang w:val="en-US"/>
            </w:rPr>
          </w:pPr>
          <w:hyperlink w:anchor="_Toc49858473" w:history="1">
            <w:r w:rsidR="00D074FD" w:rsidRPr="001B5D73">
              <w:rPr>
                <w:rStyle w:val="Hyperlink"/>
                <w:rFonts w:ascii="Times New Roman" w:hAnsi="Times New Roman"/>
                <w:b/>
                <w:bCs/>
                <w:noProof/>
              </w:rPr>
              <w:t>3.</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Thống kê khối lượng và khái toán kinh phí</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_Toc49858473 \h </w:instrText>
            </w:r>
            <w:r w:rsidR="00D074FD" w:rsidRPr="001B5D73">
              <w:rPr>
                <w:noProof/>
                <w:webHidden/>
              </w:rPr>
            </w:r>
            <w:r w:rsidR="00D074FD" w:rsidRPr="001B5D73">
              <w:rPr>
                <w:noProof/>
                <w:webHidden/>
              </w:rPr>
              <w:fldChar w:fldCharType="separate"/>
            </w:r>
            <w:r>
              <w:rPr>
                <w:noProof/>
                <w:webHidden/>
              </w:rPr>
              <w:t>45</w:t>
            </w:r>
            <w:r w:rsidR="00D074FD" w:rsidRPr="001B5D73">
              <w:rPr>
                <w:noProof/>
                <w:webHidden/>
              </w:rPr>
              <w:fldChar w:fldCharType="end"/>
            </w:r>
          </w:hyperlink>
        </w:p>
        <w:p w14:paraId="1B9C69F6" w14:textId="34291E38" w:rsidR="00D074FD" w:rsidRPr="001B5D73" w:rsidRDefault="00AB495D">
          <w:pPr>
            <w:pStyle w:val="TOC2"/>
            <w:tabs>
              <w:tab w:val="left" w:pos="880"/>
              <w:tab w:val="right" w:leader="dot" w:pos="9089"/>
            </w:tabs>
            <w:rPr>
              <w:rFonts w:eastAsiaTheme="minorEastAsia" w:cstheme="minorBidi"/>
              <w:noProof/>
              <w:lang w:val="en-US"/>
            </w:rPr>
          </w:pPr>
          <w:hyperlink w:anchor="_Toc49858474" w:history="1">
            <w:r w:rsidR="00D074FD" w:rsidRPr="001B5D73">
              <w:rPr>
                <w:rStyle w:val="Hyperlink"/>
                <w:rFonts w:ascii="Times New Roman" w:hAnsi="Times New Roman"/>
                <w:b/>
                <w:noProof/>
              </w:rPr>
              <w:t>II.</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Quy hoạch cao độ nền và thoát nước mặt</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_Toc49858474 \h </w:instrText>
            </w:r>
            <w:r w:rsidR="00D074FD" w:rsidRPr="001B5D73">
              <w:rPr>
                <w:noProof/>
                <w:webHidden/>
              </w:rPr>
            </w:r>
            <w:r w:rsidR="00D074FD" w:rsidRPr="001B5D73">
              <w:rPr>
                <w:noProof/>
                <w:webHidden/>
              </w:rPr>
              <w:fldChar w:fldCharType="separate"/>
            </w:r>
            <w:r>
              <w:rPr>
                <w:noProof/>
                <w:webHidden/>
              </w:rPr>
              <w:t>45</w:t>
            </w:r>
            <w:r w:rsidR="00D074FD" w:rsidRPr="001B5D73">
              <w:rPr>
                <w:noProof/>
                <w:webHidden/>
              </w:rPr>
              <w:fldChar w:fldCharType="end"/>
            </w:r>
          </w:hyperlink>
        </w:p>
        <w:p w14:paraId="5A99C8A6" w14:textId="4682BDE1" w:rsidR="00D074FD" w:rsidRPr="001B5D73" w:rsidRDefault="00AB495D">
          <w:pPr>
            <w:pStyle w:val="TOC3"/>
            <w:tabs>
              <w:tab w:val="left" w:pos="880"/>
              <w:tab w:val="right" w:leader="dot" w:pos="9089"/>
            </w:tabs>
            <w:rPr>
              <w:rFonts w:eastAsiaTheme="minorEastAsia" w:cstheme="minorBidi"/>
              <w:noProof/>
              <w:lang w:val="en-US"/>
            </w:rPr>
          </w:pPr>
          <w:hyperlink w:anchor="_Toc49858475" w:history="1">
            <w:r w:rsidR="00D074FD" w:rsidRPr="001B5D73">
              <w:rPr>
                <w:rStyle w:val="Hyperlink"/>
                <w:rFonts w:ascii="Times New Roman" w:hAnsi="Times New Roman"/>
                <w:b/>
                <w:bCs/>
                <w:noProof/>
              </w:rPr>
              <w:t>1.</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Lựa chọn và xác định cao độ xây dựng</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_Toc49858475 \h </w:instrText>
            </w:r>
            <w:r w:rsidR="00D074FD" w:rsidRPr="001B5D73">
              <w:rPr>
                <w:noProof/>
                <w:webHidden/>
              </w:rPr>
            </w:r>
            <w:r w:rsidR="00D074FD" w:rsidRPr="001B5D73">
              <w:rPr>
                <w:noProof/>
                <w:webHidden/>
              </w:rPr>
              <w:fldChar w:fldCharType="separate"/>
            </w:r>
            <w:r>
              <w:rPr>
                <w:noProof/>
                <w:webHidden/>
              </w:rPr>
              <w:t>46</w:t>
            </w:r>
            <w:r w:rsidR="00D074FD" w:rsidRPr="001B5D73">
              <w:rPr>
                <w:noProof/>
                <w:webHidden/>
              </w:rPr>
              <w:fldChar w:fldCharType="end"/>
            </w:r>
          </w:hyperlink>
        </w:p>
        <w:p w14:paraId="58B370AE" w14:textId="4C8351C1" w:rsidR="00D074FD" w:rsidRPr="001B5D73" w:rsidRDefault="00AB495D">
          <w:pPr>
            <w:pStyle w:val="TOC3"/>
            <w:tabs>
              <w:tab w:val="left" w:pos="880"/>
              <w:tab w:val="right" w:leader="dot" w:pos="9089"/>
            </w:tabs>
            <w:rPr>
              <w:rFonts w:eastAsiaTheme="minorEastAsia" w:cstheme="minorBidi"/>
              <w:noProof/>
              <w:lang w:val="en-US"/>
            </w:rPr>
          </w:pPr>
          <w:hyperlink w:anchor="_Toc49858476" w:history="1">
            <w:r w:rsidR="00D074FD" w:rsidRPr="001B5D73">
              <w:rPr>
                <w:rStyle w:val="Hyperlink"/>
                <w:rFonts w:ascii="Times New Roman" w:hAnsi="Times New Roman"/>
                <w:b/>
                <w:bCs/>
                <w:noProof/>
              </w:rPr>
              <w:t>2.</w:t>
            </w:r>
            <w:r w:rsidR="00D074FD" w:rsidRPr="001B5D73">
              <w:rPr>
                <w:rFonts w:eastAsiaTheme="minorEastAsia" w:cstheme="minorBidi"/>
                <w:noProof/>
                <w:lang w:val="en-US"/>
              </w:rPr>
              <w:tab/>
            </w:r>
            <w:r w:rsidR="00D074FD" w:rsidRPr="001B5D73">
              <w:rPr>
                <w:rStyle w:val="Hyperlink"/>
                <w:rFonts w:ascii="Times New Roman" w:hAnsi="Times New Roman"/>
                <w:b/>
                <w:bCs/>
                <w:noProof/>
              </w:rPr>
              <w:t>Thiết kế san nền</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_Toc49858476 \h </w:instrText>
            </w:r>
            <w:r w:rsidR="00D074FD" w:rsidRPr="001B5D73">
              <w:rPr>
                <w:noProof/>
                <w:webHidden/>
              </w:rPr>
            </w:r>
            <w:r w:rsidR="00D074FD" w:rsidRPr="001B5D73">
              <w:rPr>
                <w:noProof/>
                <w:webHidden/>
              </w:rPr>
              <w:fldChar w:fldCharType="separate"/>
            </w:r>
            <w:r>
              <w:rPr>
                <w:noProof/>
                <w:webHidden/>
              </w:rPr>
              <w:t>46</w:t>
            </w:r>
            <w:r w:rsidR="00D074FD" w:rsidRPr="001B5D73">
              <w:rPr>
                <w:noProof/>
                <w:webHidden/>
              </w:rPr>
              <w:fldChar w:fldCharType="end"/>
            </w:r>
          </w:hyperlink>
        </w:p>
        <w:p w14:paraId="76F69E05" w14:textId="1F9DC22C" w:rsidR="00D074FD" w:rsidRPr="001B5D73" w:rsidRDefault="00AB495D">
          <w:pPr>
            <w:pStyle w:val="TOC3"/>
            <w:tabs>
              <w:tab w:val="left" w:pos="880"/>
              <w:tab w:val="right" w:leader="dot" w:pos="9089"/>
            </w:tabs>
            <w:rPr>
              <w:rFonts w:eastAsiaTheme="minorEastAsia" w:cstheme="minorBidi"/>
              <w:noProof/>
              <w:lang w:val="en-US"/>
            </w:rPr>
          </w:pPr>
          <w:hyperlink w:anchor="_Toc49858477" w:history="1">
            <w:r w:rsidR="00D074FD" w:rsidRPr="001B5D73">
              <w:rPr>
                <w:rStyle w:val="Hyperlink"/>
                <w:rFonts w:ascii="Times New Roman" w:hAnsi="Times New Roman"/>
                <w:b/>
                <w:bCs/>
                <w:noProof/>
              </w:rPr>
              <w:t>3.</w:t>
            </w:r>
            <w:r w:rsidR="00D074FD" w:rsidRPr="001B5D73">
              <w:rPr>
                <w:rFonts w:eastAsiaTheme="minorEastAsia" w:cstheme="minorBidi"/>
                <w:noProof/>
                <w:lang w:val="en-US"/>
              </w:rPr>
              <w:tab/>
            </w:r>
            <w:r w:rsidR="00D074FD" w:rsidRPr="001B5D73">
              <w:rPr>
                <w:rStyle w:val="Hyperlink"/>
                <w:rFonts w:ascii="Times New Roman" w:hAnsi="Times New Roman"/>
                <w:b/>
                <w:bCs/>
                <w:noProof/>
              </w:rPr>
              <w:t>Thoát nước mặt</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_Toc49858477 \h </w:instrText>
            </w:r>
            <w:r w:rsidR="00D074FD" w:rsidRPr="001B5D73">
              <w:rPr>
                <w:noProof/>
                <w:webHidden/>
              </w:rPr>
            </w:r>
            <w:r w:rsidR="00D074FD" w:rsidRPr="001B5D73">
              <w:rPr>
                <w:noProof/>
                <w:webHidden/>
              </w:rPr>
              <w:fldChar w:fldCharType="separate"/>
            </w:r>
            <w:r>
              <w:rPr>
                <w:noProof/>
                <w:webHidden/>
              </w:rPr>
              <w:t>46</w:t>
            </w:r>
            <w:r w:rsidR="00D074FD" w:rsidRPr="001B5D73">
              <w:rPr>
                <w:noProof/>
                <w:webHidden/>
              </w:rPr>
              <w:fldChar w:fldCharType="end"/>
            </w:r>
          </w:hyperlink>
        </w:p>
        <w:p w14:paraId="6E192BB6" w14:textId="582BE819" w:rsidR="00D074FD" w:rsidRPr="001B5D73" w:rsidRDefault="00AB495D">
          <w:pPr>
            <w:pStyle w:val="TOC3"/>
            <w:tabs>
              <w:tab w:val="left" w:pos="880"/>
              <w:tab w:val="right" w:leader="dot" w:pos="9089"/>
            </w:tabs>
            <w:rPr>
              <w:rFonts w:eastAsiaTheme="minorEastAsia" w:cstheme="minorBidi"/>
              <w:noProof/>
              <w:lang w:val="en-US"/>
            </w:rPr>
          </w:pPr>
          <w:hyperlink w:anchor="_Toc49858478" w:history="1">
            <w:r w:rsidR="00D074FD" w:rsidRPr="001B5D73">
              <w:rPr>
                <w:rStyle w:val="Hyperlink"/>
                <w:rFonts w:ascii="Times New Roman" w:hAnsi="Times New Roman"/>
                <w:b/>
                <w:bCs/>
                <w:noProof/>
              </w:rPr>
              <w:t>4.</w:t>
            </w:r>
            <w:r w:rsidR="00D074FD" w:rsidRPr="001B5D73">
              <w:rPr>
                <w:rFonts w:eastAsiaTheme="minorEastAsia" w:cstheme="minorBidi"/>
                <w:noProof/>
                <w:lang w:val="en-US"/>
              </w:rPr>
              <w:tab/>
            </w:r>
            <w:r w:rsidR="00D074FD" w:rsidRPr="001B5D73">
              <w:rPr>
                <w:rStyle w:val="Hyperlink"/>
                <w:rFonts w:ascii="Times New Roman" w:hAnsi="Times New Roman"/>
                <w:b/>
                <w:bCs/>
                <w:noProof/>
              </w:rPr>
              <w:t>Thống kê khối lượng và khái toán kinh phí</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_Toc49858478 \h </w:instrText>
            </w:r>
            <w:r w:rsidR="00D074FD" w:rsidRPr="001B5D73">
              <w:rPr>
                <w:noProof/>
                <w:webHidden/>
              </w:rPr>
            </w:r>
            <w:r w:rsidR="00D074FD" w:rsidRPr="001B5D73">
              <w:rPr>
                <w:noProof/>
                <w:webHidden/>
              </w:rPr>
              <w:fldChar w:fldCharType="separate"/>
            </w:r>
            <w:r>
              <w:rPr>
                <w:noProof/>
                <w:webHidden/>
              </w:rPr>
              <w:t>46</w:t>
            </w:r>
            <w:r w:rsidR="00D074FD" w:rsidRPr="001B5D73">
              <w:rPr>
                <w:noProof/>
                <w:webHidden/>
              </w:rPr>
              <w:fldChar w:fldCharType="end"/>
            </w:r>
          </w:hyperlink>
        </w:p>
        <w:p w14:paraId="56AED5BC" w14:textId="24603CB6" w:rsidR="00D074FD" w:rsidRPr="001B5D73" w:rsidRDefault="00AB495D">
          <w:pPr>
            <w:pStyle w:val="TOC2"/>
            <w:tabs>
              <w:tab w:val="left" w:pos="880"/>
              <w:tab w:val="right" w:leader="dot" w:pos="9089"/>
            </w:tabs>
            <w:rPr>
              <w:rFonts w:eastAsiaTheme="minorEastAsia" w:cstheme="minorBidi"/>
              <w:noProof/>
              <w:lang w:val="en-US"/>
            </w:rPr>
          </w:pPr>
          <w:hyperlink w:anchor="_Toc49858479" w:history="1">
            <w:r w:rsidR="00D074FD" w:rsidRPr="001B5D73">
              <w:rPr>
                <w:rStyle w:val="Hyperlink"/>
                <w:rFonts w:ascii="Times New Roman" w:hAnsi="Times New Roman"/>
                <w:b/>
                <w:noProof/>
              </w:rPr>
              <w:t>III.</w:t>
            </w:r>
            <w:r w:rsidR="00D074FD" w:rsidRPr="001B5D73">
              <w:rPr>
                <w:rFonts w:eastAsiaTheme="minorEastAsia" w:cstheme="minorBidi"/>
                <w:noProof/>
                <w:lang w:val="en-US"/>
              </w:rPr>
              <w:tab/>
            </w:r>
            <w:r w:rsidR="00D074FD" w:rsidRPr="001B5D73">
              <w:rPr>
                <w:rStyle w:val="Hyperlink"/>
                <w:rFonts w:ascii="Times New Roman" w:hAnsi="Times New Roman"/>
                <w:b/>
                <w:bCs/>
                <w:noProof/>
              </w:rPr>
              <w:t>Quy hoạch cấp nước</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_Toc49858479 \h </w:instrText>
            </w:r>
            <w:r w:rsidR="00D074FD" w:rsidRPr="001B5D73">
              <w:rPr>
                <w:noProof/>
                <w:webHidden/>
              </w:rPr>
            </w:r>
            <w:r w:rsidR="00D074FD" w:rsidRPr="001B5D73">
              <w:rPr>
                <w:noProof/>
                <w:webHidden/>
              </w:rPr>
              <w:fldChar w:fldCharType="separate"/>
            </w:r>
            <w:r>
              <w:rPr>
                <w:noProof/>
                <w:webHidden/>
              </w:rPr>
              <w:t>47</w:t>
            </w:r>
            <w:r w:rsidR="00D074FD" w:rsidRPr="001B5D73">
              <w:rPr>
                <w:noProof/>
                <w:webHidden/>
              </w:rPr>
              <w:fldChar w:fldCharType="end"/>
            </w:r>
          </w:hyperlink>
        </w:p>
        <w:p w14:paraId="0C4A6770" w14:textId="4B797BDA" w:rsidR="00D074FD" w:rsidRPr="001B5D73" w:rsidRDefault="00AB495D">
          <w:pPr>
            <w:pStyle w:val="TOC3"/>
            <w:tabs>
              <w:tab w:val="left" w:pos="880"/>
              <w:tab w:val="right" w:leader="dot" w:pos="9089"/>
            </w:tabs>
            <w:rPr>
              <w:rFonts w:eastAsiaTheme="minorEastAsia" w:cstheme="minorBidi"/>
              <w:noProof/>
              <w:lang w:val="en-US"/>
            </w:rPr>
          </w:pPr>
          <w:hyperlink w:anchor="_Toc49858480" w:history="1">
            <w:r w:rsidR="00D074FD" w:rsidRPr="001B5D73">
              <w:rPr>
                <w:rStyle w:val="Hyperlink"/>
                <w:rFonts w:ascii="Times New Roman" w:hAnsi="Times New Roman"/>
                <w:b/>
                <w:bCs/>
                <w:noProof/>
              </w:rPr>
              <w:t>1.</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Nhu cầu dùng nước</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_Toc49858480 \h </w:instrText>
            </w:r>
            <w:r w:rsidR="00D074FD" w:rsidRPr="001B5D73">
              <w:rPr>
                <w:noProof/>
                <w:webHidden/>
              </w:rPr>
            </w:r>
            <w:r w:rsidR="00D074FD" w:rsidRPr="001B5D73">
              <w:rPr>
                <w:noProof/>
                <w:webHidden/>
              </w:rPr>
              <w:fldChar w:fldCharType="separate"/>
            </w:r>
            <w:r>
              <w:rPr>
                <w:noProof/>
                <w:webHidden/>
              </w:rPr>
              <w:t>47</w:t>
            </w:r>
            <w:r w:rsidR="00D074FD" w:rsidRPr="001B5D73">
              <w:rPr>
                <w:noProof/>
                <w:webHidden/>
              </w:rPr>
              <w:fldChar w:fldCharType="end"/>
            </w:r>
          </w:hyperlink>
        </w:p>
        <w:p w14:paraId="1D6EFADF" w14:textId="72105FC0" w:rsidR="00D074FD" w:rsidRPr="001B5D73" w:rsidRDefault="00AB495D">
          <w:pPr>
            <w:pStyle w:val="TOC3"/>
            <w:tabs>
              <w:tab w:val="left" w:pos="880"/>
              <w:tab w:val="right" w:leader="dot" w:pos="9089"/>
            </w:tabs>
            <w:rPr>
              <w:rFonts w:eastAsiaTheme="minorEastAsia" w:cstheme="minorBidi"/>
              <w:noProof/>
              <w:lang w:val="en-US"/>
            </w:rPr>
          </w:pPr>
          <w:hyperlink w:anchor="_Toc49858481" w:history="1">
            <w:r w:rsidR="00D074FD" w:rsidRPr="001B5D73">
              <w:rPr>
                <w:rStyle w:val="Hyperlink"/>
                <w:rFonts w:ascii="Times New Roman" w:hAnsi="Times New Roman"/>
                <w:b/>
                <w:bCs/>
                <w:noProof/>
              </w:rPr>
              <w:t>2.</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Nguồn nước</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_Toc49858481 \h </w:instrText>
            </w:r>
            <w:r w:rsidR="00D074FD" w:rsidRPr="001B5D73">
              <w:rPr>
                <w:noProof/>
                <w:webHidden/>
              </w:rPr>
            </w:r>
            <w:r w:rsidR="00D074FD" w:rsidRPr="001B5D73">
              <w:rPr>
                <w:noProof/>
                <w:webHidden/>
              </w:rPr>
              <w:fldChar w:fldCharType="separate"/>
            </w:r>
            <w:r>
              <w:rPr>
                <w:noProof/>
                <w:webHidden/>
              </w:rPr>
              <w:t>48</w:t>
            </w:r>
            <w:r w:rsidR="00D074FD" w:rsidRPr="001B5D73">
              <w:rPr>
                <w:noProof/>
                <w:webHidden/>
              </w:rPr>
              <w:fldChar w:fldCharType="end"/>
            </w:r>
          </w:hyperlink>
        </w:p>
        <w:p w14:paraId="459B05EB" w14:textId="32548D7E" w:rsidR="00D074FD" w:rsidRPr="001B5D73" w:rsidRDefault="00AB495D">
          <w:pPr>
            <w:pStyle w:val="TOC3"/>
            <w:tabs>
              <w:tab w:val="left" w:pos="880"/>
              <w:tab w:val="right" w:leader="dot" w:pos="9089"/>
            </w:tabs>
            <w:rPr>
              <w:rFonts w:eastAsiaTheme="minorEastAsia" w:cstheme="minorBidi"/>
              <w:noProof/>
              <w:lang w:val="en-US"/>
            </w:rPr>
          </w:pPr>
          <w:hyperlink w:anchor="_Toc49858482" w:history="1">
            <w:r w:rsidR="00D074FD" w:rsidRPr="001B5D73">
              <w:rPr>
                <w:rStyle w:val="Hyperlink"/>
                <w:rFonts w:ascii="Times New Roman" w:hAnsi="Times New Roman"/>
                <w:b/>
                <w:bCs/>
                <w:noProof/>
              </w:rPr>
              <w:t>3.</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Mạng lưới cấp nước</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_Toc49858482 \h </w:instrText>
            </w:r>
            <w:r w:rsidR="00D074FD" w:rsidRPr="001B5D73">
              <w:rPr>
                <w:noProof/>
                <w:webHidden/>
              </w:rPr>
            </w:r>
            <w:r w:rsidR="00D074FD" w:rsidRPr="001B5D73">
              <w:rPr>
                <w:noProof/>
                <w:webHidden/>
              </w:rPr>
              <w:fldChar w:fldCharType="separate"/>
            </w:r>
            <w:r>
              <w:rPr>
                <w:noProof/>
                <w:webHidden/>
              </w:rPr>
              <w:t>48</w:t>
            </w:r>
            <w:r w:rsidR="00D074FD" w:rsidRPr="001B5D73">
              <w:rPr>
                <w:noProof/>
                <w:webHidden/>
              </w:rPr>
              <w:fldChar w:fldCharType="end"/>
            </w:r>
          </w:hyperlink>
        </w:p>
        <w:p w14:paraId="673ED818" w14:textId="4D790D43" w:rsidR="00D074FD" w:rsidRPr="001B5D73" w:rsidRDefault="00AB495D">
          <w:pPr>
            <w:pStyle w:val="TOC3"/>
            <w:tabs>
              <w:tab w:val="left" w:pos="880"/>
              <w:tab w:val="right" w:leader="dot" w:pos="9089"/>
            </w:tabs>
            <w:rPr>
              <w:rFonts w:eastAsiaTheme="minorEastAsia" w:cstheme="minorBidi"/>
              <w:noProof/>
              <w:lang w:val="en-US"/>
            </w:rPr>
          </w:pPr>
          <w:hyperlink w:anchor="_Toc49858483" w:history="1">
            <w:r w:rsidR="00D074FD" w:rsidRPr="001B5D73">
              <w:rPr>
                <w:rStyle w:val="Hyperlink"/>
                <w:rFonts w:ascii="Times New Roman" w:hAnsi="Times New Roman"/>
                <w:b/>
                <w:bCs/>
                <w:noProof/>
              </w:rPr>
              <w:t>4.</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Thống kê khối lượng và khái toán kinh phí</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_Toc49858483 \h </w:instrText>
            </w:r>
            <w:r w:rsidR="00D074FD" w:rsidRPr="001B5D73">
              <w:rPr>
                <w:noProof/>
                <w:webHidden/>
              </w:rPr>
            </w:r>
            <w:r w:rsidR="00D074FD" w:rsidRPr="001B5D73">
              <w:rPr>
                <w:noProof/>
                <w:webHidden/>
              </w:rPr>
              <w:fldChar w:fldCharType="separate"/>
            </w:r>
            <w:r>
              <w:rPr>
                <w:noProof/>
                <w:webHidden/>
              </w:rPr>
              <w:t>48</w:t>
            </w:r>
            <w:r w:rsidR="00D074FD" w:rsidRPr="001B5D73">
              <w:rPr>
                <w:noProof/>
                <w:webHidden/>
              </w:rPr>
              <w:fldChar w:fldCharType="end"/>
            </w:r>
          </w:hyperlink>
        </w:p>
        <w:p w14:paraId="70F4F4BF" w14:textId="3C655074" w:rsidR="00D074FD" w:rsidRPr="001B5D73" w:rsidRDefault="00AB495D">
          <w:pPr>
            <w:pStyle w:val="TOC2"/>
            <w:tabs>
              <w:tab w:val="left" w:pos="880"/>
              <w:tab w:val="right" w:leader="dot" w:pos="9089"/>
            </w:tabs>
            <w:rPr>
              <w:rFonts w:eastAsiaTheme="minorEastAsia" w:cstheme="minorBidi"/>
              <w:noProof/>
              <w:lang w:val="en-US"/>
            </w:rPr>
          </w:pPr>
          <w:hyperlink w:anchor="_Toc49858484" w:history="1">
            <w:r w:rsidR="00D074FD" w:rsidRPr="001B5D73">
              <w:rPr>
                <w:rStyle w:val="Hyperlink"/>
                <w:rFonts w:ascii="Times New Roman" w:hAnsi="Times New Roman"/>
                <w:b/>
                <w:noProof/>
              </w:rPr>
              <w:t>IV.</w:t>
            </w:r>
            <w:r w:rsidR="00D074FD" w:rsidRPr="001B5D73">
              <w:rPr>
                <w:rFonts w:eastAsiaTheme="minorEastAsia" w:cstheme="minorBidi"/>
                <w:noProof/>
                <w:lang w:val="en-US"/>
              </w:rPr>
              <w:tab/>
            </w:r>
            <w:r w:rsidR="00D074FD" w:rsidRPr="001B5D73">
              <w:rPr>
                <w:rStyle w:val="Hyperlink"/>
                <w:rFonts w:ascii="Times New Roman" w:hAnsi="Times New Roman"/>
                <w:b/>
                <w:bCs/>
                <w:noProof/>
              </w:rPr>
              <w:t>Quy hoạch thoát nước thải và vệ sinh môi trường</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_Toc49858484 \h </w:instrText>
            </w:r>
            <w:r w:rsidR="00D074FD" w:rsidRPr="001B5D73">
              <w:rPr>
                <w:noProof/>
                <w:webHidden/>
              </w:rPr>
            </w:r>
            <w:r w:rsidR="00D074FD" w:rsidRPr="001B5D73">
              <w:rPr>
                <w:noProof/>
                <w:webHidden/>
              </w:rPr>
              <w:fldChar w:fldCharType="separate"/>
            </w:r>
            <w:r>
              <w:rPr>
                <w:noProof/>
                <w:webHidden/>
              </w:rPr>
              <w:t>48</w:t>
            </w:r>
            <w:r w:rsidR="00D074FD" w:rsidRPr="001B5D73">
              <w:rPr>
                <w:noProof/>
                <w:webHidden/>
              </w:rPr>
              <w:fldChar w:fldCharType="end"/>
            </w:r>
          </w:hyperlink>
        </w:p>
        <w:p w14:paraId="005E3009" w14:textId="5A82E2BB" w:rsidR="00D074FD" w:rsidRPr="001B5D73" w:rsidRDefault="00AB495D">
          <w:pPr>
            <w:pStyle w:val="TOC3"/>
            <w:tabs>
              <w:tab w:val="left" w:pos="880"/>
              <w:tab w:val="right" w:leader="dot" w:pos="9089"/>
            </w:tabs>
            <w:rPr>
              <w:rFonts w:eastAsiaTheme="minorEastAsia" w:cstheme="minorBidi"/>
              <w:noProof/>
              <w:lang w:val="en-US"/>
            </w:rPr>
          </w:pPr>
          <w:hyperlink w:anchor="_Toc49858485" w:history="1">
            <w:r w:rsidR="00D074FD" w:rsidRPr="001B5D73">
              <w:rPr>
                <w:rStyle w:val="Hyperlink"/>
                <w:rFonts w:ascii="Times New Roman" w:hAnsi="Times New Roman"/>
                <w:b/>
                <w:bCs/>
                <w:noProof/>
              </w:rPr>
              <w:t>1.</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Lưu lượng nước thải</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_Toc49858485 \h </w:instrText>
            </w:r>
            <w:r w:rsidR="00D074FD" w:rsidRPr="001B5D73">
              <w:rPr>
                <w:noProof/>
                <w:webHidden/>
              </w:rPr>
            </w:r>
            <w:r w:rsidR="00D074FD" w:rsidRPr="001B5D73">
              <w:rPr>
                <w:noProof/>
                <w:webHidden/>
              </w:rPr>
              <w:fldChar w:fldCharType="separate"/>
            </w:r>
            <w:r>
              <w:rPr>
                <w:noProof/>
                <w:webHidden/>
              </w:rPr>
              <w:t>48</w:t>
            </w:r>
            <w:r w:rsidR="00D074FD" w:rsidRPr="001B5D73">
              <w:rPr>
                <w:noProof/>
                <w:webHidden/>
              </w:rPr>
              <w:fldChar w:fldCharType="end"/>
            </w:r>
          </w:hyperlink>
        </w:p>
        <w:p w14:paraId="38658B6F" w14:textId="5E0AC0F0" w:rsidR="00D074FD" w:rsidRPr="001B5D73" w:rsidRDefault="00AB495D">
          <w:pPr>
            <w:pStyle w:val="TOC3"/>
            <w:tabs>
              <w:tab w:val="left" w:pos="880"/>
              <w:tab w:val="right" w:leader="dot" w:pos="9089"/>
            </w:tabs>
            <w:rPr>
              <w:rFonts w:eastAsiaTheme="minorEastAsia" w:cstheme="minorBidi"/>
              <w:noProof/>
              <w:lang w:val="en-US"/>
            </w:rPr>
          </w:pPr>
          <w:hyperlink w:anchor="_Toc49858486" w:history="1">
            <w:r w:rsidR="00D074FD" w:rsidRPr="001B5D73">
              <w:rPr>
                <w:rStyle w:val="Hyperlink"/>
                <w:rFonts w:ascii="Times New Roman" w:hAnsi="Times New Roman"/>
                <w:b/>
                <w:bCs/>
                <w:noProof/>
              </w:rPr>
              <w:t>2.</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Nguồn tiếp nhận nước thải</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_Toc49858486 \h </w:instrText>
            </w:r>
            <w:r w:rsidR="00D074FD" w:rsidRPr="001B5D73">
              <w:rPr>
                <w:noProof/>
                <w:webHidden/>
              </w:rPr>
            </w:r>
            <w:r w:rsidR="00D074FD" w:rsidRPr="001B5D73">
              <w:rPr>
                <w:noProof/>
                <w:webHidden/>
              </w:rPr>
              <w:fldChar w:fldCharType="separate"/>
            </w:r>
            <w:r>
              <w:rPr>
                <w:noProof/>
                <w:webHidden/>
              </w:rPr>
              <w:t>49</w:t>
            </w:r>
            <w:r w:rsidR="00D074FD" w:rsidRPr="001B5D73">
              <w:rPr>
                <w:noProof/>
                <w:webHidden/>
              </w:rPr>
              <w:fldChar w:fldCharType="end"/>
            </w:r>
          </w:hyperlink>
        </w:p>
        <w:p w14:paraId="2AA2E3B7" w14:textId="453F1A54" w:rsidR="00D074FD" w:rsidRPr="001B5D73" w:rsidRDefault="00AB495D">
          <w:pPr>
            <w:pStyle w:val="TOC3"/>
            <w:tabs>
              <w:tab w:val="left" w:pos="880"/>
              <w:tab w:val="right" w:leader="dot" w:pos="9089"/>
            </w:tabs>
            <w:rPr>
              <w:rFonts w:eastAsiaTheme="minorEastAsia" w:cstheme="minorBidi"/>
              <w:noProof/>
              <w:lang w:val="en-US"/>
            </w:rPr>
          </w:pPr>
          <w:hyperlink w:anchor="_Toc49858487" w:history="1">
            <w:r w:rsidR="00D074FD" w:rsidRPr="001B5D73">
              <w:rPr>
                <w:rStyle w:val="Hyperlink"/>
                <w:rFonts w:ascii="Times New Roman" w:hAnsi="Times New Roman"/>
                <w:b/>
                <w:bCs/>
                <w:noProof/>
              </w:rPr>
              <w:t>3.</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Mạng lưới thoát nước thải</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_Toc49858487 \h </w:instrText>
            </w:r>
            <w:r w:rsidR="00D074FD" w:rsidRPr="001B5D73">
              <w:rPr>
                <w:noProof/>
                <w:webHidden/>
              </w:rPr>
            </w:r>
            <w:r w:rsidR="00D074FD" w:rsidRPr="001B5D73">
              <w:rPr>
                <w:noProof/>
                <w:webHidden/>
              </w:rPr>
              <w:fldChar w:fldCharType="separate"/>
            </w:r>
            <w:r>
              <w:rPr>
                <w:noProof/>
                <w:webHidden/>
              </w:rPr>
              <w:t>49</w:t>
            </w:r>
            <w:r w:rsidR="00D074FD" w:rsidRPr="001B5D73">
              <w:rPr>
                <w:noProof/>
                <w:webHidden/>
              </w:rPr>
              <w:fldChar w:fldCharType="end"/>
            </w:r>
          </w:hyperlink>
        </w:p>
        <w:p w14:paraId="4606A2CB" w14:textId="16E8F563" w:rsidR="00D074FD" w:rsidRPr="001B5D73" w:rsidRDefault="00AB495D">
          <w:pPr>
            <w:pStyle w:val="TOC3"/>
            <w:tabs>
              <w:tab w:val="left" w:pos="880"/>
              <w:tab w:val="right" w:leader="dot" w:pos="9089"/>
            </w:tabs>
            <w:rPr>
              <w:rFonts w:eastAsiaTheme="minorEastAsia" w:cstheme="minorBidi"/>
              <w:noProof/>
              <w:lang w:val="en-US"/>
            </w:rPr>
          </w:pPr>
          <w:hyperlink w:anchor="_Toc49858488" w:history="1">
            <w:r w:rsidR="00D074FD" w:rsidRPr="001B5D73">
              <w:rPr>
                <w:rStyle w:val="Hyperlink"/>
                <w:rFonts w:ascii="Times New Roman" w:hAnsi="Times New Roman"/>
                <w:b/>
                <w:bCs/>
                <w:noProof/>
              </w:rPr>
              <w:t>4.</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Xử lý rác thải, nước thải và vệ sinh môi trường</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_Toc49858488 \h </w:instrText>
            </w:r>
            <w:r w:rsidR="00D074FD" w:rsidRPr="001B5D73">
              <w:rPr>
                <w:noProof/>
                <w:webHidden/>
              </w:rPr>
            </w:r>
            <w:r w:rsidR="00D074FD" w:rsidRPr="001B5D73">
              <w:rPr>
                <w:noProof/>
                <w:webHidden/>
              </w:rPr>
              <w:fldChar w:fldCharType="separate"/>
            </w:r>
            <w:r>
              <w:rPr>
                <w:noProof/>
                <w:webHidden/>
              </w:rPr>
              <w:t>49</w:t>
            </w:r>
            <w:r w:rsidR="00D074FD" w:rsidRPr="001B5D73">
              <w:rPr>
                <w:noProof/>
                <w:webHidden/>
              </w:rPr>
              <w:fldChar w:fldCharType="end"/>
            </w:r>
          </w:hyperlink>
        </w:p>
        <w:p w14:paraId="07A0323F" w14:textId="4EDC271E" w:rsidR="00D074FD" w:rsidRPr="001B5D73" w:rsidRDefault="00AB495D">
          <w:pPr>
            <w:pStyle w:val="TOC3"/>
            <w:tabs>
              <w:tab w:val="left" w:pos="880"/>
              <w:tab w:val="right" w:leader="dot" w:pos="9089"/>
            </w:tabs>
            <w:rPr>
              <w:rFonts w:eastAsiaTheme="minorEastAsia" w:cstheme="minorBidi"/>
              <w:noProof/>
              <w:lang w:val="en-US"/>
            </w:rPr>
          </w:pPr>
          <w:hyperlink w:anchor="_Toc49858489" w:history="1">
            <w:r w:rsidR="00D074FD" w:rsidRPr="001B5D73">
              <w:rPr>
                <w:rStyle w:val="Hyperlink"/>
                <w:rFonts w:ascii="Times New Roman" w:hAnsi="Times New Roman"/>
                <w:b/>
                <w:bCs/>
                <w:noProof/>
              </w:rPr>
              <w:t>5.</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Thống kê khối lượng và khái toán kinh phí</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_Toc49858489 \h </w:instrText>
            </w:r>
            <w:r w:rsidR="00D074FD" w:rsidRPr="001B5D73">
              <w:rPr>
                <w:noProof/>
                <w:webHidden/>
              </w:rPr>
            </w:r>
            <w:r w:rsidR="00D074FD" w:rsidRPr="001B5D73">
              <w:rPr>
                <w:noProof/>
                <w:webHidden/>
              </w:rPr>
              <w:fldChar w:fldCharType="separate"/>
            </w:r>
            <w:r>
              <w:rPr>
                <w:noProof/>
                <w:webHidden/>
              </w:rPr>
              <w:t>49</w:t>
            </w:r>
            <w:r w:rsidR="00D074FD" w:rsidRPr="001B5D73">
              <w:rPr>
                <w:noProof/>
                <w:webHidden/>
              </w:rPr>
              <w:fldChar w:fldCharType="end"/>
            </w:r>
          </w:hyperlink>
        </w:p>
        <w:p w14:paraId="27B44EF7" w14:textId="13DAA7EB" w:rsidR="00D074FD" w:rsidRPr="001B5D73" w:rsidRDefault="00AB495D">
          <w:pPr>
            <w:pStyle w:val="TOC2"/>
            <w:tabs>
              <w:tab w:val="left" w:pos="660"/>
              <w:tab w:val="right" w:leader="dot" w:pos="9089"/>
            </w:tabs>
            <w:rPr>
              <w:rFonts w:eastAsiaTheme="minorEastAsia" w:cstheme="minorBidi"/>
              <w:noProof/>
              <w:lang w:val="en-US"/>
            </w:rPr>
          </w:pPr>
          <w:hyperlink w:anchor="_Toc49858490" w:history="1">
            <w:r w:rsidR="00D074FD" w:rsidRPr="001B5D73">
              <w:rPr>
                <w:rStyle w:val="Hyperlink"/>
                <w:rFonts w:ascii="Times New Roman" w:hAnsi="Times New Roman"/>
                <w:b/>
                <w:noProof/>
              </w:rPr>
              <w:t>V.</w:t>
            </w:r>
            <w:r w:rsidR="00D074FD" w:rsidRPr="001B5D73">
              <w:rPr>
                <w:rFonts w:eastAsiaTheme="minorEastAsia" w:cstheme="minorBidi"/>
                <w:noProof/>
                <w:lang w:val="en-US"/>
              </w:rPr>
              <w:tab/>
            </w:r>
            <w:r w:rsidR="00D074FD" w:rsidRPr="001B5D73">
              <w:rPr>
                <w:rStyle w:val="Hyperlink"/>
                <w:rFonts w:ascii="Times New Roman" w:hAnsi="Times New Roman"/>
                <w:b/>
                <w:bCs/>
                <w:noProof/>
              </w:rPr>
              <w:t>Quy hoạch cấp điện</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_Toc49858490 \h </w:instrText>
            </w:r>
            <w:r w:rsidR="00D074FD" w:rsidRPr="001B5D73">
              <w:rPr>
                <w:noProof/>
                <w:webHidden/>
              </w:rPr>
            </w:r>
            <w:r w:rsidR="00D074FD" w:rsidRPr="001B5D73">
              <w:rPr>
                <w:noProof/>
                <w:webHidden/>
              </w:rPr>
              <w:fldChar w:fldCharType="separate"/>
            </w:r>
            <w:r>
              <w:rPr>
                <w:noProof/>
                <w:webHidden/>
              </w:rPr>
              <w:t>50</w:t>
            </w:r>
            <w:r w:rsidR="00D074FD" w:rsidRPr="001B5D73">
              <w:rPr>
                <w:noProof/>
                <w:webHidden/>
              </w:rPr>
              <w:fldChar w:fldCharType="end"/>
            </w:r>
          </w:hyperlink>
        </w:p>
        <w:p w14:paraId="4B46166C" w14:textId="3846151B" w:rsidR="00D074FD" w:rsidRPr="001B5D73" w:rsidRDefault="00AB495D">
          <w:pPr>
            <w:pStyle w:val="TOC3"/>
            <w:tabs>
              <w:tab w:val="left" w:pos="880"/>
              <w:tab w:val="right" w:leader="dot" w:pos="9089"/>
            </w:tabs>
            <w:rPr>
              <w:rFonts w:eastAsiaTheme="minorEastAsia" w:cstheme="minorBidi"/>
              <w:noProof/>
              <w:lang w:val="en-US"/>
            </w:rPr>
          </w:pPr>
          <w:hyperlink w:anchor="_Toc49858491" w:history="1">
            <w:r w:rsidR="00D074FD" w:rsidRPr="001B5D73">
              <w:rPr>
                <w:rStyle w:val="Hyperlink"/>
                <w:rFonts w:ascii="Times New Roman" w:hAnsi="Times New Roman"/>
                <w:b/>
                <w:bCs/>
                <w:noProof/>
              </w:rPr>
              <w:t>1.</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Quy chuẩn áp dụng</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_Toc49858491 \h </w:instrText>
            </w:r>
            <w:r w:rsidR="00D074FD" w:rsidRPr="001B5D73">
              <w:rPr>
                <w:noProof/>
                <w:webHidden/>
              </w:rPr>
            </w:r>
            <w:r w:rsidR="00D074FD" w:rsidRPr="001B5D73">
              <w:rPr>
                <w:noProof/>
                <w:webHidden/>
              </w:rPr>
              <w:fldChar w:fldCharType="separate"/>
            </w:r>
            <w:r>
              <w:rPr>
                <w:noProof/>
                <w:webHidden/>
              </w:rPr>
              <w:t>50</w:t>
            </w:r>
            <w:r w:rsidR="00D074FD" w:rsidRPr="001B5D73">
              <w:rPr>
                <w:noProof/>
                <w:webHidden/>
              </w:rPr>
              <w:fldChar w:fldCharType="end"/>
            </w:r>
          </w:hyperlink>
        </w:p>
        <w:p w14:paraId="5AD70C04" w14:textId="067006C7" w:rsidR="00D074FD" w:rsidRPr="001B5D73" w:rsidRDefault="00AB495D">
          <w:pPr>
            <w:pStyle w:val="TOC3"/>
            <w:tabs>
              <w:tab w:val="left" w:pos="880"/>
              <w:tab w:val="right" w:leader="dot" w:pos="9089"/>
            </w:tabs>
            <w:rPr>
              <w:rFonts w:eastAsiaTheme="minorEastAsia" w:cstheme="minorBidi"/>
              <w:noProof/>
              <w:lang w:val="en-US"/>
            </w:rPr>
          </w:pPr>
          <w:hyperlink w:anchor="_Toc49858492" w:history="1">
            <w:r w:rsidR="00D074FD" w:rsidRPr="001B5D73">
              <w:rPr>
                <w:rStyle w:val="Hyperlink"/>
                <w:rFonts w:ascii="Times New Roman" w:hAnsi="Times New Roman"/>
                <w:b/>
                <w:bCs/>
                <w:noProof/>
              </w:rPr>
              <w:t>2.</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Phụ tải điện</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_Toc49858492 \h </w:instrText>
            </w:r>
            <w:r w:rsidR="00D074FD" w:rsidRPr="001B5D73">
              <w:rPr>
                <w:noProof/>
                <w:webHidden/>
              </w:rPr>
            </w:r>
            <w:r w:rsidR="00D074FD" w:rsidRPr="001B5D73">
              <w:rPr>
                <w:noProof/>
                <w:webHidden/>
              </w:rPr>
              <w:fldChar w:fldCharType="separate"/>
            </w:r>
            <w:r>
              <w:rPr>
                <w:noProof/>
                <w:webHidden/>
              </w:rPr>
              <w:t>50</w:t>
            </w:r>
            <w:r w:rsidR="00D074FD" w:rsidRPr="001B5D73">
              <w:rPr>
                <w:noProof/>
                <w:webHidden/>
              </w:rPr>
              <w:fldChar w:fldCharType="end"/>
            </w:r>
          </w:hyperlink>
        </w:p>
        <w:p w14:paraId="06F4ED0B" w14:textId="06FF4FC2" w:rsidR="00D074FD" w:rsidRPr="001B5D73" w:rsidRDefault="00AB495D">
          <w:pPr>
            <w:pStyle w:val="TOC3"/>
            <w:tabs>
              <w:tab w:val="left" w:pos="880"/>
              <w:tab w:val="right" w:leader="dot" w:pos="9089"/>
            </w:tabs>
            <w:rPr>
              <w:rFonts w:eastAsiaTheme="minorEastAsia" w:cstheme="minorBidi"/>
              <w:noProof/>
              <w:lang w:val="en-US"/>
            </w:rPr>
          </w:pPr>
          <w:hyperlink w:anchor="_Toc49858493" w:history="1">
            <w:r w:rsidR="00D074FD" w:rsidRPr="001B5D73">
              <w:rPr>
                <w:rStyle w:val="Hyperlink"/>
                <w:rFonts w:ascii="Times New Roman" w:hAnsi="Times New Roman"/>
                <w:b/>
                <w:bCs/>
                <w:noProof/>
              </w:rPr>
              <w:t>3.</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Chọn trạm biến áp</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_Toc49858493 \h </w:instrText>
            </w:r>
            <w:r w:rsidR="00D074FD" w:rsidRPr="001B5D73">
              <w:rPr>
                <w:noProof/>
                <w:webHidden/>
              </w:rPr>
            </w:r>
            <w:r w:rsidR="00D074FD" w:rsidRPr="001B5D73">
              <w:rPr>
                <w:noProof/>
                <w:webHidden/>
              </w:rPr>
              <w:fldChar w:fldCharType="separate"/>
            </w:r>
            <w:r>
              <w:rPr>
                <w:noProof/>
                <w:webHidden/>
              </w:rPr>
              <w:t>52</w:t>
            </w:r>
            <w:r w:rsidR="00D074FD" w:rsidRPr="001B5D73">
              <w:rPr>
                <w:noProof/>
                <w:webHidden/>
              </w:rPr>
              <w:fldChar w:fldCharType="end"/>
            </w:r>
          </w:hyperlink>
        </w:p>
        <w:p w14:paraId="7D366E92" w14:textId="1924BD29" w:rsidR="00D074FD" w:rsidRPr="001B5D73" w:rsidRDefault="00AB495D">
          <w:pPr>
            <w:pStyle w:val="TOC3"/>
            <w:tabs>
              <w:tab w:val="left" w:pos="880"/>
              <w:tab w:val="right" w:leader="dot" w:pos="9089"/>
            </w:tabs>
            <w:rPr>
              <w:rFonts w:eastAsiaTheme="minorEastAsia" w:cstheme="minorBidi"/>
              <w:noProof/>
              <w:lang w:val="en-US"/>
            </w:rPr>
          </w:pPr>
          <w:hyperlink w:anchor="_Toc49858494" w:history="1">
            <w:r w:rsidR="00D074FD" w:rsidRPr="001B5D73">
              <w:rPr>
                <w:rStyle w:val="Hyperlink"/>
                <w:rFonts w:ascii="Times New Roman" w:hAnsi="Times New Roman"/>
                <w:b/>
                <w:bCs/>
                <w:noProof/>
              </w:rPr>
              <w:t>4.</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Nguồn và lưới điện</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_Toc49858494 \h </w:instrText>
            </w:r>
            <w:r w:rsidR="00D074FD" w:rsidRPr="001B5D73">
              <w:rPr>
                <w:noProof/>
                <w:webHidden/>
              </w:rPr>
            </w:r>
            <w:r w:rsidR="00D074FD" w:rsidRPr="001B5D73">
              <w:rPr>
                <w:noProof/>
                <w:webHidden/>
              </w:rPr>
              <w:fldChar w:fldCharType="separate"/>
            </w:r>
            <w:r>
              <w:rPr>
                <w:noProof/>
                <w:webHidden/>
              </w:rPr>
              <w:t>53</w:t>
            </w:r>
            <w:r w:rsidR="00D074FD" w:rsidRPr="001B5D73">
              <w:rPr>
                <w:noProof/>
                <w:webHidden/>
              </w:rPr>
              <w:fldChar w:fldCharType="end"/>
            </w:r>
          </w:hyperlink>
        </w:p>
        <w:p w14:paraId="2C3CE45B" w14:textId="1F6A53E8" w:rsidR="00D074FD" w:rsidRPr="001B5D73" w:rsidRDefault="00AB495D">
          <w:pPr>
            <w:pStyle w:val="TOC2"/>
            <w:tabs>
              <w:tab w:val="left" w:pos="880"/>
              <w:tab w:val="right" w:leader="dot" w:pos="9089"/>
            </w:tabs>
            <w:rPr>
              <w:rFonts w:eastAsiaTheme="minorEastAsia" w:cstheme="minorBidi"/>
              <w:noProof/>
              <w:lang w:val="en-US"/>
            </w:rPr>
          </w:pPr>
          <w:hyperlink w:anchor="_Toc49858495" w:history="1">
            <w:r w:rsidR="00D074FD" w:rsidRPr="001B5D73">
              <w:rPr>
                <w:rStyle w:val="Hyperlink"/>
                <w:rFonts w:ascii="Times New Roman" w:hAnsi="Times New Roman"/>
                <w:b/>
                <w:noProof/>
              </w:rPr>
              <w:t>VI.</w:t>
            </w:r>
            <w:r w:rsidR="00D074FD" w:rsidRPr="001B5D73">
              <w:rPr>
                <w:rFonts w:eastAsiaTheme="minorEastAsia" w:cstheme="minorBidi"/>
                <w:noProof/>
                <w:lang w:val="en-US"/>
              </w:rPr>
              <w:tab/>
            </w:r>
            <w:r w:rsidR="00D074FD" w:rsidRPr="001B5D73">
              <w:rPr>
                <w:rStyle w:val="Hyperlink"/>
                <w:rFonts w:ascii="Times New Roman" w:hAnsi="Times New Roman"/>
                <w:b/>
                <w:bCs/>
                <w:noProof/>
              </w:rPr>
              <w:t>Quy hoạch hệ thống thông tin liên lạc</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_Toc49858495 \h </w:instrText>
            </w:r>
            <w:r w:rsidR="00D074FD" w:rsidRPr="001B5D73">
              <w:rPr>
                <w:noProof/>
                <w:webHidden/>
              </w:rPr>
            </w:r>
            <w:r w:rsidR="00D074FD" w:rsidRPr="001B5D73">
              <w:rPr>
                <w:noProof/>
                <w:webHidden/>
              </w:rPr>
              <w:fldChar w:fldCharType="separate"/>
            </w:r>
            <w:r>
              <w:rPr>
                <w:noProof/>
                <w:webHidden/>
              </w:rPr>
              <w:t>54</w:t>
            </w:r>
            <w:r w:rsidR="00D074FD" w:rsidRPr="001B5D73">
              <w:rPr>
                <w:noProof/>
                <w:webHidden/>
              </w:rPr>
              <w:fldChar w:fldCharType="end"/>
            </w:r>
          </w:hyperlink>
        </w:p>
        <w:p w14:paraId="371140B7" w14:textId="21945EF5" w:rsidR="00D074FD" w:rsidRPr="001B5D73" w:rsidRDefault="00AB495D">
          <w:pPr>
            <w:pStyle w:val="TOC3"/>
            <w:tabs>
              <w:tab w:val="left" w:pos="880"/>
              <w:tab w:val="right" w:leader="dot" w:pos="9089"/>
            </w:tabs>
            <w:rPr>
              <w:rFonts w:eastAsiaTheme="minorEastAsia" w:cstheme="minorBidi"/>
              <w:noProof/>
              <w:lang w:val="en-US"/>
            </w:rPr>
          </w:pPr>
          <w:hyperlink w:anchor="_Toc49858496" w:history="1">
            <w:r w:rsidR="00D074FD" w:rsidRPr="001B5D73">
              <w:rPr>
                <w:rStyle w:val="Hyperlink"/>
                <w:rFonts w:ascii="Times New Roman" w:hAnsi="Times New Roman"/>
                <w:b/>
                <w:bCs/>
                <w:noProof/>
              </w:rPr>
              <w:t>1.</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Căn cứ tính toán</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_Toc49858496 \h </w:instrText>
            </w:r>
            <w:r w:rsidR="00D074FD" w:rsidRPr="001B5D73">
              <w:rPr>
                <w:noProof/>
                <w:webHidden/>
              </w:rPr>
            </w:r>
            <w:r w:rsidR="00D074FD" w:rsidRPr="001B5D73">
              <w:rPr>
                <w:noProof/>
                <w:webHidden/>
              </w:rPr>
              <w:fldChar w:fldCharType="separate"/>
            </w:r>
            <w:r>
              <w:rPr>
                <w:noProof/>
                <w:webHidden/>
              </w:rPr>
              <w:t>54</w:t>
            </w:r>
            <w:r w:rsidR="00D074FD" w:rsidRPr="001B5D73">
              <w:rPr>
                <w:noProof/>
                <w:webHidden/>
              </w:rPr>
              <w:fldChar w:fldCharType="end"/>
            </w:r>
          </w:hyperlink>
        </w:p>
        <w:p w14:paraId="2BEC752A" w14:textId="5B53891D" w:rsidR="00D074FD" w:rsidRPr="001B5D73" w:rsidRDefault="00AB495D">
          <w:pPr>
            <w:pStyle w:val="TOC3"/>
            <w:tabs>
              <w:tab w:val="left" w:pos="880"/>
              <w:tab w:val="right" w:leader="dot" w:pos="9089"/>
            </w:tabs>
            <w:rPr>
              <w:rFonts w:eastAsiaTheme="minorEastAsia" w:cstheme="minorBidi"/>
              <w:noProof/>
              <w:lang w:val="en-US"/>
            </w:rPr>
          </w:pPr>
          <w:hyperlink w:anchor="_Toc49858497" w:history="1">
            <w:r w:rsidR="00D074FD" w:rsidRPr="001B5D73">
              <w:rPr>
                <w:rStyle w:val="Hyperlink"/>
                <w:rFonts w:ascii="Times New Roman" w:hAnsi="Times New Roman"/>
                <w:b/>
                <w:bCs/>
                <w:noProof/>
              </w:rPr>
              <w:t>2.</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Tính toán nhu cầu</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_Toc49858497 \h </w:instrText>
            </w:r>
            <w:r w:rsidR="00D074FD" w:rsidRPr="001B5D73">
              <w:rPr>
                <w:noProof/>
                <w:webHidden/>
              </w:rPr>
            </w:r>
            <w:r w:rsidR="00D074FD" w:rsidRPr="001B5D73">
              <w:rPr>
                <w:noProof/>
                <w:webHidden/>
              </w:rPr>
              <w:fldChar w:fldCharType="separate"/>
            </w:r>
            <w:r>
              <w:rPr>
                <w:noProof/>
                <w:webHidden/>
              </w:rPr>
              <w:t>54</w:t>
            </w:r>
            <w:r w:rsidR="00D074FD" w:rsidRPr="001B5D73">
              <w:rPr>
                <w:noProof/>
                <w:webHidden/>
              </w:rPr>
              <w:fldChar w:fldCharType="end"/>
            </w:r>
          </w:hyperlink>
        </w:p>
        <w:p w14:paraId="29578714" w14:textId="1559B15C" w:rsidR="00D074FD" w:rsidRPr="001B5D73" w:rsidRDefault="00AB495D">
          <w:pPr>
            <w:pStyle w:val="TOC3"/>
            <w:tabs>
              <w:tab w:val="left" w:pos="880"/>
              <w:tab w:val="right" w:leader="dot" w:pos="9089"/>
            </w:tabs>
            <w:rPr>
              <w:rFonts w:eastAsiaTheme="minorEastAsia" w:cstheme="minorBidi"/>
              <w:noProof/>
              <w:lang w:val="en-US"/>
            </w:rPr>
          </w:pPr>
          <w:hyperlink w:anchor="_Toc49858498" w:history="1">
            <w:r w:rsidR="00D074FD" w:rsidRPr="001B5D73">
              <w:rPr>
                <w:rStyle w:val="Hyperlink"/>
                <w:rFonts w:ascii="Times New Roman" w:hAnsi="Times New Roman"/>
                <w:b/>
                <w:bCs/>
                <w:noProof/>
              </w:rPr>
              <w:t>3.</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Nguồn cấp</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_Toc49858498 \h </w:instrText>
            </w:r>
            <w:r w:rsidR="00D074FD" w:rsidRPr="001B5D73">
              <w:rPr>
                <w:noProof/>
                <w:webHidden/>
              </w:rPr>
            </w:r>
            <w:r w:rsidR="00D074FD" w:rsidRPr="001B5D73">
              <w:rPr>
                <w:noProof/>
                <w:webHidden/>
              </w:rPr>
              <w:fldChar w:fldCharType="separate"/>
            </w:r>
            <w:r>
              <w:rPr>
                <w:noProof/>
                <w:webHidden/>
              </w:rPr>
              <w:t>55</w:t>
            </w:r>
            <w:r w:rsidR="00D074FD" w:rsidRPr="001B5D73">
              <w:rPr>
                <w:noProof/>
                <w:webHidden/>
              </w:rPr>
              <w:fldChar w:fldCharType="end"/>
            </w:r>
          </w:hyperlink>
        </w:p>
        <w:p w14:paraId="1DE5D44C" w14:textId="6F23ADA2" w:rsidR="00D074FD" w:rsidRPr="001B5D73" w:rsidRDefault="00AB495D">
          <w:pPr>
            <w:pStyle w:val="TOC3"/>
            <w:tabs>
              <w:tab w:val="left" w:pos="880"/>
              <w:tab w:val="right" w:leader="dot" w:pos="9089"/>
            </w:tabs>
            <w:rPr>
              <w:rFonts w:eastAsiaTheme="minorEastAsia" w:cstheme="minorBidi"/>
              <w:noProof/>
              <w:lang w:val="en-US"/>
            </w:rPr>
          </w:pPr>
          <w:hyperlink w:anchor="_Toc49858499" w:history="1">
            <w:r w:rsidR="00D074FD" w:rsidRPr="001B5D73">
              <w:rPr>
                <w:rStyle w:val="Hyperlink"/>
                <w:rFonts w:ascii="Times New Roman" w:hAnsi="Times New Roman"/>
                <w:b/>
                <w:bCs/>
                <w:noProof/>
              </w:rPr>
              <w:t>4.</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Giải pháp thông tin liên lạc</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_Toc49858499 \h </w:instrText>
            </w:r>
            <w:r w:rsidR="00D074FD" w:rsidRPr="001B5D73">
              <w:rPr>
                <w:noProof/>
                <w:webHidden/>
              </w:rPr>
            </w:r>
            <w:r w:rsidR="00D074FD" w:rsidRPr="001B5D73">
              <w:rPr>
                <w:noProof/>
                <w:webHidden/>
              </w:rPr>
              <w:fldChar w:fldCharType="separate"/>
            </w:r>
            <w:r>
              <w:rPr>
                <w:noProof/>
                <w:webHidden/>
              </w:rPr>
              <w:t>55</w:t>
            </w:r>
            <w:r w:rsidR="00D074FD" w:rsidRPr="001B5D73">
              <w:rPr>
                <w:noProof/>
                <w:webHidden/>
              </w:rPr>
              <w:fldChar w:fldCharType="end"/>
            </w:r>
          </w:hyperlink>
        </w:p>
        <w:p w14:paraId="150E2CC5" w14:textId="2C66D044" w:rsidR="00D074FD" w:rsidRPr="001B5D73" w:rsidRDefault="00AB495D">
          <w:pPr>
            <w:pStyle w:val="TOC3"/>
            <w:tabs>
              <w:tab w:val="left" w:pos="880"/>
              <w:tab w:val="right" w:leader="dot" w:pos="9089"/>
            </w:tabs>
            <w:rPr>
              <w:rFonts w:eastAsiaTheme="minorEastAsia" w:cstheme="minorBidi"/>
              <w:noProof/>
              <w:lang w:val="en-US"/>
            </w:rPr>
          </w:pPr>
          <w:hyperlink w:anchor="_Toc49858500" w:history="1">
            <w:r w:rsidR="00D074FD" w:rsidRPr="001B5D73">
              <w:rPr>
                <w:rStyle w:val="Hyperlink"/>
                <w:rFonts w:ascii="Times New Roman" w:hAnsi="Times New Roman"/>
                <w:b/>
                <w:bCs/>
                <w:noProof/>
              </w:rPr>
              <w:t>5.</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Thống kê khối lượng và khái toán kinh phí</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_Toc49858500 \h </w:instrText>
            </w:r>
            <w:r w:rsidR="00D074FD" w:rsidRPr="001B5D73">
              <w:rPr>
                <w:noProof/>
                <w:webHidden/>
              </w:rPr>
            </w:r>
            <w:r w:rsidR="00D074FD" w:rsidRPr="001B5D73">
              <w:rPr>
                <w:noProof/>
                <w:webHidden/>
              </w:rPr>
              <w:fldChar w:fldCharType="separate"/>
            </w:r>
            <w:r>
              <w:rPr>
                <w:noProof/>
                <w:webHidden/>
              </w:rPr>
              <w:t>56</w:t>
            </w:r>
            <w:r w:rsidR="00D074FD" w:rsidRPr="001B5D73">
              <w:rPr>
                <w:noProof/>
                <w:webHidden/>
              </w:rPr>
              <w:fldChar w:fldCharType="end"/>
            </w:r>
          </w:hyperlink>
        </w:p>
        <w:p w14:paraId="5BD84E24" w14:textId="50710D3F" w:rsidR="00D074FD" w:rsidRPr="001B5D73" w:rsidRDefault="00AB495D">
          <w:pPr>
            <w:pStyle w:val="TOC2"/>
            <w:tabs>
              <w:tab w:val="left" w:pos="880"/>
              <w:tab w:val="right" w:leader="dot" w:pos="9089"/>
            </w:tabs>
            <w:rPr>
              <w:rFonts w:eastAsiaTheme="minorEastAsia" w:cstheme="minorBidi"/>
              <w:noProof/>
              <w:lang w:val="en-US"/>
            </w:rPr>
          </w:pPr>
          <w:hyperlink w:anchor="_Toc49858501" w:history="1">
            <w:r w:rsidR="00D074FD" w:rsidRPr="001B5D73">
              <w:rPr>
                <w:rStyle w:val="Hyperlink"/>
                <w:rFonts w:ascii="Times New Roman" w:hAnsi="Times New Roman"/>
                <w:b/>
                <w:noProof/>
              </w:rPr>
              <w:t>VII.</w:t>
            </w:r>
            <w:r w:rsidR="00D074FD" w:rsidRPr="001B5D73">
              <w:rPr>
                <w:rFonts w:eastAsiaTheme="minorEastAsia" w:cstheme="minorBidi"/>
                <w:noProof/>
                <w:lang w:val="en-US"/>
              </w:rPr>
              <w:tab/>
            </w:r>
            <w:r w:rsidR="00D074FD" w:rsidRPr="001B5D73">
              <w:rPr>
                <w:rStyle w:val="Hyperlink"/>
                <w:rFonts w:ascii="Times New Roman" w:hAnsi="Times New Roman"/>
                <w:b/>
                <w:bCs/>
                <w:noProof/>
              </w:rPr>
              <w:t>Đánh giá môi trường chiến lược</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_Toc49858501 \h </w:instrText>
            </w:r>
            <w:r w:rsidR="00D074FD" w:rsidRPr="001B5D73">
              <w:rPr>
                <w:noProof/>
                <w:webHidden/>
              </w:rPr>
            </w:r>
            <w:r w:rsidR="00D074FD" w:rsidRPr="001B5D73">
              <w:rPr>
                <w:noProof/>
                <w:webHidden/>
              </w:rPr>
              <w:fldChar w:fldCharType="separate"/>
            </w:r>
            <w:r>
              <w:rPr>
                <w:noProof/>
                <w:webHidden/>
              </w:rPr>
              <w:t>56</w:t>
            </w:r>
            <w:r w:rsidR="00D074FD" w:rsidRPr="001B5D73">
              <w:rPr>
                <w:noProof/>
                <w:webHidden/>
              </w:rPr>
              <w:fldChar w:fldCharType="end"/>
            </w:r>
          </w:hyperlink>
        </w:p>
        <w:p w14:paraId="143AAD59" w14:textId="1679A723" w:rsidR="00D074FD" w:rsidRPr="001B5D73" w:rsidRDefault="00AB495D">
          <w:pPr>
            <w:pStyle w:val="TOC3"/>
            <w:tabs>
              <w:tab w:val="left" w:pos="880"/>
              <w:tab w:val="right" w:leader="dot" w:pos="9089"/>
            </w:tabs>
            <w:rPr>
              <w:rFonts w:eastAsiaTheme="minorEastAsia" w:cstheme="minorBidi"/>
              <w:noProof/>
              <w:lang w:val="en-US"/>
            </w:rPr>
          </w:pPr>
          <w:hyperlink w:anchor="_Toc49858502" w:history="1">
            <w:r w:rsidR="00D074FD" w:rsidRPr="001B5D73">
              <w:rPr>
                <w:rStyle w:val="Hyperlink"/>
                <w:rFonts w:ascii="Times New Roman" w:hAnsi="Times New Roman"/>
                <w:b/>
                <w:bCs/>
                <w:noProof/>
              </w:rPr>
              <w:t>1.</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Phạm vi, nội dụng nghiên cứu, phân tích đánh giá môi trường chiến lược</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_Toc49858502 \h </w:instrText>
            </w:r>
            <w:r w:rsidR="00D074FD" w:rsidRPr="001B5D73">
              <w:rPr>
                <w:noProof/>
                <w:webHidden/>
              </w:rPr>
            </w:r>
            <w:r w:rsidR="00D074FD" w:rsidRPr="001B5D73">
              <w:rPr>
                <w:noProof/>
                <w:webHidden/>
              </w:rPr>
              <w:fldChar w:fldCharType="separate"/>
            </w:r>
            <w:r>
              <w:rPr>
                <w:noProof/>
                <w:webHidden/>
              </w:rPr>
              <w:t>56</w:t>
            </w:r>
            <w:r w:rsidR="00D074FD" w:rsidRPr="001B5D73">
              <w:rPr>
                <w:noProof/>
                <w:webHidden/>
              </w:rPr>
              <w:fldChar w:fldCharType="end"/>
            </w:r>
          </w:hyperlink>
        </w:p>
        <w:p w14:paraId="2A18E2E2" w14:textId="2C22D225" w:rsidR="00D074FD" w:rsidRPr="001B5D73" w:rsidRDefault="00AB495D">
          <w:pPr>
            <w:pStyle w:val="TOC3"/>
            <w:tabs>
              <w:tab w:val="left" w:pos="880"/>
              <w:tab w:val="right" w:leader="dot" w:pos="9089"/>
            </w:tabs>
            <w:rPr>
              <w:rFonts w:eastAsiaTheme="minorEastAsia" w:cstheme="minorBidi"/>
              <w:noProof/>
              <w:lang w:val="en-US"/>
            </w:rPr>
          </w:pPr>
          <w:hyperlink w:anchor="_Toc49858503" w:history="1">
            <w:r w:rsidR="00D074FD" w:rsidRPr="001B5D73">
              <w:rPr>
                <w:rStyle w:val="Hyperlink"/>
                <w:rFonts w:ascii="Times New Roman" w:hAnsi="Times New Roman"/>
                <w:b/>
                <w:bCs/>
                <w:noProof/>
              </w:rPr>
              <w:t>2.</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Các cơ sở khoa học của phương pháp được sử dụng trong quá trình thực hiện ĐMC</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_Toc49858503 \h </w:instrText>
            </w:r>
            <w:r w:rsidR="00D074FD" w:rsidRPr="001B5D73">
              <w:rPr>
                <w:noProof/>
                <w:webHidden/>
              </w:rPr>
            </w:r>
            <w:r w:rsidR="00D074FD" w:rsidRPr="001B5D73">
              <w:rPr>
                <w:noProof/>
                <w:webHidden/>
              </w:rPr>
              <w:fldChar w:fldCharType="separate"/>
            </w:r>
            <w:r>
              <w:rPr>
                <w:noProof/>
                <w:webHidden/>
              </w:rPr>
              <w:t>56</w:t>
            </w:r>
            <w:r w:rsidR="00D074FD" w:rsidRPr="001B5D73">
              <w:rPr>
                <w:noProof/>
                <w:webHidden/>
              </w:rPr>
              <w:fldChar w:fldCharType="end"/>
            </w:r>
          </w:hyperlink>
        </w:p>
        <w:p w14:paraId="17C4D0BF" w14:textId="3128E840" w:rsidR="00D074FD" w:rsidRPr="001B5D73" w:rsidRDefault="00AB495D">
          <w:pPr>
            <w:pStyle w:val="TOC3"/>
            <w:tabs>
              <w:tab w:val="left" w:pos="880"/>
              <w:tab w:val="right" w:leader="dot" w:pos="9089"/>
            </w:tabs>
            <w:rPr>
              <w:rFonts w:eastAsiaTheme="minorEastAsia" w:cstheme="minorBidi"/>
              <w:noProof/>
              <w:lang w:val="en-US"/>
            </w:rPr>
          </w:pPr>
          <w:hyperlink w:anchor="_Toc49858504" w:history="1">
            <w:r w:rsidR="00D074FD" w:rsidRPr="001B5D73">
              <w:rPr>
                <w:rStyle w:val="Hyperlink"/>
                <w:rFonts w:ascii="Times New Roman" w:hAnsi="Times New Roman"/>
                <w:b/>
                <w:bCs/>
                <w:noProof/>
              </w:rPr>
              <w:t>3.</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Phân tích, đánh giá hiện trạng và diễn biến môi trường khi không thực hiện quy hoạch xây dựng</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_Toc49858504 \h </w:instrText>
            </w:r>
            <w:r w:rsidR="00D074FD" w:rsidRPr="001B5D73">
              <w:rPr>
                <w:noProof/>
                <w:webHidden/>
              </w:rPr>
            </w:r>
            <w:r w:rsidR="00D074FD" w:rsidRPr="001B5D73">
              <w:rPr>
                <w:noProof/>
                <w:webHidden/>
              </w:rPr>
              <w:fldChar w:fldCharType="separate"/>
            </w:r>
            <w:r>
              <w:rPr>
                <w:noProof/>
                <w:webHidden/>
              </w:rPr>
              <w:t>59</w:t>
            </w:r>
            <w:r w:rsidR="00D074FD" w:rsidRPr="001B5D73">
              <w:rPr>
                <w:noProof/>
                <w:webHidden/>
              </w:rPr>
              <w:fldChar w:fldCharType="end"/>
            </w:r>
          </w:hyperlink>
        </w:p>
        <w:p w14:paraId="7488DE4A" w14:textId="2991CDFB" w:rsidR="00D074FD" w:rsidRPr="001B5D73" w:rsidRDefault="00AB495D">
          <w:pPr>
            <w:pStyle w:val="TOC3"/>
            <w:tabs>
              <w:tab w:val="left" w:pos="880"/>
              <w:tab w:val="right" w:leader="dot" w:pos="9089"/>
            </w:tabs>
            <w:rPr>
              <w:rFonts w:eastAsiaTheme="minorEastAsia" w:cstheme="minorBidi"/>
              <w:noProof/>
              <w:lang w:val="en-US"/>
            </w:rPr>
          </w:pPr>
          <w:hyperlink w:anchor="_Toc49858505" w:history="1">
            <w:r w:rsidR="00D074FD" w:rsidRPr="001B5D73">
              <w:rPr>
                <w:rStyle w:val="Hyperlink"/>
                <w:rFonts w:ascii="Times New Roman" w:hAnsi="Times New Roman"/>
                <w:b/>
                <w:bCs/>
                <w:noProof/>
              </w:rPr>
              <w:t>4.</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Phân tích,dự báo tác động và diễn biến môi trường khi thực hiện quy hoạch xây dựng</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_Toc49858505 \h </w:instrText>
            </w:r>
            <w:r w:rsidR="00D074FD" w:rsidRPr="001B5D73">
              <w:rPr>
                <w:noProof/>
                <w:webHidden/>
              </w:rPr>
            </w:r>
            <w:r w:rsidR="00D074FD" w:rsidRPr="001B5D73">
              <w:rPr>
                <w:noProof/>
                <w:webHidden/>
              </w:rPr>
              <w:fldChar w:fldCharType="separate"/>
            </w:r>
            <w:r>
              <w:rPr>
                <w:noProof/>
                <w:webHidden/>
              </w:rPr>
              <w:t>60</w:t>
            </w:r>
            <w:r w:rsidR="00D074FD" w:rsidRPr="001B5D73">
              <w:rPr>
                <w:noProof/>
                <w:webHidden/>
              </w:rPr>
              <w:fldChar w:fldCharType="end"/>
            </w:r>
          </w:hyperlink>
        </w:p>
        <w:p w14:paraId="41C4B1D9" w14:textId="315F1034" w:rsidR="00D074FD" w:rsidRPr="001B5D73" w:rsidRDefault="00AB495D">
          <w:pPr>
            <w:pStyle w:val="TOC3"/>
            <w:tabs>
              <w:tab w:val="left" w:pos="880"/>
              <w:tab w:val="right" w:leader="dot" w:pos="9089"/>
            </w:tabs>
            <w:rPr>
              <w:rFonts w:eastAsiaTheme="minorEastAsia" w:cstheme="minorBidi"/>
              <w:noProof/>
              <w:lang w:val="en-US"/>
            </w:rPr>
          </w:pPr>
          <w:hyperlink w:anchor="_Toc49858506" w:history="1">
            <w:r w:rsidR="00D074FD" w:rsidRPr="001B5D73">
              <w:rPr>
                <w:rStyle w:val="Hyperlink"/>
                <w:rFonts w:ascii="Times New Roman" w:hAnsi="Times New Roman"/>
                <w:b/>
                <w:bCs/>
                <w:noProof/>
              </w:rPr>
              <w:t>5.</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Các giải pháp kỹ thuật để kiểm soát ô nhiễm, phòng tránh giảm nhẹ thiên tai</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_Toc49858506 \h </w:instrText>
            </w:r>
            <w:r w:rsidR="00D074FD" w:rsidRPr="001B5D73">
              <w:rPr>
                <w:noProof/>
                <w:webHidden/>
              </w:rPr>
            </w:r>
            <w:r w:rsidR="00D074FD" w:rsidRPr="001B5D73">
              <w:rPr>
                <w:noProof/>
                <w:webHidden/>
              </w:rPr>
              <w:fldChar w:fldCharType="separate"/>
            </w:r>
            <w:r>
              <w:rPr>
                <w:noProof/>
                <w:webHidden/>
              </w:rPr>
              <w:t>68</w:t>
            </w:r>
            <w:r w:rsidR="00D074FD" w:rsidRPr="001B5D73">
              <w:rPr>
                <w:noProof/>
                <w:webHidden/>
              </w:rPr>
              <w:fldChar w:fldCharType="end"/>
            </w:r>
          </w:hyperlink>
        </w:p>
        <w:p w14:paraId="31E79A24" w14:textId="6199DC74" w:rsidR="00D074FD" w:rsidRPr="001B5D73" w:rsidRDefault="00AB495D">
          <w:pPr>
            <w:pStyle w:val="TOC3"/>
            <w:tabs>
              <w:tab w:val="left" w:pos="880"/>
              <w:tab w:val="right" w:leader="dot" w:pos="9089"/>
            </w:tabs>
            <w:rPr>
              <w:rFonts w:eastAsiaTheme="minorEastAsia" w:cstheme="minorBidi"/>
              <w:noProof/>
              <w:lang w:val="en-US"/>
            </w:rPr>
          </w:pPr>
          <w:hyperlink w:anchor="_Toc49858507" w:history="1">
            <w:r w:rsidR="00D074FD" w:rsidRPr="001B5D73">
              <w:rPr>
                <w:rStyle w:val="Hyperlink"/>
                <w:rFonts w:ascii="Times New Roman" w:hAnsi="Times New Roman"/>
                <w:b/>
                <w:bCs/>
                <w:noProof/>
              </w:rPr>
              <w:t>6.</w:t>
            </w:r>
            <w:r w:rsidR="00D074FD" w:rsidRPr="001B5D73">
              <w:rPr>
                <w:rFonts w:eastAsiaTheme="minorEastAsia" w:cstheme="minorBidi"/>
                <w:noProof/>
                <w:lang w:val="en-US"/>
              </w:rPr>
              <w:tab/>
            </w:r>
            <w:r w:rsidR="00D074FD" w:rsidRPr="001B5D73">
              <w:rPr>
                <w:rStyle w:val="Hyperlink"/>
                <w:rFonts w:ascii="Times New Roman" w:hAnsi="Times New Roman"/>
                <w:b/>
                <w:bCs/>
                <w:noProof/>
                <w:lang w:val="en-US"/>
              </w:rPr>
              <w:t>Kiến nghị</w:t>
            </w:r>
            <w:r w:rsidR="00D074FD" w:rsidRPr="001B5D73">
              <w:rPr>
                <w:noProof/>
                <w:webHidden/>
              </w:rPr>
              <w:tab/>
            </w:r>
            <w:r w:rsidR="00D074FD" w:rsidRPr="001B5D73">
              <w:rPr>
                <w:noProof/>
                <w:webHidden/>
              </w:rPr>
              <w:fldChar w:fldCharType="begin"/>
            </w:r>
            <w:r w:rsidR="00D074FD" w:rsidRPr="001B5D73">
              <w:rPr>
                <w:noProof/>
                <w:webHidden/>
              </w:rPr>
              <w:instrText xml:space="preserve"> PAGEREF _Toc49858507 \h </w:instrText>
            </w:r>
            <w:r w:rsidR="00D074FD" w:rsidRPr="001B5D73">
              <w:rPr>
                <w:noProof/>
                <w:webHidden/>
              </w:rPr>
            </w:r>
            <w:r w:rsidR="00D074FD" w:rsidRPr="001B5D73">
              <w:rPr>
                <w:noProof/>
                <w:webHidden/>
              </w:rPr>
              <w:fldChar w:fldCharType="separate"/>
            </w:r>
            <w:r>
              <w:rPr>
                <w:noProof/>
                <w:webHidden/>
              </w:rPr>
              <w:t>70</w:t>
            </w:r>
            <w:r w:rsidR="00D074FD" w:rsidRPr="001B5D73">
              <w:rPr>
                <w:noProof/>
                <w:webHidden/>
              </w:rPr>
              <w:fldChar w:fldCharType="end"/>
            </w:r>
          </w:hyperlink>
        </w:p>
        <w:p w14:paraId="1D11156C" w14:textId="50BC07C0" w:rsidR="00D074FD" w:rsidRPr="001B5D73" w:rsidRDefault="00AB495D">
          <w:pPr>
            <w:pStyle w:val="TOC1"/>
            <w:rPr>
              <w:rFonts w:asciiTheme="minorHAnsi" w:eastAsiaTheme="minorEastAsia" w:hAnsiTheme="minorHAnsi" w:cstheme="minorBidi"/>
              <w:b w:val="0"/>
              <w:sz w:val="22"/>
            </w:rPr>
          </w:pPr>
          <w:hyperlink w:anchor="_Toc49858508" w:history="1">
            <w:r w:rsidR="00D074FD" w:rsidRPr="001B5D73">
              <w:rPr>
                <w:rStyle w:val="Hyperlink"/>
                <w:rFonts w:ascii="Times New Roman" w:hAnsi="Times New Roman"/>
                <w:bCs/>
              </w:rPr>
              <w:t>CHƯƠNG 7. KẾT LUẬN VÀ KIẾN NGHỊ</w:t>
            </w:r>
            <w:r w:rsidR="00D074FD" w:rsidRPr="001B5D73">
              <w:rPr>
                <w:webHidden/>
              </w:rPr>
              <w:tab/>
            </w:r>
            <w:r w:rsidR="00D074FD" w:rsidRPr="001B5D73">
              <w:rPr>
                <w:webHidden/>
              </w:rPr>
              <w:fldChar w:fldCharType="begin"/>
            </w:r>
            <w:r w:rsidR="00D074FD" w:rsidRPr="001B5D73">
              <w:rPr>
                <w:webHidden/>
              </w:rPr>
              <w:instrText xml:space="preserve"> PAGEREF _Toc49858508 \h </w:instrText>
            </w:r>
            <w:r w:rsidR="00D074FD" w:rsidRPr="001B5D73">
              <w:rPr>
                <w:webHidden/>
              </w:rPr>
            </w:r>
            <w:r w:rsidR="00D074FD" w:rsidRPr="001B5D73">
              <w:rPr>
                <w:webHidden/>
              </w:rPr>
              <w:fldChar w:fldCharType="separate"/>
            </w:r>
            <w:r>
              <w:rPr>
                <w:webHidden/>
              </w:rPr>
              <w:t>71</w:t>
            </w:r>
            <w:r w:rsidR="00D074FD" w:rsidRPr="001B5D73">
              <w:rPr>
                <w:webHidden/>
              </w:rPr>
              <w:fldChar w:fldCharType="end"/>
            </w:r>
          </w:hyperlink>
        </w:p>
        <w:p w14:paraId="3BE91BDB" w14:textId="336F8882" w:rsidR="00A9437A" w:rsidRPr="001B5D73" w:rsidRDefault="00A9437A" w:rsidP="002561BE">
          <w:pPr>
            <w:rPr>
              <w:rFonts w:ascii="Times New Roman" w:hAnsi="Times New Roman"/>
              <w:b/>
              <w:bCs/>
              <w:color w:val="000000" w:themeColor="text1"/>
              <w:sz w:val="26"/>
              <w:szCs w:val="26"/>
            </w:rPr>
          </w:pPr>
          <w:r w:rsidRPr="001B5D73">
            <w:rPr>
              <w:rFonts w:ascii="Times New Roman" w:hAnsi="Times New Roman"/>
              <w:b/>
              <w:bCs/>
              <w:noProof/>
              <w:color w:val="000000" w:themeColor="text1"/>
              <w:sz w:val="26"/>
              <w:szCs w:val="26"/>
            </w:rPr>
            <w:fldChar w:fldCharType="end"/>
          </w:r>
        </w:p>
      </w:sdtContent>
    </w:sdt>
    <w:p w14:paraId="1727C7C7" w14:textId="77777777" w:rsidR="002C19FD" w:rsidRPr="001B5D73" w:rsidRDefault="00864041" w:rsidP="002561BE">
      <w:pPr>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 xml:space="preserve"> </w:t>
      </w:r>
    </w:p>
    <w:p w14:paraId="3CE50D0A" w14:textId="34936F76" w:rsidR="00A9437A" w:rsidRPr="001B5D73" w:rsidRDefault="00A9437A" w:rsidP="002561BE">
      <w:pPr>
        <w:rPr>
          <w:rFonts w:ascii="Times New Roman" w:eastAsiaTheme="majorEastAsia"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br w:type="page"/>
      </w:r>
    </w:p>
    <w:p w14:paraId="4C7287CE" w14:textId="29DD9873" w:rsidR="00901A60" w:rsidRPr="001B5D73" w:rsidRDefault="009D4F42" w:rsidP="00105FD1">
      <w:pPr>
        <w:pStyle w:val="Heading1"/>
        <w:spacing w:line="240" w:lineRule="auto"/>
        <w:ind w:hanging="567"/>
        <w:rPr>
          <w:rFonts w:ascii="Times New Roman" w:eastAsia="Times New Roman" w:hAnsi="Times New Roman"/>
          <w:color w:val="000000" w:themeColor="text1"/>
          <w:sz w:val="26"/>
          <w:szCs w:val="26"/>
          <w:lang w:val="en-US"/>
        </w:rPr>
      </w:pPr>
      <w:bookmarkStart w:id="0" w:name="_Toc22738296"/>
      <w:bookmarkStart w:id="1" w:name="_Toc49858415"/>
      <w:r w:rsidRPr="001B5D73">
        <w:rPr>
          <w:rFonts w:ascii="Times New Roman" w:hAnsi="Times New Roman"/>
          <w:color w:val="000000" w:themeColor="text1"/>
          <w:sz w:val="26"/>
          <w:szCs w:val="26"/>
          <w:lang w:val="en-US"/>
        </w:rPr>
        <w:lastRenderedPageBreak/>
        <w:t xml:space="preserve">CHƯƠNG 1: </w:t>
      </w:r>
      <w:r w:rsidR="00B53A85" w:rsidRPr="001B5D73">
        <w:rPr>
          <w:rFonts w:ascii="Times New Roman" w:hAnsi="Times New Roman"/>
          <w:color w:val="000000" w:themeColor="text1"/>
          <w:sz w:val="26"/>
          <w:szCs w:val="26"/>
          <w:lang w:val="en-US"/>
        </w:rPr>
        <w:t>PHẦN MỞ ĐẦU</w:t>
      </w:r>
      <w:bookmarkEnd w:id="0"/>
      <w:bookmarkEnd w:id="1"/>
    </w:p>
    <w:p w14:paraId="7F6BDC31" w14:textId="38A2480E" w:rsidR="0075460F" w:rsidRPr="001B5D73" w:rsidRDefault="0075460F" w:rsidP="00105FD1">
      <w:pPr>
        <w:pStyle w:val="ListParagraph"/>
        <w:numPr>
          <w:ilvl w:val="0"/>
          <w:numId w:val="1"/>
        </w:numPr>
        <w:spacing w:before="0" w:beforeAutospacing="0" w:after="0" w:afterAutospacing="0" w:line="240" w:lineRule="auto"/>
        <w:ind w:left="-284" w:hanging="76"/>
        <w:contextualSpacing w:val="0"/>
        <w:jc w:val="left"/>
        <w:outlineLvl w:val="1"/>
        <w:rPr>
          <w:rFonts w:ascii="Times New Roman" w:hAnsi="Times New Roman"/>
          <w:b/>
          <w:bCs/>
          <w:color w:val="000000" w:themeColor="text1"/>
          <w:sz w:val="26"/>
          <w:szCs w:val="26"/>
        </w:rPr>
      </w:pPr>
      <w:bookmarkStart w:id="2" w:name="_Toc22738297"/>
      <w:bookmarkStart w:id="3" w:name="_Toc49858416"/>
      <w:r w:rsidRPr="001B5D73">
        <w:rPr>
          <w:rFonts w:ascii="Times New Roman" w:hAnsi="Times New Roman"/>
          <w:b/>
          <w:bCs/>
          <w:color w:val="000000" w:themeColor="text1"/>
          <w:sz w:val="26"/>
          <w:szCs w:val="26"/>
        </w:rPr>
        <w:t>Lý do và sự cần thiết quy hoạch</w:t>
      </w:r>
      <w:r w:rsidR="009D424F" w:rsidRPr="001B5D73">
        <w:rPr>
          <w:rFonts w:ascii="Times New Roman" w:hAnsi="Times New Roman"/>
          <w:b/>
          <w:bCs/>
          <w:color w:val="000000" w:themeColor="text1"/>
          <w:sz w:val="26"/>
          <w:szCs w:val="26"/>
        </w:rPr>
        <w:t xml:space="preserve"> </w:t>
      </w:r>
      <w:r w:rsidR="00C82D03" w:rsidRPr="001B5D73">
        <w:rPr>
          <w:rFonts w:ascii="Times New Roman" w:hAnsi="Times New Roman"/>
          <w:b/>
          <w:bCs/>
          <w:color w:val="000000" w:themeColor="text1"/>
          <w:sz w:val="26"/>
          <w:szCs w:val="26"/>
        </w:rPr>
        <w:t>1/500</w:t>
      </w:r>
      <w:bookmarkEnd w:id="2"/>
      <w:bookmarkEnd w:id="3"/>
    </w:p>
    <w:p w14:paraId="7F6BDC32" w14:textId="0880189A" w:rsidR="0075460F" w:rsidRPr="001B5D73" w:rsidRDefault="0075460F" w:rsidP="00105FD1">
      <w:pPr>
        <w:pStyle w:val="ListParagraph"/>
        <w:numPr>
          <w:ilvl w:val="0"/>
          <w:numId w:val="4"/>
        </w:numPr>
        <w:spacing w:before="0" w:beforeAutospacing="0" w:after="0" w:afterAutospacing="0" w:line="240" w:lineRule="auto"/>
        <w:contextualSpacing w:val="0"/>
        <w:jc w:val="left"/>
        <w:outlineLvl w:val="2"/>
        <w:rPr>
          <w:rFonts w:ascii="Times New Roman" w:hAnsi="Times New Roman"/>
          <w:b/>
          <w:bCs/>
          <w:color w:val="000000" w:themeColor="text1"/>
          <w:sz w:val="26"/>
          <w:szCs w:val="26"/>
        </w:rPr>
      </w:pPr>
      <w:bookmarkStart w:id="4" w:name="_Toc413346384"/>
      <w:bookmarkStart w:id="5" w:name="_Toc413252439"/>
      <w:bookmarkStart w:id="6" w:name="_Toc22738298"/>
      <w:bookmarkStart w:id="7" w:name="_Toc49858417"/>
      <w:r w:rsidRPr="001B5D73">
        <w:rPr>
          <w:rFonts w:ascii="Times New Roman" w:hAnsi="Times New Roman"/>
          <w:b/>
          <w:bCs/>
          <w:color w:val="000000" w:themeColor="text1"/>
          <w:sz w:val="26"/>
          <w:szCs w:val="26"/>
        </w:rPr>
        <w:t xml:space="preserve">Lý do </w:t>
      </w:r>
      <w:r w:rsidR="0055377F" w:rsidRPr="001B5D73">
        <w:rPr>
          <w:rFonts w:ascii="Times New Roman" w:hAnsi="Times New Roman"/>
          <w:b/>
          <w:bCs/>
          <w:color w:val="000000" w:themeColor="text1"/>
          <w:sz w:val="26"/>
          <w:szCs w:val="26"/>
          <w:lang w:val="en-US"/>
        </w:rPr>
        <w:t>lập</w:t>
      </w:r>
      <w:r w:rsidRPr="001B5D73">
        <w:rPr>
          <w:rFonts w:ascii="Times New Roman" w:hAnsi="Times New Roman"/>
          <w:b/>
          <w:bCs/>
          <w:color w:val="000000" w:themeColor="text1"/>
          <w:sz w:val="26"/>
          <w:szCs w:val="26"/>
        </w:rPr>
        <w:t xml:space="preserve"> </w:t>
      </w:r>
      <w:r w:rsidR="001249F7" w:rsidRPr="001B5D73">
        <w:rPr>
          <w:rFonts w:ascii="Times New Roman" w:hAnsi="Times New Roman"/>
          <w:b/>
          <w:bCs/>
          <w:color w:val="000000" w:themeColor="text1"/>
          <w:sz w:val="26"/>
          <w:szCs w:val="26"/>
          <w:lang w:val="en-US"/>
        </w:rPr>
        <w:t xml:space="preserve">quy </w:t>
      </w:r>
      <w:r w:rsidRPr="001B5D73">
        <w:rPr>
          <w:rFonts w:ascii="Times New Roman" w:hAnsi="Times New Roman"/>
          <w:b/>
          <w:bCs/>
          <w:color w:val="000000" w:themeColor="text1"/>
          <w:sz w:val="26"/>
          <w:szCs w:val="26"/>
        </w:rPr>
        <w:t>hoạch</w:t>
      </w:r>
      <w:bookmarkEnd w:id="4"/>
      <w:bookmarkEnd w:id="5"/>
      <w:bookmarkEnd w:id="6"/>
      <w:bookmarkEnd w:id="7"/>
    </w:p>
    <w:p w14:paraId="38E29C63" w14:textId="124337F3" w:rsidR="003C5D9F" w:rsidRPr="001B5D73" w:rsidRDefault="003C5D9F" w:rsidP="006B7DDB">
      <w:pPr>
        <w:pStyle w:val="ListParagraph"/>
        <w:numPr>
          <w:ilvl w:val="0"/>
          <w:numId w:val="5"/>
        </w:numPr>
        <w:spacing w:before="0" w:beforeAutospacing="0" w:after="0" w:afterAutospacing="0" w:line="240" w:lineRule="auto"/>
        <w:ind w:left="0" w:firstLine="357"/>
        <w:contextualSpacing w:val="0"/>
        <w:jc w:val="both"/>
        <w:divId w:val="604575658"/>
        <w:rPr>
          <w:rFonts w:ascii="Times New Roman" w:hAnsi="Times New Roman"/>
          <w:color w:val="000000" w:themeColor="text1"/>
          <w:sz w:val="26"/>
          <w:szCs w:val="26"/>
          <w:lang w:val="en-US"/>
        </w:rPr>
      </w:pPr>
      <w:bookmarkStart w:id="8" w:name="_Toc413252440"/>
      <w:bookmarkStart w:id="9" w:name="_Toc413346385"/>
      <w:bookmarkStart w:id="10" w:name="_Toc22738299"/>
      <w:r w:rsidRPr="001B5D73">
        <w:rPr>
          <w:rFonts w:ascii="Times New Roman" w:hAnsi="Times New Roman"/>
          <w:color w:val="000000" w:themeColor="text1"/>
          <w:sz w:val="26"/>
          <w:szCs w:val="26"/>
          <w:lang w:val="en-US"/>
        </w:rPr>
        <w:t xml:space="preserve">Khu </w:t>
      </w:r>
      <w:r w:rsidR="009F69A8" w:rsidRPr="001B5D73">
        <w:rPr>
          <w:rFonts w:ascii="Times New Roman" w:hAnsi="Times New Roman"/>
          <w:color w:val="000000" w:themeColor="text1"/>
          <w:sz w:val="26"/>
          <w:szCs w:val="26"/>
          <w:lang w:val="en-US"/>
        </w:rPr>
        <w:t>dân cư Phước Hưng</w:t>
      </w:r>
      <w:r w:rsidRPr="001B5D73">
        <w:rPr>
          <w:rFonts w:ascii="Times New Roman" w:hAnsi="Times New Roman"/>
          <w:color w:val="000000" w:themeColor="text1"/>
          <w:sz w:val="26"/>
          <w:szCs w:val="26"/>
          <w:lang w:val="en-US"/>
        </w:rPr>
        <w:t xml:space="preserve"> được Ủy ban Nhân dân tỉnh Long An chấp thuận chủ </w:t>
      </w:r>
      <w:r w:rsidR="00F20EB0" w:rsidRPr="001B5D73">
        <w:rPr>
          <w:rFonts w:ascii="Times New Roman" w:hAnsi="Times New Roman"/>
          <w:color w:val="000000" w:themeColor="text1"/>
          <w:sz w:val="26"/>
          <w:szCs w:val="26"/>
          <w:lang w:val="en-US"/>
        </w:rPr>
        <w:t>/</w:t>
      </w:r>
      <w:r w:rsidRPr="001B5D73">
        <w:rPr>
          <w:rFonts w:ascii="Times New Roman" w:hAnsi="Times New Roman"/>
          <w:color w:val="000000" w:themeColor="text1"/>
          <w:sz w:val="26"/>
          <w:szCs w:val="26"/>
          <w:lang w:val="en-US"/>
        </w:rPr>
        <w:t xml:space="preserve">trương lập đồ án quy </w:t>
      </w:r>
      <w:r w:rsidRPr="001B5D73">
        <w:rPr>
          <w:rFonts w:ascii="Times New Roman" w:hAnsi="Times New Roman"/>
          <w:color w:val="000000" w:themeColor="text1"/>
          <w:sz w:val="26"/>
          <w:szCs w:val="26"/>
        </w:rPr>
        <w:t>hoạch</w:t>
      </w:r>
      <w:r w:rsidRPr="001B5D73">
        <w:rPr>
          <w:rFonts w:ascii="Times New Roman" w:hAnsi="Times New Roman"/>
          <w:color w:val="000000" w:themeColor="text1"/>
          <w:sz w:val="26"/>
          <w:szCs w:val="26"/>
          <w:lang w:val="en-US"/>
        </w:rPr>
        <w:t xml:space="preserve"> chi tiết xây dựng tỷ lệ 1/500 bằng Văn bản số: </w:t>
      </w:r>
      <w:r w:rsidR="009F69A8" w:rsidRPr="001B5D73">
        <w:rPr>
          <w:rFonts w:ascii="Times New Roman" w:hAnsi="Times New Roman"/>
          <w:color w:val="000000" w:themeColor="text1"/>
          <w:sz w:val="26"/>
          <w:szCs w:val="26"/>
          <w:lang w:val="en-US"/>
        </w:rPr>
        <w:t>2080</w:t>
      </w:r>
      <w:r w:rsidR="00F20EB0" w:rsidRPr="001B5D73">
        <w:rPr>
          <w:rFonts w:ascii="Times New Roman" w:hAnsi="Times New Roman"/>
          <w:color w:val="000000" w:themeColor="text1"/>
          <w:sz w:val="26"/>
          <w:szCs w:val="26"/>
          <w:lang w:val="en-US"/>
        </w:rPr>
        <w:t>/</w:t>
      </w:r>
      <w:r w:rsidRPr="001B5D73">
        <w:rPr>
          <w:rFonts w:ascii="Times New Roman" w:hAnsi="Times New Roman"/>
          <w:color w:val="000000" w:themeColor="text1"/>
          <w:sz w:val="26"/>
          <w:szCs w:val="26"/>
          <w:lang w:val="en-US"/>
        </w:rPr>
        <w:t xml:space="preserve">QĐ-UBND ngày </w:t>
      </w:r>
      <w:r w:rsidR="00122B92" w:rsidRPr="001B5D73">
        <w:rPr>
          <w:rFonts w:ascii="Times New Roman" w:hAnsi="Times New Roman"/>
          <w:color w:val="000000" w:themeColor="text1"/>
          <w:sz w:val="26"/>
          <w:szCs w:val="26"/>
          <w:lang w:val="en-US"/>
        </w:rPr>
        <w:t>1</w:t>
      </w:r>
      <w:r w:rsidR="009F69A8" w:rsidRPr="001B5D73">
        <w:rPr>
          <w:rFonts w:ascii="Times New Roman" w:hAnsi="Times New Roman"/>
          <w:color w:val="000000" w:themeColor="text1"/>
          <w:sz w:val="26"/>
          <w:szCs w:val="26"/>
          <w:lang w:val="en-US"/>
        </w:rPr>
        <w:t>3</w:t>
      </w:r>
      <w:r w:rsidR="00122B92" w:rsidRPr="001B5D73">
        <w:rPr>
          <w:rFonts w:ascii="Times New Roman" w:hAnsi="Times New Roman"/>
          <w:color w:val="000000" w:themeColor="text1"/>
          <w:sz w:val="26"/>
          <w:szCs w:val="26"/>
          <w:lang w:val="en-US"/>
        </w:rPr>
        <w:t>/6/2019</w:t>
      </w:r>
      <w:r w:rsidRPr="001B5D73">
        <w:rPr>
          <w:rFonts w:ascii="Times New Roman" w:hAnsi="Times New Roman"/>
          <w:color w:val="000000" w:themeColor="text1"/>
          <w:sz w:val="26"/>
          <w:szCs w:val="26"/>
          <w:lang w:val="en-US"/>
        </w:rPr>
        <w:t xml:space="preserve"> với quy mô </w:t>
      </w:r>
      <w:r w:rsidR="001F03B7" w:rsidRPr="001B5D73">
        <w:rPr>
          <w:rFonts w:ascii="Times New Roman" w:hAnsi="Times New Roman"/>
          <w:color w:val="000000" w:themeColor="text1"/>
          <w:sz w:val="26"/>
          <w:szCs w:val="26"/>
          <w:lang w:val="en-US"/>
        </w:rPr>
        <w:t xml:space="preserve">diện tích khoảng </w:t>
      </w:r>
      <w:r w:rsidR="009F69A8" w:rsidRPr="001B5D73">
        <w:rPr>
          <w:rFonts w:ascii="Times New Roman" w:hAnsi="Times New Roman"/>
          <w:color w:val="000000" w:themeColor="text1"/>
          <w:sz w:val="26"/>
          <w:szCs w:val="26"/>
          <w:lang w:val="en-US"/>
        </w:rPr>
        <w:t>10</w:t>
      </w:r>
      <w:r w:rsidR="001F03B7" w:rsidRPr="001B5D73">
        <w:rPr>
          <w:rFonts w:ascii="Times New Roman" w:hAnsi="Times New Roman"/>
          <w:color w:val="000000" w:themeColor="text1"/>
          <w:sz w:val="26"/>
          <w:szCs w:val="26"/>
          <w:lang w:val="en-US"/>
        </w:rPr>
        <w:t>,</w:t>
      </w:r>
      <w:r w:rsidR="009F69A8" w:rsidRPr="001B5D73">
        <w:rPr>
          <w:rFonts w:ascii="Times New Roman" w:hAnsi="Times New Roman"/>
          <w:color w:val="000000" w:themeColor="text1"/>
          <w:sz w:val="26"/>
          <w:szCs w:val="26"/>
          <w:lang w:val="en-US"/>
        </w:rPr>
        <w:t>71</w:t>
      </w:r>
      <w:r w:rsidR="001F03B7" w:rsidRPr="001B5D73">
        <w:rPr>
          <w:rFonts w:ascii="Times New Roman" w:hAnsi="Times New Roman"/>
          <w:color w:val="000000" w:themeColor="text1"/>
          <w:sz w:val="26"/>
          <w:szCs w:val="26"/>
          <w:lang w:val="en-US"/>
        </w:rPr>
        <w:t xml:space="preserve"> ha tại </w:t>
      </w:r>
      <w:r w:rsidR="009F69A8" w:rsidRPr="001B5D73">
        <w:rPr>
          <w:rFonts w:ascii="Times New Roman" w:hAnsi="Times New Roman"/>
          <w:color w:val="000000" w:themeColor="text1"/>
          <w:sz w:val="26"/>
          <w:szCs w:val="26"/>
          <w:lang w:val="en-US"/>
        </w:rPr>
        <w:t>xã Phước Lý, huyện Cần Giuộc</w:t>
      </w:r>
      <w:r w:rsidR="001F03B7" w:rsidRPr="001B5D73">
        <w:rPr>
          <w:rFonts w:ascii="Times New Roman" w:hAnsi="Times New Roman"/>
          <w:color w:val="000000" w:themeColor="text1"/>
          <w:sz w:val="26"/>
          <w:szCs w:val="26"/>
          <w:lang w:val="en-US"/>
        </w:rPr>
        <w:t>, tỉnh Long An</w:t>
      </w:r>
      <w:r w:rsidRPr="001B5D73">
        <w:rPr>
          <w:rFonts w:ascii="Times New Roman" w:hAnsi="Times New Roman"/>
          <w:color w:val="000000" w:themeColor="text1"/>
          <w:sz w:val="26"/>
          <w:szCs w:val="26"/>
          <w:lang w:val="en-US"/>
        </w:rPr>
        <w:t>;</w:t>
      </w:r>
    </w:p>
    <w:p w14:paraId="2603423D" w14:textId="0DC9A797" w:rsidR="001F03B7" w:rsidRPr="001B5D73" w:rsidRDefault="001F03B7" w:rsidP="006B7DDB">
      <w:pPr>
        <w:pStyle w:val="ListParagraph"/>
        <w:numPr>
          <w:ilvl w:val="0"/>
          <w:numId w:val="5"/>
        </w:numPr>
        <w:spacing w:before="0" w:beforeAutospacing="0" w:after="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sz w:val="26"/>
          <w:szCs w:val="26"/>
        </w:rPr>
        <w:t xml:space="preserve">Để </w:t>
      </w:r>
      <w:r w:rsidRPr="001B5D73">
        <w:rPr>
          <w:rFonts w:ascii="Times New Roman" w:hAnsi="Times New Roman"/>
          <w:color w:val="000000" w:themeColor="text1"/>
          <w:sz w:val="26"/>
          <w:szCs w:val="26"/>
          <w:lang w:val="en-US"/>
        </w:rPr>
        <w:t xml:space="preserve">thực hiện chủ trương của Ủy ban Nhân dân tỉnh Long An, Công ty </w:t>
      </w:r>
      <w:r w:rsidR="009F69A8" w:rsidRPr="001B5D73">
        <w:rPr>
          <w:rFonts w:ascii="Times New Roman" w:hAnsi="Times New Roman"/>
          <w:color w:val="000000" w:themeColor="text1"/>
          <w:sz w:val="26"/>
          <w:szCs w:val="26"/>
          <w:lang w:val="en-US"/>
        </w:rPr>
        <w:t>TNHH Bất Động Sản Cọ Vàng Phước Hưng</w:t>
      </w:r>
      <w:r w:rsidRPr="001B5D73">
        <w:rPr>
          <w:rFonts w:ascii="Times New Roman" w:hAnsi="Times New Roman"/>
          <w:color w:val="000000" w:themeColor="text1"/>
          <w:sz w:val="26"/>
          <w:szCs w:val="26"/>
          <w:lang w:val="en-US"/>
        </w:rPr>
        <w:t xml:space="preserve"> phối hợp với đơn vị tư vấn lập nhiệm vụ và đồ án quy hoạch chi tiết xây dựng tỷ lệ 1/500 để làm cơ sở triển khai đầu tư xây dựng khu dân cư;</w:t>
      </w:r>
    </w:p>
    <w:p w14:paraId="6610E7D0" w14:textId="05700A3D" w:rsidR="001F03B7" w:rsidRPr="001B5D73" w:rsidRDefault="001F03B7" w:rsidP="006B7DDB">
      <w:pPr>
        <w:pStyle w:val="ListParagraph"/>
        <w:numPr>
          <w:ilvl w:val="0"/>
          <w:numId w:val="5"/>
        </w:numPr>
        <w:spacing w:before="0" w:beforeAutospacing="0" w:after="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Hiện nay, Công ty </w:t>
      </w:r>
      <w:r w:rsidR="009F69A8" w:rsidRPr="001B5D73">
        <w:rPr>
          <w:rFonts w:ascii="Times New Roman" w:hAnsi="Times New Roman"/>
          <w:color w:val="000000" w:themeColor="text1"/>
          <w:sz w:val="26"/>
          <w:szCs w:val="26"/>
          <w:lang w:val="en-US"/>
        </w:rPr>
        <w:t>TNHH Bất Động Sản Cọ Vàng Phước Hưng</w:t>
      </w:r>
      <w:r w:rsidRPr="001B5D73">
        <w:rPr>
          <w:rFonts w:ascii="Times New Roman" w:hAnsi="Times New Roman"/>
          <w:color w:val="000000" w:themeColor="text1"/>
          <w:sz w:val="26"/>
          <w:szCs w:val="26"/>
          <w:lang w:val="en-US"/>
        </w:rPr>
        <w:t xml:space="preserve"> đang trong giai đoạn nghiên cứu phát triển Khu </w:t>
      </w:r>
      <w:r w:rsidR="009F69A8" w:rsidRPr="001B5D73">
        <w:rPr>
          <w:rFonts w:ascii="Times New Roman" w:hAnsi="Times New Roman"/>
          <w:color w:val="000000" w:themeColor="text1"/>
          <w:sz w:val="26"/>
          <w:szCs w:val="26"/>
          <w:lang w:val="en-US"/>
        </w:rPr>
        <w:t>dân cư Phước Hưng</w:t>
      </w:r>
      <w:r w:rsidRPr="001B5D73">
        <w:rPr>
          <w:rFonts w:ascii="Times New Roman" w:hAnsi="Times New Roman"/>
          <w:color w:val="000000" w:themeColor="text1"/>
          <w:sz w:val="26"/>
          <w:szCs w:val="26"/>
          <w:lang w:val="en-US"/>
        </w:rPr>
        <w:t>. Công ty chúng tôi xin đề xuất quy hoạch chi tiết xây dựng tỷ lệ 1/500 với các sản phẩm phù hợp với thị trường, mang lại hiệu quả đầu tư.</w:t>
      </w:r>
    </w:p>
    <w:p w14:paraId="7F6BDC36" w14:textId="17934AB7" w:rsidR="0075460F" w:rsidRPr="001B5D73" w:rsidRDefault="003C5D9F" w:rsidP="003C5D9F">
      <w:pPr>
        <w:pStyle w:val="ListParagraph"/>
        <w:numPr>
          <w:ilvl w:val="0"/>
          <w:numId w:val="4"/>
        </w:numPr>
        <w:spacing w:before="0" w:beforeAutospacing="0" w:after="0" w:afterAutospacing="0" w:line="240" w:lineRule="auto"/>
        <w:contextualSpacing w:val="0"/>
        <w:jc w:val="left"/>
        <w:outlineLvl w:val="2"/>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rPr>
        <w:t xml:space="preserve"> </w:t>
      </w:r>
      <w:bookmarkStart w:id="11" w:name="_Toc49858418"/>
      <w:r w:rsidR="0075460F" w:rsidRPr="001B5D73">
        <w:rPr>
          <w:rFonts w:ascii="Times New Roman" w:hAnsi="Times New Roman"/>
          <w:b/>
          <w:bCs/>
          <w:color w:val="000000" w:themeColor="text1"/>
          <w:sz w:val="26"/>
          <w:szCs w:val="26"/>
        </w:rPr>
        <w:t>Mục tiêu và yêu cầu phát triển với khu vực quy hoạch</w:t>
      </w:r>
      <w:bookmarkEnd w:id="8"/>
      <w:bookmarkEnd w:id="9"/>
      <w:bookmarkEnd w:id="10"/>
      <w:bookmarkEnd w:id="11"/>
    </w:p>
    <w:p w14:paraId="7F6BDC37" w14:textId="661194FF" w:rsidR="008A7874" w:rsidRPr="001B5D73" w:rsidRDefault="00885425" w:rsidP="006B7DDB">
      <w:pPr>
        <w:pStyle w:val="ListParagraph"/>
        <w:numPr>
          <w:ilvl w:val="0"/>
          <w:numId w:val="5"/>
        </w:numPr>
        <w:spacing w:before="0" w:beforeAutospacing="0" w:after="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Hình thành </w:t>
      </w:r>
      <w:r w:rsidR="000A4ADF" w:rsidRPr="001B5D73">
        <w:rPr>
          <w:rFonts w:ascii="Times New Roman" w:hAnsi="Times New Roman"/>
          <w:color w:val="000000" w:themeColor="text1"/>
          <w:sz w:val="26"/>
          <w:szCs w:val="26"/>
          <w:lang w:val="en-US"/>
        </w:rPr>
        <w:t>khu dân cư</w:t>
      </w:r>
      <w:r w:rsidR="00CA4AC9" w:rsidRPr="001B5D73">
        <w:rPr>
          <w:rFonts w:ascii="Times New Roman" w:hAnsi="Times New Roman"/>
          <w:color w:val="000000" w:themeColor="text1"/>
          <w:sz w:val="26"/>
          <w:szCs w:val="26"/>
        </w:rPr>
        <w:t xml:space="preserve"> mới</w:t>
      </w:r>
      <w:r w:rsidR="00D1361E" w:rsidRPr="001B5D73">
        <w:rPr>
          <w:rFonts w:ascii="Times New Roman" w:hAnsi="Times New Roman"/>
          <w:color w:val="000000" w:themeColor="text1"/>
          <w:sz w:val="26"/>
          <w:szCs w:val="26"/>
        </w:rPr>
        <w:t xml:space="preserve"> với các kiến trúc đẹp, thông thoáng, hài hòa với tổng thể cảnh quan khu vực tạo được nhiều giá trị tăng thêm như tiện </w:t>
      </w:r>
      <w:r w:rsidR="009031D4" w:rsidRPr="001B5D73">
        <w:rPr>
          <w:rFonts w:ascii="Times New Roman" w:hAnsi="Times New Roman"/>
          <w:color w:val="000000" w:themeColor="text1"/>
          <w:sz w:val="26"/>
          <w:szCs w:val="26"/>
          <w:lang w:val="en-US"/>
        </w:rPr>
        <w:t xml:space="preserve">ích </w:t>
      </w:r>
      <w:r w:rsidR="00CB4B91" w:rsidRPr="001B5D73">
        <w:rPr>
          <w:rFonts w:ascii="Times New Roman" w:hAnsi="Times New Roman"/>
          <w:color w:val="000000" w:themeColor="text1"/>
          <w:sz w:val="26"/>
          <w:szCs w:val="26"/>
        </w:rPr>
        <w:t>dân cư</w:t>
      </w:r>
      <w:r w:rsidR="00D1361E" w:rsidRPr="001B5D73">
        <w:rPr>
          <w:rFonts w:ascii="Times New Roman" w:hAnsi="Times New Roman"/>
          <w:color w:val="000000" w:themeColor="text1"/>
          <w:sz w:val="26"/>
          <w:szCs w:val="26"/>
        </w:rPr>
        <w:t xml:space="preserve">, không gian mở, an ninh và an toàn cho các hoạt động vui chơi thường nhật cho dân cư tại khu vực. Các công trình xây dựng sẽ tạo điểm nhấn và dấu hiệu nhận biết cho khu vực, góp phần cải </w:t>
      </w:r>
      <w:r w:rsidR="00D1361E" w:rsidRPr="001B5D73">
        <w:rPr>
          <w:rFonts w:ascii="Times New Roman" w:hAnsi="Times New Roman"/>
          <w:color w:val="000000" w:themeColor="text1"/>
          <w:sz w:val="26"/>
          <w:szCs w:val="26"/>
          <w:lang w:val="en-US"/>
        </w:rPr>
        <w:t>thiện bộ mặt</w:t>
      </w:r>
      <w:r w:rsidR="000A4ADF" w:rsidRPr="001B5D73">
        <w:rPr>
          <w:rFonts w:ascii="Times New Roman" w:hAnsi="Times New Roman"/>
          <w:color w:val="000000" w:themeColor="text1"/>
          <w:sz w:val="26"/>
          <w:szCs w:val="26"/>
          <w:lang w:val="en-US"/>
        </w:rPr>
        <w:t xml:space="preserve"> </w:t>
      </w:r>
      <w:r w:rsidR="009031D4" w:rsidRPr="001B5D73">
        <w:rPr>
          <w:rFonts w:ascii="Times New Roman" w:hAnsi="Times New Roman"/>
          <w:color w:val="000000" w:themeColor="text1"/>
          <w:sz w:val="26"/>
          <w:szCs w:val="26"/>
          <w:lang w:val="en-US"/>
        </w:rPr>
        <w:t>huyện Cần Giuộc</w:t>
      </w:r>
      <w:r w:rsidR="00057990" w:rsidRPr="001B5D73">
        <w:rPr>
          <w:rFonts w:ascii="Times New Roman" w:hAnsi="Times New Roman"/>
          <w:color w:val="000000" w:themeColor="text1"/>
          <w:sz w:val="26"/>
          <w:szCs w:val="26"/>
          <w:lang w:val="en-US"/>
        </w:rPr>
        <w:t>.</w:t>
      </w:r>
    </w:p>
    <w:p w14:paraId="57102967" w14:textId="172F0655" w:rsidR="00ED7682" w:rsidRPr="001B5D73" w:rsidRDefault="00BE1620" w:rsidP="006B7DDB">
      <w:pPr>
        <w:pStyle w:val="ListParagraph"/>
        <w:numPr>
          <w:ilvl w:val="0"/>
          <w:numId w:val="5"/>
        </w:numPr>
        <w:spacing w:before="0" w:beforeAutospacing="0" w:after="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Kết </w:t>
      </w:r>
      <w:r w:rsidR="00792C06" w:rsidRPr="001B5D73">
        <w:rPr>
          <w:rFonts w:ascii="Times New Roman" w:hAnsi="Times New Roman"/>
          <w:color w:val="000000" w:themeColor="text1"/>
          <w:sz w:val="26"/>
          <w:szCs w:val="26"/>
          <w:lang w:val="en-US"/>
        </w:rPr>
        <w:t>nối</w:t>
      </w:r>
      <w:r w:rsidRPr="001B5D73">
        <w:rPr>
          <w:rFonts w:ascii="Times New Roman" w:hAnsi="Times New Roman"/>
          <w:color w:val="000000" w:themeColor="text1"/>
          <w:sz w:val="26"/>
          <w:szCs w:val="26"/>
          <w:lang w:val="en-US"/>
        </w:rPr>
        <w:t xml:space="preserve"> </w:t>
      </w:r>
      <w:r w:rsidR="003804AF" w:rsidRPr="001B5D73">
        <w:rPr>
          <w:rFonts w:ascii="Times New Roman" w:hAnsi="Times New Roman"/>
          <w:color w:val="000000" w:themeColor="text1"/>
          <w:sz w:val="26"/>
          <w:szCs w:val="26"/>
          <w:lang w:val="en-US"/>
        </w:rPr>
        <w:t xml:space="preserve">hài hòa </w:t>
      </w:r>
      <w:r w:rsidR="00E96851" w:rsidRPr="001B5D73">
        <w:rPr>
          <w:rFonts w:ascii="Times New Roman" w:hAnsi="Times New Roman"/>
          <w:color w:val="000000" w:themeColor="text1"/>
          <w:sz w:val="26"/>
          <w:szCs w:val="26"/>
          <w:lang w:val="en-US"/>
        </w:rPr>
        <w:t xml:space="preserve">không gian quy hoạch </w:t>
      </w:r>
      <w:r w:rsidR="002A22D1" w:rsidRPr="001B5D73">
        <w:rPr>
          <w:rFonts w:ascii="Times New Roman" w:hAnsi="Times New Roman"/>
          <w:color w:val="000000" w:themeColor="text1"/>
          <w:sz w:val="26"/>
          <w:szCs w:val="26"/>
          <w:lang w:val="en-US"/>
        </w:rPr>
        <w:t xml:space="preserve">mới </w:t>
      </w:r>
      <w:r w:rsidRPr="001B5D73">
        <w:rPr>
          <w:rFonts w:ascii="Times New Roman" w:hAnsi="Times New Roman"/>
          <w:color w:val="000000" w:themeColor="text1"/>
          <w:sz w:val="26"/>
          <w:szCs w:val="26"/>
          <w:lang w:val="en-US"/>
        </w:rPr>
        <w:t>với</w:t>
      </w:r>
      <w:r w:rsidR="002A22D1" w:rsidRPr="001B5D73">
        <w:rPr>
          <w:rFonts w:ascii="Times New Roman" w:hAnsi="Times New Roman"/>
          <w:color w:val="000000" w:themeColor="text1"/>
          <w:sz w:val="26"/>
          <w:szCs w:val="26"/>
          <w:lang w:val="en-US"/>
        </w:rPr>
        <w:t xml:space="preserve"> </w:t>
      </w:r>
      <w:r w:rsidR="00744781" w:rsidRPr="001B5D73">
        <w:rPr>
          <w:rFonts w:ascii="Times New Roman" w:hAnsi="Times New Roman"/>
          <w:color w:val="000000" w:themeColor="text1"/>
          <w:sz w:val="26"/>
          <w:szCs w:val="26"/>
          <w:lang w:val="en-US"/>
        </w:rPr>
        <w:t>quy hoạch đã có như</w:t>
      </w:r>
      <w:r w:rsidR="00E96851" w:rsidRPr="001B5D73">
        <w:rPr>
          <w:rFonts w:ascii="Times New Roman" w:hAnsi="Times New Roman"/>
          <w:color w:val="000000" w:themeColor="text1"/>
          <w:sz w:val="26"/>
          <w:szCs w:val="26"/>
          <w:lang w:val="en-US"/>
        </w:rPr>
        <w:t xml:space="preserve"> các khu vực dân cư hiện hữu xung quanh.</w:t>
      </w:r>
    </w:p>
    <w:p w14:paraId="7F6BDC38" w14:textId="1BB29745" w:rsidR="008A7874" w:rsidRPr="001B5D73" w:rsidRDefault="008A7874" w:rsidP="006B7DDB">
      <w:pPr>
        <w:pStyle w:val="ListParagraph"/>
        <w:numPr>
          <w:ilvl w:val="0"/>
          <w:numId w:val="5"/>
        </w:numPr>
        <w:spacing w:before="0" w:beforeAutospacing="0" w:after="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Định hướng đầu tư đồng bộ về hạ tầng kỹ thuật </w:t>
      </w:r>
      <w:r w:rsidR="00F002E3" w:rsidRPr="001B5D73">
        <w:rPr>
          <w:rFonts w:ascii="Times New Roman" w:hAnsi="Times New Roman"/>
          <w:color w:val="000000" w:themeColor="text1"/>
          <w:sz w:val="26"/>
          <w:szCs w:val="26"/>
          <w:lang w:val="en-US"/>
        </w:rPr>
        <w:t xml:space="preserve">bên trong và kết nối ngoài </w:t>
      </w:r>
      <w:r w:rsidR="00CA4AC9" w:rsidRPr="001B5D73">
        <w:rPr>
          <w:rFonts w:ascii="Times New Roman" w:hAnsi="Times New Roman"/>
          <w:color w:val="000000" w:themeColor="text1"/>
          <w:sz w:val="26"/>
          <w:szCs w:val="26"/>
          <w:lang w:val="en-US"/>
        </w:rPr>
        <w:t xml:space="preserve">khu </w:t>
      </w:r>
      <w:r w:rsidR="00CB4B91" w:rsidRPr="001B5D73">
        <w:rPr>
          <w:rFonts w:ascii="Times New Roman" w:hAnsi="Times New Roman"/>
          <w:color w:val="000000" w:themeColor="text1"/>
          <w:sz w:val="26"/>
          <w:szCs w:val="26"/>
          <w:lang w:val="en-US"/>
        </w:rPr>
        <w:t>dân cư</w:t>
      </w:r>
      <w:r w:rsidR="00CA4AC9" w:rsidRPr="001B5D73">
        <w:rPr>
          <w:rFonts w:ascii="Times New Roman" w:hAnsi="Times New Roman"/>
          <w:color w:val="000000" w:themeColor="text1"/>
          <w:sz w:val="26"/>
          <w:szCs w:val="26"/>
          <w:lang w:val="en-US"/>
        </w:rPr>
        <w:t xml:space="preserve"> mới</w:t>
      </w:r>
      <w:r w:rsidR="004E5FC5" w:rsidRPr="001B5D73">
        <w:rPr>
          <w:rFonts w:ascii="Times New Roman" w:hAnsi="Times New Roman"/>
          <w:color w:val="000000" w:themeColor="text1"/>
          <w:sz w:val="26"/>
          <w:szCs w:val="26"/>
          <w:lang w:val="en-US"/>
        </w:rPr>
        <w:t xml:space="preserve"> với các dự án lận cận</w:t>
      </w:r>
      <w:r w:rsidR="00AB2441" w:rsidRPr="001B5D73">
        <w:rPr>
          <w:rFonts w:ascii="Times New Roman" w:hAnsi="Times New Roman"/>
          <w:color w:val="000000" w:themeColor="text1"/>
          <w:sz w:val="26"/>
          <w:szCs w:val="26"/>
          <w:lang w:val="en-US"/>
        </w:rPr>
        <w:t xml:space="preserve"> </w:t>
      </w:r>
      <w:r w:rsidR="004E5FC5" w:rsidRPr="001B5D73">
        <w:rPr>
          <w:rFonts w:ascii="Times New Roman" w:hAnsi="Times New Roman"/>
          <w:color w:val="000000" w:themeColor="text1"/>
          <w:sz w:val="26"/>
          <w:szCs w:val="26"/>
          <w:lang w:val="en-US"/>
        </w:rPr>
        <w:t>nhằm</w:t>
      </w:r>
      <w:r w:rsidR="00F002E3" w:rsidRPr="001B5D73">
        <w:rPr>
          <w:rFonts w:ascii="Times New Roman" w:hAnsi="Times New Roman"/>
          <w:color w:val="000000" w:themeColor="text1"/>
          <w:sz w:val="26"/>
          <w:szCs w:val="26"/>
          <w:lang w:val="en-US"/>
        </w:rPr>
        <w:t xml:space="preserve"> </w:t>
      </w:r>
      <w:r w:rsidR="00B22F74" w:rsidRPr="001B5D73">
        <w:rPr>
          <w:rFonts w:ascii="Times New Roman" w:hAnsi="Times New Roman"/>
          <w:color w:val="000000" w:themeColor="text1"/>
          <w:sz w:val="26"/>
          <w:szCs w:val="26"/>
          <w:lang w:val="en-US"/>
        </w:rPr>
        <w:t xml:space="preserve">khai thác hiệu quả tổng thể của toàn dự án trong tổng thể quy hoạch chung </w:t>
      </w:r>
      <w:r w:rsidR="009031D4" w:rsidRPr="001B5D73">
        <w:rPr>
          <w:rFonts w:ascii="Times New Roman" w:hAnsi="Times New Roman"/>
          <w:color w:val="000000" w:themeColor="text1"/>
          <w:sz w:val="26"/>
          <w:szCs w:val="26"/>
          <w:lang w:val="en-US"/>
        </w:rPr>
        <w:t>huyện Cần Giuộc.</w:t>
      </w:r>
    </w:p>
    <w:p w14:paraId="7F6BDC3A" w14:textId="7FC51BF2" w:rsidR="0075460F" w:rsidRPr="001B5D73" w:rsidRDefault="0075460F" w:rsidP="00105FD1">
      <w:pPr>
        <w:pStyle w:val="ListParagraph"/>
        <w:numPr>
          <w:ilvl w:val="0"/>
          <w:numId w:val="1"/>
        </w:numPr>
        <w:spacing w:before="0" w:beforeAutospacing="0" w:after="0" w:afterAutospacing="0" w:line="240" w:lineRule="auto"/>
        <w:ind w:left="-284" w:hanging="76"/>
        <w:contextualSpacing w:val="0"/>
        <w:jc w:val="left"/>
        <w:outlineLvl w:val="1"/>
        <w:rPr>
          <w:rFonts w:ascii="Times New Roman" w:hAnsi="Times New Roman"/>
          <w:b/>
          <w:bCs/>
          <w:color w:val="000000" w:themeColor="text1"/>
          <w:sz w:val="26"/>
          <w:szCs w:val="26"/>
        </w:rPr>
      </w:pPr>
      <w:bookmarkStart w:id="12" w:name="_Toc413346386"/>
      <w:bookmarkStart w:id="13" w:name="_Toc413252441"/>
      <w:bookmarkStart w:id="14" w:name="_Toc22738300"/>
      <w:bookmarkStart w:id="15" w:name="_Toc49858419"/>
      <w:r w:rsidRPr="001B5D73">
        <w:rPr>
          <w:rFonts w:ascii="Times New Roman" w:hAnsi="Times New Roman"/>
          <w:b/>
          <w:bCs/>
          <w:color w:val="000000" w:themeColor="text1"/>
          <w:sz w:val="26"/>
          <w:szCs w:val="26"/>
        </w:rPr>
        <w:t xml:space="preserve">Các căn cứ lập </w:t>
      </w:r>
      <w:r w:rsidR="00471C7C" w:rsidRPr="001B5D73">
        <w:rPr>
          <w:rFonts w:ascii="Times New Roman" w:hAnsi="Times New Roman"/>
          <w:b/>
          <w:bCs/>
          <w:color w:val="000000" w:themeColor="text1"/>
          <w:sz w:val="26"/>
          <w:szCs w:val="26"/>
        </w:rPr>
        <w:t xml:space="preserve">nhiệm vụ </w:t>
      </w:r>
      <w:r w:rsidRPr="001B5D73">
        <w:rPr>
          <w:rFonts w:ascii="Times New Roman" w:hAnsi="Times New Roman"/>
          <w:b/>
          <w:bCs/>
          <w:color w:val="000000" w:themeColor="text1"/>
          <w:sz w:val="26"/>
          <w:szCs w:val="26"/>
        </w:rPr>
        <w:t>quy hoạch</w:t>
      </w:r>
      <w:bookmarkEnd w:id="12"/>
      <w:bookmarkEnd w:id="13"/>
      <w:bookmarkEnd w:id="14"/>
      <w:bookmarkEnd w:id="15"/>
    </w:p>
    <w:p w14:paraId="7F6BDC3B" w14:textId="610D89A0" w:rsidR="0075460F" w:rsidRPr="001B5D73" w:rsidRDefault="0075460F" w:rsidP="00105FD1">
      <w:pPr>
        <w:pStyle w:val="ListParagraph"/>
        <w:numPr>
          <w:ilvl w:val="0"/>
          <w:numId w:val="3"/>
        </w:numPr>
        <w:spacing w:before="0" w:beforeAutospacing="0" w:after="0" w:afterAutospacing="0" w:line="240" w:lineRule="auto"/>
        <w:contextualSpacing w:val="0"/>
        <w:jc w:val="left"/>
        <w:outlineLvl w:val="2"/>
        <w:rPr>
          <w:rFonts w:ascii="Times New Roman" w:hAnsi="Times New Roman"/>
          <w:b/>
          <w:bCs/>
          <w:color w:val="000000" w:themeColor="text1"/>
          <w:sz w:val="26"/>
          <w:szCs w:val="26"/>
        </w:rPr>
      </w:pPr>
      <w:bookmarkStart w:id="16" w:name="_Toc413346387"/>
      <w:bookmarkStart w:id="17" w:name="_Toc413252442"/>
      <w:bookmarkStart w:id="18" w:name="_Toc22738301"/>
      <w:bookmarkStart w:id="19" w:name="_Toc49858420"/>
      <w:r w:rsidRPr="001B5D73">
        <w:rPr>
          <w:rFonts w:ascii="Times New Roman" w:hAnsi="Times New Roman"/>
          <w:b/>
          <w:bCs/>
          <w:color w:val="000000" w:themeColor="text1"/>
          <w:sz w:val="26"/>
          <w:szCs w:val="26"/>
        </w:rPr>
        <w:t>Các cơ sở pháp lý</w:t>
      </w:r>
      <w:bookmarkEnd w:id="16"/>
      <w:bookmarkEnd w:id="17"/>
      <w:bookmarkEnd w:id="18"/>
      <w:bookmarkEnd w:id="19"/>
    </w:p>
    <w:p w14:paraId="7F6BDC3C" w14:textId="52CE3621" w:rsidR="00B6148E" w:rsidRPr="001B5D73" w:rsidRDefault="001975CA" w:rsidP="00105FD1">
      <w:pPr>
        <w:pStyle w:val="ListParagraph"/>
        <w:numPr>
          <w:ilvl w:val="1"/>
          <w:numId w:val="3"/>
        </w:numPr>
        <w:spacing w:before="0" w:beforeAutospacing="0" w:after="120" w:afterAutospacing="0" w:line="240" w:lineRule="auto"/>
        <w:contextualSpacing w:val="0"/>
        <w:jc w:val="left"/>
        <w:outlineLvl w:val="3"/>
        <w:rPr>
          <w:rFonts w:ascii="Times New Roman" w:hAnsi="Times New Roman"/>
          <w:b/>
          <w:bCs/>
          <w:color w:val="000000" w:themeColor="text1"/>
          <w:sz w:val="26"/>
          <w:szCs w:val="26"/>
        </w:rPr>
      </w:pPr>
      <w:bookmarkStart w:id="20" w:name="_Toc22738302"/>
      <w:r w:rsidRPr="001B5D73">
        <w:rPr>
          <w:rFonts w:ascii="Times New Roman" w:hAnsi="Times New Roman"/>
          <w:b/>
          <w:bCs/>
          <w:color w:val="000000" w:themeColor="text1"/>
          <w:sz w:val="26"/>
          <w:szCs w:val="26"/>
        </w:rPr>
        <w:t>Cơ sở pháp lý chung</w:t>
      </w:r>
      <w:bookmarkEnd w:id="20"/>
    </w:p>
    <w:p w14:paraId="46EF11D3" w14:textId="7B598799" w:rsidR="00642335" w:rsidRPr="001B5D73" w:rsidRDefault="00642335" w:rsidP="006B7DDB">
      <w:pPr>
        <w:pStyle w:val="ListParagraph"/>
        <w:numPr>
          <w:ilvl w:val="0"/>
          <w:numId w:val="22"/>
        </w:numPr>
        <w:spacing w:before="0" w:beforeAutospacing="0" w:after="0" w:afterAutospacing="0" w:line="240" w:lineRule="auto"/>
        <w:ind w:left="0" w:firstLine="357"/>
        <w:jc w:val="both"/>
        <w:divId w:val="144902271"/>
        <w:rPr>
          <w:rFonts w:ascii="Times New Roman" w:hAnsi="Times New Roman"/>
          <w:color w:val="000000" w:themeColor="text1"/>
          <w:sz w:val="26"/>
          <w:szCs w:val="26"/>
        </w:rPr>
      </w:pPr>
      <w:bookmarkStart w:id="21" w:name="_Hlk53149384"/>
      <w:bookmarkStart w:id="22" w:name="_Toc22738303"/>
      <w:r w:rsidRPr="001B5D73">
        <w:rPr>
          <w:rFonts w:ascii="Times New Roman" w:hAnsi="Times New Roman"/>
          <w:color w:val="000000" w:themeColor="text1"/>
          <w:sz w:val="26"/>
          <w:szCs w:val="26"/>
        </w:rPr>
        <w:t>Căn cứ Luật Xây dựng số: 50/2014/QH13 ngày 18/6/2014;</w:t>
      </w:r>
    </w:p>
    <w:p w14:paraId="5C8BA544" w14:textId="1BDB98E9" w:rsidR="00642335" w:rsidRPr="001B5D73" w:rsidRDefault="00642335" w:rsidP="006B7DDB">
      <w:pPr>
        <w:pStyle w:val="ListParagraph"/>
        <w:numPr>
          <w:ilvl w:val="0"/>
          <w:numId w:val="22"/>
        </w:numPr>
        <w:spacing w:before="0" w:beforeAutospacing="0" w:after="0" w:afterAutospacing="0" w:line="240" w:lineRule="auto"/>
        <w:ind w:left="0" w:firstLine="357"/>
        <w:jc w:val="both"/>
        <w:divId w:val="144902271"/>
        <w:rPr>
          <w:rFonts w:ascii="Times New Roman" w:hAnsi="Times New Roman"/>
          <w:color w:val="000000" w:themeColor="text1"/>
          <w:sz w:val="26"/>
          <w:szCs w:val="26"/>
        </w:rPr>
      </w:pPr>
      <w:r w:rsidRPr="001B5D73">
        <w:rPr>
          <w:rFonts w:ascii="Times New Roman" w:hAnsi="Times New Roman"/>
          <w:color w:val="000000" w:themeColor="text1"/>
          <w:sz w:val="26"/>
          <w:szCs w:val="26"/>
        </w:rPr>
        <w:t>Căn cứ Luật Quy hoạch số: 21/2017/QH14 ngày 24/11/2017;</w:t>
      </w:r>
    </w:p>
    <w:p w14:paraId="5285F5F7" w14:textId="1A9A30CB" w:rsidR="007C7170" w:rsidRPr="001B5D73" w:rsidRDefault="007C7170" w:rsidP="006B7DDB">
      <w:pPr>
        <w:pStyle w:val="ListParagraph"/>
        <w:numPr>
          <w:ilvl w:val="0"/>
          <w:numId w:val="22"/>
        </w:numPr>
        <w:spacing w:before="0" w:beforeAutospacing="0" w:after="0" w:afterAutospacing="0" w:line="240" w:lineRule="auto"/>
        <w:ind w:left="0" w:firstLine="357"/>
        <w:jc w:val="both"/>
        <w:divId w:val="144902271"/>
        <w:rPr>
          <w:rFonts w:ascii="Times New Roman" w:hAnsi="Times New Roman"/>
          <w:color w:val="000000" w:themeColor="text1"/>
          <w:sz w:val="26"/>
          <w:szCs w:val="26"/>
        </w:rPr>
      </w:pPr>
      <w:r w:rsidRPr="001B5D73">
        <w:rPr>
          <w:rFonts w:ascii="Times New Roman" w:hAnsi="Times New Roman"/>
          <w:color w:val="000000" w:themeColor="text1"/>
          <w:sz w:val="26"/>
          <w:szCs w:val="26"/>
          <w:lang w:val="en-US"/>
        </w:rPr>
        <w:t>Căn cứ Luật Quy hoạch đô thị số: 30/2009/QH12 ngày 17/6/2009;</w:t>
      </w:r>
    </w:p>
    <w:p w14:paraId="3712D956" w14:textId="0B3C1AC4" w:rsidR="007C7170" w:rsidRPr="001B5D73" w:rsidRDefault="00642335" w:rsidP="006B7DDB">
      <w:pPr>
        <w:pStyle w:val="ListParagraph"/>
        <w:numPr>
          <w:ilvl w:val="0"/>
          <w:numId w:val="22"/>
        </w:numPr>
        <w:spacing w:before="0" w:beforeAutospacing="0" w:after="0" w:afterAutospacing="0" w:line="240" w:lineRule="auto"/>
        <w:ind w:left="0" w:firstLine="357"/>
        <w:jc w:val="both"/>
        <w:divId w:val="144902271"/>
        <w:rPr>
          <w:rFonts w:ascii="Times New Roman" w:hAnsi="Times New Roman"/>
          <w:color w:val="000000" w:themeColor="text1"/>
          <w:sz w:val="26"/>
          <w:szCs w:val="26"/>
        </w:rPr>
      </w:pPr>
      <w:r w:rsidRPr="001B5D73">
        <w:rPr>
          <w:rFonts w:ascii="Times New Roman" w:hAnsi="Times New Roman"/>
          <w:color w:val="000000" w:themeColor="text1"/>
          <w:sz w:val="26"/>
          <w:szCs w:val="26"/>
        </w:rPr>
        <w:t>Căn cứ Luật Kiến trúc số: 40/2019 ngày 16/6/2019;</w:t>
      </w:r>
    </w:p>
    <w:p w14:paraId="3CD64522" w14:textId="5BA8E7DE" w:rsidR="00642335" w:rsidRPr="001B5D73" w:rsidRDefault="00642335" w:rsidP="006B7DDB">
      <w:pPr>
        <w:pStyle w:val="ListParagraph"/>
        <w:numPr>
          <w:ilvl w:val="0"/>
          <w:numId w:val="22"/>
        </w:numPr>
        <w:spacing w:before="0" w:beforeAutospacing="0" w:after="0" w:afterAutospacing="0" w:line="240" w:lineRule="auto"/>
        <w:ind w:left="0" w:firstLine="357"/>
        <w:jc w:val="both"/>
        <w:divId w:val="144902271"/>
        <w:rPr>
          <w:rFonts w:ascii="Times New Roman" w:hAnsi="Times New Roman"/>
          <w:color w:val="000000" w:themeColor="text1"/>
          <w:sz w:val="26"/>
          <w:szCs w:val="26"/>
        </w:rPr>
      </w:pPr>
      <w:r w:rsidRPr="001B5D73">
        <w:rPr>
          <w:rFonts w:ascii="Times New Roman" w:hAnsi="Times New Roman"/>
          <w:color w:val="000000" w:themeColor="text1"/>
          <w:sz w:val="26"/>
          <w:szCs w:val="26"/>
        </w:rPr>
        <w:t>Căn cứ Nghị định số: 44/2015 /NĐ-CP ngày 06/5/2015 về quy định chi tiết một số nội dung về quy hoạch xây dựng;</w:t>
      </w:r>
    </w:p>
    <w:p w14:paraId="79D405AA" w14:textId="4EEE86AD" w:rsidR="004535D9" w:rsidRPr="001B5D73" w:rsidRDefault="004535D9" w:rsidP="006B7DDB">
      <w:pPr>
        <w:pStyle w:val="ListParagraph"/>
        <w:numPr>
          <w:ilvl w:val="0"/>
          <w:numId w:val="22"/>
        </w:numPr>
        <w:spacing w:before="0" w:beforeAutospacing="0" w:after="0" w:afterAutospacing="0" w:line="240" w:lineRule="auto"/>
        <w:ind w:left="0" w:firstLine="357"/>
        <w:jc w:val="both"/>
        <w:divId w:val="144902271"/>
        <w:rPr>
          <w:rFonts w:ascii="Times New Roman" w:hAnsi="Times New Roman"/>
          <w:color w:val="000000" w:themeColor="text1"/>
          <w:sz w:val="26"/>
          <w:szCs w:val="26"/>
        </w:rPr>
      </w:pPr>
      <w:r w:rsidRPr="001B5D73">
        <w:rPr>
          <w:rFonts w:ascii="Times New Roman" w:hAnsi="Times New Roman"/>
          <w:color w:val="000000" w:themeColor="text1"/>
          <w:sz w:val="26"/>
          <w:szCs w:val="26"/>
          <w:lang w:val="en-US"/>
        </w:rPr>
        <w:t xml:space="preserve">Căn cứ Nghị định số: 37/2010/NĐ-CP ngày </w:t>
      </w:r>
      <w:r w:rsidR="00CD68C6" w:rsidRPr="001B5D73">
        <w:rPr>
          <w:rFonts w:ascii="Times New Roman" w:hAnsi="Times New Roman"/>
          <w:color w:val="000000" w:themeColor="text1"/>
          <w:sz w:val="26"/>
          <w:szCs w:val="26"/>
          <w:lang w:val="en-US"/>
        </w:rPr>
        <w:t>07/4/2010</w:t>
      </w:r>
      <w:r w:rsidRPr="001B5D73">
        <w:rPr>
          <w:rFonts w:ascii="Times New Roman" w:hAnsi="Times New Roman"/>
          <w:color w:val="000000" w:themeColor="text1"/>
          <w:sz w:val="26"/>
          <w:szCs w:val="26"/>
          <w:lang w:val="en-US"/>
        </w:rPr>
        <w:t xml:space="preserve"> về </w:t>
      </w:r>
      <w:r w:rsidR="00CD68C6" w:rsidRPr="001B5D73">
        <w:rPr>
          <w:rFonts w:ascii="Times New Roman" w:hAnsi="Times New Roman"/>
          <w:color w:val="000000" w:themeColor="text1"/>
          <w:sz w:val="26"/>
          <w:szCs w:val="26"/>
          <w:lang w:val="en-US"/>
        </w:rPr>
        <w:t>lập, thẩm định, phê duyệt và quản lý quy hoạch đô thị;</w:t>
      </w:r>
    </w:p>
    <w:p w14:paraId="0326F69B" w14:textId="77777777" w:rsidR="00642335" w:rsidRPr="001B5D73" w:rsidRDefault="00642335" w:rsidP="006B7DDB">
      <w:pPr>
        <w:pStyle w:val="ListParagraph"/>
        <w:numPr>
          <w:ilvl w:val="0"/>
          <w:numId w:val="22"/>
        </w:numPr>
        <w:spacing w:before="0" w:beforeAutospacing="0" w:after="0" w:afterAutospacing="0" w:line="240" w:lineRule="auto"/>
        <w:ind w:left="0" w:firstLine="357"/>
        <w:jc w:val="both"/>
        <w:divId w:val="144902271"/>
        <w:rPr>
          <w:rFonts w:ascii="Times New Roman" w:hAnsi="Times New Roman"/>
          <w:color w:val="000000" w:themeColor="text1"/>
          <w:sz w:val="26"/>
          <w:szCs w:val="26"/>
        </w:rPr>
      </w:pPr>
      <w:bookmarkStart w:id="23" w:name="_Hlk19543073"/>
      <w:r w:rsidRPr="001B5D73">
        <w:rPr>
          <w:rFonts w:ascii="Times New Roman" w:hAnsi="Times New Roman"/>
          <w:color w:val="000000" w:themeColor="text1"/>
          <w:sz w:val="26"/>
          <w:szCs w:val="26"/>
        </w:rPr>
        <w:t>Căn cứ Nghị định số: 72/2019/NĐ-CP ngày 30/8/2019 về sửa đổi một số điều của Nghị định 37/2010/NĐ-CP và Nghị định 44/2015/NĐ-CP;</w:t>
      </w:r>
    </w:p>
    <w:p w14:paraId="08CF5634" w14:textId="67171B9B" w:rsidR="00642335" w:rsidRPr="001B5D73" w:rsidRDefault="00642335" w:rsidP="006B7DDB">
      <w:pPr>
        <w:pStyle w:val="ListParagraph"/>
        <w:numPr>
          <w:ilvl w:val="0"/>
          <w:numId w:val="22"/>
        </w:numPr>
        <w:spacing w:before="0" w:beforeAutospacing="0" w:after="0" w:afterAutospacing="0" w:line="240" w:lineRule="auto"/>
        <w:ind w:left="0" w:firstLine="357"/>
        <w:jc w:val="both"/>
        <w:divId w:val="144902271"/>
        <w:rPr>
          <w:rFonts w:ascii="Times New Roman" w:hAnsi="Times New Roman"/>
          <w:color w:val="000000" w:themeColor="text1"/>
          <w:sz w:val="26"/>
          <w:szCs w:val="26"/>
        </w:rPr>
      </w:pPr>
      <w:bookmarkStart w:id="24" w:name="_Hlk51170259"/>
      <w:bookmarkEnd w:id="23"/>
      <w:r w:rsidRPr="001B5D73">
        <w:rPr>
          <w:rFonts w:ascii="Times New Roman" w:hAnsi="Times New Roman"/>
          <w:color w:val="000000" w:themeColor="text1"/>
          <w:sz w:val="26"/>
          <w:szCs w:val="26"/>
        </w:rPr>
        <w:t>Căn cứ Luật sửa đổi, bổ sung một số điều của 37 Luật có liên quan đến quy hoạch</w:t>
      </w:r>
      <w:r w:rsidR="007C7170" w:rsidRPr="001B5D73">
        <w:rPr>
          <w:rFonts w:ascii="Times New Roman" w:hAnsi="Times New Roman"/>
          <w:color w:val="000000" w:themeColor="text1"/>
          <w:sz w:val="26"/>
          <w:szCs w:val="26"/>
          <w:lang w:val="en-US"/>
        </w:rPr>
        <w:t xml:space="preserve"> </w:t>
      </w:r>
      <w:r w:rsidR="007C7170" w:rsidRPr="001B5D73">
        <w:rPr>
          <w:rFonts w:ascii="Times New Roman" w:hAnsi="Times New Roman"/>
          <w:color w:val="000000" w:themeColor="text1"/>
          <w:sz w:val="26"/>
          <w:szCs w:val="26"/>
        </w:rPr>
        <w:t>số: 35/2018/QH14 ngày 20/11/2018</w:t>
      </w:r>
      <w:r w:rsidR="007C7170" w:rsidRPr="001B5D73">
        <w:rPr>
          <w:rFonts w:ascii="Times New Roman" w:hAnsi="Times New Roman"/>
          <w:color w:val="000000" w:themeColor="text1"/>
          <w:sz w:val="26"/>
          <w:szCs w:val="26"/>
          <w:lang w:val="en-US"/>
        </w:rPr>
        <w:t>;</w:t>
      </w:r>
    </w:p>
    <w:p w14:paraId="152ABDB8" w14:textId="77777777" w:rsidR="00642335" w:rsidRPr="001B5D73" w:rsidRDefault="00642335" w:rsidP="006B7DDB">
      <w:pPr>
        <w:pStyle w:val="ListParagraph"/>
        <w:numPr>
          <w:ilvl w:val="0"/>
          <w:numId w:val="22"/>
        </w:numPr>
        <w:spacing w:before="0" w:beforeAutospacing="0" w:after="0" w:afterAutospacing="0" w:line="240" w:lineRule="auto"/>
        <w:ind w:left="0" w:firstLine="357"/>
        <w:jc w:val="both"/>
        <w:divId w:val="144902271"/>
        <w:rPr>
          <w:rFonts w:ascii="Times New Roman" w:hAnsi="Times New Roman"/>
          <w:color w:val="000000" w:themeColor="text1"/>
          <w:sz w:val="26"/>
          <w:szCs w:val="26"/>
        </w:rPr>
      </w:pPr>
      <w:bookmarkStart w:id="25" w:name="_Hlk51170284"/>
      <w:bookmarkEnd w:id="24"/>
      <w:r w:rsidRPr="001B5D73">
        <w:rPr>
          <w:rFonts w:ascii="Times New Roman" w:hAnsi="Times New Roman"/>
          <w:color w:val="000000" w:themeColor="text1"/>
          <w:sz w:val="26"/>
          <w:szCs w:val="26"/>
        </w:rPr>
        <w:t>Căn cứ Thông tư số: 20/2019/TT-BXD ngày 31/12/2019 về việc hướng dẫn xác định, quản lý chi phí quy hoạch xây dựng và quy hoạch đô thị;</w:t>
      </w:r>
    </w:p>
    <w:p w14:paraId="23BD087D" w14:textId="0FC78AD0" w:rsidR="00642335" w:rsidRPr="001B5D73" w:rsidRDefault="00642335" w:rsidP="006B7DDB">
      <w:pPr>
        <w:pStyle w:val="ListParagraph"/>
        <w:numPr>
          <w:ilvl w:val="0"/>
          <w:numId w:val="22"/>
        </w:numPr>
        <w:spacing w:before="0" w:beforeAutospacing="0" w:after="0" w:afterAutospacing="0" w:line="240" w:lineRule="auto"/>
        <w:ind w:left="0" w:firstLine="357"/>
        <w:jc w:val="both"/>
        <w:divId w:val="144902271"/>
        <w:rPr>
          <w:rFonts w:ascii="Times New Roman" w:hAnsi="Times New Roman"/>
          <w:color w:val="000000" w:themeColor="text1"/>
          <w:sz w:val="26"/>
          <w:szCs w:val="26"/>
        </w:rPr>
      </w:pPr>
      <w:r w:rsidRPr="001B5D73">
        <w:rPr>
          <w:rFonts w:ascii="Times New Roman" w:hAnsi="Times New Roman"/>
          <w:color w:val="000000" w:themeColor="text1"/>
          <w:sz w:val="26"/>
          <w:szCs w:val="26"/>
        </w:rPr>
        <w:t>Căn cứ Thông tư số: 02/2017/TT-BXD ngày 01/3/2017 hướng dẫn về quy hoạch xây dựng nông thôn;</w:t>
      </w:r>
    </w:p>
    <w:p w14:paraId="7524FA71" w14:textId="1E1D0DD8" w:rsidR="004535D9" w:rsidRPr="001B5D73" w:rsidRDefault="004535D9" w:rsidP="006B7DDB">
      <w:pPr>
        <w:pStyle w:val="ListParagraph"/>
        <w:numPr>
          <w:ilvl w:val="0"/>
          <w:numId w:val="22"/>
        </w:numPr>
        <w:spacing w:before="0" w:beforeAutospacing="0" w:after="0" w:afterAutospacing="0" w:line="240" w:lineRule="auto"/>
        <w:ind w:left="0" w:firstLine="357"/>
        <w:jc w:val="both"/>
        <w:divId w:val="144902271"/>
        <w:rPr>
          <w:rFonts w:ascii="Times New Roman" w:hAnsi="Times New Roman"/>
          <w:color w:val="000000" w:themeColor="text1"/>
          <w:sz w:val="26"/>
          <w:szCs w:val="26"/>
        </w:rPr>
      </w:pPr>
      <w:r w:rsidRPr="001B5D73">
        <w:rPr>
          <w:rFonts w:ascii="Times New Roman" w:hAnsi="Times New Roman"/>
          <w:color w:val="000000" w:themeColor="text1"/>
          <w:sz w:val="26"/>
          <w:szCs w:val="26"/>
          <w:lang w:val="en-US"/>
        </w:rPr>
        <w:t>Căn cứ Thông tư số: 22/2019/QĐ-UBND ngày 31/12/2019 về ban hành Quy chuẩn kỹ thuật quốc gia về Quy hoạch Xây dựng</w:t>
      </w:r>
    </w:p>
    <w:bookmarkEnd w:id="25"/>
    <w:p w14:paraId="25FB6709" w14:textId="77777777" w:rsidR="00642335" w:rsidRPr="001B5D73" w:rsidRDefault="00642335" w:rsidP="006B7DDB">
      <w:pPr>
        <w:pStyle w:val="ListParagraph"/>
        <w:numPr>
          <w:ilvl w:val="0"/>
          <w:numId w:val="22"/>
        </w:numPr>
        <w:spacing w:before="0" w:beforeAutospacing="0" w:after="0" w:afterAutospacing="0" w:line="240" w:lineRule="auto"/>
        <w:ind w:left="0" w:firstLine="357"/>
        <w:jc w:val="both"/>
        <w:divId w:val="144902271"/>
        <w:rPr>
          <w:rFonts w:ascii="Times New Roman" w:hAnsi="Times New Roman"/>
          <w:color w:val="000000" w:themeColor="text1"/>
          <w:sz w:val="26"/>
          <w:szCs w:val="26"/>
        </w:rPr>
      </w:pPr>
      <w:r w:rsidRPr="001B5D73">
        <w:rPr>
          <w:rFonts w:ascii="Times New Roman" w:hAnsi="Times New Roman"/>
          <w:color w:val="000000" w:themeColor="text1"/>
          <w:sz w:val="26"/>
          <w:szCs w:val="26"/>
        </w:rPr>
        <w:lastRenderedPageBreak/>
        <w:t>Căn cứ Thông tư số: 12/2016/TT-BXD ngày 29/6/2016 của Bộ xây dựng Quy định về hồ sơ của nhiệm vụ và đồ án quy hoạch xây dựng vùng, quy hoạch đô thị và quy hoạch xây dựng khu chức năng đặc thù;</w:t>
      </w:r>
    </w:p>
    <w:p w14:paraId="38AC8845" w14:textId="77777777" w:rsidR="00642335" w:rsidRPr="001B5D73" w:rsidRDefault="00642335" w:rsidP="006B7DDB">
      <w:pPr>
        <w:pStyle w:val="ListParagraph"/>
        <w:numPr>
          <w:ilvl w:val="0"/>
          <w:numId w:val="22"/>
        </w:numPr>
        <w:spacing w:before="0" w:beforeAutospacing="0" w:after="0" w:afterAutospacing="0" w:line="240" w:lineRule="auto"/>
        <w:ind w:left="0" w:firstLine="357"/>
        <w:jc w:val="both"/>
        <w:divId w:val="144902271"/>
        <w:rPr>
          <w:rFonts w:ascii="Times New Roman" w:hAnsi="Times New Roman"/>
          <w:color w:val="000000" w:themeColor="text1"/>
          <w:sz w:val="26"/>
          <w:szCs w:val="26"/>
        </w:rPr>
      </w:pPr>
      <w:r w:rsidRPr="001B5D73">
        <w:rPr>
          <w:rFonts w:ascii="Times New Roman" w:hAnsi="Times New Roman"/>
          <w:color w:val="000000" w:themeColor="text1"/>
          <w:sz w:val="26"/>
          <w:szCs w:val="26"/>
        </w:rPr>
        <w:t xml:space="preserve">Căn cứ Quy chuẩn kỹ thuật Quốc gia về quy hoạch xây dựng ban hành kèm theo </w:t>
      </w:r>
      <w:bookmarkStart w:id="26" w:name="_Hlk49865554"/>
      <w:r w:rsidRPr="001B5D73">
        <w:rPr>
          <w:rFonts w:ascii="Times New Roman" w:hAnsi="Times New Roman"/>
          <w:color w:val="000000" w:themeColor="text1"/>
          <w:sz w:val="26"/>
          <w:szCs w:val="26"/>
        </w:rPr>
        <w:t>thông tư số 22/2019/TT-BXD ngày 31/12/2019 của Bộ Xây Dựng;</w:t>
      </w:r>
      <w:bookmarkEnd w:id="26"/>
    </w:p>
    <w:p w14:paraId="4DF47F8B" w14:textId="2FB183F9" w:rsidR="00642335" w:rsidRPr="001B5D73" w:rsidRDefault="00642335" w:rsidP="006B7DDB">
      <w:pPr>
        <w:pStyle w:val="ListParagraph"/>
        <w:numPr>
          <w:ilvl w:val="0"/>
          <w:numId w:val="22"/>
        </w:numPr>
        <w:spacing w:before="0" w:beforeAutospacing="0" w:after="0" w:afterAutospacing="0" w:line="240" w:lineRule="auto"/>
        <w:ind w:left="0" w:firstLine="357"/>
        <w:jc w:val="both"/>
        <w:divId w:val="144902271"/>
        <w:rPr>
          <w:rFonts w:ascii="Times New Roman" w:hAnsi="Times New Roman"/>
          <w:color w:val="000000" w:themeColor="text1"/>
          <w:sz w:val="26"/>
          <w:szCs w:val="26"/>
        </w:rPr>
      </w:pPr>
      <w:r w:rsidRPr="001B5D73">
        <w:rPr>
          <w:rFonts w:ascii="Times New Roman" w:hAnsi="Times New Roman"/>
          <w:color w:val="000000" w:themeColor="text1"/>
          <w:sz w:val="26"/>
          <w:szCs w:val="26"/>
        </w:rPr>
        <w:t>Căn cứ các Quy chuẩn xây dựng và các tiêu chuẩn Việt Nam hiện hành có liên quan;</w:t>
      </w:r>
      <w:bookmarkEnd w:id="21"/>
    </w:p>
    <w:p w14:paraId="4820BB3A" w14:textId="65681588" w:rsidR="00CD68C6" w:rsidRPr="001B5D73" w:rsidRDefault="00CD68C6" w:rsidP="006B7DDB">
      <w:pPr>
        <w:pStyle w:val="ListParagraph"/>
        <w:numPr>
          <w:ilvl w:val="0"/>
          <w:numId w:val="22"/>
        </w:numPr>
        <w:spacing w:before="0" w:beforeAutospacing="0" w:after="0" w:afterAutospacing="0" w:line="240" w:lineRule="auto"/>
        <w:ind w:left="0" w:firstLine="357"/>
        <w:jc w:val="both"/>
        <w:divId w:val="144902271"/>
        <w:rPr>
          <w:rFonts w:ascii="Times New Roman" w:hAnsi="Times New Roman"/>
          <w:color w:val="000000" w:themeColor="text1"/>
          <w:sz w:val="26"/>
          <w:szCs w:val="26"/>
        </w:rPr>
      </w:pPr>
      <w:r w:rsidRPr="001B5D73">
        <w:rPr>
          <w:rFonts w:ascii="Times New Roman" w:hAnsi="Times New Roman"/>
          <w:color w:val="000000" w:themeColor="text1"/>
          <w:sz w:val="26"/>
          <w:szCs w:val="26"/>
          <w:lang w:val="en-US"/>
        </w:rPr>
        <w:t>Căn cứ Quyết định số: 4666/QĐ-UBND ngày 30/12/2013 về phê duyệt quy hoạch vùng tỉnh Long An;</w:t>
      </w:r>
    </w:p>
    <w:p w14:paraId="650F006F" w14:textId="436CF30D" w:rsidR="00CD68C6" w:rsidRPr="001B5D73" w:rsidRDefault="00CD68C6" w:rsidP="006B7DDB">
      <w:pPr>
        <w:pStyle w:val="ListParagraph"/>
        <w:numPr>
          <w:ilvl w:val="0"/>
          <w:numId w:val="22"/>
        </w:numPr>
        <w:spacing w:before="0" w:beforeAutospacing="0" w:after="0" w:afterAutospacing="0" w:line="240" w:lineRule="auto"/>
        <w:ind w:left="0" w:firstLine="357"/>
        <w:jc w:val="both"/>
        <w:divId w:val="144902271"/>
        <w:rPr>
          <w:rFonts w:ascii="Times New Roman" w:hAnsi="Times New Roman"/>
          <w:color w:val="000000" w:themeColor="text1"/>
          <w:sz w:val="26"/>
          <w:szCs w:val="26"/>
        </w:rPr>
      </w:pPr>
      <w:r w:rsidRPr="001B5D73">
        <w:rPr>
          <w:rFonts w:ascii="Times New Roman" w:hAnsi="Times New Roman"/>
          <w:color w:val="000000" w:themeColor="text1"/>
          <w:sz w:val="26"/>
          <w:szCs w:val="26"/>
          <w:lang w:val="en-US"/>
        </w:rPr>
        <w:t>Căn cứ Quyết định số: 2908/QĐ-UBND ngày 29/8/2014 về phê duyệt đồ án điều chỉnh quy hoạch xây dựng vùng huyện Cần Giuộc đến năm 2020, tầm nhìn đến năm 2030;</w:t>
      </w:r>
    </w:p>
    <w:p w14:paraId="3BE7CD45" w14:textId="52E922C8" w:rsidR="006B7DDB" w:rsidRPr="001B5D73" w:rsidRDefault="00CD68C6" w:rsidP="006B7DDB">
      <w:pPr>
        <w:pStyle w:val="ListParagraph"/>
        <w:numPr>
          <w:ilvl w:val="0"/>
          <w:numId w:val="22"/>
        </w:numPr>
        <w:spacing w:before="0" w:beforeAutospacing="0" w:after="0" w:afterAutospacing="0" w:line="240" w:lineRule="auto"/>
        <w:ind w:left="0" w:firstLine="357"/>
        <w:jc w:val="both"/>
        <w:divId w:val="144902271"/>
        <w:rPr>
          <w:rFonts w:ascii="Times New Roman" w:hAnsi="Times New Roman"/>
          <w:color w:val="000000" w:themeColor="text1"/>
          <w:sz w:val="26"/>
          <w:szCs w:val="26"/>
        </w:rPr>
      </w:pPr>
      <w:r w:rsidRPr="001B5D73">
        <w:rPr>
          <w:rFonts w:ascii="Times New Roman" w:hAnsi="Times New Roman"/>
          <w:color w:val="000000" w:themeColor="text1"/>
          <w:sz w:val="26"/>
          <w:szCs w:val="26"/>
          <w:lang w:val="en-US"/>
        </w:rPr>
        <w:t>Căn cứ Quyết định số: 4575/QĐ-UBND ngày 12/7/2019 về phê duyệt điều chỉnh cục bộ đồ án nông thôn mới xã Phước lý</w:t>
      </w:r>
      <w:r w:rsidR="006B7DDB" w:rsidRPr="001B5D73">
        <w:rPr>
          <w:rFonts w:ascii="Times New Roman" w:hAnsi="Times New Roman"/>
          <w:color w:val="000000" w:themeColor="text1"/>
          <w:sz w:val="26"/>
          <w:szCs w:val="26"/>
          <w:lang w:val="en-US"/>
        </w:rPr>
        <w:t>.</w:t>
      </w:r>
    </w:p>
    <w:p w14:paraId="7F6BDC45" w14:textId="417CCB78" w:rsidR="00CA39AF" w:rsidRPr="001B5D73" w:rsidRDefault="001975CA" w:rsidP="003C5D9F">
      <w:pPr>
        <w:pStyle w:val="ListParagraph"/>
        <w:numPr>
          <w:ilvl w:val="1"/>
          <w:numId w:val="3"/>
        </w:numPr>
        <w:spacing w:before="0" w:beforeAutospacing="0" w:after="0" w:afterAutospacing="0" w:line="240" w:lineRule="auto"/>
        <w:contextualSpacing w:val="0"/>
        <w:jc w:val="left"/>
        <w:outlineLvl w:val="3"/>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rPr>
        <w:t>Cơ sở pháp lý riêng</w:t>
      </w:r>
      <w:bookmarkEnd w:id="22"/>
    </w:p>
    <w:p w14:paraId="4872B897" w14:textId="0BF99177" w:rsidR="009031D4" w:rsidRPr="001B5D73" w:rsidRDefault="009031D4" w:rsidP="006B7DDB">
      <w:pPr>
        <w:pStyle w:val="ListParagraph"/>
        <w:numPr>
          <w:ilvl w:val="0"/>
          <w:numId w:val="5"/>
        </w:numPr>
        <w:spacing w:before="0" w:beforeAutospacing="0" w:after="0" w:afterAutospacing="0" w:line="240" w:lineRule="auto"/>
        <w:ind w:left="0" w:firstLine="357"/>
        <w:contextualSpacing w:val="0"/>
        <w:jc w:val="both"/>
        <w:rPr>
          <w:rFonts w:ascii="Times New Roman" w:hAnsi="Times New Roman"/>
          <w:color w:val="000000" w:themeColor="text1"/>
          <w:sz w:val="26"/>
          <w:szCs w:val="26"/>
        </w:rPr>
      </w:pPr>
      <w:r w:rsidRPr="001B5D73">
        <w:rPr>
          <w:rFonts w:ascii="Times New Roman" w:hAnsi="Times New Roman"/>
          <w:color w:val="000000" w:themeColor="text1"/>
          <w:sz w:val="26"/>
          <w:szCs w:val="26"/>
        </w:rPr>
        <w:t xml:space="preserve">Căn cứ Quyết định số: 2080/QĐ-UBND ngày 13/6/2019 của Ủy ban nhân dân tỉnh Long An về việc chấp thuận chủ trương đầu tư, chấp thuận nhà đầu tư Công ty TNHH Bất Động Sản Cọ Vàng Phước Hưng </w:t>
      </w:r>
      <w:r w:rsidR="00642335" w:rsidRPr="001B5D73">
        <w:rPr>
          <w:rFonts w:ascii="Times New Roman" w:hAnsi="Times New Roman"/>
          <w:color w:val="000000" w:themeColor="text1"/>
          <w:sz w:val="26"/>
          <w:szCs w:val="26"/>
          <w:lang w:val="en-US"/>
        </w:rPr>
        <w:t xml:space="preserve">là chủ đầu tư Khu dân cư Phước Hưng </w:t>
      </w:r>
      <w:r w:rsidRPr="001B5D73">
        <w:rPr>
          <w:rFonts w:ascii="Times New Roman" w:hAnsi="Times New Roman"/>
          <w:color w:val="000000" w:themeColor="text1"/>
          <w:sz w:val="26"/>
          <w:szCs w:val="26"/>
        </w:rPr>
        <w:t>tại xã Phước Lý, huyện Cần Giuộc, tỉnh Long An;</w:t>
      </w:r>
    </w:p>
    <w:p w14:paraId="7E03AB5A" w14:textId="5786CCF7" w:rsidR="000A4ADF" w:rsidRPr="001B5D73" w:rsidRDefault="000A4ADF" w:rsidP="006B7DDB">
      <w:pPr>
        <w:pStyle w:val="ListParagraph"/>
        <w:numPr>
          <w:ilvl w:val="0"/>
          <w:numId w:val="5"/>
        </w:numPr>
        <w:spacing w:before="0" w:beforeAutospacing="0" w:after="0" w:afterAutospacing="0" w:line="240" w:lineRule="auto"/>
        <w:ind w:left="0" w:firstLine="357"/>
        <w:contextualSpacing w:val="0"/>
        <w:jc w:val="both"/>
        <w:rPr>
          <w:rFonts w:ascii="Times New Roman" w:hAnsi="Times New Roman"/>
          <w:color w:val="000000" w:themeColor="text1"/>
          <w:sz w:val="26"/>
          <w:szCs w:val="26"/>
        </w:rPr>
      </w:pPr>
      <w:r w:rsidRPr="001B5D73">
        <w:rPr>
          <w:rFonts w:ascii="Times New Roman" w:hAnsi="Times New Roman"/>
          <w:color w:val="000000" w:themeColor="text1"/>
          <w:sz w:val="26"/>
          <w:szCs w:val="26"/>
          <w:lang w:val="en-US"/>
        </w:rPr>
        <w:t>Căn cứ Quyết định số:</w:t>
      </w:r>
      <w:r w:rsidR="00642335" w:rsidRPr="001B5D73">
        <w:rPr>
          <w:rFonts w:ascii="Times New Roman" w:hAnsi="Times New Roman"/>
          <w:color w:val="000000" w:themeColor="text1"/>
          <w:sz w:val="26"/>
          <w:szCs w:val="26"/>
          <w:lang w:val="en-US"/>
        </w:rPr>
        <w:t>5324</w:t>
      </w:r>
      <w:r w:rsidRPr="001B5D73">
        <w:rPr>
          <w:rFonts w:ascii="Times New Roman" w:hAnsi="Times New Roman"/>
          <w:color w:val="000000" w:themeColor="text1"/>
          <w:sz w:val="26"/>
          <w:szCs w:val="26"/>
          <w:lang w:val="en-US"/>
        </w:rPr>
        <w:t>/QĐ-UBND ngày</w:t>
      </w:r>
      <w:r w:rsidR="00642335" w:rsidRPr="001B5D73">
        <w:rPr>
          <w:rFonts w:ascii="Times New Roman" w:hAnsi="Times New Roman"/>
          <w:color w:val="000000" w:themeColor="text1"/>
          <w:sz w:val="26"/>
          <w:szCs w:val="26"/>
          <w:lang w:val="en-US"/>
        </w:rPr>
        <w:t xml:space="preserve"> 30</w:t>
      </w:r>
      <w:r w:rsidRPr="001B5D73">
        <w:rPr>
          <w:rFonts w:ascii="Times New Roman" w:hAnsi="Times New Roman"/>
          <w:color w:val="000000" w:themeColor="text1"/>
          <w:sz w:val="26"/>
          <w:szCs w:val="26"/>
          <w:lang w:val="en-US"/>
        </w:rPr>
        <w:t>/</w:t>
      </w:r>
      <w:r w:rsidR="00642335" w:rsidRPr="001B5D73">
        <w:rPr>
          <w:rFonts w:ascii="Times New Roman" w:hAnsi="Times New Roman"/>
          <w:color w:val="000000" w:themeColor="text1"/>
          <w:sz w:val="26"/>
          <w:szCs w:val="26"/>
          <w:lang w:val="en-US"/>
        </w:rPr>
        <w:t>9/2020</w:t>
      </w:r>
      <w:r w:rsidR="00A260F2" w:rsidRPr="001B5D73">
        <w:rPr>
          <w:rFonts w:ascii="Times New Roman" w:hAnsi="Times New Roman"/>
          <w:color w:val="000000" w:themeColor="text1"/>
          <w:sz w:val="26"/>
          <w:szCs w:val="26"/>
          <w:lang w:val="en-US"/>
        </w:rPr>
        <w:t xml:space="preserve"> của UBND </w:t>
      </w:r>
      <w:r w:rsidR="009031D4" w:rsidRPr="001B5D73">
        <w:rPr>
          <w:rFonts w:ascii="Times New Roman" w:hAnsi="Times New Roman"/>
          <w:color w:val="000000" w:themeColor="text1"/>
          <w:sz w:val="26"/>
          <w:szCs w:val="26"/>
          <w:lang w:val="en-US"/>
        </w:rPr>
        <w:t>huyện Cần Giuộc</w:t>
      </w:r>
      <w:r w:rsidR="00A260F2" w:rsidRPr="001B5D73">
        <w:rPr>
          <w:rFonts w:ascii="Times New Roman" w:hAnsi="Times New Roman"/>
          <w:color w:val="000000" w:themeColor="text1"/>
          <w:sz w:val="26"/>
          <w:szCs w:val="26"/>
          <w:lang w:val="en-US"/>
        </w:rPr>
        <w:t xml:space="preserve"> về phê duyệt nhiệm vụ quy hoạch chi tiết xây dựng tỉ lệ 1/500 Khu </w:t>
      </w:r>
      <w:r w:rsidR="009F69A8" w:rsidRPr="001B5D73">
        <w:rPr>
          <w:rFonts w:ascii="Times New Roman" w:hAnsi="Times New Roman"/>
          <w:color w:val="000000" w:themeColor="text1"/>
          <w:sz w:val="26"/>
          <w:szCs w:val="26"/>
          <w:lang w:val="en-US"/>
        </w:rPr>
        <w:t>dân cư Phước Hưng</w:t>
      </w:r>
      <w:r w:rsidR="00A260F2" w:rsidRPr="001B5D73">
        <w:rPr>
          <w:rFonts w:ascii="Times New Roman" w:hAnsi="Times New Roman"/>
          <w:color w:val="000000" w:themeColor="text1"/>
          <w:sz w:val="26"/>
          <w:szCs w:val="26"/>
          <w:lang w:val="en-US"/>
        </w:rPr>
        <w:t xml:space="preserve"> do Công ty </w:t>
      </w:r>
      <w:r w:rsidR="009031D4" w:rsidRPr="001B5D73">
        <w:rPr>
          <w:rFonts w:ascii="Times New Roman" w:hAnsi="Times New Roman"/>
          <w:sz w:val="26"/>
          <w:szCs w:val="26"/>
        </w:rPr>
        <w:t xml:space="preserve">TNHH Bất Động Sản Cọ Vàng Phước Hưng </w:t>
      </w:r>
      <w:r w:rsidR="009031D4" w:rsidRPr="001B5D73">
        <w:rPr>
          <w:rFonts w:ascii="Times New Roman" w:hAnsi="Times New Roman"/>
          <w:sz w:val="26"/>
          <w:szCs w:val="26"/>
          <w:lang w:val="en-US"/>
        </w:rPr>
        <w:t xml:space="preserve">đầu tư </w:t>
      </w:r>
      <w:r w:rsidR="00A260F2" w:rsidRPr="001B5D73">
        <w:rPr>
          <w:rFonts w:ascii="Times New Roman" w:hAnsi="Times New Roman"/>
          <w:color w:val="000000" w:themeColor="text1"/>
          <w:sz w:val="26"/>
          <w:szCs w:val="26"/>
          <w:lang w:val="en-US"/>
        </w:rPr>
        <w:t xml:space="preserve">tại </w:t>
      </w:r>
      <w:r w:rsidR="009F69A8" w:rsidRPr="001B5D73">
        <w:rPr>
          <w:rFonts w:ascii="Times New Roman" w:hAnsi="Times New Roman"/>
          <w:color w:val="000000" w:themeColor="text1"/>
          <w:sz w:val="26"/>
          <w:szCs w:val="26"/>
          <w:lang w:val="en-US"/>
        </w:rPr>
        <w:t>xã Phước Lý, huyện Cần Giuộc</w:t>
      </w:r>
      <w:r w:rsidR="00A260F2" w:rsidRPr="001B5D73">
        <w:rPr>
          <w:rFonts w:ascii="Times New Roman" w:hAnsi="Times New Roman"/>
          <w:color w:val="000000" w:themeColor="text1"/>
          <w:sz w:val="26"/>
          <w:szCs w:val="26"/>
          <w:lang w:val="en-US"/>
        </w:rPr>
        <w:t>, tỉnh Long An</w:t>
      </w:r>
      <w:r w:rsidR="00B504EF" w:rsidRPr="001B5D73">
        <w:rPr>
          <w:rFonts w:ascii="Times New Roman" w:hAnsi="Times New Roman"/>
          <w:color w:val="000000" w:themeColor="text1"/>
          <w:sz w:val="26"/>
          <w:szCs w:val="26"/>
          <w:lang w:val="en-US"/>
        </w:rPr>
        <w:t>;</w:t>
      </w:r>
    </w:p>
    <w:p w14:paraId="6E0AA740" w14:textId="4685B468" w:rsidR="006B7DDB" w:rsidRPr="001B5D73" w:rsidRDefault="00B504EF" w:rsidP="006B7DDB">
      <w:pPr>
        <w:pStyle w:val="ListParagraph"/>
        <w:numPr>
          <w:ilvl w:val="0"/>
          <w:numId w:val="5"/>
        </w:numPr>
        <w:spacing w:before="0" w:beforeAutospacing="0" w:after="0" w:afterAutospacing="0" w:line="240" w:lineRule="auto"/>
        <w:ind w:left="0" w:firstLine="357"/>
        <w:contextualSpacing w:val="0"/>
        <w:jc w:val="both"/>
        <w:rPr>
          <w:rFonts w:ascii="Times New Roman" w:hAnsi="Times New Roman"/>
          <w:color w:val="000000" w:themeColor="text1"/>
          <w:sz w:val="26"/>
          <w:szCs w:val="26"/>
        </w:rPr>
      </w:pPr>
      <w:bookmarkStart w:id="27" w:name="_Hlk56693179"/>
      <w:r w:rsidRPr="001B5D73">
        <w:rPr>
          <w:rFonts w:ascii="Times New Roman" w:hAnsi="Times New Roman"/>
          <w:color w:val="000000" w:themeColor="text1"/>
          <w:sz w:val="26"/>
          <w:szCs w:val="26"/>
          <w:lang w:val="en-US"/>
        </w:rPr>
        <w:t xml:space="preserve">Căn cứ Biên bản họp số: 5344/TB-UBND ngày 21/10/2020 của UBND huyện Cần Giuộc về kết luận cuộc họp thông qua đồ án quy hoach chi tiết xây dựng tỷ lệ 1/500 Khu dân cư Phước Hưng do Công ty </w:t>
      </w:r>
      <w:r w:rsidRPr="001B5D73">
        <w:rPr>
          <w:rFonts w:ascii="Times New Roman" w:hAnsi="Times New Roman"/>
          <w:sz w:val="26"/>
          <w:szCs w:val="26"/>
        </w:rPr>
        <w:t xml:space="preserve">TNHH Bất Động Sản Cọ Vàng Phước Hưng </w:t>
      </w:r>
      <w:r w:rsidRPr="001B5D73">
        <w:rPr>
          <w:rFonts w:ascii="Times New Roman" w:hAnsi="Times New Roman"/>
          <w:sz w:val="26"/>
          <w:szCs w:val="26"/>
          <w:lang w:val="en-US"/>
        </w:rPr>
        <w:t xml:space="preserve">đầu tư </w:t>
      </w:r>
      <w:r w:rsidRPr="001B5D73">
        <w:rPr>
          <w:rFonts w:ascii="Times New Roman" w:hAnsi="Times New Roman"/>
          <w:color w:val="000000" w:themeColor="text1"/>
          <w:sz w:val="26"/>
          <w:szCs w:val="26"/>
          <w:lang w:val="en-US"/>
        </w:rPr>
        <w:t>tại xã Phước Lý, huyện Cần Giuộc, tỉnh Long An;</w:t>
      </w:r>
    </w:p>
    <w:p w14:paraId="1266DBDE" w14:textId="0FCC4BFC" w:rsidR="006B7DDB" w:rsidRPr="001B5D73" w:rsidRDefault="006B7DDB" w:rsidP="006B7DDB">
      <w:pPr>
        <w:pStyle w:val="ListParagraph"/>
        <w:numPr>
          <w:ilvl w:val="0"/>
          <w:numId w:val="5"/>
        </w:numPr>
        <w:spacing w:before="0" w:beforeAutospacing="0" w:after="0" w:afterAutospacing="0" w:line="240" w:lineRule="auto"/>
        <w:ind w:left="0" w:firstLine="357"/>
        <w:contextualSpacing w:val="0"/>
        <w:jc w:val="both"/>
        <w:rPr>
          <w:rFonts w:ascii="Times New Roman" w:hAnsi="Times New Roman"/>
          <w:color w:val="000000" w:themeColor="text1"/>
          <w:sz w:val="26"/>
          <w:szCs w:val="26"/>
        </w:rPr>
      </w:pPr>
      <w:r w:rsidRPr="001B5D73">
        <w:rPr>
          <w:rFonts w:ascii="Times New Roman" w:hAnsi="Times New Roman"/>
          <w:color w:val="000000" w:themeColor="text1"/>
          <w:sz w:val="26"/>
          <w:szCs w:val="26"/>
          <w:lang w:val="en-US"/>
        </w:rPr>
        <w:t>Căn cứ Văn bản số: 4815/SXD-QHKT ngày 20/11/2020 về việc có ý kiến đồ án quy hoạch chi tiết xây dựng tỷ lệ 1/500 Khu dân cư</w:t>
      </w:r>
      <w:r w:rsidRPr="001B5D73">
        <w:rPr>
          <w:rFonts w:ascii="Times New Roman" w:hAnsi="Times New Roman"/>
          <w:sz w:val="26"/>
          <w:szCs w:val="26"/>
        </w:rPr>
        <w:t xml:space="preserve"> Phước Hưng</w:t>
      </w:r>
      <w:r w:rsidRPr="001B5D73">
        <w:rPr>
          <w:rFonts w:ascii="Times New Roman" w:hAnsi="Times New Roman"/>
          <w:sz w:val="26"/>
          <w:szCs w:val="26"/>
          <w:lang w:val="en-US"/>
        </w:rPr>
        <w:t xml:space="preserve"> </w:t>
      </w:r>
      <w:r w:rsidRPr="001B5D73">
        <w:rPr>
          <w:rFonts w:ascii="Times New Roman" w:hAnsi="Times New Roman"/>
          <w:color w:val="000000" w:themeColor="text1"/>
          <w:sz w:val="26"/>
          <w:szCs w:val="26"/>
          <w:lang w:val="en-US"/>
        </w:rPr>
        <w:t>tại xã Phước Lý, huyện Cần Giuộc, tỉnh Long An;</w:t>
      </w:r>
    </w:p>
    <w:p w14:paraId="0942D8D1" w14:textId="2EF02B00" w:rsidR="00B504EF" w:rsidRPr="001B5D73" w:rsidRDefault="00B504EF" w:rsidP="006B7DDB">
      <w:pPr>
        <w:pStyle w:val="ListParagraph"/>
        <w:numPr>
          <w:ilvl w:val="0"/>
          <w:numId w:val="53"/>
        </w:numPr>
        <w:spacing w:before="0" w:beforeAutospacing="0" w:after="0" w:afterAutospacing="0" w:line="240" w:lineRule="auto"/>
        <w:ind w:left="0" w:firstLine="357"/>
        <w:contextualSpacing w:val="0"/>
        <w:jc w:val="both"/>
        <w:rPr>
          <w:rFonts w:ascii="Times New Roman" w:hAnsi="Times New Roman"/>
          <w:sz w:val="26"/>
          <w:szCs w:val="26"/>
        </w:rPr>
      </w:pPr>
      <w:r w:rsidRPr="001B5D73">
        <w:rPr>
          <w:rFonts w:ascii="Times New Roman" w:hAnsi="Times New Roman"/>
          <w:sz w:val="26"/>
          <w:szCs w:val="26"/>
        </w:rPr>
        <w:t xml:space="preserve">Căn cứ Biên bản họp </w:t>
      </w:r>
      <w:r w:rsidRPr="001B5D73">
        <w:rPr>
          <w:rFonts w:ascii="Times New Roman" w:hAnsi="Times New Roman"/>
          <w:sz w:val="26"/>
          <w:szCs w:val="26"/>
          <w:lang w:val="en-US"/>
        </w:rPr>
        <w:t xml:space="preserve">số: 499/UBND-VP ngày 22/7/2020 của UBND xã Phước Lý </w:t>
      </w:r>
      <w:r w:rsidRPr="001B5D73">
        <w:rPr>
          <w:rFonts w:ascii="Times New Roman" w:hAnsi="Times New Roman"/>
          <w:sz w:val="26"/>
          <w:szCs w:val="26"/>
        </w:rPr>
        <w:t xml:space="preserve">về việc lấy ý kiến cộng đồng dân cư địa phương cho </w:t>
      </w:r>
      <w:r w:rsidRPr="001B5D73">
        <w:rPr>
          <w:rFonts w:ascii="Times New Roman" w:hAnsi="Times New Roman"/>
          <w:sz w:val="26"/>
          <w:szCs w:val="26"/>
          <w:lang w:val="en-US"/>
        </w:rPr>
        <w:t>Đồ án quy hoạch chi tiết</w:t>
      </w:r>
      <w:r w:rsidRPr="001B5D73">
        <w:rPr>
          <w:rFonts w:ascii="Times New Roman" w:hAnsi="Times New Roman"/>
          <w:sz w:val="26"/>
          <w:szCs w:val="26"/>
        </w:rPr>
        <w:t xml:space="preserve"> 1/500 Khu dân cư</w:t>
      </w:r>
      <w:r w:rsidRPr="001B5D73">
        <w:rPr>
          <w:rFonts w:ascii="Times New Roman" w:hAnsi="Times New Roman"/>
          <w:sz w:val="26"/>
          <w:szCs w:val="26"/>
          <w:lang w:val="en-US"/>
        </w:rPr>
        <w:t xml:space="preserve"> Phước Hưng tại</w:t>
      </w:r>
      <w:r w:rsidRPr="001B5D73">
        <w:rPr>
          <w:rFonts w:ascii="Times New Roman" w:hAnsi="Times New Roman"/>
          <w:sz w:val="26"/>
          <w:szCs w:val="26"/>
        </w:rPr>
        <w:t xml:space="preserve"> xã Phước Lý, huyện Cần Giuộc, tỉnh Long An</w:t>
      </w:r>
      <w:r w:rsidRPr="001B5D73">
        <w:rPr>
          <w:rFonts w:ascii="Times New Roman" w:hAnsi="Times New Roman"/>
          <w:sz w:val="26"/>
          <w:szCs w:val="26"/>
          <w:lang w:val="en-US"/>
        </w:rPr>
        <w:t>.</w:t>
      </w:r>
    </w:p>
    <w:p w14:paraId="7F6BDC48" w14:textId="4EE3A923" w:rsidR="0075460F" w:rsidRPr="001B5D73" w:rsidRDefault="0075460F" w:rsidP="00105FD1">
      <w:pPr>
        <w:pStyle w:val="ListParagraph"/>
        <w:numPr>
          <w:ilvl w:val="0"/>
          <w:numId w:val="3"/>
        </w:numPr>
        <w:spacing w:before="0" w:beforeAutospacing="0" w:after="0" w:afterAutospacing="0" w:line="240" w:lineRule="auto"/>
        <w:contextualSpacing w:val="0"/>
        <w:jc w:val="left"/>
        <w:outlineLvl w:val="2"/>
        <w:rPr>
          <w:rFonts w:ascii="Times New Roman" w:hAnsi="Times New Roman"/>
          <w:b/>
          <w:bCs/>
          <w:color w:val="000000" w:themeColor="text1"/>
          <w:sz w:val="26"/>
          <w:szCs w:val="26"/>
        </w:rPr>
      </w:pPr>
      <w:bookmarkStart w:id="28" w:name="_Toc413346388"/>
      <w:bookmarkStart w:id="29" w:name="_Toc413252443"/>
      <w:bookmarkStart w:id="30" w:name="_Toc22738304"/>
      <w:bookmarkStart w:id="31" w:name="_Toc49858421"/>
      <w:bookmarkEnd w:id="27"/>
      <w:r w:rsidRPr="001B5D73">
        <w:rPr>
          <w:rFonts w:ascii="Times New Roman" w:hAnsi="Times New Roman"/>
          <w:b/>
          <w:bCs/>
          <w:color w:val="000000" w:themeColor="text1"/>
          <w:sz w:val="26"/>
          <w:szCs w:val="26"/>
        </w:rPr>
        <w:t>Các nguồn tài liệu, số liệu</w:t>
      </w:r>
      <w:bookmarkEnd w:id="28"/>
      <w:bookmarkEnd w:id="29"/>
      <w:bookmarkEnd w:id="30"/>
      <w:bookmarkEnd w:id="31"/>
    </w:p>
    <w:p w14:paraId="7F6BDC49" w14:textId="77777777" w:rsidR="006F7F56" w:rsidRPr="001B5D73" w:rsidRDefault="0075460F" w:rsidP="006B7DDB">
      <w:pPr>
        <w:pStyle w:val="ListParagraph"/>
        <w:numPr>
          <w:ilvl w:val="0"/>
          <w:numId w:val="5"/>
        </w:numPr>
        <w:spacing w:before="0" w:beforeAutospacing="0" w:after="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Tài liệu số liệu về hiện trạng sử dụng đất, kiến trúc và hạ tầng kỹ thuật, hạ tầng xã hội trong khu vực quy hoạch</w:t>
      </w:r>
      <w:r w:rsidR="006F7F56" w:rsidRPr="001B5D73">
        <w:rPr>
          <w:rFonts w:ascii="Times New Roman" w:hAnsi="Times New Roman"/>
          <w:color w:val="000000" w:themeColor="text1"/>
          <w:sz w:val="26"/>
          <w:szCs w:val="26"/>
          <w:lang w:val="en-US"/>
        </w:rPr>
        <w:t>;</w:t>
      </w:r>
    </w:p>
    <w:p w14:paraId="7F6BDC4A" w14:textId="00F678E5" w:rsidR="00BF48A7" w:rsidRPr="001B5D73" w:rsidRDefault="006F7F56" w:rsidP="006B7DDB">
      <w:pPr>
        <w:pStyle w:val="ListParagraph"/>
        <w:numPr>
          <w:ilvl w:val="0"/>
          <w:numId w:val="5"/>
        </w:numPr>
        <w:spacing w:before="0" w:beforeAutospacing="0" w:after="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Các số liệu về dân số,</w:t>
      </w:r>
      <w:r w:rsidR="00A14F61" w:rsidRPr="001B5D73">
        <w:rPr>
          <w:rFonts w:ascii="Times New Roman" w:hAnsi="Times New Roman"/>
          <w:color w:val="000000" w:themeColor="text1"/>
          <w:sz w:val="26"/>
          <w:szCs w:val="26"/>
          <w:lang w:val="en-US"/>
        </w:rPr>
        <w:t xml:space="preserve"> dân cư, điều kiện tự nhiên như:</w:t>
      </w:r>
      <w:r w:rsidRPr="001B5D73">
        <w:rPr>
          <w:rFonts w:ascii="Times New Roman" w:hAnsi="Times New Roman"/>
          <w:color w:val="000000" w:themeColor="text1"/>
          <w:sz w:val="26"/>
          <w:szCs w:val="26"/>
          <w:lang w:val="en-US"/>
        </w:rPr>
        <w:t xml:space="preserve"> khí hậu, địa chất, thủy văn của khu vực quy hoạch và lân cận</w:t>
      </w:r>
      <w:r w:rsidR="002B028A" w:rsidRPr="001B5D73">
        <w:rPr>
          <w:rFonts w:ascii="Times New Roman" w:hAnsi="Times New Roman"/>
          <w:color w:val="000000" w:themeColor="text1"/>
          <w:sz w:val="26"/>
          <w:szCs w:val="26"/>
          <w:lang w:val="en-US"/>
        </w:rPr>
        <w:t>;</w:t>
      </w:r>
    </w:p>
    <w:p w14:paraId="7F6BDC4C" w14:textId="102DFB68" w:rsidR="006F7F56" w:rsidRPr="001B5D73" w:rsidRDefault="00812D6D" w:rsidP="006B7DDB">
      <w:pPr>
        <w:pStyle w:val="ListParagraph"/>
        <w:numPr>
          <w:ilvl w:val="0"/>
          <w:numId w:val="5"/>
        </w:numPr>
        <w:spacing w:before="0" w:beforeAutospacing="0" w:after="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Số liệu về r</w:t>
      </w:r>
      <w:r w:rsidR="006F7F56" w:rsidRPr="001B5D73">
        <w:rPr>
          <w:rFonts w:ascii="Times New Roman" w:hAnsi="Times New Roman"/>
          <w:color w:val="000000" w:themeColor="text1"/>
          <w:sz w:val="26"/>
          <w:szCs w:val="26"/>
          <w:lang w:val="en-US"/>
        </w:rPr>
        <w:t>anh dự</w:t>
      </w:r>
      <w:r w:rsidR="003E33D3" w:rsidRPr="001B5D73">
        <w:rPr>
          <w:rFonts w:ascii="Times New Roman" w:hAnsi="Times New Roman"/>
          <w:color w:val="000000" w:themeColor="text1"/>
          <w:sz w:val="26"/>
          <w:szCs w:val="26"/>
          <w:lang w:val="en-US"/>
        </w:rPr>
        <w:t xml:space="preserve"> </w:t>
      </w:r>
      <w:r w:rsidR="006F7F56" w:rsidRPr="001B5D73">
        <w:rPr>
          <w:rFonts w:ascii="Times New Roman" w:hAnsi="Times New Roman"/>
          <w:color w:val="000000" w:themeColor="text1"/>
          <w:sz w:val="26"/>
          <w:szCs w:val="26"/>
          <w:lang w:val="en-US"/>
        </w:rPr>
        <w:t xml:space="preserve">án </w:t>
      </w:r>
      <w:r w:rsidR="00F173E9" w:rsidRPr="001B5D73">
        <w:rPr>
          <w:rFonts w:ascii="Times New Roman" w:hAnsi="Times New Roman"/>
          <w:color w:val="000000" w:themeColor="text1"/>
          <w:sz w:val="26"/>
          <w:szCs w:val="26"/>
          <w:lang w:val="en-US"/>
        </w:rPr>
        <w:t xml:space="preserve">Khu </w:t>
      </w:r>
      <w:r w:rsidR="009F69A8" w:rsidRPr="001B5D73">
        <w:rPr>
          <w:rFonts w:ascii="Times New Roman" w:hAnsi="Times New Roman"/>
          <w:color w:val="000000" w:themeColor="text1"/>
          <w:sz w:val="26"/>
          <w:szCs w:val="26"/>
          <w:lang w:val="en-US"/>
        </w:rPr>
        <w:t>dân cư Phước Hưng</w:t>
      </w:r>
      <w:r w:rsidR="003E33D3" w:rsidRPr="001B5D73">
        <w:rPr>
          <w:rFonts w:ascii="Times New Roman" w:hAnsi="Times New Roman"/>
          <w:color w:val="000000" w:themeColor="text1"/>
          <w:sz w:val="26"/>
          <w:szCs w:val="26"/>
          <w:lang w:val="en-US"/>
        </w:rPr>
        <w:t xml:space="preserve"> </w:t>
      </w:r>
      <w:r w:rsidR="0060149E" w:rsidRPr="001B5D73">
        <w:rPr>
          <w:rFonts w:ascii="Times New Roman" w:hAnsi="Times New Roman"/>
          <w:color w:val="000000" w:themeColor="text1"/>
          <w:sz w:val="26"/>
          <w:szCs w:val="26"/>
          <w:lang w:val="en-US"/>
        </w:rPr>
        <w:t>đề xuất quy hoạch.</w:t>
      </w:r>
    </w:p>
    <w:p w14:paraId="7F6BDC4D" w14:textId="18DB0153" w:rsidR="0075460F" w:rsidRPr="001B5D73" w:rsidRDefault="0075460F" w:rsidP="00105FD1">
      <w:pPr>
        <w:pStyle w:val="ListParagraph"/>
        <w:numPr>
          <w:ilvl w:val="0"/>
          <w:numId w:val="3"/>
        </w:numPr>
        <w:spacing w:before="0" w:beforeAutospacing="0" w:after="0" w:afterAutospacing="0" w:line="240" w:lineRule="auto"/>
        <w:contextualSpacing w:val="0"/>
        <w:jc w:val="left"/>
        <w:outlineLvl w:val="2"/>
        <w:rPr>
          <w:rFonts w:ascii="Times New Roman" w:hAnsi="Times New Roman"/>
          <w:b/>
          <w:bCs/>
          <w:color w:val="000000" w:themeColor="text1"/>
          <w:sz w:val="26"/>
          <w:szCs w:val="26"/>
        </w:rPr>
      </w:pPr>
      <w:bookmarkStart w:id="32" w:name="_Toc413346389"/>
      <w:bookmarkStart w:id="33" w:name="_Toc413252444"/>
      <w:bookmarkStart w:id="34" w:name="_Toc22738305"/>
      <w:bookmarkStart w:id="35" w:name="_Toc49858422"/>
      <w:r w:rsidRPr="001B5D73">
        <w:rPr>
          <w:rFonts w:ascii="Times New Roman" w:hAnsi="Times New Roman"/>
          <w:b/>
          <w:bCs/>
          <w:color w:val="000000" w:themeColor="text1"/>
          <w:sz w:val="26"/>
          <w:szCs w:val="26"/>
        </w:rPr>
        <w:t>Các cơ sở bản đồ</w:t>
      </w:r>
      <w:bookmarkEnd w:id="32"/>
      <w:bookmarkEnd w:id="33"/>
      <w:bookmarkEnd w:id="34"/>
      <w:bookmarkEnd w:id="35"/>
    </w:p>
    <w:p w14:paraId="7F6BDC4E" w14:textId="77777777" w:rsidR="0075460F" w:rsidRPr="001B5D73" w:rsidRDefault="0075460F" w:rsidP="006B7DDB">
      <w:pPr>
        <w:pStyle w:val="ListParagraph"/>
        <w:numPr>
          <w:ilvl w:val="0"/>
          <w:numId w:val="5"/>
        </w:numPr>
        <w:spacing w:before="0" w:beforeAutospacing="0" w:after="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Bản đồ đo đạc địa hình kh</w:t>
      </w:r>
      <w:r w:rsidR="00626033" w:rsidRPr="001B5D73">
        <w:rPr>
          <w:rFonts w:ascii="Times New Roman" w:hAnsi="Times New Roman"/>
          <w:color w:val="000000" w:themeColor="text1"/>
          <w:sz w:val="26"/>
          <w:szCs w:val="26"/>
          <w:lang w:val="en-US"/>
        </w:rPr>
        <w:t xml:space="preserve">u vực lập quy hoạch và tiếp </w:t>
      </w:r>
      <w:r w:rsidRPr="001B5D73">
        <w:rPr>
          <w:rFonts w:ascii="Times New Roman" w:hAnsi="Times New Roman"/>
          <w:color w:val="000000" w:themeColor="text1"/>
          <w:sz w:val="26"/>
          <w:szCs w:val="26"/>
          <w:lang w:val="en-US"/>
        </w:rPr>
        <w:t>giáp</w:t>
      </w:r>
      <w:r w:rsidR="00B94F8E" w:rsidRPr="001B5D73">
        <w:rPr>
          <w:rFonts w:ascii="Times New Roman" w:hAnsi="Times New Roman"/>
          <w:color w:val="000000" w:themeColor="text1"/>
          <w:sz w:val="26"/>
          <w:szCs w:val="26"/>
          <w:lang w:val="en-US"/>
        </w:rPr>
        <w:t>;</w:t>
      </w:r>
    </w:p>
    <w:p w14:paraId="7F6BDC4F" w14:textId="6C7D056B" w:rsidR="00BC11F1" w:rsidRPr="001B5D73" w:rsidRDefault="008A12B1" w:rsidP="006B7DDB">
      <w:pPr>
        <w:pStyle w:val="ListParagraph"/>
        <w:numPr>
          <w:ilvl w:val="0"/>
          <w:numId w:val="5"/>
        </w:numPr>
        <w:spacing w:before="0" w:beforeAutospacing="0" w:after="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Mảnh</w:t>
      </w:r>
      <w:r w:rsidR="00BC11F1" w:rsidRPr="001B5D73">
        <w:rPr>
          <w:rFonts w:ascii="Times New Roman" w:hAnsi="Times New Roman"/>
          <w:color w:val="000000" w:themeColor="text1"/>
          <w:sz w:val="26"/>
          <w:szCs w:val="26"/>
          <w:lang w:val="en-US"/>
        </w:rPr>
        <w:t xml:space="preserve"> </w:t>
      </w:r>
      <w:r w:rsidR="005E1597" w:rsidRPr="001B5D73">
        <w:rPr>
          <w:rFonts w:ascii="Times New Roman" w:hAnsi="Times New Roman"/>
          <w:color w:val="000000" w:themeColor="text1"/>
          <w:sz w:val="26"/>
          <w:szCs w:val="26"/>
          <w:lang w:val="en-US"/>
        </w:rPr>
        <w:t>trích</w:t>
      </w:r>
      <w:r w:rsidR="006B51A3" w:rsidRPr="001B5D73">
        <w:rPr>
          <w:rFonts w:ascii="Times New Roman" w:hAnsi="Times New Roman"/>
          <w:color w:val="000000" w:themeColor="text1"/>
          <w:sz w:val="26"/>
          <w:szCs w:val="26"/>
          <w:lang w:val="en-US"/>
        </w:rPr>
        <w:t xml:space="preserve"> lục bản đồ</w:t>
      </w:r>
      <w:r w:rsidR="005E1597" w:rsidRPr="001B5D73">
        <w:rPr>
          <w:rFonts w:ascii="Times New Roman" w:hAnsi="Times New Roman"/>
          <w:color w:val="000000" w:themeColor="text1"/>
          <w:sz w:val="26"/>
          <w:szCs w:val="26"/>
          <w:lang w:val="en-US"/>
        </w:rPr>
        <w:t xml:space="preserve"> địa chính</w:t>
      </w:r>
      <w:r w:rsidRPr="001B5D73">
        <w:rPr>
          <w:rFonts w:ascii="Times New Roman" w:hAnsi="Times New Roman"/>
          <w:color w:val="000000" w:themeColor="text1"/>
          <w:sz w:val="26"/>
          <w:szCs w:val="26"/>
          <w:lang w:val="en-US"/>
        </w:rPr>
        <w:t xml:space="preserve"> </w:t>
      </w:r>
      <w:r w:rsidR="00C5546B" w:rsidRPr="001B5D73">
        <w:rPr>
          <w:rFonts w:ascii="Times New Roman" w:hAnsi="Times New Roman"/>
          <w:color w:val="000000" w:themeColor="text1"/>
          <w:sz w:val="26"/>
          <w:szCs w:val="26"/>
          <w:lang w:val="en-US"/>
        </w:rPr>
        <w:t>của</w:t>
      </w:r>
      <w:r w:rsidRPr="001B5D73">
        <w:rPr>
          <w:rFonts w:ascii="Times New Roman" w:hAnsi="Times New Roman"/>
          <w:color w:val="000000" w:themeColor="text1"/>
          <w:sz w:val="26"/>
          <w:szCs w:val="26"/>
          <w:lang w:val="en-US"/>
        </w:rPr>
        <w:t xml:space="preserve"> Văn phòng đăng ký đất đai</w:t>
      </w:r>
      <w:r w:rsidR="00C5546B" w:rsidRPr="001B5D73">
        <w:rPr>
          <w:rFonts w:ascii="Times New Roman" w:hAnsi="Times New Roman"/>
          <w:color w:val="000000" w:themeColor="text1"/>
          <w:sz w:val="26"/>
          <w:szCs w:val="26"/>
          <w:lang w:val="en-US"/>
        </w:rPr>
        <w:t xml:space="preserve"> thuộc Sở Tài nguyên và Môi trường</w:t>
      </w:r>
      <w:r w:rsidRPr="001B5D73">
        <w:rPr>
          <w:rFonts w:ascii="Times New Roman" w:hAnsi="Times New Roman"/>
          <w:color w:val="000000" w:themeColor="text1"/>
          <w:sz w:val="26"/>
          <w:szCs w:val="26"/>
          <w:lang w:val="en-US"/>
        </w:rPr>
        <w:t>;</w:t>
      </w:r>
    </w:p>
    <w:p w14:paraId="7F6BDC50" w14:textId="44D43D41" w:rsidR="0075460F" w:rsidRPr="001B5D73" w:rsidRDefault="006E3356" w:rsidP="006B7DDB">
      <w:pPr>
        <w:pStyle w:val="ListParagraph"/>
        <w:numPr>
          <w:ilvl w:val="0"/>
          <w:numId w:val="5"/>
        </w:numPr>
        <w:spacing w:before="0" w:beforeAutospacing="0" w:after="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Bản đồ quy hoạch chung </w:t>
      </w:r>
      <w:r w:rsidR="009031D4" w:rsidRPr="001B5D73">
        <w:rPr>
          <w:rFonts w:ascii="Times New Roman" w:hAnsi="Times New Roman"/>
          <w:color w:val="000000" w:themeColor="text1"/>
          <w:sz w:val="26"/>
          <w:szCs w:val="26"/>
          <w:lang w:val="en-US"/>
        </w:rPr>
        <w:t>huyện Cần Giuộc</w:t>
      </w:r>
      <w:r w:rsidR="0075460F" w:rsidRPr="001B5D73">
        <w:rPr>
          <w:rFonts w:ascii="Times New Roman" w:hAnsi="Times New Roman"/>
          <w:color w:val="000000" w:themeColor="text1"/>
          <w:sz w:val="26"/>
          <w:szCs w:val="26"/>
          <w:lang w:val="en-US"/>
        </w:rPr>
        <w:t>.</w:t>
      </w:r>
    </w:p>
    <w:p w14:paraId="6452F1A9" w14:textId="77777777" w:rsidR="000B148F" w:rsidRPr="001B5D73" w:rsidRDefault="000B148F">
      <w:pPr>
        <w:rPr>
          <w:rFonts w:ascii="Times New Roman" w:eastAsiaTheme="majorEastAsia" w:hAnsi="Times New Roman"/>
          <w:b/>
          <w:bCs/>
          <w:color w:val="000000" w:themeColor="text1"/>
          <w:sz w:val="26"/>
          <w:szCs w:val="26"/>
          <w:lang w:val="en-US"/>
        </w:rPr>
      </w:pPr>
      <w:bookmarkStart w:id="36" w:name="_Toc22738306"/>
      <w:r w:rsidRPr="001B5D73">
        <w:rPr>
          <w:rFonts w:ascii="Times New Roman" w:hAnsi="Times New Roman"/>
          <w:color w:val="000000" w:themeColor="text1"/>
          <w:sz w:val="26"/>
          <w:szCs w:val="26"/>
          <w:lang w:val="en-US"/>
        </w:rPr>
        <w:br w:type="page"/>
      </w:r>
    </w:p>
    <w:p w14:paraId="12AAB2CB" w14:textId="62E0C784" w:rsidR="009D4F42" w:rsidRPr="001B5D73" w:rsidRDefault="009D4F42" w:rsidP="00105FD1">
      <w:pPr>
        <w:pStyle w:val="Heading1"/>
        <w:spacing w:before="0" w:line="240" w:lineRule="auto"/>
        <w:ind w:hanging="567"/>
        <w:rPr>
          <w:rFonts w:ascii="Times New Roman" w:eastAsia="Times New Roman" w:hAnsi="Times New Roman"/>
          <w:color w:val="000000" w:themeColor="text1"/>
          <w:sz w:val="26"/>
          <w:szCs w:val="26"/>
          <w:lang w:val="en-US"/>
        </w:rPr>
      </w:pPr>
      <w:bookmarkStart w:id="37" w:name="_Toc49858423"/>
      <w:r w:rsidRPr="001B5D73">
        <w:rPr>
          <w:rFonts w:ascii="Times New Roman" w:hAnsi="Times New Roman"/>
          <w:color w:val="000000" w:themeColor="text1"/>
          <w:sz w:val="26"/>
          <w:szCs w:val="26"/>
          <w:lang w:val="en-US"/>
        </w:rPr>
        <w:lastRenderedPageBreak/>
        <w:t xml:space="preserve">CHƯƠNG 2: VỊ TRÍ </w:t>
      </w:r>
      <w:r w:rsidR="00AF3F76" w:rsidRPr="001B5D73">
        <w:rPr>
          <w:rFonts w:ascii="Times New Roman" w:hAnsi="Times New Roman"/>
          <w:color w:val="000000" w:themeColor="text1"/>
          <w:sz w:val="26"/>
          <w:szCs w:val="26"/>
          <w:lang w:val="en-US"/>
        </w:rPr>
        <w:t>–</w:t>
      </w:r>
      <w:r w:rsidR="00105FD1" w:rsidRPr="001B5D73">
        <w:rPr>
          <w:rFonts w:ascii="Times New Roman" w:hAnsi="Times New Roman"/>
          <w:color w:val="000000" w:themeColor="text1"/>
          <w:sz w:val="26"/>
          <w:szCs w:val="26"/>
          <w:lang w:val="en-US"/>
        </w:rPr>
        <w:t xml:space="preserve"> LIỆN HỆ VÙNG – ĐẶC ĐIỂM </w:t>
      </w:r>
      <w:r w:rsidR="00AF3F76" w:rsidRPr="001B5D73">
        <w:rPr>
          <w:rFonts w:ascii="Times New Roman" w:hAnsi="Times New Roman"/>
          <w:color w:val="000000" w:themeColor="text1"/>
          <w:sz w:val="26"/>
          <w:szCs w:val="26"/>
          <w:lang w:val="en-US"/>
        </w:rPr>
        <w:t>HIỆN TRẠNG</w:t>
      </w:r>
      <w:bookmarkEnd w:id="36"/>
      <w:bookmarkEnd w:id="37"/>
    </w:p>
    <w:p w14:paraId="7F6BDC52" w14:textId="65CA64A6" w:rsidR="0075460F" w:rsidRPr="001B5D73" w:rsidRDefault="003538EF" w:rsidP="00105FD1">
      <w:pPr>
        <w:pStyle w:val="ListParagraph"/>
        <w:numPr>
          <w:ilvl w:val="0"/>
          <w:numId w:val="2"/>
        </w:numPr>
        <w:spacing w:before="0" w:beforeAutospacing="0" w:after="0" w:afterAutospacing="0" w:line="240" w:lineRule="auto"/>
        <w:ind w:left="-284" w:hanging="142"/>
        <w:contextualSpacing w:val="0"/>
        <w:jc w:val="left"/>
        <w:outlineLvl w:val="1"/>
        <w:rPr>
          <w:rFonts w:ascii="Times New Roman" w:hAnsi="Times New Roman"/>
          <w:b/>
          <w:bCs/>
          <w:color w:val="000000" w:themeColor="text1"/>
          <w:sz w:val="26"/>
          <w:szCs w:val="26"/>
        </w:rPr>
      </w:pPr>
      <w:bookmarkStart w:id="38" w:name="_Toc413346391"/>
      <w:bookmarkStart w:id="39" w:name="_Toc413252446"/>
      <w:bookmarkStart w:id="40" w:name="_Toc22738307"/>
      <w:bookmarkStart w:id="41" w:name="_Toc49858424"/>
      <w:r w:rsidRPr="001B5D73">
        <w:rPr>
          <w:rFonts w:ascii="Times New Roman" w:hAnsi="Times New Roman"/>
          <w:b/>
          <w:bCs/>
          <w:color w:val="000000" w:themeColor="text1"/>
          <w:sz w:val="26"/>
          <w:szCs w:val="26"/>
          <w:lang w:val="en-US"/>
        </w:rPr>
        <w:t>Vị trí và giới hạn khu đất</w:t>
      </w:r>
      <w:bookmarkEnd w:id="38"/>
      <w:bookmarkEnd w:id="39"/>
      <w:bookmarkEnd w:id="40"/>
      <w:bookmarkEnd w:id="41"/>
    </w:p>
    <w:p w14:paraId="4321876F" w14:textId="2FCB3C76" w:rsidR="00F42368" w:rsidRPr="001B5D73" w:rsidRDefault="00711B25" w:rsidP="00F42368">
      <w:pPr>
        <w:pStyle w:val="ListParagraph"/>
        <w:numPr>
          <w:ilvl w:val="1"/>
          <w:numId w:val="2"/>
        </w:numPr>
        <w:spacing w:before="0" w:beforeAutospacing="0" w:after="0" w:afterAutospacing="0" w:line="240" w:lineRule="auto"/>
        <w:ind w:left="426" w:hanging="426"/>
        <w:contextualSpacing w:val="0"/>
        <w:jc w:val="left"/>
        <w:outlineLvl w:val="2"/>
        <w:rPr>
          <w:rFonts w:ascii="Times New Roman" w:hAnsi="Times New Roman"/>
          <w:b/>
          <w:bCs/>
          <w:color w:val="000000" w:themeColor="text1"/>
          <w:sz w:val="26"/>
          <w:szCs w:val="26"/>
        </w:rPr>
      </w:pPr>
      <w:bookmarkStart w:id="42" w:name="_Toc22738308"/>
      <w:bookmarkStart w:id="43" w:name="_Toc49858425"/>
      <w:r w:rsidRPr="001B5D73">
        <w:rPr>
          <w:rFonts w:ascii="Times New Roman" w:hAnsi="Times New Roman"/>
          <w:b/>
          <w:bCs/>
          <w:color w:val="000000" w:themeColor="text1"/>
          <w:sz w:val="26"/>
          <w:szCs w:val="26"/>
        </w:rPr>
        <w:t>Vị trí</w:t>
      </w:r>
      <w:bookmarkEnd w:id="42"/>
      <w:bookmarkEnd w:id="43"/>
    </w:p>
    <w:p w14:paraId="000B2AAB" w14:textId="737AF824" w:rsidR="000B148F" w:rsidRPr="001B5D73" w:rsidRDefault="000B148F"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Khu đất xin quy hoạch xây dựng tỷ lệ 1/500 Khu </w:t>
      </w:r>
      <w:r w:rsidR="009F69A8" w:rsidRPr="001B5D73">
        <w:rPr>
          <w:rFonts w:ascii="Times New Roman" w:hAnsi="Times New Roman"/>
          <w:color w:val="000000" w:themeColor="text1"/>
          <w:sz w:val="26"/>
          <w:szCs w:val="26"/>
          <w:lang w:val="en-US"/>
        </w:rPr>
        <w:t>dân cư Phước Hưng</w:t>
      </w:r>
      <w:r w:rsidRPr="001B5D73">
        <w:rPr>
          <w:rFonts w:ascii="Times New Roman" w:hAnsi="Times New Roman"/>
          <w:color w:val="000000" w:themeColor="text1"/>
          <w:sz w:val="26"/>
          <w:szCs w:val="26"/>
          <w:lang w:val="en-US"/>
        </w:rPr>
        <w:t xml:space="preserve"> tại </w:t>
      </w:r>
      <w:r w:rsidR="00CE4B9B" w:rsidRPr="001B5D73">
        <w:rPr>
          <w:rFonts w:ascii="Times New Roman" w:hAnsi="Times New Roman"/>
          <w:color w:val="000000" w:themeColor="text1"/>
          <w:sz w:val="26"/>
          <w:szCs w:val="26"/>
          <w:lang w:val="en-US"/>
        </w:rPr>
        <w:t>xã Phước Lý, huyện Cần Giuộc</w:t>
      </w:r>
      <w:r w:rsidRPr="001B5D73">
        <w:rPr>
          <w:rFonts w:ascii="Times New Roman" w:hAnsi="Times New Roman"/>
          <w:color w:val="000000" w:themeColor="text1"/>
          <w:sz w:val="26"/>
          <w:szCs w:val="26"/>
          <w:lang w:val="en-US"/>
        </w:rPr>
        <w:t>, tỉnh Long An. Hiện nay, quỹ đất để thực hiện dự án đang được đền bù giải phóng mặt bằng, chuẩn bị cho việc triển khai dự án.</w:t>
      </w:r>
    </w:p>
    <w:p w14:paraId="76183A27" w14:textId="16984603" w:rsidR="000B148F" w:rsidRPr="001B5D73" w:rsidRDefault="000B148F" w:rsidP="000B148F">
      <w:pPr>
        <w:spacing w:after="0" w:line="300" w:lineRule="auto"/>
        <w:rPr>
          <w:rFonts w:ascii="Times New Roman" w:hAnsi="Times New Roman"/>
          <w:color w:val="000000" w:themeColor="text1"/>
          <w:sz w:val="26"/>
          <w:szCs w:val="26"/>
          <w:lang w:val="en-US"/>
        </w:rPr>
      </w:pPr>
      <w:r w:rsidRPr="001B5D73">
        <w:rPr>
          <w:rFonts w:ascii="Times New Roman" w:hAnsi="Times New Roman"/>
          <w:noProof/>
          <w:lang w:val="en-US"/>
        </w:rPr>
        <w:drawing>
          <wp:inline distT="0" distB="0" distL="0" distR="0" wp14:anchorId="6AC2AE44" wp14:editId="395F4820">
            <wp:extent cx="5551077" cy="4334797"/>
            <wp:effectExtent l="0" t="0" r="0" b="8890"/>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a:stretch>
                      <a:fillRect/>
                    </a:stretch>
                  </pic:blipFill>
                  <pic:spPr bwMode="auto">
                    <a:xfrm>
                      <a:off x="0" y="0"/>
                      <a:ext cx="5551077" cy="4334797"/>
                    </a:xfrm>
                    <a:prstGeom prst="rect">
                      <a:avLst/>
                    </a:prstGeom>
                    <a:noFill/>
                    <a:ln>
                      <a:noFill/>
                    </a:ln>
                    <a:extLst>
                      <a:ext uri="{53640926-AAD7-44D8-BBD7-CCE9431645EC}">
                        <a14:shadowObscured xmlns:a14="http://schemas.microsoft.com/office/drawing/2010/main"/>
                      </a:ext>
                    </a:extLst>
                  </pic:spPr>
                </pic:pic>
              </a:graphicData>
            </a:graphic>
          </wp:inline>
        </w:drawing>
      </w:r>
    </w:p>
    <w:p w14:paraId="57C06915" w14:textId="049154FA" w:rsidR="00065F7F" w:rsidRPr="001B5D73" w:rsidRDefault="00065F7F" w:rsidP="00065F7F">
      <w:pPr>
        <w:pStyle w:val="ListParagraph"/>
        <w:spacing w:before="0" w:beforeAutospacing="0" w:after="0" w:afterAutospacing="0" w:line="240" w:lineRule="auto"/>
        <w:ind w:left="426" w:firstLine="0"/>
        <w:contextualSpacing w:val="0"/>
        <w:jc w:val="left"/>
        <w:outlineLvl w:val="2"/>
        <w:rPr>
          <w:rFonts w:ascii="Times New Roman" w:hAnsi="Times New Roman"/>
          <w:color w:val="000000" w:themeColor="text1"/>
          <w:sz w:val="26"/>
          <w:szCs w:val="26"/>
        </w:rPr>
      </w:pPr>
    </w:p>
    <w:p w14:paraId="19A4F4ED" w14:textId="29435533" w:rsidR="00065F7F" w:rsidRPr="001B5D73" w:rsidRDefault="00065F7F" w:rsidP="00065F7F">
      <w:pPr>
        <w:pStyle w:val="Subtitle"/>
        <w:rPr>
          <w:color w:val="auto"/>
        </w:rPr>
      </w:pPr>
      <w:r w:rsidRPr="001B5D73">
        <w:rPr>
          <w:color w:val="auto"/>
        </w:rPr>
        <w:t xml:space="preserve">Bản đồ  </w:t>
      </w:r>
      <w:r w:rsidRPr="001B5D73">
        <w:rPr>
          <w:noProof/>
          <w:color w:val="auto"/>
        </w:rPr>
        <w:fldChar w:fldCharType="begin"/>
      </w:r>
      <w:r w:rsidRPr="001B5D73">
        <w:rPr>
          <w:noProof/>
          <w:color w:val="auto"/>
        </w:rPr>
        <w:instrText xml:space="preserve"> SEQ Bản_đồ_ \* ARABIC </w:instrText>
      </w:r>
      <w:r w:rsidRPr="001B5D73">
        <w:rPr>
          <w:noProof/>
          <w:color w:val="auto"/>
        </w:rPr>
        <w:fldChar w:fldCharType="separate"/>
      </w:r>
      <w:r w:rsidR="00AB495D">
        <w:rPr>
          <w:noProof/>
          <w:color w:val="auto"/>
        </w:rPr>
        <w:t>1</w:t>
      </w:r>
      <w:r w:rsidRPr="001B5D73">
        <w:rPr>
          <w:noProof/>
          <w:color w:val="auto"/>
        </w:rPr>
        <w:fldChar w:fldCharType="end"/>
      </w:r>
      <w:r w:rsidR="000B148F" w:rsidRPr="001B5D73">
        <w:rPr>
          <w:noProof/>
          <w:color w:val="auto"/>
        </w:rPr>
        <w:t xml:space="preserve"> </w:t>
      </w:r>
      <w:r w:rsidRPr="001B5D73">
        <w:rPr>
          <w:color w:val="auto"/>
        </w:rPr>
        <w:t>Vị trí khu đất lập quy hoạch</w:t>
      </w:r>
    </w:p>
    <w:p w14:paraId="7F6BDC55" w14:textId="4752EA74" w:rsidR="0075460F" w:rsidRPr="001B5D73" w:rsidRDefault="00711B25" w:rsidP="00281C6A">
      <w:pPr>
        <w:pStyle w:val="ListParagraph"/>
        <w:numPr>
          <w:ilvl w:val="1"/>
          <w:numId w:val="2"/>
        </w:numPr>
        <w:spacing w:before="0" w:beforeAutospacing="0" w:after="0" w:afterAutospacing="0" w:line="240" w:lineRule="auto"/>
        <w:ind w:left="426" w:hanging="426"/>
        <w:contextualSpacing w:val="0"/>
        <w:jc w:val="left"/>
        <w:outlineLvl w:val="2"/>
        <w:rPr>
          <w:rFonts w:ascii="Times New Roman" w:hAnsi="Times New Roman"/>
          <w:b/>
          <w:bCs/>
          <w:color w:val="000000" w:themeColor="text1"/>
          <w:sz w:val="26"/>
          <w:szCs w:val="26"/>
        </w:rPr>
      </w:pPr>
      <w:bookmarkStart w:id="44" w:name="_Toc22738309"/>
      <w:bookmarkStart w:id="45" w:name="_Toc49858426"/>
      <w:r w:rsidRPr="001B5D73">
        <w:rPr>
          <w:rFonts w:ascii="Times New Roman" w:hAnsi="Times New Roman"/>
          <w:b/>
          <w:bCs/>
          <w:color w:val="000000" w:themeColor="text1"/>
          <w:sz w:val="26"/>
          <w:szCs w:val="26"/>
        </w:rPr>
        <w:t>Giới hạn khu đất</w:t>
      </w:r>
      <w:bookmarkEnd w:id="44"/>
      <w:bookmarkEnd w:id="45"/>
    </w:p>
    <w:p w14:paraId="26BA69AF" w14:textId="69DAC531" w:rsidR="00065F7F" w:rsidRPr="001B5D73" w:rsidRDefault="00065F7F" w:rsidP="003C5D9F">
      <w:pPr>
        <w:pStyle w:val="ListParagraph"/>
        <w:spacing w:before="0" w:beforeAutospacing="0" w:after="0" w:afterAutospacing="0" w:line="240" w:lineRule="auto"/>
        <w:ind w:left="425" w:firstLine="0"/>
        <w:contextualSpacing w:val="0"/>
        <w:jc w:val="left"/>
        <w:rPr>
          <w:rFonts w:ascii="Times New Roman" w:hAnsi="Times New Roman"/>
          <w:color w:val="000000" w:themeColor="text1"/>
          <w:sz w:val="26"/>
          <w:szCs w:val="26"/>
        </w:rPr>
      </w:pPr>
      <w:r w:rsidRPr="001B5D73">
        <w:rPr>
          <w:rFonts w:ascii="Times New Roman" w:hAnsi="Times New Roman"/>
          <w:b/>
          <w:bCs/>
          <w:color w:val="000000" w:themeColor="text1"/>
          <w:sz w:val="26"/>
          <w:szCs w:val="26"/>
        </w:rPr>
        <w:tab/>
      </w:r>
      <w:r w:rsidRPr="001B5D73">
        <w:rPr>
          <w:rFonts w:ascii="Times New Roman" w:hAnsi="Times New Roman"/>
          <w:color w:val="000000" w:themeColor="text1"/>
          <w:sz w:val="26"/>
          <w:szCs w:val="26"/>
        </w:rPr>
        <w:t>Ranh giới khu đất được giới hạn như sau:</w:t>
      </w:r>
    </w:p>
    <w:tbl>
      <w:tblPr>
        <w:tblStyle w:val="TableGrid"/>
        <w:tblW w:w="568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8220"/>
      </w:tblGrid>
      <w:tr w:rsidR="006F6E38" w:rsidRPr="001B5D73" w14:paraId="3CE7686B" w14:textId="77777777" w:rsidTr="003D11DC">
        <w:trPr>
          <w:trHeight w:val="283"/>
        </w:trPr>
        <w:tc>
          <w:tcPr>
            <w:tcW w:w="1028" w:type="pct"/>
          </w:tcPr>
          <w:p w14:paraId="06EB745E" w14:textId="044F5F1D" w:rsidR="006F6E38" w:rsidRPr="001B5D73" w:rsidRDefault="006F6E38" w:rsidP="006F6E38">
            <w:pPr>
              <w:spacing w:before="100"/>
              <w:ind w:hanging="396"/>
              <w:jc w:val="left"/>
              <w:rPr>
                <w:rFonts w:ascii="Times New Roman" w:hAnsi="Times New Roman"/>
                <w:sz w:val="26"/>
                <w:szCs w:val="26"/>
              </w:rPr>
            </w:pPr>
            <w:r w:rsidRPr="001B5D73">
              <w:rPr>
                <w:rFonts w:ascii="Times New Roman" w:hAnsi="Times New Roman"/>
                <w:sz w:val="26"/>
                <w:szCs w:val="26"/>
              </w:rPr>
              <w:t xml:space="preserve">          + Phía Bắc   </w:t>
            </w:r>
          </w:p>
        </w:tc>
        <w:tc>
          <w:tcPr>
            <w:tcW w:w="3972" w:type="pct"/>
          </w:tcPr>
          <w:p w14:paraId="7E89CD95" w14:textId="4B5CA33C" w:rsidR="006F6E38" w:rsidRPr="001B5D73" w:rsidRDefault="006F6E38" w:rsidP="006F6E38">
            <w:pPr>
              <w:ind w:firstLine="0"/>
              <w:jc w:val="left"/>
              <w:rPr>
                <w:rFonts w:ascii="Times New Roman" w:hAnsi="Times New Roman"/>
                <w:bCs/>
                <w:sz w:val="26"/>
                <w:szCs w:val="26"/>
              </w:rPr>
            </w:pPr>
            <w:r w:rsidRPr="001B5D73">
              <w:rPr>
                <w:rFonts w:ascii="Times New Roman" w:hAnsi="Times New Roman"/>
                <w:sz w:val="26"/>
                <w:szCs w:val="26"/>
              </w:rPr>
              <w:t>:</w:t>
            </w:r>
            <w:r w:rsidRPr="001B5D73">
              <w:rPr>
                <w:rFonts w:ascii="Times New Roman" w:hAnsi="Times New Roman"/>
                <w:sz w:val="26"/>
                <w:szCs w:val="26"/>
                <w:u w:color="FF0000"/>
              </w:rPr>
              <w:t>Giáp đất nông nghiệp, đất ở hiện hữu và đường Đào Minh Mẫn</w:t>
            </w:r>
            <w:r w:rsidRPr="001B5D73">
              <w:rPr>
                <w:rFonts w:ascii="Times New Roman" w:hAnsi="Times New Roman"/>
                <w:sz w:val="26"/>
                <w:szCs w:val="26"/>
              </w:rPr>
              <w:t>;</w:t>
            </w:r>
          </w:p>
        </w:tc>
      </w:tr>
      <w:tr w:rsidR="006F6E38" w:rsidRPr="001B5D73" w14:paraId="7BE51FFD" w14:textId="77777777" w:rsidTr="003D11DC">
        <w:tc>
          <w:tcPr>
            <w:tcW w:w="1028" w:type="pct"/>
          </w:tcPr>
          <w:p w14:paraId="149DAA90" w14:textId="7A0000CF" w:rsidR="006F6E38" w:rsidRPr="001B5D73" w:rsidRDefault="006F6E38" w:rsidP="006F6E38">
            <w:pPr>
              <w:spacing w:before="100"/>
              <w:ind w:right="26" w:hanging="396"/>
              <w:jc w:val="left"/>
              <w:rPr>
                <w:rFonts w:ascii="Times New Roman" w:hAnsi="Times New Roman"/>
                <w:sz w:val="26"/>
                <w:szCs w:val="26"/>
                <w:lang w:val="en-US"/>
              </w:rPr>
            </w:pPr>
            <w:r w:rsidRPr="001B5D73">
              <w:rPr>
                <w:rFonts w:ascii="Times New Roman" w:hAnsi="Times New Roman"/>
                <w:sz w:val="26"/>
                <w:szCs w:val="26"/>
              </w:rPr>
              <w:t xml:space="preserve">          + Phía Na</w:t>
            </w:r>
            <w:r w:rsidR="003D11DC" w:rsidRPr="001B5D73">
              <w:rPr>
                <w:rFonts w:ascii="Times New Roman" w:hAnsi="Times New Roman"/>
                <w:sz w:val="26"/>
                <w:szCs w:val="26"/>
                <w:lang w:val="en-US"/>
              </w:rPr>
              <w:t>m</w:t>
            </w:r>
          </w:p>
        </w:tc>
        <w:tc>
          <w:tcPr>
            <w:tcW w:w="3972" w:type="pct"/>
          </w:tcPr>
          <w:p w14:paraId="4095B4BF" w14:textId="518A4DAE" w:rsidR="006F6E38" w:rsidRPr="001B5D73" w:rsidRDefault="006F6E38" w:rsidP="006F6E38">
            <w:pPr>
              <w:spacing w:before="100"/>
              <w:ind w:firstLine="0"/>
              <w:jc w:val="left"/>
              <w:rPr>
                <w:rFonts w:ascii="Times New Roman" w:hAnsi="Times New Roman"/>
                <w:bCs/>
                <w:sz w:val="26"/>
                <w:szCs w:val="26"/>
              </w:rPr>
            </w:pPr>
            <w:r w:rsidRPr="001B5D73">
              <w:rPr>
                <w:rFonts w:ascii="Times New Roman" w:hAnsi="Times New Roman"/>
                <w:sz w:val="26"/>
                <w:szCs w:val="26"/>
              </w:rPr>
              <w:t xml:space="preserve">:Giáp đất nông nghiệp, đất ở hiện hữu, </w:t>
            </w:r>
            <w:r w:rsidR="009545A0" w:rsidRPr="001B5D73">
              <w:rPr>
                <w:rFonts w:ascii="Times New Roman" w:hAnsi="Times New Roman"/>
                <w:sz w:val="26"/>
                <w:szCs w:val="26"/>
                <w:lang w:val="en-US"/>
              </w:rPr>
              <w:t>kênh</w:t>
            </w:r>
            <w:r w:rsidRPr="001B5D73">
              <w:rPr>
                <w:rFonts w:ascii="Times New Roman" w:hAnsi="Times New Roman"/>
                <w:sz w:val="26"/>
                <w:szCs w:val="26"/>
              </w:rPr>
              <w:t xml:space="preserve"> nước và </w:t>
            </w:r>
            <w:r w:rsidRPr="001B5D73">
              <w:rPr>
                <w:rFonts w:ascii="Times New Roman" w:hAnsi="Times New Roman"/>
                <w:sz w:val="26"/>
                <w:szCs w:val="26"/>
                <w:lang w:val="en-US"/>
              </w:rPr>
              <w:t>đư</w:t>
            </w:r>
            <w:r w:rsidRPr="001B5D73">
              <w:rPr>
                <w:rFonts w:ascii="Times New Roman" w:hAnsi="Times New Roman"/>
                <w:sz w:val="26"/>
                <w:szCs w:val="26"/>
              </w:rPr>
              <w:t>ờng Sân Banh;</w:t>
            </w:r>
          </w:p>
        </w:tc>
      </w:tr>
      <w:tr w:rsidR="006F6E38" w:rsidRPr="001B5D73" w14:paraId="57E16B72" w14:textId="77777777" w:rsidTr="003D11DC">
        <w:tc>
          <w:tcPr>
            <w:tcW w:w="1028" w:type="pct"/>
          </w:tcPr>
          <w:p w14:paraId="200920D4" w14:textId="79997D70" w:rsidR="006F6E38" w:rsidRPr="001B5D73" w:rsidRDefault="006F6E38" w:rsidP="006F6E38">
            <w:pPr>
              <w:ind w:hanging="396"/>
              <w:jc w:val="left"/>
              <w:rPr>
                <w:rFonts w:ascii="Times New Roman" w:hAnsi="Times New Roman"/>
                <w:sz w:val="26"/>
                <w:szCs w:val="26"/>
              </w:rPr>
            </w:pPr>
            <w:r w:rsidRPr="001B5D73">
              <w:rPr>
                <w:rFonts w:ascii="Times New Roman" w:hAnsi="Times New Roman"/>
                <w:sz w:val="26"/>
                <w:szCs w:val="26"/>
              </w:rPr>
              <w:t xml:space="preserve">          + Phía Đông </w:t>
            </w:r>
          </w:p>
        </w:tc>
        <w:tc>
          <w:tcPr>
            <w:tcW w:w="3972" w:type="pct"/>
          </w:tcPr>
          <w:p w14:paraId="2596CDC2" w14:textId="7DE461CF" w:rsidR="006F6E38" w:rsidRPr="001B5D73" w:rsidRDefault="006F6E38" w:rsidP="006F6E38">
            <w:pPr>
              <w:ind w:right="146" w:firstLine="0"/>
              <w:jc w:val="left"/>
              <w:rPr>
                <w:rFonts w:ascii="Times New Roman" w:hAnsi="Times New Roman"/>
                <w:bCs/>
                <w:sz w:val="26"/>
                <w:szCs w:val="26"/>
              </w:rPr>
            </w:pPr>
            <w:r w:rsidRPr="001B5D73">
              <w:rPr>
                <w:rFonts w:ascii="Times New Roman" w:hAnsi="Times New Roman"/>
                <w:sz w:val="26"/>
                <w:szCs w:val="26"/>
              </w:rPr>
              <w:t>:</w:t>
            </w:r>
            <w:r w:rsidRPr="001B5D73">
              <w:rPr>
                <w:rFonts w:ascii="Times New Roman" w:hAnsi="Times New Roman"/>
                <w:sz w:val="26"/>
                <w:szCs w:val="26"/>
                <w:u w:color="FF0000"/>
              </w:rPr>
              <w:t>Giáp đất nông nghiệp, đất ở hiện hữu và đường Phạm Thị Hớn</w:t>
            </w:r>
            <w:r w:rsidRPr="001B5D73">
              <w:rPr>
                <w:rFonts w:ascii="Times New Roman" w:hAnsi="Times New Roman"/>
                <w:sz w:val="26"/>
                <w:szCs w:val="26"/>
              </w:rPr>
              <w:t>;</w:t>
            </w:r>
          </w:p>
        </w:tc>
      </w:tr>
      <w:tr w:rsidR="006F6E38" w:rsidRPr="001B5D73" w14:paraId="6ECFFF90" w14:textId="77777777" w:rsidTr="003D11DC">
        <w:trPr>
          <w:trHeight w:val="95"/>
        </w:trPr>
        <w:tc>
          <w:tcPr>
            <w:tcW w:w="1028" w:type="pct"/>
          </w:tcPr>
          <w:p w14:paraId="7DE3CDCD" w14:textId="6F8B08F4" w:rsidR="006F6E38" w:rsidRPr="001B5D73" w:rsidRDefault="006F6E38" w:rsidP="006F6E38">
            <w:pPr>
              <w:spacing w:before="100"/>
              <w:ind w:hanging="396"/>
              <w:jc w:val="left"/>
              <w:rPr>
                <w:rFonts w:ascii="Times New Roman" w:hAnsi="Times New Roman"/>
                <w:sz w:val="26"/>
                <w:szCs w:val="26"/>
              </w:rPr>
            </w:pPr>
            <w:r w:rsidRPr="001B5D73">
              <w:rPr>
                <w:rFonts w:ascii="Times New Roman" w:hAnsi="Times New Roman"/>
                <w:sz w:val="26"/>
                <w:szCs w:val="26"/>
              </w:rPr>
              <w:t xml:space="preserve">          + Phía Tây</w:t>
            </w:r>
            <w:r w:rsidRPr="001B5D73">
              <w:rPr>
                <w:rFonts w:ascii="Times New Roman" w:hAnsi="Times New Roman"/>
                <w:sz w:val="26"/>
                <w:szCs w:val="26"/>
              </w:rPr>
              <w:tab/>
            </w:r>
          </w:p>
        </w:tc>
        <w:tc>
          <w:tcPr>
            <w:tcW w:w="3972" w:type="pct"/>
          </w:tcPr>
          <w:p w14:paraId="79BD7867" w14:textId="3D892ABA" w:rsidR="006F6E38" w:rsidRPr="001B5D73" w:rsidRDefault="006F6E38" w:rsidP="006F6E38">
            <w:pPr>
              <w:ind w:firstLine="0"/>
              <w:jc w:val="left"/>
              <w:rPr>
                <w:rFonts w:ascii="Times New Roman" w:hAnsi="Times New Roman"/>
                <w:bCs/>
                <w:sz w:val="26"/>
                <w:szCs w:val="26"/>
              </w:rPr>
            </w:pPr>
            <w:r w:rsidRPr="001B5D73">
              <w:rPr>
                <w:rFonts w:ascii="Times New Roman" w:hAnsi="Times New Roman"/>
                <w:sz w:val="26"/>
                <w:szCs w:val="26"/>
              </w:rPr>
              <w:t>:Giáp đường tỉnh 835</w:t>
            </w:r>
            <w:r w:rsidRPr="001B5D73">
              <w:rPr>
                <w:rFonts w:ascii="Times New Roman" w:hAnsi="Times New Roman"/>
                <w:sz w:val="26"/>
                <w:szCs w:val="26"/>
                <w:lang w:val="en-US"/>
              </w:rPr>
              <w:t>B</w:t>
            </w:r>
            <w:r w:rsidRPr="001B5D73">
              <w:rPr>
                <w:rFonts w:ascii="Times New Roman" w:hAnsi="Times New Roman"/>
                <w:sz w:val="26"/>
                <w:szCs w:val="26"/>
              </w:rPr>
              <w:t xml:space="preserve"> và đất ở hiện hữu.</w:t>
            </w:r>
          </w:p>
        </w:tc>
      </w:tr>
    </w:tbl>
    <w:p w14:paraId="7F6BDC63" w14:textId="33C73567" w:rsidR="0075460F" w:rsidRPr="001B5D73" w:rsidRDefault="0075460F" w:rsidP="00105FD1">
      <w:pPr>
        <w:pStyle w:val="ListParagraph"/>
        <w:numPr>
          <w:ilvl w:val="0"/>
          <w:numId w:val="2"/>
        </w:numPr>
        <w:spacing w:before="0" w:beforeAutospacing="0" w:after="0" w:afterAutospacing="0" w:line="240" w:lineRule="auto"/>
        <w:ind w:left="-284" w:hanging="142"/>
        <w:contextualSpacing w:val="0"/>
        <w:jc w:val="left"/>
        <w:outlineLvl w:val="1"/>
        <w:rPr>
          <w:rFonts w:ascii="Times New Roman" w:hAnsi="Times New Roman"/>
          <w:b/>
          <w:bCs/>
          <w:color w:val="000000" w:themeColor="text1"/>
          <w:sz w:val="26"/>
          <w:szCs w:val="26"/>
        </w:rPr>
      </w:pPr>
      <w:bookmarkStart w:id="46" w:name="_Toc413346392"/>
      <w:bookmarkStart w:id="47" w:name="_Toc413252447"/>
      <w:bookmarkStart w:id="48" w:name="_Toc22738310"/>
      <w:bookmarkStart w:id="49" w:name="_Toc49858427"/>
      <w:r w:rsidRPr="001B5D73">
        <w:rPr>
          <w:rFonts w:ascii="Times New Roman" w:hAnsi="Times New Roman"/>
          <w:b/>
          <w:bCs/>
          <w:color w:val="000000" w:themeColor="text1"/>
          <w:sz w:val="26"/>
          <w:szCs w:val="26"/>
        </w:rPr>
        <w:t>Tính chất của khu quy hoạch</w:t>
      </w:r>
      <w:bookmarkEnd w:id="46"/>
      <w:bookmarkEnd w:id="47"/>
      <w:bookmarkEnd w:id="48"/>
      <w:bookmarkEnd w:id="49"/>
    </w:p>
    <w:p w14:paraId="1F3A5466" w14:textId="374EB43C" w:rsidR="00065F7F" w:rsidRPr="001B5D73" w:rsidRDefault="00065F7F"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Tính chất của khu sau khi quy hoạch là khu </w:t>
      </w:r>
      <w:r w:rsidR="00CB4B91" w:rsidRPr="001B5D73">
        <w:rPr>
          <w:rFonts w:ascii="Times New Roman" w:hAnsi="Times New Roman"/>
          <w:color w:val="000000" w:themeColor="text1"/>
          <w:sz w:val="26"/>
          <w:szCs w:val="26"/>
          <w:lang w:val="en-US"/>
        </w:rPr>
        <w:t>dân cư</w:t>
      </w:r>
      <w:r w:rsidR="000B148F" w:rsidRPr="001B5D73">
        <w:rPr>
          <w:rFonts w:ascii="Times New Roman" w:hAnsi="Times New Roman"/>
          <w:color w:val="000000" w:themeColor="text1"/>
          <w:sz w:val="26"/>
          <w:szCs w:val="26"/>
          <w:lang w:val="en-US"/>
        </w:rPr>
        <w:t xml:space="preserve"> mới</w:t>
      </w:r>
      <w:r w:rsidRPr="001B5D73">
        <w:rPr>
          <w:rFonts w:ascii="Times New Roman" w:hAnsi="Times New Roman"/>
          <w:color w:val="000000" w:themeColor="text1"/>
          <w:sz w:val="26"/>
          <w:szCs w:val="26"/>
          <w:lang w:val="en-US"/>
        </w:rPr>
        <w:t xml:space="preserve"> được thiết kế bao gồm các phân khu chức năng sau:</w:t>
      </w:r>
    </w:p>
    <w:p w14:paraId="3C743F5C" w14:textId="77777777" w:rsidR="003768A1" w:rsidRPr="001B5D73" w:rsidRDefault="003768A1" w:rsidP="00B41C7B">
      <w:pPr>
        <w:pStyle w:val="ListParagraph"/>
        <w:numPr>
          <w:ilvl w:val="0"/>
          <w:numId w:val="25"/>
        </w:numPr>
        <w:snapToGrid w:val="0"/>
        <w:spacing w:after="0" w:afterAutospacing="0" w:line="240" w:lineRule="auto"/>
        <w:ind w:hanging="180"/>
        <w:jc w:val="left"/>
        <w:rPr>
          <w:rFonts w:ascii="Times New Roman" w:hAnsi="Times New Roman"/>
          <w:sz w:val="26"/>
          <w:szCs w:val="26"/>
          <w:lang w:val="it-IT"/>
        </w:rPr>
      </w:pPr>
      <w:bookmarkStart w:id="50" w:name="_Toc413252448"/>
      <w:bookmarkStart w:id="51" w:name="_Toc413346393"/>
      <w:bookmarkStart w:id="52" w:name="_Toc22738311"/>
      <w:r w:rsidRPr="001B5D73">
        <w:rPr>
          <w:rFonts w:ascii="Times New Roman" w:hAnsi="Times New Roman"/>
          <w:sz w:val="26"/>
          <w:szCs w:val="26"/>
        </w:rPr>
        <w:t>Đất ở</w:t>
      </w:r>
      <w:r w:rsidRPr="001B5D73">
        <w:rPr>
          <w:rFonts w:ascii="Times New Roman" w:hAnsi="Times New Roman"/>
          <w:sz w:val="26"/>
          <w:szCs w:val="26"/>
          <w:lang w:val="it-IT"/>
        </w:rPr>
        <w:t>:</w:t>
      </w:r>
    </w:p>
    <w:p w14:paraId="52AF8E34" w14:textId="371C5BE8" w:rsidR="003768A1" w:rsidRPr="001B5D73" w:rsidRDefault="003768A1" w:rsidP="00B41C7B">
      <w:pPr>
        <w:pStyle w:val="ListParagraph"/>
        <w:numPr>
          <w:ilvl w:val="1"/>
          <w:numId w:val="24"/>
        </w:numPr>
        <w:spacing w:after="0" w:afterAutospacing="0" w:line="240" w:lineRule="auto"/>
        <w:jc w:val="left"/>
        <w:rPr>
          <w:rFonts w:ascii="Times New Roman" w:hAnsi="Times New Roman"/>
          <w:sz w:val="26"/>
          <w:szCs w:val="26"/>
        </w:rPr>
      </w:pPr>
      <w:r w:rsidRPr="001B5D73">
        <w:rPr>
          <w:rFonts w:ascii="Times New Roman" w:hAnsi="Times New Roman"/>
          <w:sz w:val="26"/>
          <w:szCs w:val="26"/>
          <w:lang w:val="en-US"/>
        </w:rPr>
        <w:t>Nhà liên kế</w:t>
      </w:r>
      <w:r w:rsidR="00504968" w:rsidRPr="001B5D73">
        <w:rPr>
          <w:rFonts w:ascii="Times New Roman" w:hAnsi="Times New Roman"/>
          <w:sz w:val="26"/>
          <w:szCs w:val="26"/>
          <w:lang w:val="en-US"/>
        </w:rPr>
        <w:t>;</w:t>
      </w:r>
    </w:p>
    <w:p w14:paraId="4D92CC32" w14:textId="2B909A2B" w:rsidR="00504968" w:rsidRPr="001B5D73" w:rsidRDefault="00504968" w:rsidP="00B41C7B">
      <w:pPr>
        <w:pStyle w:val="ListParagraph"/>
        <w:numPr>
          <w:ilvl w:val="1"/>
          <w:numId w:val="24"/>
        </w:numPr>
        <w:spacing w:after="0" w:afterAutospacing="0" w:line="240" w:lineRule="auto"/>
        <w:jc w:val="left"/>
        <w:rPr>
          <w:rFonts w:ascii="Times New Roman" w:hAnsi="Times New Roman"/>
          <w:sz w:val="26"/>
          <w:szCs w:val="26"/>
        </w:rPr>
      </w:pPr>
      <w:r w:rsidRPr="001B5D73">
        <w:rPr>
          <w:rFonts w:ascii="Times New Roman" w:hAnsi="Times New Roman"/>
          <w:sz w:val="26"/>
          <w:szCs w:val="26"/>
          <w:lang w:val="en-US"/>
        </w:rPr>
        <w:t>Nhà ở tái định cư.</w:t>
      </w:r>
    </w:p>
    <w:p w14:paraId="33EF3C4E" w14:textId="77777777" w:rsidR="003768A1" w:rsidRPr="001B5D73" w:rsidRDefault="003768A1" w:rsidP="00B41C7B">
      <w:pPr>
        <w:pStyle w:val="ListParagraph"/>
        <w:numPr>
          <w:ilvl w:val="0"/>
          <w:numId w:val="25"/>
        </w:numPr>
        <w:snapToGrid w:val="0"/>
        <w:spacing w:after="0" w:afterAutospacing="0" w:line="240" w:lineRule="auto"/>
        <w:ind w:hanging="180"/>
        <w:jc w:val="left"/>
        <w:rPr>
          <w:rFonts w:ascii="Times New Roman" w:hAnsi="Times New Roman"/>
          <w:sz w:val="26"/>
          <w:szCs w:val="26"/>
        </w:rPr>
      </w:pPr>
      <w:r w:rsidRPr="001B5D73">
        <w:rPr>
          <w:rFonts w:ascii="Times New Roman" w:hAnsi="Times New Roman"/>
          <w:sz w:val="26"/>
          <w:szCs w:val="26"/>
        </w:rPr>
        <w:t>Đất công trình công cộng:</w:t>
      </w:r>
    </w:p>
    <w:p w14:paraId="7BE946E3" w14:textId="59AAD31C" w:rsidR="003768A1" w:rsidRPr="001B5D73" w:rsidRDefault="003768A1" w:rsidP="00B41C7B">
      <w:pPr>
        <w:pStyle w:val="ListParagraph"/>
        <w:numPr>
          <w:ilvl w:val="1"/>
          <w:numId w:val="24"/>
        </w:numPr>
        <w:spacing w:after="0" w:afterAutospacing="0" w:line="240" w:lineRule="auto"/>
        <w:jc w:val="left"/>
        <w:rPr>
          <w:rFonts w:ascii="Times New Roman" w:hAnsi="Times New Roman"/>
          <w:sz w:val="26"/>
          <w:szCs w:val="26"/>
        </w:rPr>
      </w:pPr>
      <w:r w:rsidRPr="001B5D73">
        <w:rPr>
          <w:rFonts w:ascii="Times New Roman" w:hAnsi="Times New Roman"/>
          <w:sz w:val="26"/>
          <w:szCs w:val="26"/>
        </w:rPr>
        <w:t>Đất</w:t>
      </w:r>
      <w:r w:rsidR="004A41D2" w:rsidRPr="001B5D73">
        <w:rPr>
          <w:rFonts w:ascii="Times New Roman" w:hAnsi="Times New Roman"/>
          <w:sz w:val="26"/>
          <w:szCs w:val="26"/>
          <w:lang w:val="en-US"/>
        </w:rPr>
        <w:t xml:space="preserve"> giáo dục</w:t>
      </w:r>
      <w:r w:rsidR="002933BD" w:rsidRPr="001B5D73">
        <w:rPr>
          <w:rFonts w:ascii="Times New Roman" w:hAnsi="Times New Roman"/>
          <w:sz w:val="26"/>
          <w:szCs w:val="26"/>
          <w:lang w:val="en-US"/>
        </w:rPr>
        <w:t xml:space="preserve"> (mẫu giáo…)</w:t>
      </w:r>
      <w:r w:rsidRPr="001B5D73">
        <w:rPr>
          <w:rFonts w:ascii="Times New Roman" w:hAnsi="Times New Roman"/>
          <w:sz w:val="26"/>
          <w:szCs w:val="26"/>
          <w:lang w:val="en-US"/>
        </w:rPr>
        <w:t>;</w:t>
      </w:r>
    </w:p>
    <w:p w14:paraId="3F516867" w14:textId="77777777" w:rsidR="003768A1" w:rsidRPr="001B5D73" w:rsidRDefault="003768A1" w:rsidP="00B41C7B">
      <w:pPr>
        <w:pStyle w:val="ListParagraph"/>
        <w:numPr>
          <w:ilvl w:val="1"/>
          <w:numId w:val="24"/>
        </w:numPr>
        <w:spacing w:after="0" w:afterAutospacing="0" w:line="240" w:lineRule="auto"/>
        <w:jc w:val="left"/>
        <w:rPr>
          <w:rFonts w:ascii="Times New Roman" w:hAnsi="Times New Roman"/>
          <w:sz w:val="26"/>
          <w:szCs w:val="26"/>
        </w:rPr>
      </w:pPr>
      <w:r w:rsidRPr="001B5D73">
        <w:rPr>
          <w:rFonts w:ascii="Times New Roman" w:hAnsi="Times New Roman"/>
          <w:sz w:val="26"/>
          <w:szCs w:val="26"/>
          <w:lang w:val="en-US"/>
        </w:rPr>
        <w:lastRenderedPageBreak/>
        <w:t>Đất y tế (Trạm y tế);</w:t>
      </w:r>
    </w:p>
    <w:p w14:paraId="311F0DA9" w14:textId="3CCA24D6" w:rsidR="003768A1" w:rsidRPr="001B5D73" w:rsidRDefault="003768A1" w:rsidP="00B41C7B">
      <w:pPr>
        <w:pStyle w:val="ListParagraph"/>
        <w:numPr>
          <w:ilvl w:val="1"/>
          <w:numId w:val="24"/>
        </w:numPr>
        <w:spacing w:after="0" w:afterAutospacing="0" w:line="240" w:lineRule="auto"/>
        <w:jc w:val="left"/>
        <w:rPr>
          <w:rFonts w:ascii="Times New Roman" w:hAnsi="Times New Roman"/>
          <w:sz w:val="26"/>
          <w:szCs w:val="26"/>
        </w:rPr>
      </w:pPr>
      <w:r w:rsidRPr="001B5D73">
        <w:rPr>
          <w:rFonts w:ascii="Times New Roman" w:hAnsi="Times New Roman"/>
          <w:sz w:val="26"/>
          <w:szCs w:val="26"/>
        </w:rPr>
        <w:t>Đất dịch vụ</w:t>
      </w:r>
      <w:r w:rsidRPr="001B5D73">
        <w:rPr>
          <w:rFonts w:ascii="Times New Roman" w:hAnsi="Times New Roman"/>
          <w:sz w:val="26"/>
          <w:szCs w:val="26"/>
          <w:lang w:val="en-US"/>
        </w:rPr>
        <w:t xml:space="preserve"> </w:t>
      </w:r>
      <w:r w:rsidRPr="001B5D73">
        <w:rPr>
          <w:rFonts w:ascii="Times New Roman" w:hAnsi="Times New Roman"/>
          <w:sz w:val="26"/>
          <w:szCs w:val="26"/>
        </w:rPr>
        <w:t>thương mại</w:t>
      </w:r>
      <w:r w:rsidR="003C6B09" w:rsidRPr="001B5D73">
        <w:rPr>
          <w:rFonts w:ascii="Times New Roman" w:hAnsi="Times New Roman"/>
          <w:sz w:val="26"/>
          <w:szCs w:val="26"/>
          <w:lang w:val="en-US"/>
        </w:rPr>
        <w:t>;</w:t>
      </w:r>
    </w:p>
    <w:p w14:paraId="587919F8" w14:textId="3CA70B91" w:rsidR="003C6B09" w:rsidRPr="001B5D73" w:rsidRDefault="003C6B09" w:rsidP="00B41C7B">
      <w:pPr>
        <w:pStyle w:val="ListParagraph"/>
        <w:numPr>
          <w:ilvl w:val="1"/>
          <w:numId w:val="24"/>
        </w:numPr>
        <w:spacing w:after="0" w:afterAutospacing="0" w:line="240" w:lineRule="auto"/>
        <w:jc w:val="left"/>
        <w:rPr>
          <w:rFonts w:ascii="Times New Roman" w:hAnsi="Times New Roman"/>
          <w:sz w:val="26"/>
          <w:szCs w:val="26"/>
        </w:rPr>
      </w:pPr>
      <w:r w:rsidRPr="001B5D73">
        <w:rPr>
          <w:rFonts w:ascii="Times New Roman" w:hAnsi="Times New Roman"/>
          <w:sz w:val="26"/>
          <w:szCs w:val="26"/>
          <w:lang w:val="en-US"/>
        </w:rPr>
        <w:t>Đất văn hóa - TDTT.</w:t>
      </w:r>
    </w:p>
    <w:p w14:paraId="0F5BE8DC" w14:textId="77777777" w:rsidR="003768A1" w:rsidRPr="001B5D73" w:rsidRDefault="003768A1" w:rsidP="00B41C7B">
      <w:pPr>
        <w:pStyle w:val="ListParagraph"/>
        <w:numPr>
          <w:ilvl w:val="0"/>
          <w:numId w:val="25"/>
        </w:numPr>
        <w:snapToGrid w:val="0"/>
        <w:spacing w:after="0" w:afterAutospacing="0" w:line="240" w:lineRule="auto"/>
        <w:ind w:hanging="180"/>
        <w:jc w:val="left"/>
        <w:rPr>
          <w:rFonts w:ascii="Times New Roman" w:hAnsi="Times New Roman"/>
          <w:sz w:val="26"/>
          <w:szCs w:val="26"/>
        </w:rPr>
      </w:pPr>
      <w:r w:rsidRPr="001B5D73">
        <w:rPr>
          <w:rFonts w:ascii="Times New Roman" w:hAnsi="Times New Roman"/>
          <w:sz w:val="26"/>
          <w:szCs w:val="26"/>
        </w:rPr>
        <w:t>Đất cây xanh – mặt nước;</w:t>
      </w:r>
    </w:p>
    <w:p w14:paraId="5400F8F1" w14:textId="31F40248" w:rsidR="003768A1" w:rsidRPr="001B5D73" w:rsidRDefault="003768A1" w:rsidP="00B41C7B">
      <w:pPr>
        <w:pStyle w:val="ListParagraph"/>
        <w:numPr>
          <w:ilvl w:val="1"/>
          <w:numId w:val="24"/>
        </w:numPr>
        <w:spacing w:after="0" w:afterAutospacing="0" w:line="240" w:lineRule="auto"/>
        <w:jc w:val="left"/>
        <w:rPr>
          <w:rFonts w:ascii="Times New Roman" w:hAnsi="Times New Roman"/>
          <w:sz w:val="26"/>
          <w:szCs w:val="26"/>
        </w:rPr>
      </w:pPr>
      <w:r w:rsidRPr="001B5D73">
        <w:rPr>
          <w:rFonts w:ascii="Times New Roman" w:hAnsi="Times New Roman"/>
          <w:sz w:val="26"/>
          <w:szCs w:val="26"/>
        </w:rPr>
        <w:t>Đất công viên cây xan</w:t>
      </w:r>
      <w:r w:rsidRPr="001B5D73">
        <w:rPr>
          <w:rFonts w:ascii="Times New Roman" w:hAnsi="Times New Roman"/>
          <w:sz w:val="26"/>
          <w:szCs w:val="26"/>
          <w:lang w:val="en-US"/>
        </w:rPr>
        <w:t>h</w:t>
      </w:r>
      <w:r w:rsidR="003C6B09" w:rsidRPr="001B5D73">
        <w:rPr>
          <w:rFonts w:ascii="Times New Roman" w:hAnsi="Times New Roman"/>
          <w:sz w:val="26"/>
          <w:szCs w:val="26"/>
          <w:lang w:val="en-US"/>
        </w:rPr>
        <w:t>;</w:t>
      </w:r>
    </w:p>
    <w:p w14:paraId="445B1828" w14:textId="79084424" w:rsidR="003768A1" w:rsidRPr="001B5D73" w:rsidRDefault="003768A1" w:rsidP="00B41C7B">
      <w:pPr>
        <w:pStyle w:val="ListParagraph"/>
        <w:numPr>
          <w:ilvl w:val="1"/>
          <w:numId w:val="24"/>
        </w:numPr>
        <w:spacing w:after="0" w:afterAutospacing="0" w:line="240" w:lineRule="auto"/>
        <w:jc w:val="left"/>
        <w:rPr>
          <w:rFonts w:ascii="Times New Roman" w:hAnsi="Times New Roman"/>
          <w:sz w:val="26"/>
          <w:szCs w:val="26"/>
        </w:rPr>
      </w:pPr>
      <w:r w:rsidRPr="001B5D73">
        <w:rPr>
          <w:rFonts w:ascii="Times New Roman" w:hAnsi="Times New Roman"/>
          <w:sz w:val="26"/>
          <w:szCs w:val="26"/>
        </w:rPr>
        <w:t>Đất mặt nước</w:t>
      </w:r>
      <w:r w:rsidR="003C6B09" w:rsidRPr="001B5D73">
        <w:rPr>
          <w:rFonts w:ascii="Times New Roman" w:hAnsi="Times New Roman"/>
          <w:sz w:val="26"/>
          <w:szCs w:val="26"/>
          <w:lang w:val="en-US"/>
        </w:rPr>
        <w:t>.</w:t>
      </w:r>
    </w:p>
    <w:p w14:paraId="75BA91DE" w14:textId="4D2B1DED" w:rsidR="003768A1" w:rsidRPr="001B5D73" w:rsidRDefault="003768A1" w:rsidP="00B41C7B">
      <w:pPr>
        <w:pStyle w:val="ListParagraph"/>
        <w:numPr>
          <w:ilvl w:val="0"/>
          <w:numId w:val="25"/>
        </w:numPr>
        <w:snapToGrid w:val="0"/>
        <w:spacing w:after="0" w:afterAutospacing="0" w:line="240" w:lineRule="auto"/>
        <w:ind w:hanging="180"/>
        <w:jc w:val="left"/>
        <w:rPr>
          <w:rFonts w:ascii="Times New Roman" w:hAnsi="Times New Roman"/>
          <w:sz w:val="26"/>
          <w:szCs w:val="26"/>
        </w:rPr>
      </w:pPr>
      <w:r w:rsidRPr="001B5D73">
        <w:rPr>
          <w:rFonts w:ascii="Times New Roman" w:hAnsi="Times New Roman"/>
          <w:sz w:val="26"/>
          <w:szCs w:val="26"/>
        </w:rPr>
        <w:t>Đất cây xanh cách ly</w:t>
      </w:r>
      <w:r w:rsidR="003C6B09" w:rsidRPr="001B5D73">
        <w:rPr>
          <w:rFonts w:ascii="Times New Roman" w:hAnsi="Times New Roman"/>
          <w:sz w:val="26"/>
          <w:szCs w:val="26"/>
          <w:lang w:val="en-US"/>
        </w:rPr>
        <w:t>;</w:t>
      </w:r>
    </w:p>
    <w:p w14:paraId="117ADB9A" w14:textId="77777777" w:rsidR="003768A1" w:rsidRPr="001B5D73" w:rsidRDefault="003768A1" w:rsidP="00B41C7B">
      <w:pPr>
        <w:pStyle w:val="ListParagraph"/>
        <w:numPr>
          <w:ilvl w:val="0"/>
          <w:numId w:val="25"/>
        </w:numPr>
        <w:snapToGrid w:val="0"/>
        <w:spacing w:after="0" w:afterAutospacing="0" w:line="240" w:lineRule="auto"/>
        <w:ind w:hanging="180"/>
        <w:jc w:val="left"/>
        <w:rPr>
          <w:rFonts w:ascii="Times New Roman" w:hAnsi="Times New Roman"/>
          <w:sz w:val="26"/>
          <w:szCs w:val="26"/>
        </w:rPr>
      </w:pPr>
      <w:r w:rsidRPr="001B5D73">
        <w:rPr>
          <w:rFonts w:ascii="Times New Roman" w:hAnsi="Times New Roman"/>
          <w:sz w:val="26"/>
          <w:szCs w:val="26"/>
        </w:rPr>
        <w:t>Đất kỹ thuật;</w:t>
      </w:r>
    </w:p>
    <w:p w14:paraId="3147506E" w14:textId="77777777" w:rsidR="003768A1" w:rsidRPr="001B5D73" w:rsidRDefault="003768A1" w:rsidP="00B41C7B">
      <w:pPr>
        <w:pStyle w:val="ListParagraph"/>
        <w:numPr>
          <w:ilvl w:val="0"/>
          <w:numId w:val="25"/>
        </w:numPr>
        <w:snapToGrid w:val="0"/>
        <w:spacing w:after="0" w:afterAutospacing="0" w:line="240" w:lineRule="auto"/>
        <w:ind w:hanging="180"/>
        <w:jc w:val="left"/>
        <w:rPr>
          <w:rFonts w:ascii="Times New Roman" w:hAnsi="Times New Roman"/>
          <w:sz w:val="26"/>
          <w:szCs w:val="26"/>
        </w:rPr>
      </w:pPr>
      <w:r w:rsidRPr="001B5D73">
        <w:rPr>
          <w:rFonts w:ascii="Times New Roman" w:hAnsi="Times New Roman"/>
          <w:sz w:val="26"/>
          <w:szCs w:val="26"/>
        </w:rPr>
        <w:t>Đất giao thông.</w:t>
      </w:r>
    </w:p>
    <w:p w14:paraId="17E54941" w14:textId="0A27E8E3" w:rsidR="003768A1" w:rsidRPr="001B5D73" w:rsidRDefault="003768A1" w:rsidP="00B41C7B">
      <w:pPr>
        <w:pStyle w:val="ListParagraph"/>
        <w:numPr>
          <w:ilvl w:val="1"/>
          <w:numId w:val="24"/>
        </w:numPr>
        <w:spacing w:after="0" w:afterAutospacing="0" w:line="240" w:lineRule="auto"/>
        <w:jc w:val="left"/>
        <w:rPr>
          <w:rFonts w:ascii="Times New Roman" w:hAnsi="Times New Roman"/>
          <w:sz w:val="26"/>
          <w:szCs w:val="26"/>
        </w:rPr>
      </w:pPr>
      <w:r w:rsidRPr="001B5D73">
        <w:rPr>
          <w:rFonts w:ascii="Times New Roman" w:hAnsi="Times New Roman"/>
          <w:sz w:val="26"/>
          <w:szCs w:val="26"/>
        </w:rPr>
        <w:t>Đường giao thông</w:t>
      </w:r>
      <w:r w:rsidR="003C6B09" w:rsidRPr="001B5D73">
        <w:rPr>
          <w:rFonts w:ascii="Times New Roman" w:hAnsi="Times New Roman"/>
          <w:sz w:val="26"/>
          <w:szCs w:val="26"/>
          <w:lang w:val="en-US"/>
        </w:rPr>
        <w:t>;</w:t>
      </w:r>
    </w:p>
    <w:p w14:paraId="52380C6B" w14:textId="381E137F" w:rsidR="003768A1" w:rsidRPr="001B5D73" w:rsidRDefault="003768A1" w:rsidP="00B41C7B">
      <w:pPr>
        <w:pStyle w:val="ListParagraph"/>
        <w:numPr>
          <w:ilvl w:val="1"/>
          <w:numId w:val="24"/>
        </w:numPr>
        <w:spacing w:after="0" w:afterAutospacing="0" w:line="240" w:lineRule="auto"/>
        <w:jc w:val="left"/>
        <w:rPr>
          <w:rFonts w:ascii="Times New Roman" w:hAnsi="Times New Roman"/>
          <w:sz w:val="26"/>
          <w:szCs w:val="26"/>
        </w:rPr>
      </w:pPr>
      <w:r w:rsidRPr="001B5D73">
        <w:rPr>
          <w:rFonts w:ascii="Times New Roman" w:hAnsi="Times New Roman"/>
          <w:sz w:val="26"/>
          <w:szCs w:val="26"/>
        </w:rPr>
        <w:t>Đất giao thông dữ trữ</w:t>
      </w:r>
      <w:r w:rsidR="003C6B09" w:rsidRPr="001B5D73">
        <w:rPr>
          <w:rFonts w:ascii="Times New Roman" w:hAnsi="Times New Roman"/>
          <w:sz w:val="26"/>
          <w:szCs w:val="26"/>
          <w:lang w:val="en-US"/>
        </w:rPr>
        <w:t>.</w:t>
      </w:r>
    </w:p>
    <w:p w14:paraId="4A3E20E2" w14:textId="2246E76C" w:rsidR="00F42368" w:rsidRPr="001B5D73" w:rsidRDefault="0075460F" w:rsidP="00F42368">
      <w:pPr>
        <w:pStyle w:val="ListParagraph"/>
        <w:numPr>
          <w:ilvl w:val="0"/>
          <w:numId w:val="2"/>
        </w:numPr>
        <w:spacing w:before="0" w:beforeAutospacing="0" w:after="0" w:afterAutospacing="0" w:line="240" w:lineRule="auto"/>
        <w:ind w:left="-284" w:hanging="142"/>
        <w:contextualSpacing w:val="0"/>
        <w:jc w:val="left"/>
        <w:outlineLvl w:val="1"/>
        <w:rPr>
          <w:rFonts w:ascii="Times New Roman" w:hAnsi="Times New Roman"/>
          <w:b/>
          <w:bCs/>
          <w:color w:val="000000" w:themeColor="text1"/>
          <w:sz w:val="26"/>
          <w:szCs w:val="26"/>
        </w:rPr>
      </w:pPr>
      <w:bookmarkStart w:id="53" w:name="_Toc49858428"/>
      <w:r w:rsidRPr="001B5D73">
        <w:rPr>
          <w:rFonts w:ascii="Times New Roman" w:hAnsi="Times New Roman"/>
          <w:b/>
          <w:bCs/>
          <w:color w:val="000000" w:themeColor="text1"/>
          <w:sz w:val="26"/>
          <w:szCs w:val="26"/>
        </w:rPr>
        <w:t>Quy mô</w:t>
      </w:r>
      <w:bookmarkEnd w:id="50"/>
      <w:bookmarkEnd w:id="51"/>
      <w:bookmarkEnd w:id="52"/>
      <w:bookmarkEnd w:id="53"/>
    </w:p>
    <w:p w14:paraId="7E32E593" w14:textId="3E9E4B43" w:rsidR="00F42368" w:rsidRPr="001B5D73" w:rsidRDefault="00BB2FA2" w:rsidP="003D11DC">
      <w:pPr>
        <w:pStyle w:val="Thuong"/>
        <w:keepNext/>
        <w:ind w:left="360" w:firstLine="0"/>
        <w:jc w:val="center"/>
      </w:pPr>
      <w:bookmarkStart w:id="54" w:name="_Toc487726983"/>
      <w:r w:rsidRPr="001B5D73">
        <w:rPr>
          <w:noProof/>
          <w:lang w:eastAsia="en-US"/>
        </w:rPr>
        <w:drawing>
          <wp:inline distT="0" distB="0" distL="0" distR="0" wp14:anchorId="59BA2DAB" wp14:editId="6C0A1B68">
            <wp:extent cx="3014652" cy="345440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
                    <a:stretch>
                      <a:fillRect/>
                    </a:stretch>
                  </pic:blipFill>
                  <pic:spPr>
                    <a:xfrm>
                      <a:off x="0" y="0"/>
                      <a:ext cx="3014652" cy="3454400"/>
                    </a:xfrm>
                    <a:prstGeom prst="rect">
                      <a:avLst/>
                    </a:prstGeom>
                  </pic:spPr>
                </pic:pic>
              </a:graphicData>
            </a:graphic>
          </wp:inline>
        </w:drawing>
      </w:r>
    </w:p>
    <w:p w14:paraId="019E2940" w14:textId="3F6757C6" w:rsidR="00F42368" w:rsidRPr="001B5D73" w:rsidRDefault="00F42368" w:rsidP="00F42368">
      <w:pPr>
        <w:pStyle w:val="Subtitle"/>
        <w:ind w:left="360"/>
        <w:jc w:val="left"/>
        <w:rPr>
          <w:color w:val="auto"/>
        </w:rPr>
      </w:pPr>
      <w:r w:rsidRPr="001B5D73">
        <w:rPr>
          <w:color w:val="auto"/>
        </w:rPr>
        <w:t xml:space="preserve">Bản đồ  </w:t>
      </w:r>
      <w:r w:rsidRPr="001B5D73">
        <w:rPr>
          <w:noProof/>
          <w:color w:val="auto"/>
        </w:rPr>
        <w:fldChar w:fldCharType="begin"/>
      </w:r>
      <w:r w:rsidRPr="001B5D73">
        <w:rPr>
          <w:noProof/>
          <w:color w:val="auto"/>
        </w:rPr>
        <w:instrText xml:space="preserve"> SEQ Bản_đồ_ \* ARABIC </w:instrText>
      </w:r>
      <w:r w:rsidRPr="001B5D73">
        <w:rPr>
          <w:noProof/>
          <w:color w:val="auto"/>
        </w:rPr>
        <w:fldChar w:fldCharType="separate"/>
      </w:r>
      <w:r w:rsidR="00AB495D">
        <w:rPr>
          <w:noProof/>
          <w:color w:val="auto"/>
        </w:rPr>
        <w:t>2</w:t>
      </w:r>
      <w:r w:rsidRPr="001B5D73">
        <w:rPr>
          <w:noProof/>
          <w:color w:val="auto"/>
        </w:rPr>
        <w:fldChar w:fldCharType="end"/>
      </w:r>
      <w:r w:rsidRPr="001B5D73">
        <w:rPr>
          <w:color w:val="auto"/>
        </w:rPr>
        <w:t xml:space="preserve"> Không ảnh khu đất quy hoạch</w:t>
      </w:r>
    </w:p>
    <w:p w14:paraId="4477541B" w14:textId="702ED2E9" w:rsidR="00BB2FA2" w:rsidRPr="001B5D73" w:rsidRDefault="00BB2FA2">
      <w:pPr>
        <w:pStyle w:val="Thuong"/>
        <w:ind w:left="2160" w:hanging="2160"/>
        <w:divId w:val="1033069673"/>
        <w:rPr>
          <w:b/>
          <w:i/>
          <w:lang w:val="it-IT"/>
        </w:rPr>
      </w:pPr>
      <w:bookmarkStart w:id="55" w:name="_Toc453685935"/>
      <w:bookmarkStart w:id="56" w:name="_Toc22738312"/>
      <w:bookmarkStart w:id="57" w:name="_Toc413346394"/>
      <w:bookmarkStart w:id="58" w:name="_Toc413252449"/>
      <w:bookmarkEnd w:id="54"/>
      <w:r w:rsidRPr="001B5D73">
        <w:rPr>
          <w:lang w:val="it-IT"/>
        </w:rPr>
        <w:t>Tên dự án</w:t>
      </w:r>
      <w:r w:rsidRPr="001B5D73">
        <w:rPr>
          <w:lang w:val="it-IT"/>
        </w:rPr>
        <w:tab/>
        <w:t xml:space="preserve">: </w:t>
      </w:r>
      <w:r w:rsidRPr="001B5D73">
        <w:rPr>
          <w:spacing w:val="-10"/>
          <w:lang w:val="it-IT"/>
        </w:rPr>
        <w:t xml:space="preserve">Quy hoạch chi tiết xây dựng tỷ lệ 1/500 Khu </w:t>
      </w:r>
      <w:r w:rsidR="009F69A8" w:rsidRPr="001B5D73">
        <w:rPr>
          <w:spacing w:val="-10"/>
          <w:lang w:val="it-IT"/>
        </w:rPr>
        <w:t>dân cư Phước Hưng</w:t>
      </w:r>
      <w:r w:rsidRPr="001B5D73">
        <w:rPr>
          <w:spacing w:val="-10"/>
          <w:lang w:val="it-IT"/>
        </w:rPr>
        <w:t>;</w:t>
      </w:r>
    </w:p>
    <w:p w14:paraId="30E25DA9" w14:textId="46ED77FB" w:rsidR="00BB2FA2" w:rsidRPr="001B5D73" w:rsidRDefault="00BB2FA2">
      <w:pPr>
        <w:pStyle w:val="Thuong"/>
        <w:ind w:firstLine="0"/>
        <w:divId w:val="1033069673"/>
        <w:rPr>
          <w:lang w:val="it-IT"/>
        </w:rPr>
      </w:pPr>
      <w:r w:rsidRPr="001B5D73">
        <w:rPr>
          <w:lang w:val="it-IT"/>
        </w:rPr>
        <w:t>Địa điểm xây dựng</w:t>
      </w:r>
      <w:r w:rsidRPr="001B5D73">
        <w:rPr>
          <w:lang w:val="it-IT"/>
        </w:rPr>
        <w:tab/>
        <w:t xml:space="preserve">: </w:t>
      </w:r>
      <w:r w:rsidR="00CE4B9B" w:rsidRPr="001B5D73">
        <w:rPr>
          <w:lang w:val="it-IT"/>
        </w:rPr>
        <w:t>Xã Phước Lý, huyện Cần Giuộc</w:t>
      </w:r>
      <w:r w:rsidRPr="001B5D73">
        <w:rPr>
          <w:lang w:val="it-IT"/>
        </w:rPr>
        <w:t>, tỉnh Long An;</w:t>
      </w:r>
    </w:p>
    <w:p w14:paraId="772FEBAA" w14:textId="2B1E091E" w:rsidR="00BB2FA2" w:rsidRPr="001B5D73" w:rsidRDefault="00BB2FA2">
      <w:pPr>
        <w:pStyle w:val="Thuong"/>
        <w:ind w:firstLine="0"/>
        <w:divId w:val="1033069673"/>
        <w:rPr>
          <w:lang w:val="it-IT"/>
        </w:rPr>
      </w:pPr>
      <w:r w:rsidRPr="001B5D73">
        <w:rPr>
          <w:lang w:val="it-IT"/>
        </w:rPr>
        <w:t>Chủ đầu tư</w:t>
      </w:r>
      <w:r w:rsidRPr="001B5D73">
        <w:rPr>
          <w:lang w:val="it-IT"/>
        </w:rPr>
        <w:tab/>
      </w:r>
      <w:r w:rsidRPr="001B5D73">
        <w:rPr>
          <w:lang w:val="it-IT"/>
        </w:rPr>
        <w:tab/>
        <w:t xml:space="preserve">: Công ty </w:t>
      </w:r>
      <w:r w:rsidR="009F69A8" w:rsidRPr="001B5D73">
        <w:rPr>
          <w:lang w:val="it-IT"/>
        </w:rPr>
        <w:t>TNHH Bất Động Sản Cọ Vàng Phước Hưng</w:t>
      </w:r>
      <w:r w:rsidRPr="001B5D73">
        <w:rPr>
          <w:lang w:val="it-IT"/>
        </w:rPr>
        <w:t>;</w:t>
      </w:r>
    </w:p>
    <w:p w14:paraId="0470DFB5" w14:textId="265D3819" w:rsidR="00BB2FA2" w:rsidRPr="001B5D73" w:rsidRDefault="00BB2FA2">
      <w:pPr>
        <w:pStyle w:val="Thuong"/>
        <w:ind w:firstLine="0"/>
        <w:divId w:val="1033069673"/>
        <w:rPr>
          <w:lang w:val="it-IT"/>
        </w:rPr>
      </w:pPr>
      <w:r w:rsidRPr="001B5D73">
        <w:rPr>
          <w:lang w:val="it-IT"/>
        </w:rPr>
        <w:t>Đơn vị thiết kế</w:t>
      </w:r>
      <w:r w:rsidRPr="001B5D73">
        <w:rPr>
          <w:lang w:val="it-IT"/>
        </w:rPr>
        <w:tab/>
        <w:t xml:space="preserve">: Công ty </w:t>
      </w:r>
      <w:r w:rsidRPr="001B5D73">
        <w:t xml:space="preserve">TNHH </w:t>
      </w:r>
      <w:r w:rsidR="003F68D6" w:rsidRPr="001B5D73">
        <w:t>Thiết kế Xây dựng Lộc Thành Long An</w:t>
      </w:r>
      <w:r w:rsidRPr="001B5D73">
        <w:t>;</w:t>
      </w:r>
    </w:p>
    <w:p w14:paraId="7942DB79" w14:textId="77777777" w:rsidR="00BB2FA2" w:rsidRPr="001B5D73" w:rsidRDefault="00BB2FA2">
      <w:pPr>
        <w:pStyle w:val="Thuong"/>
        <w:ind w:firstLine="0"/>
        <w:divId w:val="1033069673"/>
        <w:rPr>
          <w:lang w:val="it-IT"/>
        </w:rPr>
      </w:pPr>
      <w:r w:rsidRPr="001B5D73">
        <w:rPr>
          <w:lang w:val="it-IT"/>
        </w:rPr>
        <w:t>Tỷ lệ lập quy hoạch</w:t>
      </w:r>
      <w:r w:rsidRPr="001B5D73">
        <w:rPr>
          <w:lang w:val="it-IT"/>
        </w:rPr>
        <w:tab/>
        <w:t>: 1/500;</w:t>
      </w:r>
    </w:p>
    <w:p w14:paraId="14EA9E0E" w14:textId="00BAE0C4" w:rsidR="00BB2FA2" w:rsidRPr="001B5D73" w:rsidRDefault="00BB2FA2">
      <w:pPr>
        <w:pStyle w:val="Thuong"/>
        <w:ind w:firstLine="0"/>
        <w:divId w:val="1033069673"/>
        <w:rPr>
          <w:i/>
          <w:lang w:val="it-IT"/>
        </w:rPr>
      </w:pPr>
      <w:r w:rsidRPr="001B5D73">
        <w:rPr>
          <w:lang w:val="it-IT"/>
        </w:rPr>
        <w:t>Quy mô diện tích</w:t>
      </w:r>
      <w:r w:rsidRPr="001B5D73">
        <w:rPr>
          <w:lang w:val="it-IT"/>
        </w:rPr>
        <w:tab/>
        <w:t xml:space="preserve">: </w:t>
      </w:r>
      <w:r w:rsidR="003D11DC" w:rsidRPr="001B5D73">
        <w:rPr>
          <w:color w:val="000000"/>
          <w:sz w:val="24"/>
          <w:szCs w:val="24"/>
        </w:rPr>
        <w:t>107.128,73</w:t>
      </w:r>
      <w:r w:rsidRPr="001B5D73">
        <w:rPr>
          <w:lang w:val="it-IT"/>
        </w:rPr>
        <w:t>m</w:t>
      </w:r>
      <w:r w:rsidRPr="001B5D73">
        <w:rPr>
          <w:vertAlign w:val="superscript"/>
          <w:lang w:val="it-IT"/>
        </w:rPr>
        <w:t>2</w:t>
      </w:r>
      <w:r w:rsidRPr="001B5D73">
        <w:rPr>
          <w:lang w:val="it-IT"/>
        </w:rPr>
        <w:t>;</w:t>
      </w:r>
    </w:p>
    <w:p w14:paraId="07BE448C" w14:textId="6E2408FD" w:rsidR="00BB2FA2" w:rsidRPr="001B5D73" w:rsidRDefault="00BB2FA2">
      <w:pPr>
        <w:pStyle w:val="Thuong"/>
        <w:ind w:firstLine="0"/>
        <w:divId w:val="1033069673"/>
        <w:rPr>
          <w:lang w:val="it-IT"/>
        </w:rPr>
      </w:pPr>
      <w:r w:rsidRPr="001B5D73">
        <w:rPr>
          <w:lang w:val="it-IT"/>
        </w:rPr>
        <w:t>Dân số</w:t>
      </w:r>
      <w:r w:rsidR="000B65DE" w:rsidRPr="001B5D73">
        <w:rPr>
          <w:lang w:val="it-IT"/>
        </w:rPr>
        <w:t xml:space="preserve"> khoảng</w:t>
      </w:r>
      <w:r w:rsidRPr="001B5D73">
        <w:rPr>
          <w:lang w:val="it-IT"/>
        </w:rPr>
        <w:tab/>
        <w:t xml:space="preserve">: </w:t>
      </w:r>
      <w:r w:rsidR="00504968" w:rsidRPr="001B5D73">
        <w:rPr>
          <w:lang w:val="it-IT"/>
        </w:rPr>
        <w:t>1.892</w:t>
      </w:r>
      <w:r w:rsidRPr="001B5D73">
        <w:rPr>
          <w:lang w:val="it-IT"/>
        </w:rPr>
        <w:t xml:space="preserve"> dân.</w:t>
      </w:r>
      <w:bookmarkEnd w:id="55"/>
    </w:p>
    <w:p w14:paraId="70E0B305" w14:textId="6A7E0625" w:rsidR="006010FD" w:rsidRPr="001B5D73" w:rsidRDefault="00BB2FA2" w:rsidP="00105FD1">
      <w:pPr>
        <w:pStyle w:val="ListParagraph"/>
        <w:numPr>
          <w:ilvl w:val="0"/>
          <w:numId w:val="2"/>
        </w:numPr>
        <w:spacing w:before="0" w:beforeAutospacing="0" w:after="0" w:afterAutospacing="0" w:line="240" w:lineRule="auto"/>
        <w:ind w:left="-284" w:hanging="142"/>
        <w:contextualSpacing w:val="0"/>
        <w:jc w:val="left"/>
        <w:outlineLvl w:val="1"/>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rPr>
        <w:t xml:space="preserve"> </w:t>
      </w:r>
      <w:bookmarkStart w:id="59" w:name="_Toc49858429"/>
      <w:r w:rsidR="00B237E2" w:rsidRPr="001B5D73">
        <w:rPr>
          <w:rFonts w:ascii="Times New Roman" w:hAnsi="Times New Roman"/>
          <w:b/>
          <w:bCs/>
          <w:color w:val="000000" w:themeColor="text1"/>
          <w:sz w:val="26"/>
          <w:szCs w:val="26"/>
          <w:lang w:val="en-US"/>
        </w:rPr>
        <w:t>Đặc điểm, điều kiện tự nhiên</w:t>
      </w:r>
      <w:r w:rsidR="001437B3" w:rsidRPr="001B5D73">
        <w:rPr>
          <w:rFonts w:ascii="Times New Roman" w:hAnsi="Times New Roman"/>
          <w:b/>
          <w:bCs/>
          <w:color w:val="000000" w:themeColor="text1"/>
          <w:sz w:val="26"/>
          <w:szCs w:val="26"/>
          <w:lang w:val="en-US"/>
        </w:rPr>
        <w:t xml:space="preserve"> và đánh giá </w:t>
      </w:r>
      <w:r w:rsidR="006D64A3" w:rsidRPr="001B5D73">
        <w:rPr>
          <w:rFonts w:ascii="Times New Roman" w:hAnsi="Times New Roman"/>
          <w:b/>
          <w:bCs/>
          <w:color w:val="000000" w:themeColor="text1"/>
          <w:sz w:val="26"/>
          <w:szCs w:val="26"/>
          <w:lang w:val="en-US"/>
        </w:rPr>
        <w:t>hiện trạng</w:t>
      </w:r>
      <w:bookmarkEnd w:id="56"/>
      <w:bookmarkEnd w:id="59"/>
    </w:p>
    <w:p w14:paraId="43AE8983" w14:textId="51672728" w:rsidR="006C3D72" w:rsidRPr="001B5D73" w:rsidRDefault="00711972" w:rsidP="00105FD1">
      <w:pPr>
        <w:pStyle w:val="ListParagraph"/>
        <w:numPr>
          <w:ilvl w:val="1"/>
          <w:numId w:val="2"/>
        </w:numPr>
        <w:spacing w:before="0" w:beforeAutospacing="0" w:after="0" w:afterAutospacing="0" w:line="240" w:lineRule="auto"/>
        <w:contextualSpacing w:val="0"/>
        <w:jc w:val="left"/>
        <w:outlineLvl w:val="2"/>
        <w:rPr>
          <w:rFonts w:ascii="Times New Roman" w:hAnsi="Times New Roman"/>
          <w:b/>
          <w:bCs/>
          <w:color w:val="000000" w:themeColor="text1"/>
          <w:sz w:val="26"/>
          <w:szCs w:val="26"/>
        </w:rPr>
      </w:pPr>
      <w:bookmarkStart w:id="60" w:name="_Toc22738313"/>
      <w:bookmarkStart w:id="61" w:name="_Toc49858430"/>
      <w:r w:rsidRPr="001B5D73">
        <w:rPr>
          <w:rFonts w:ascii="Times New Roman" w:hAnsi="Times New Roman"/>
          <w:b/>
          <w:bCs/>
          <w:color w:val="000000" w:themeColor="text1"/>
          <w:sz w:val="26"/>
          <w:szCs w:val="26"/>
          <w:lang w:val="en-US"/>
        </w:rPr>
        <w:t>H</w:t>
      </w:r>
      <w:r w:rsidR="006C3D72" w:rsidRPr="001B5D73">
        <w:rPr>
          <w:rFonts w:ascii="Times New Roman" w:hAnsi="Times New Roman"/>
          <w:b/>
          <w:bCs/>
          <w:color w:val="000000" w:themeColor="text1"/>
          <w:sz w:val="26"/>
          <w:szCs w:val="26"/>
        </w:rPr>
        <w:t xml:space="preserve">iện trạng </w:t>
      </w:r>
      <w:r w:rsidRPr="001B5D73">
        <w:rPr>
          <w:rFonts w:ascii="Times New Roman" w:hAnsi="Times New Roman"/>
          <w:b/>
          <w:bCs/>
          <w:color w:val="000000" w:themeColor="text1"/>
          <w:sz w:val="26"/>
          <w:szCs w:val="26"/>
          <w:lang w:val="en-US"/>
        </w:rPr>
        <w:t>điều kiện tự nhi</w:t>
      </w:r>
      <w:r w:rsidR="005A33AD" w:rsidRPr="001B5D73">
        <w:rPr>
          <w:rFonts w:ascii="Times New Roman" w:hAnsi="Times New Roman"/>
          <w:b/>
          <w:bCs/>
          <w:color w:val="000000" w:themeColor="text1"/>
          <w:sz w:val="26"/>
          <w:szCs w:val="26"/>
          <w:lang w:val="en-US"/>
        </w:rPr>
        <w:t>ên</w:t>
      </w:r>
      <w:bookmarkEnd w:id="60"/>
      <w:bookmarkEnd w:id="61"/>
    </w:p>
    <w:p w14:paraId="64597411" w14:textId="74B92222" w:rsidR="00EF76DD" w:rsidRPr="001B5D73" w:rsidRDefault="006B3526" w:rsidP="00B41C7B">
      <w:pPr>
        <w:pStyle w:val="ListParagraph"/>
        <w:numPr>
          <w:ilvl w:val="1"/>
          <w:numId w:val="7"/>
        </w:numPr>
        <w:spacing w:after="0" w:afterAutospacing="0" w:line="240" w:lineRule="auto"/>
        <w:ind w:left="709" w:hanging="425"/>
        <w:jc w:val="left"/>
        <w:outlineLvl w:val="3"/>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lang w:val="en-US"/>
        </w:rPr>
        <w:t>Hiện trạng điều kiện tự nhiên</w:t>
      </w:r>
    </w:p>
    <w:p w14:paraId="1EEDD8ED" w14:textId="77777777" w:rsidR="00F42368" w:rsidRPr="001B5D73" w:rsidRDefault="00F42368" w:rsidP="00B41C7B">
      <w:pPr>
        <w:pStyle w:val="numberabc"/>
        <w:numPr>
          <w:ilvl w:val="4"/>
          <w:numId w:val="10"/>
        </w:numPr>
        <w:spacing w:before="0"/>
        <w:ind w:left="0"/>
      </w:pPr>
      <w:bookmarkStart w:id="62" w:name="_Toc492593417"/>
      <w:r w:rsidRPr="001B5D73">
        <w:t>Khí hậu:</w:t>
      </w:r>
    </w:p>
    <w:p w14:paraId="25A7C60E" w14:textId="77777777" w:rsidR="00F42368" w:rsidRPr="001B5D73" w:rsidRDefault="00F42368"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lastRenderedPageBreak/>
        <w:t>Khí hậu mang tính chất đặt trưng của khí hậu nhiệt đới gió mùa với nền nhiệt cao đều quanh năm, không có mùa đông lạnh;</w:t>
      </w:r>
    </w:p>
    <w:p w14:paraId="3065C547" w14:textId="77777777" w:rsidR="00F42368" w:rsidRPr="001B5D73" w:rsidRDefault="00F42368"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Lượng mưa lớn và phân hoá theo mùa. Lượng mưa trung bình năm là 1.673,5mm, tập trung chủ yếu từ tháng 5 đến tháng 11, lượng mưa chiếm 90% tổng lượng mưa năm. Những tháng còn lại là mùa khô, mưa ít, lượng mưa chiếm khoảng 10% tổng lượng mưa năm.</w:t>
      </w:r>
    </w:p>
    <w:p w14:paraId="4B4E057E" w14:textId="77777777" w:rsidR="00F42368" w:rsidRPr="001B5D73" w:rsidRDefault="00F42368" w:rsidP="00B41C7B">
      <w:pPr>
        <w:pStyle w:val="numberabc"/>
        <w:numPr>
          <w:ilvl w:val="4"/>
          <w:numId w:val="10"/>
        </w:numPr>
        <w:spacing w:before="0"/>
        <w:ind w:left="0"/>
      </w:pPr>
      <w:r w:rsidRPr="001B5D73">
        <w:t>Gió:</w:t>
      </w:r>
    </w:p>
    <w:p w14:paraId="0B357E4E" w14:textId="77777777" w:rsidR="00F42368" w:rsidRPr="001B5D73" w:rsidRDefault="00F42368" w:rsidP="00BB2FA2">
      <w:pPr>
        <w:pStyle w:val="-bulet"/>
        <w:spacing w:before="0" w:after="0"/>
        <w:ind w:left="469" w:firstLine="450"/>
        <w:rPr>
          <w:lang w:val="it-IT"/>
        </w:rPr>
      </w:pPr>
      <w:r w:rsidRPr="001B5D73">
        <w:rPr>
          <w:lang w:val="it-IT"/>
        </w:rPr>
        <w:t>Mỗi năm có 2 mùa gió chính :</w:t>
      </w:r>
    </w:p>
    <w:p w14:paraId="1E3B2D69" w14:textId="77777777" w:rsidR="00F42368" w:rsidRPr="001B5D73" w:rsidRDefault="00F42368" w:rsidP="00BB2FA2">
      <w:pPr>
        <w:pStyle w:val="-bulet"/>
        <w:spacing w:before="0" w:after="0"/>
        <w:ind w:left="469" w:firstLine="450"/>
        <w:rPr>
          <w:lang w:val="it-IT"/>
        </w:rPr>
      </w:pPr>
      <w:r w:rsidRPr="001B5D73">
        <w:rPr>
          <w:lang w:val="it-IT"/>
        </w:rPr>
        <w:t>Gió Đông Nam: từ tháng 11 đến tháng 4;</w:t>
      </w:r>
    </w:p>
    <w:p w14:paraId="5F49DC06" w14:textId="77777777" w:rsidR="00F42368" w:rsidRPr="001B5D73" w:rsidRDefault="00F42368" w:rsidP="00BB2FA2">
      <w:pPr>
        <w:pStyle w:val="-bulet"/>
        <w:spacing w:before="0" w:after="0"/>
        <w:ind w:left="469" w:firstLine="450"/>
        <w:rPr>
          <w:lang w:val="it-IT"/>
        </w:rPr>
      </w:pPr>
      <w:r w:rsidRPr="001B5D73">
        <w:rPr>
          <w:lang w:val="it-IT"/>
        </w:rPr>
        <w:t>Gió Tây Nam: từ tháng 5 đến tháng 10.</w:t>
      </w:r>
    </w:p>
    <w:p w14:paraId="2F8ACBF1" w14:textId="77777777" w:rsidR="00F42368" w:rsidRPr="001B5D73" w:rsidRDefault="00F42368" w:rsidP="00F42368">
      <w:pPr>
        <w:pStyle w:val="-bulet"/>
        <w:spacing w:before="0" w:after="0"/>
        <w:ind w:left="469" w:firstLine="450"/>
        <w:rPr>
          <w:lang w:val="it-IT"/>
        </w:rPr>
      </w:pPr>
      <w:r w:rsidRPr="001B5D73">
        <w:rPr>
          <w:lang w:val="it-IT"/>
        </w:rPr>
        <w:t>Tốc độ gió trung bình: 2m/s;</w:t>
      </w:r>
    </w:p>
    <w:p w14:paraId="7ABE9664" w14:textId="77777777" w:rsidR="00F42368" w:rsidRPr="001B5D73" w:rsidRDefault="00F42368" w:rsidP="00F42368">
      <w:pPr>
        <w:pStyle w:val="-bulet"/>
        <w:spacing w:before="0" w:after="0"/>
        <w:ind w:left="469" w:firstLine="450"/>
        <w:rPr>
          <w:lang w:val="it-IT"/>
        </w:rPr>
      </w:pPr>
      <w:r w:rsidRPr="001B5D73">
        <w:rPr>
          <w:lang w:val="it-IT"/>
        </w:rPr>
        <w:t>Trung bình cao nhất: 2,8m/s ( tháng 8);</w:t>
      </w:r>
    </w:p>
    <w:p w14:paraId="7C9C8338" w14:textId="77777777" w:rsidR="00F42368" w:rsidRPr="001B5D73" w:rsidRDefault="00F42368" w:rsidP="00F42368">
      <w:pPr>
        <w:pStyle w:val="-bulet"/>
        <w:spacing w:before="0" w:after="0"/>
        <w:ind w:left="469" w:firstLine="450"/>
        <w:rPr>
          <w:lang w:val="it-IT"/>
        </w:rPr>
      </w:pPr>
      <w:r w:rsidRPr="001B5D73">
        <w:rPr>
          <w:lang w:val="it-IT"/>
        </w:rPr>
        <w:t>Trung bình thấp nhất: 1,5m/s ( tháng 12).</w:t>
      </w:r>
    </w:p>
    <w:p w14:paraId="1B62F627" w14:textId="77777777" w:rsidR="00F42368" w:rsidRPr="001B5D73" w:rsidRDefault="00F42368" w:rsidP="00B41C7B">
      <w:pPr>
        <w:pStyle w:val="numberabc"/>
        <w:numPr>
          <w:ilvl w:val="4"/>
          <w:numId w:val="10"/>
        </w:numPr>
        <w:spacing w:before="0"/>
        <w:ind w:left="0"/>
      </w:pPr>
      <w:r w:rsidRPr="001B5D73">
        <w:t>Nắng:</w:t>
      </w:r>
    </w:p>
    <w:p w14:paraId="3E8A04EB" w14:textId="77777777" w:rsidR="00F42368" w:rsidRPr="001B5D73" w:rsidRDefault="00F42368" w:rsidP="00F42368">
      <w:pPr>
        <w:pStyle w:val="-bulet"/>
        <w:spacing w:before="0" w:after="0"/>
        <w:ind w:left="469" w:firstLine="450"/>
        <w:rPr>
          <w:lang w:val="it-IT"/>
        </w:rPr>
      </w:pPr>
      <w:r w:rsidRPr="001B5D73">
        <w:rPr>
          <w:lang w:val="it-IT"/>
        </w:rPr>
        <w:t>Tổng số giờ nắng trung bình trong năm: 2.261,2 giờ;</w:t>
      </w:r>
    </w:p>
    <w:p w14:paraId="4FEB818A" w14:textId="77777777" w:rsidR="00F42368" w:rsidRPr="001B5D73" w:rsidRDefault="00F42368" w:rsidP="00F42368">
      <w:pPr>
        <w:pStyle w:val="-bulet"/>
        <w:spacing w:before="0" w:after="0"/>
        <w:ind w:left="469" w:firstLine="450"/>
        <w:rPr>
          <w:lang w:val="it-IT"/>
        </w:rPr>
      </w:pPr>
      <w:r w:rsidRPr="001B5D73">
        <w:rPr>
          <w:lang w:val="it-IT"/>
        </w:rPr>
        <w:t>Tháng có giờ nắng lớn nhất ( tháng 2): 266 giờ;</w:t>
      </w:r>
    </w:p>
    <w:p w14:paraId="18D560A1" w14:textId="77777777" w:rsidR="00F42368" w:rsidRPr="001B5D73" w:rsidRDefault="00F42368" w:rsidP="00F42368">
      <w:pPr>
        <w:pStyle w:val="-bulet"/>
        <w:spacing w:before="0" w:after="0"/>
        <w:ind w:left="469" w:firstLine="450"/>
        <w:rPr>
          <w:lang w:val="it-IT"/>
        </w:rPr>
      </w:pPr>
      <w:r w:rsidRPr="001B5D73">
        <w:rPr>
          <w:lang w:val="it-IT"/>
        </w:rPr>
        <w:t>Tháng có giờ nắng thấp nhất ( tháng 8): 145,6 giờ.</w:t>
      </w:r>
    </w:p>
    <w:p w14:paraId="4CE8BDA1" w14:textId="77777777" w:rsidR="00F42368" w:rsidRPr="001B5D73" w:rsidRDefault="00F42368" w:rsidP="00B41C7B">
      <w:pPr>
        <w:pStyle w:val="numberabc"/>
        <w:numPr>
          <w:ilvl w:val="4"/>
          <w:numId w:val="10"/>
        </w:numPr>
        <w:spacing w:before="0"/>
        <w:ind w:left="0"/>
      </w:pPr>
      <w:r w:rsidRPr="001B5D73">
        <w:t xml:space="preserve">Nhiệt độ: </w:t>
      </w:r>
    </w:p>
    <w:p w14:paraId="17BFABB9" w14:textId="77777777" w:rsidR="00F42368" w:rsidRPr="001B5D73" w:rsidRDefault="00F42368" w:rsidP="00F42368">
      <w:pPr>
        <w:pStyle w:val="-bulet"/>
        <w:spacing w:before="0" w:after="0"/>
        <w:ind w:left="469" w:firstLine="450"/>
        <w:rPr>
          <w:lang w:val="it-IT"/>
        </w:rPr>
      </w:pPr>
      <w:r w:rsidRPr="001B5D73">
        <w:rPr>
          <w:lang w:val="it-IT"/>
        </w:rPr>
        <w:t>Nhiệt độ trung bình năm: 26,30C;</w:t>
      </w:r>
    </w:p>
    <w:p w14:paraId="2F2B90B4" w14:textId="77777777" w:rsidR="00F42368" w:rsidRPr="001B5D73" w:rsidRDefault="00F42368" w:rsidP="00F42368">
      <w:pPr>
        <w:pStyle w:val="-bulet"/>
        <w:spacing w:before="0" w:after="0"/>
        <w:ind w:left="469" w:firstLine="450"/>
        <w:rPr>
          <w:lang w:val="it-IT"/>
        </w:rPr>
      </w:pPr>
      <w:r w:rsidRPr="001B5D73">
        <w:rPr>
          <w:lang w:val="it-IT"/>
        </w:rPr>
        <w:t>Trung bình cao nhất: 28,30C ( tháng 4);</w:t>
      </w:r>
    </w:p>
    <w:p w14:paraId="355B2195" w14:textId="77777777" w:rsidR="00F42368" w:rsidRPr="001B5D73" w:rsidRDefault="00F42368" w:rsidP="00F42368">
      <w:pPr>
        <w:pStyle w:val="-bulet"/>
        <w:spacing w:before="0" w:after="0"/>
        <w:ind w:left="469" w:firstLine="450"/>
        <w:rPr>
          <w:lang w:val="it-IT"/>
        </w:rPr>
      </w:pPr>
      <w:r w:rsidRPr="001B5D73">
        <w:rPr>
          <w:lang w:val="it-IT"/>
        </w:rPr>
        <w:t>Trung bình thấp nhất: 24,40C ( tháng 2).</w:t>
      </w:r>
    </w:p>
    <w:p w14:paraId="042422F4" w14:textId="77777777" w:rsidR="00F42368" w:rsidRPr="001B5D73" w:rsidRDefault="00F42368" w:rsidP="00B41C7B">
      <w:pPr>
        <w:pStyle w:val="numberabc"/>
        <w:numPr>
          <w:ilvl w:val="4"/>
          <w:numId w:val="10"/>
        </w:numPr>
        <w:spacing w:before="0"/>
        <w:ind w:left="0"/>
      </w:pPr>
      <w:r w:rsidRPr="001B5D73">
        <w:t xml:space="preserve">Độ ẩm không khí: </w:t>
      </w:r>
    </w:p>
    <w:p w14:paraId="795DAB9A" w14:textId="77777777" w:rsidR="00F42368" w:rsidRPr="001B5D73" w:rsidRDefault="00F42368" w:rsidP="00F42368">
      <w:pPr>
        <w:pStyle w:val="-bulet"/>
        <w:spacing w:before="0" w:after="0"/>
        <w:ind w:left="469" w:firstLine="450"/>
        <w:rPr>
          <w:lang w:val="it-IT"/>
        </w:rPr>
      </w:pPr>
      <w:r w:rsidRPr="001B5D73">
        <w:rPr>
          <w:lang w:val="it-IT"/>
        </w:rPr>
        <w:t>Trung bình năm: 88,5%;</w:t>
      </w:r>
    </w:p>
    <w:p w14:paraId="198D1F4B" w14:textId="77777777" w:rsidR="00F42368" w:rsidRPr="001B5D73" w:rsidRDefault="00F42368" w:rsidP="00F42368">
      <w:pPr>
        <w:pStyle w:val="-bulet"/>
        <w:spacing w:before="0" w:after="0"/>
        <w:ind w:left="469" w:firstLine="450"/>
        <w:rPr>
          <w:lang w:val="it-IT"/>
        </w:rPr>
      </w:pPr>
      <w:r w:rsidRPr="001B5D73">
        <w:rPr>
          <w:lang w:val="it-IT"/>
        </w:rPr>
        <w:t>Trung bình cao nhất: 92% ( tháng 8,9);</w:t>
      </w:r>
    </w:p>
    <w:p w14:paraId="55F64CE6" w14:textId="77777777" w:rsidR="00F42368" w:rsidRPr="001B5D73" w:rsidRDefault="00F42368" w:rsidP="00F42368">
      <w:pPr>
        <w:pStyle w:val="-bulet"/>
        <w:spacing w:before="0" w:after="0"/>
        <w:ind w:left="469" w:firstLine="450"/>
        <w:rPr>
          <w:lang w:val="it-IT"/>
        </w:rPr>
      </w:pPr>
      <w:r w:rsidRPr="001B5D73">
        <w:rPr>
          <w:lang w:val="it-IT"/>
        </w:rPr>
        <w:t>Trung bình thấp nhất: 81% ( tháng 4).</w:t>
      </w:r>
    </w:p>
    <w:p w14:paraId="64F0E66C" w14:textId="77777777" w:rsidR="00F42368" w:rsidRPr="001B5D73" w:rsidRDefault="00F42368" w:rsidP="00B41C7B">
      <w:pPr>
        <w:pStyle w:val="numberabc"/>
        <w:numPr>
          <w:ilvl w:val="4"/>
          <w:numId w:val="10"/>
        </w:numPr>
        <w:spacing w:before="0"/>
        <w:ind w:left="0"/>
      </w:pPr>
      <w:r w:rsidRPr="001B5D73">
        <w:t xml:space="preserve">Thuỷ văn: </w:t>
      </w:r>
    </w:p>
    <w:p w14:paraId="08C4B965" w14:textId="77777777" w:rsidR="00F42368" w:rsidRPr="001B5D73" w:rsidRDefault="00F42368"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Khu vực chịu ảnh hưởng chế độ bán nhật triều của biển Đông qua sông Vàm Cỏ Đông thông qua hệ thống kênh rạch.</w:t>
      </w:r>
    </w:p>
    <w:bookmarkEnd w:id="62"/>
    <w:p w14:paraId="1251B71E" w14:textId="6F47FFED" w:rsidR="00E306C8" w:rsidRPr="001B5D73" w:rsidRDefault="00EF76DD" w:rsidP="00B41C7B">
      <w:pPr>
        <w:pStyle w:val="ListParagraph"/>
        <w:numPr>
          <w:ilvl w:val="1"/>
          <w:numId w:val="7"/>
        </w:numPr>
        <w:spacing w:before="0" w:beforeAutospacing="0" w:after="0" w:afterAutospacing="0" w:line="240" w:lineRule="auto"/>
        <w:ind w:left="709" w:hanging="425"/>
        <w:jc w:val="left"/>
        <w:outlineLvl w:val="3"/>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lang w:val="en-US"/>
        </w:rPr>
        <w:t xml:space="preserve">Hiện trạng </w:t>
      </w:r>
      <w:r w:rsidR="006B3526" w:rsidRPr="001B5D73">
        <w:rPr>
          <w:rFonts w:ascii="Times New Roman" w:hAnsi="Times New Roman"/>
          <w:b/>
          <w:bCs/>
          <w:color w:val="000000" w:themeColor="text1"/>
          <w:sz w:val="26"/>
          <w:szCs w:val="26"/>
          <w:lang w:val="en-US"/>
        </w:rPr>
        <w:t>địa hình, địa chất</w:t>
      </w:r>
    </w:p>
    <w:p w14:paraId="4ECED2DA" w14:textId="77777777" w:rsidR="00BB3F97" w:rsidRPr="001B5D73" w:rsidRDefault="00BB3F97"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Tham khảo kết quả khảo sát địa chất của các khu vực lân cận, từ mặt đất tự nhiên xuống đến độ sâu 20m có các lớp đất cấu tạo như sau:</w:t>
      </w:r>
    </w:p>
    <w:p w14:paraId="6F7BDCD2" w14:textId="09BFAEFE" w:rsidR="00BB3F97" w:rsidRPr="001B5D73" w:rsidRDefault="00BB3F97" w:rsidP="00B41C7B">
      <w:pPr>
        <w:pStyle w:val="-bulet"/>
        <w:numPr>
          <w:ilvl w:val="1"/>
          <w:numId w:val="23"/>
        </w:numPr>
        <w:spacing w:before="0" w:after="0"/>
        <w:rPr>
          <w:lang w:val="it-IT"/>
        </w:rPr>
      </w:pPr>
      <w:r w:rsidRPr="001B5D73">
        <w:rPr>
          <w:lang w:val="it-IT"/>
        </w:rPr>
        <w:t>Lớp đất mặt ruộng có bề dày trung bình 0,5m;</w:t>
      </w:r>
    </w:p>
    <w:p w14:paraId="7DD34624" w14:textId="5615E87E" w:rsidR="00BB3F97" w:rsidRPr="001B5D73" w:rsidRDefault="00BB3F97" w:rsidP="00B41C7B">
      <w:pPr>
        <w:pStyle w:val="-bulet"/>
        <w:numPr>
          <w:ilvl w:val="1"/>
          <w:numId w:val="23"/>
        </w:numPr>
        <w:spacing w:before="0" w:after="0"/>
        <w:rPr>
          <w:lang w:val="it-IT"/>
        </w:rPr>
      </w:pPr>
      <w:r w:rsidRPr="001B5D73">
        <w:rPr>
          <w:lang w:val="it-IT"/>
        </w:rPr>
        <w:t>Lớp đất sét màu xám nâu, trạng thái dẻo mềm có bề dày trung bình 2,5m;</w:t>
      </w:r>
    </w:p>
    <w:p w14:paraId="2D36DBF9" w14:textId="5E0F6A1E" w:rsidR="00BB3F97" w:rsidRPr="001B5D73" w:rsidRDefault="00BB3F97" w:rsidP="00B41C7B">
      <w:pPr>
        <w:pStyle w:val="-bulet"/>
        <w:numPr>
          <w:ilvl w:val="1"/>
          <w:numId w:val="23"/>
        </w:numPr>
        <w:spacing w:before="0" w:after="0"/>
        <w:rPr>
          <w:lang w:val="it-IT"/>
        </w:rPr>
      </w:pPr>
      <w:r w:rsidRPr="001B5D73">
        <w:rPr>
          <w:lang w:val="it-IT"/>
        </w:rPr>
        <w:t>Lớp đất sét pha lẫn sỏi sạn Latarite màu xám nâu đỏ, trạng thái dẻo cứng có bề dày trung bình 2,5m;</w:t>
      </w:r>
    </w:p>
    <w:p w14:paraId="2CA1B3E7" w14:textId="47F68150" w:rsidR="00BB3F97" w:rsidRPr="001B5D73" w:rsidRDefault="00BB3F97" w:rsidP="00B41C7B">
      <w:pPr>
        <w:pStyle w:val="-bulet"/>
        <w:numPr>
          <w:ilvl w:val="1"/>
          <w:numId w:val="23"/>
        </w:numPr>
        <w:spacing w:before="0" w:after="0"/>
        <w:rPr>
          <w:lang w:val="it-IT"/>
        </w:rPr>
      </w:pPr>
      <w:r w:rsidRPr="001B5D73">
        <w:rPr>
          <w:lang w:val="it-IT"/>
        </w:rPr>
        <w:t>Lớp đất sét pha lẫn bột màu xám nâu đỏ đến xám vàng có bề dày trung bình 5,5m;</w:t>
      </w:r>
    </w:p>
    <w:p w14:paraId="527F7398" w14:textId="0451FECA" w:rsidR="00BB3F97" w:rsidRPr="001B5D73" w:rsidRDefault="00BB3F97" w:rsidP="00B41C7B">
      <w:pPr>
        <w:pStyle w:val="-bulet"/>
        <w:numPr>
          <w:ilvl w:val="1"/>
          <w:numId w:val="23"/>
        </w:numPr>
        <w:spacing w:before="0" w:after="0"/>
        <w:rPr>
          <w:lang w:val="it-IT"/>
        </w:rPr>
      </w:pPr>
      <w:r w:rsidRPr="001B5D73">
        <w:rPr>
          <w:lang w:val="it-IT"/>
        </w:rPr>
        <w:t>Lớp đất sét pha xám nâu, trạng thái dẻo cứng có bề dày trung bình 6,2m;</w:t>
      </w:r>
    </w:p>
    <w:p w14:paraId="6E80750E" w14:textId="05F79572" w:rsidR="00BB3F97" w:rsidRPr="001B5D73" w:rsidRDefault="00BB3F97" w:rsidP="00B41C7B">
      <w:pPr>
        <w:pStyle w:val="-bulet"/>
        <w:numPr>
          <w:ilvl w:val="1"/>
          <w:numId w:val="23"/>
        </w:numPr>
        <w:spacing w:before="0" w:after="0"/>
        <w:rPr>
          <w:lang w:val="it-IT"/>
        </w:rPr>
      </w:pPr>
      <w:r w:rsidRPr="001B5D73">
        <w:rPr>
          <w:lang w:val="it-IT"/>
        </w:rPr>
        <w:t>Lớp đất sét lẫn bột xám đen, trạng thái dẻo cứng có bề dày trung bình 0,3m.</w:t>
      </w:r>
    </w:p>
    <w:p w14:paraId="55AA2959" w14:textId="18E3CA4B" w:rsidR="00B37C93" w:rsidRPr="001B5D73" w:rsidRDefault="00711972" w:rsidP="00105FD1">
      <w:pPr>
        <w:pStyle w:val="ListParagraph"/>
        <w:numPr>
          <w:ilvl w:val="1"/>
          <w:numId w:val="2"/>
        </w:numPr>
        <w:spacing w:before="0" w:beforeAutospacing="0" w:after="0" w:afterAutospacing="0" w:line="240" w:lineRule="auto"/>
        <w:contextualSpacing w:val="0"/>
        <w:jc w:val="left"/>
        <w:outlineLvl w:val="2"/>
        <w:rPr>
          <w:rFonts w:ascii="Times New Roman" w:hAnsi="Times New Roman"/>
          <w:b/>
          <w:bCs/>
          <w:color w:val="000000" w:themeColor="text1"/>
          <w:sz w:val="26"/>
          <w:szCs w:val="26"/>
        </w:rPr>
      </w:pPr>
      <w:bookmarkStart w:id="63" w:name="_Toc22738314"/>
      <w:bookmarkStart w:id="64" w:name="_Toc49858431"/>
      <w:r w:rsidRPr="001B5D73">
        <w:rPr>
          <w:rFonts w:ascii="Times New Roman" w:hAnsi="Times New Roman"/>
          <w:b/>
          <w:bCs/>
          <w:color w:val="000000" w:themeColor="text1"/>
          <w:sz w:val="26"/>
          <w:szCs w:val="26"/>
        </w:rPr>
        <w:t>H</w:t>
      </w:r>
      <w:r w:rsidR="00B37C93" w:rsidRPr="001B5D73">
        <w:rPr>
          <w:rFonts w:ascii="Times New Roman" w:hAnsi="Times New Roman"/>
          <w:b/>
          <w:bCs/>
          <w:color w:val="000000" w:themeColor="text1"/>
          <w:sz w:val="26"/>
          <w:szCs w:val="26"/>
        </w:rPr>
        <w:t>iện trạng</w:t>
      </w:r>
      <w:r w:rsidR="00DF63C4" w:rsidRPr="001B5D73">
        <w:rPr>
          <w:rFonts w:ascii="Times New Roman" w:hAnsi="Times New Roman"/>
          <w:b/>
          <w:bCs/>
          <w:color w:val="000000" w:themeColor="text1"/>
          <w:sz w:val="26"/>
          <w:szCs w:val="26"/>
        </w:rPr>
        <w:t xml:space="preserve"> </w:t>
      </w:r>
      <w:r w:rsidR="004E35CB" w:rsidRPr="001B5D73">
        <w:rPr>
          <w:rFonts w:ascii="Times New Roman" w:hAnsi="Times New Roman"/>
          <w:b/>
          <w:bCs/>
          <w:color w:val="000000" w:themeColor="text1"/>
          <w:sz w:val="26"/>
          <w:szCs w:val="26"/>
        </w:rPr>
        <w:t xml:space="preserve">dân cư, </w:t>
      </w:r>
      <w:r w:rsidR="00DF63C4" w:rsidRPr="001B5D73">
        <w:rPr>
          <w:rFonts w:ascii="Times New Roman" w:hAnsi="Times New Roman"/>
          <w:b/>
          <w:bCs/>
          <w:color w:val="000000" w:themeColor="text1"/>
          <w:sz w:val="26"/>
          <w:szCs w:val="26"/>
        </w:rPr>
        <w:t>xã hội</w:t>
      </w:r>
      <w:bookmarkEnd w:id="63"/>
      <w:bookmarkEnd w:id="64"/>
    </w:p>
    <w:p w14:paraId="64B872DC" w14:textId="47147EA9" w:rsidR="00D03C3C" w:rsidRPr="001B5D73" w:rsidRDefault="00BB2FA2" w:rsidP="001131B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bookmarkStart w:id="65" w:name="_Toc22738315"/>
      <w:r w:rsidRPr="001B5D73">
        <w:rPr>
          <w:rFonts w:ascii="Times New Roman" w:hAnsi="Times New Roman"/>
          <w:color w:val="000000" w:themeColor="text1"/>
          <w:sz w:val="26"/>
          <w:szCs w:val="26"/>
          <w:lang w:val="en-US"/>
        </w:rPr>
        <w:t>Dân cư khu vực chủ yếu sinh sống bằng nghề canh tác lúa nước, làm vườn, chăn nuôi và nuôi trồng thủy sản trong ao đào. Tuy nhiên năng suất không cao.</w:t>
      </w:r>
    </w:p>
    <w:p w14:paraId="5A531835" w14:textId="14DBEA83" w:rsidR="00C44280" w:rsidRPr="001B5D73" w:rsidRDefault="00C44280" w:rsidP="00105FD1">
      <w:pPr>
        <w:pStyle w:val="ListParagraph"/>
        <w:numPr>
          <w:ilvl w:val="1"/>
          <w:numId w:val="2"/>
        </w:numPr>
        <w:spacing w:before="0" w:beforeAutospacing="0" w:after="0" w:afterAutospacing="0" w:line="240" w:lineRule="auto"/>
        <w:contextualSpacing w:val="0"/>
        <w:jc w:val="left"/>
        <w:outlineLvl w:val="2"/>
        <w:rPr>
          <w:rFonts w:ascii="Times New Roman" w:hAnsi="Times New Roman"/>
          <w:b/>
          <w:bCs/>
          <w:color w:val="000000" w:themeColor="text1"/>
          <w:sz w:val="26"/>
          <w:szCs w:val="26"/>
        </w:rPr>
      </w:pPr>
      <w:bookmarkStart w:id="66" w:name="_Toc49858432"/>
      <w:r w:rsidRPr="001B5D73">
        <w:rPr>
          <w:rFonts w:ascii="Times New Roman" w:hAnsi="Times New Roman"/>
          <w:b/>
          <w:bCs/>
          <w:color w:val="000000" w:themeColor="text1"/>
          <w:sz w:val="26"/>
          <w:szCs w:val="26"/>
        </w:rPr>
        <w:t>Hiện trạng kiến trúc</w:t>
      </w:r>
      <w:r w:rsidR="00DF63C4" w:rsidRPr="001B5D73">
        <w:rPr>
          <w:rFonts w:ascii="Times New Roman" w:hAnsi="Times New Roman"/>
          <w:b/>
          <w:bCs/>
          <w:color w:val="000000" w:themeColor="text1"/>
          <w:sz w:val="26"/>
          <w:szCs w:val="26"/>
        </w:rPr>
        <w:t xml:space="preserve"> công trình</w:t>
      </w:r>
      <w:bookmarkEnd w:id="65"/>
      <w:bookmarkEnd w:id="66"/>
    </w:p>
    <w:p w14:paraId="1F3F8D06" w14:textId="5A03AE36" w:rsidR="00D03C3C" w:rsidRPr="001B5D73" w:rsidRDefault="00D03C3C"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lastRenderedPageBreak/>
        <w:t>Nhà ở trong khu vực quy hoạch chủ yếu là nhà ở bán kiên cố, một số nhà kiên cố. Hình thức kiến trúc truyền thống, đơn điệu, chấp vá, không có giá trị kiến trúc đặc trưng</w:t>
      </w:r>
      <w:r w:rsidR="00E034E8" w:rsidRPr="001B5D73">
        <w:rPr>
          <w:rFonts w:ascii="Times New Roman" w:hAnsi="Times New Roman"/>
          <w:color w:val="000000" w:themeColor="text1"/>
          <w:sz w:val="26"/>
          <w:szCs w:val="26"/>
          <w:lang w:val="en-US"/>
        </w:rPr>
        <w:t>;</w:t>
      </w:r>
    </w:p>
    <w:p w14:paraId="1B58225E" w14:textId="64674757" w:rsidR="00D03C3C" w:rsidRPr="001B5D73" w:rsidRDefault="00D03C3C" w:rsidP="00383D9E">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Một số nhà dân nằm sâu trong đồng ruộng, hệ thống lưới điện cấp cho từng nhà được treo</w:t>
      </w:r>
      <w:r w:rsidR="00E034E8" w:rsidRPr="001B5D73">
        <w:rPr>
          <w:rFonts w:ascii="Times New Roman" w:hAnsi="Times New Roman"/>
          <w:color w:val="000000" w:themeColor="text1"/>
          <w:sz w:val="26"/>
          <w:szCs w:val="26"/>
          <w:lang w:val="en-US"/>
        </w:rPr>
        <w:t xml:space="preserve"> mắc</w:t>
      </w:r>
      <w:r w:rsidRPr="001B5D73">
        <w:rPr>
          <w:rFonts w:ascii="Times New Roman" w:hAnsi="Times New Roman"/>
          <w:color w:val="000000" w:themeColor="text1"/>
          <w:sz w:val="26"/>
          <w:szCs w:val="26"/>
          <w:lang w:val="en-US"/>
        </w:rPr>
        <w:t xml:space="preserve"> tạm bợ, thiếu an toàn và  mỹ quan.</w:t>
      </w:r>
    </w:p>
    <w:p w14:paraId="49585C44" w14:textId="15862E6E" w:rsidR="00DE6809" w:rsidRPr="001B5D73" w:rsidRDefault="00DE6809" w:rsidP="00105FD1">
      <w:pPr>
        <w:pStyle w:val="ListParagraph"/>
        <w:numPr>
          <w:ilvl w:val="1"/>
          <w:numId w:val="2"/>
        </w:numPr>
        <w:spacing w:before="0" w:beforeAutospacing="0" w:after="0" w:afterAutospacing="0" w:line="240" w:lineRule="auto"/>
        <w:contextualSpacing w:val="0"/>
        <w:jc w:val="left"/>
        <w:outlineLvl w:val="2"/>
        <w:rPr>
          <w:rFonts w:ascii="Times New Roman" w:hAnsi="Times New Roman"/>
          <w:b/>
          <w:bCs/>
          <w:color w:val="000000" w:themeColor="text1"/>
          <w:sz w:val="26"/>
          <w:szCs w:val="26"/>
        </w:rPr>
      </w:pPr>
      <w:bookmarkStart w:id="67" w:name="_Toc22738316"/>
      <w:bookmarkStart w:id="68" w:name="_Toc49858433"/>
      <w:r w:rsidRPr="001B5D73">
        <w:rPr>
          <w:rFonts w:ascii="Times New Roman" w:hAnsi="Times New Roman"/>
          <w:b/>
          <w:bCs/>
          <w:color w:val="000000" w:themeColor="text1"/>
          <w:sz w:val="26"/>
          <w:szCs w:val="26"/>
        </w:rPr>
        <w:t>Hiện trạng cây xanh mặt nước</w:t>
      </w:r>
      <w:bookmarkEnd w:id="67"/>
      <w:bookmarkEnd w:id="68"/>
    </w:p>
    <w:p w14:paraId="43FE5CFA" w14:textId="3EC24902" w:rsidR="00D03C3C" w:rsidRPr="001B5D73" w:rsidRDefault="00D03C3C" w:rsidP="00383D9E">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Hiện trạng khu quy hoạch có cây xanh tự nhiên chủ yếu là </w:t>
      </w:r>
      <w:r w:rsidR="00E034E8" w:rsidRPr="001B5D73">
        <w:rPr>
          <w:rFonts w:ascii="Times New Roman" w:hAnsi="Times New Roman"/>
          <w:color w:val="000000" w:themeColor="text1"/>
          <w:sz w:val="26"/>
          <w:szCs w:val="26"/>
          <w:lang w:val="en-US"/>
        </w:rPr>
        <w:t>ruộng lúa,</w:t>
      </w:r>
      <w:r w:rsidRPr="001B5D73">
        <w:rPr>
          <w:rFonts w:ascii="Times New Roman" w:hAnsi="Times New Roman"/>
          <w:color w:val="000000" w:themeColor="text1"/>
          <w:sz w:val="26"/>
          <w:szCs w:val="26"/>
          <w:lang w:val="en-US"/>
        </w:rPr>
        <w:t xml:space="preserve"> còn lại là các loại cây vườn, dừa và</w:t>
      </w:r>
      <w:r w:rsidR="00E034E8" w:rsidRPr="001B5D73">
        <w:rPr>
          <w:rFonts w:ascii="Times New Roman" w:hAnsi="Times New Roman"/>
          <w:color w:val="000000" w:themeColor="text1"/>
          <w:sz w:val="26"/>
          <w:szCs w:val="26"/>
          <w:lang w:val="en-US"/>
        </w:rPr>
        <w:t xml:space="preserve"> cỏ </w:t>
      </w:r>
      <w:r w:rsidRPr="001B5D73">
        <w:rPr>
          <w:rFonts w:ascii="Times New Roman" w:hAnsi="Times New Roman"/>
          <w:color w:val="000000" w:themeColor="text1"/>
          <w:sz w:val="26"/>
          <w:szCs w:val="26"/>
          <w:lang w:val="en-US"/>
        </w:rPr>
        <w:t>phân bố xung quanh các hộ gia đình.</w:t>
      </w:r>
    </w:p>
    <w:p w14:paraId="2D5AD79A" w14:textId="5642598B" w:rsidR="00192C64" w:rsidRPr="001B5D73" w:rsidRDefault="00DF63C4" w:rsidP="00105FD1">
      <w:pPr>
        <w:pStyle w:val="ListParagraph"/>
        <w:numPr>
          <w:ilvl w:val="1"/>
          <w:numId w:val="2"/>
        </w:numPr>
        <w:spacing w:before="0" w:beforeAutospacing="0" w:after="0" w:afterAutospacing="0" w:line="240" w:lineRule="auto"/>
        <w:contextualSpacing w:val="0"/>
        <w:jc w:val="left"/>
        <w:outlineLvl w:val="2"/>
        <w:rPr>
          <w:rFonts w:ascii="Times New Roman" w:hAnsi="Times New Roman"/>
          <w:b/>
          <w:bCs/>
          <w:color w:val="000000" w:themeColor="text1"/>
          <w:sz w:val="26"/>
          <w:szCs w:val="26"/>
        </w:rPr>
      </w:pPr>
      <w:bookmarkStart w:id="69" w:name="_Toc22738317"/>
      <w:bookmarkStart w:id="70" w:name="_Toc49858434"/>
      <w:r w:rsidRPr="001B5D73">
        <w:rPr>
          <w:rFonts w:ascii="Times New Roman" w:hAnsi="Times New Roman"/>
          <w:b/>
          <w:bCs/>
          <w:color w:val="000000" w:themeColor="text1"/>
          <w:sz w:val="26"/>
          <w:szCs w:val="26"/>
        </w:rPr>
        <w:t>Hiện trạng sử dụng đất</w:t>
      </w:r>
      <w:bookmarkEnd w:id="69"/>
      <w:bookmarkEnd w:id="70"/>
    </w:p>
    <w:p w14:paraId="15019DC3" w14:textId="3BDCAFE3" w:rsidR="00BB2FA2" w:rsidRPr="001B5D73" w:rsidRDefault="00BB2FA2"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Diện tích ranh quy hoạch Khu </w:t>
      </w:r>
      <w:r w:rsidR="009F69A8" w:rsidRPr="001B5D73">
        <w:rPr>
          <w:rFonts w:ascii="Times New Roman" w:hAnsi="Times New Roman"/>
          <w:color w:val="000000" w:themeColor="text1"/>
          <w:sz w:val="26"/>
          <w:szCs w:val="26"/>
          <w:lang w:val="en-US"/>
        </w:rPr>
        <w:t>dân cư Phước Hưng</w:t>
      </w:r>
      <w:r w:rsidRPr="001B5D73">
        <w:rPr>
          <w:rFonts w:ascii="Times New Roman" w:hAnsi="Times New Roman"/>
          <w:color w:val="000000" w:themeColor="text1"/>
          <w:sz w:val="26"/>
          <w:szCs w:val="26"/>
          <w:lang w:val="en-US"/>
        </w:rPr>
        <w:t xml:space="preserve"> là </w:t>
      </w:r>
      <w:r w:rsidR="003D11DC" w:rsidRPr="001B5D73">
        <w:rPr>
          <w:rFonts w:ascii="Times New Roman" w:hAnsi="Times New Roman"/>
          <w:color w:val="000000" w:themeColor="text1"/>
          <w:sz w:val="26"/>
          <w:szCs w:val="26"/>
          <w:lang w:val="en-US"/>
        </w:rPr>
        <w:t>107.128,73</w:t>
      </w:r>
      <w:r w:rsidRPr="001B5D73">
        <w:rPr>
          <w:rFonts w:ascii="Times New Roman" w:hAnsi="Times New Roman"/>
          <w:color w:val="000000" w:themeColor="text1"/>
          <w:sz w:val="26"/>
          <w:szCs w:val="26"/>
          <w:lang w:val="en-US"/>
        </w:rPr>
        <w:t>m2, trong đó hiện trạng sử dụng đất tại dự án như sau:</w:t>
      </w:r>
    </w:p>
    <w:p w14:paraId="7814F37E" w14:textId="0D3DCB3F" w:rsidR="00D03C3C" w:rsidRPr="001B5D73" w:rsidRDefault="00D03C3C" w:rsidP="00D03C3C">
      <w:pPr>
        <w:pStyle w:val="Caption"/>
        <w:keepNext/>
        <w:rPr>
          <w:lang w:val="it-IT"/>
        </w:rPr>
      </w:pPr>
      <w:r w:rsidRPr="001B5D73">
        <w:t xml:space="preserve">Bảng  </w:t>
      </w:r>
      <w:r w:rsidRPr="001B5D73">
        <w:fldChar w:fldCharType="begin"/>
      </w:r>
      <w:r w:rsidRPr="001B5D73">
        <w:instrText xml:space="preserve"> SEQ Bảng_ \* ARABIC </w:instrText>
      </w:r>
      <w:r w:rsidRPr="001B5D73">
        <w:fldChar w:fldCharType="separate"/>
      </w:r>
      <w:r w:rsidR="00AB495D">
        <w:rPr>
          <w:noProof/>
        </w:rPr>
        <w:t>1</w:t>
      </w:r>
      <w:r w:rsidRPr="001B5D73">
        <w:fldChar w:fldCharType="end"/>
      </w:r>
      <w:r w:rsidRPr="001B5D73">
        <w:rPr>
          <w:lang w:val="it-IT"/>
        </w:rPr>
        <w:t xml:space="preserve"> Thống kê hiện trạng sử dụng đất</w:t>
      </w:r>
    </w:p>
    <w:tbl>
      <w:tblPr>
        <w:tblW w:w="5000" w:type="pct"/>
        <w:tblLook w:val="04A0" w:firstRow="1" w:lastRow="0" w:firstColumn="1" w:lastColumn="0" w:noHBand="0" w:noVBand="1"/>
      </w:tblPr>
      <w:tblGrid>
        <w:gridCol w:w="725"/>
        <w:gridCol w:w="4643"/>
        <w:gridCol w:w="1838"/>
        <w:gridCol w:w="1883"/>
      </w:tblGrid>
      <w:tr w:rsidR="003768A1" w:rsidRPr="001B5D73" w14:paraId="5E30EB56" w14:textId="77777777" w:rsidTr="003768A1">
        <w:trPr>
          <w:trHeight w:val="675"/>
        </w:trPr>
        <w:tc>
          <w:tcPr>
            <w:tcW w:w="39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EC6EE6" w14:textId="77777777" w:rsidR="003768A1" w:rsidRPr="001B5D73" w:rsidRDefault="003768A1" w:rsidP="003768A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STT</w:t>
            </w:r>
          </w:p>
        </w:tc>
        <w:tc>
          <w:tcPr>
            <w:tcW w:w="2554" w:type="pct"/>
            <w:tcBorders>
              <w:top w:val="single" w:sz="4" w:space="0" w:color="auto"/>
              <w:left w:val="nil"/>
              <w:bottom w:val="single" w:sz="4" w:space="0" w:color="auto"/>
              <w:right w:val="single" w:sz="4" w:space="0" w:color="auto"/>
            </w:tcBorders>
            <w:shd w:val="clear" w:color="auto" w:fill="auto"/>
            <w:noWrap/>
            <w:vAlign w:val="center"/>
            <w:hideMark/>
          </w:tcPr>
          <w:p w14:paraId="6E6730C3" w14:textId="77777777" w:rsidR="003768A1" w:rsidRPr="001B5D73" w:rsidRDefault="003768A1" w:rsidP="003768A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HẠNG MỤC</w:t>
            </w:r>
          </w:p>
        </w:tc>
        <w:tc>
          <w:tcPr>
            <w:tcW w:w="1011" w:type="pct"/>
            <w:tcBorders>
              <w:top w:val="single" w:sz="4" w:space="0" w:color="auto"/>
              <w:left w:val="nil"/>
              <w:bottom w:val="single" w:sz="4" w:space="0" w:color="auto"/>
              <w:right w:val="single" w:sz="4" w:space="0" w:color="auto"/>
            </w:tcBorders>
            <w:shd w:val="clear" w:color="auto" w:fill="auto"/>
            <w:vAlign w:val="center"/>
            <w:hideMark/>
          </w:tcPr>
          <w:p w14:paraId="07C6A66C" w14:textId="77777777" w:rsidR="003768A1" w:rsidRPr="001B5D73" w:rsidRDefault="003768A1" w:rsidP="003768A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 xml:space="preserve">  DIỆN TÍCH (m2)  </w:t>
            </w:r>
          </w:p>
        </w:tc>
        <w:tc>
          <w:tcPr>
            <w:tcW w:w="1036" w:type="pct"/>
            <w:tcBorders>
              <w:top w:val="single" w:sz="4" w:space="0" w:color="auto"/>
              <w:left w:val="nil"/>
              <w:bottom w:val="single" w:sz="4" w:space="0" w:color="auto"/>
              <w:right w:val="single" w:sz="4" w:space="0" w:color="auto"/>
            </w:tcBorders>
            <w:shd w:val="clear" w:color="auto" w:fill="auto"/>
            <w:vAlign w:val="center"/>
            <w:hideMark/>
          </w:tcPr>
          <w:p w14:paraId="6AEB4131" w14:textId="77777777" w:rsidR="003768A1" w:rsidRPr="001B5D73" w:rsidRDefault="003768A1" w:rsidP="003768A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TỶ LỆ</w:t>
            </w:r>
            <w:r w:rsidRPr="001B5D73">
              <w:rPr>
                <w:rFonts w:ascii="Times New Roman" w:hAnsi="Times New Roman"/>
                <w:b/>
                <w:bCs/>
                <w:color w:val="000000"/>
                <w:sz w:val="26"/>
                <w:szCs w:val="26"/>
                <w:lang w:val="en-US"/>
              </w:rPr>
              <w:br/>
              <w:t>(%)</w:t>
            </w:r>
          </w:p>
        </w:tc>
      </w:tr>
      <w:tr w:rsidR="003768A1" w:rsidRPr="001B5D73" w14:paraId="5E037ABC" w14:textId="77777777" w:rsidTr="003768A1">
        <w:trPr>
          <w:trHeight w:val="300"/>
        </w:trPr>
        <w:tc>
          <w:tcPr>
            <w:tcW w:w="399" w:type="pct"/>
            <w:tcBorders>
              <w:top w:val="nil"/>
              <w:left w:val="single" w:sz="4" w:space="0" w:color="auto"/>
              <w:bottom w:val="single" w:sz="4" w:space="0" w:color="auto"/>
              <w:right w:val="single" w:sz="4" w:space="0" w:color="auto"/>
            </w:tcBorders>
            <w:shd w:val="clear" w:color="auto" w:fill="auto"/>
            <w:noWrap/>
            <w:vAlign w:val="center"/>
            <w:hideMark/>
          </w:tcPr>
          <w:p w14:paraId="15C129DF" w14:textId="77777777" w:rsidR="003768A1" w:rsidRPr="001B5D73" w:rsidRDefault="003768A1" w:rsidP="003768A1">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1</w:t>
            </w:r>
          </w:p>
        </w:tc>
        <w:tc>
          <w:tcPr>
            <w:tcW w:w="2554" w:type="pct"/>
            <w:tcBorders>
              <w:top w:val="nil"/>
              <w:left w:val="nil"/>
              <w:bottom w:val="single" w:sz="4" w:space="0" w:color="auto"/>
              <w:right w:val="single" w:sz="4" w:space="0" w:color="auto"/>
            </w:tcBorders>
            <w:shd w:val="clear" w:color="auto" w:fill="auto"/>
            <w:noWrap/>
            <w:vAlign w:val="center"/>
            <w:hideMark/>
          </w:tcPr>
          <w:p w14:paraId="2E700B82" w14:textId="2601D9DE" w:rsidR="003768A1" w:rsidRPr="001B5D73" w:rsidRDefault="003768A1" w:rsidP="003768A1">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Đất ở nông thôn</w:t>
            </w:r>
          </w:p>
        </w:tc>
        <w:tc>
          <w:tcPr>
            <w:tcW w:w="1011" w:type="pct"/>
            <w:tcBorders>
              <w:top w:val="nil"/>
              <w:left w:val="nil"/>
              <w:bottom w:val="single" w:sz="4" w:space="0" w:color="auto"/>
              <w:right w:val="single" w:sz="4" w:space="0" w:color="auto"/>
            </w:tcBorders>
            <w:shd w:val="clear" w:color="auto" w:fill="auto"/>
            <w:noWrap/>
            <w:vAlign w:val="center"/>
            <w:hideMark/>
          </w:tcPr>
          <w:p w14:paraId="1B76363F" w14:textId="77777777" w:rsidR="003768A1" w:rsidRPr="001B5D73" w:rsidRDefault="003768A1" w:rsidP="003768A1">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12.536,70 </w:t>
            </w:r>
          </w:p>
        </w:tc>
        <w:tc>
          <w:tcPr>
            <w:tcW w:w="1036" w:type="pct"/>
            <w:tcBorders>
              <w:top w:val="nil"/>
              <w:left w:val="nil"/>
              <w:bottom w:val="single" w:sz="4" w:space="0" w:color="auto"/>
              <w:right w:val="single" w:sz="4" w:space="0" w:color="auto"/>
            </w:tcBorders>
            <w:shd w:val="clear" w:color="auto" w:fill="auto"/>
            <w:noWrap/>
            <w:vAlign w:val="center"/>
            <w:hideMark/>
          </w:tcPr>
          <w:p w14:paraId="210BD552" w14:textId="77777777" w:rsidR="003768A1" w:rsidRPr="001B5D73" w:rsidRDefault="003768A1" w:rsidP="003768A1">
            <w:pPr>
              <w:spacing w:after="0" w:line="240" w:lineRule="auto"/>
              <w:jc w:val="right"/>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11,70 </w:t>
            </w:r>
          </w:p>
        </w:tc>
      </w:tr>
      <w:tr w:rsidR="003768A1" w:rsidRPr="001B5D73" w14:paraId="2DB77A68" w14:textId="77777777" w:rsidTr="003768A1">
        <w:trPr>
          <w:trHeight w:val="300"/>
        </w:trPr>
        <w:tc>
          <w:tcPr>
            <w:tcW w:w="399" w:type="pct"/>
            <w:tcBorders>
              <w:top w:val="nil"/>
              <w:left w:val="single" w:sz="4" w:space="0" w:color="auto"/>
              <w:bottom w:val="single" w:sz="4" w:space="0" w:color="auto"/>
              <w:right w:val="single" w:sz="4" w:space="0" w:color="auto"/>
            </w:tcBorders>
            <w:shd w:val="clear" w:color="auto" w:fill="auto"/>
            <w:noWrap/>
            <w:vAlign w:val="center"/>
            <w:hideMark/>
          </w:tcPr>
          <w:p w14:paraId="4688773B" w14:textId="77777777" w:rsidR="003768A1" w:rsidRPr="001B5D73" w:rsidRDefault="003768A1" w:rsidP="003768A1">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2</w:t>
            </w:r>
          </w:p>
        </w:tc>
        <w:tc>
          <w:tcPr>
            <w:tcW w:w="2554" w:type="pct"/>
            <w:tcBorders>
              <w:top w:val="nil"/>
              <w:left w:val="nil"/>
              <w:bottom w:val="single" w:sz="4" w:space="0" w:color="auto"/>
              <w:right w:val="single" w:sz="4" w:space="0" w:color="auto"/>
            </w:tcBorders>
            <w:shd w:val="clear" w:color="auto" w:fill="auto"/>
            <w:noWrap/>
            <w:vAlign w:val="center"/>
            <w:hideMark/>
          </w:tcPr>
          <w:p w14:paraId="7C52F2B7" w14:textId="6D114A32" w:rsidR="003768A1" w:rsidRPr="001B5D73" w:rsidRDefault="003768A1" w:rsidP="003768A1">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Đất nông nghiệp</w:t>
            </w:r>
          </w:p>
        </w:tc>
        <w:tc>
          <w:tcPr>
            <w:tcW w:w="1011" w:type="pct"/>
            <w:tcBorders>
              <w:top w:val="nil"/>
              <w:left w:val="nil"/>
              <w:bottom w:val="single" w:sz="4" w:space="0" w:color="auto"/>
              <w:right w:val="single" w:sz="4" w:space="0" w:color="auto"/>
            </w:tcBorders>
            <w:shd w:val="clear" w:color="auto" w:fill="auto"/>
            <w:noWrap/>
            <w:vAlign w:val="center"/>
            <w:hideMark/>
          </w:tcPr>
          <w:p w14:paraId="15363FFC" w14:textId="77777777" w:rsidR="003768A1" w:rsidRPr="001B5D73" w:rsidRDefault="003768A1" w:rsidP="003768A1">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90.910,83 </w:t>
            </w:r>
          </w:p>
        </w:tc>
        <w:tc>
          <w:tcPr>
            <w:tcW w:w="1036" w:type="pct"/>
            <w:tcBorders>
              <w:top w:val="nil"/>
              <w:left w:val="nil"/>
              <w:bottom w:val="single" w:sz="4" w:space="0" w:color="auto"/>
              <w:right w:val="single" w:sz="4" w:space="0" w:color="auto"/>
            </w:tcBorders>
            <w:shd w:val="clear" w:color="auto" w:fill="auto"/>
            <w:noWrap/>
            <w:vAlign w:val="center"/>
            <w:hideMark/>
          </w:tcPr>
          <w:p w14:paraId="5D41506E" w14:textId="77777777" w:rsidR="003768A1" w:rsidRPr="001B5D73" w:rsidRDefault="003768A1" w:rsidP="003768A1">
            <w:pPr>
              <w:spacing w:after="0" w:line="240" w:lineRule="auto"/>
              <w:jc w:val="right"/>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84,86 </w:t>
            </w:r>
          </w:p>
        </w:tc>
      </w:tr>
      <w:tr w:rsidR="003768A1" w:rsidRPr="001B5D73" w14:paraId="63179F0F" w14:textId="77777777" w:rsidTr="003768A1">
        <w:trPr>
          <w:trHeight w:val="300"/>
        </w:trPr>
        <w:tc>
          <w:tcPr>
            <w:tcW w:w="399" w:type="pct"/>
            <w:tcBorders>
              <w:top w:val="nil"/>
              <w:left w:val="single" w:sz="4" w:space="0" w:color="auto"/>
              <w:bottom w:val="single" w:sz="4" w:space="0" w:color="auto"/>
              <w:right w:val="single" w:sz="4" w:space="0" w:color="auto"/>
            </w:tcBorders>
            <w:shd w:val="clear" w:color="auto" w:fill="auto"/>
            <w:noWrap/>
            <w:vAlign w:val="center"/>
            <w:hideMark/>
          </w:tcPr>
          <w:p w14:paraId="72DFB794" w14:textId="77777777" w:rsidR="003768A1" w:rsidRPr="001B5D73" w:rsidRDefault="003768A1" w:rsidP="003768A1">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3</w:t>
            </w:r>
          </w:p>
        </w:tc>
        <w:tc>
          <w:tcPr>
            <w:tcW w:w="2554" w:type="pct"/>
            <w:tcBorders>
              <w:top w:val="nil"/>
              <w:left w:val="nil"/>
              <w:bottom w:val="single" w:sz="4" w:space="0" w:color="auto"/>
              <w:right w:val="single" w:sz="4" w:space="0" w:color="auto"/>
            </w:tcBorders>
            <w:shd w:val="clear" w:color="auto" w:fill="auto"/>
            <w:noWrap/>
            <w:vAlign w:val="center"/>
            <w:hideMark/>
          </w:tcPr>
          <w:p w14:paraId="0B9293C4" w14:textId="14C41285" w:rsidR="003768A1" w:rsidRPr="001B5D73" w:rsidRDefault="003768A1" w:rsidP="003768A1">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Đất nghĩa trang</w:t>
            </w:r>
          </w:p>
        </w:tc>
        <w:tc>
          <w:tcPr>
            <w:tcW w:w="1011" w:type="pct"/>
            <w:tcBorders>
              <w:top w:val="nil"/>
              <w:left w:val="nil"/>
              <w:bottom w:val="single" w:sz="4" w:space="0" w:color="auto"/>
              <w:right w:val="single" w:sz="4" w:space="0" w:color="auto"/>
            </w:tcBorders>
            <w:shd w:val="clear" w:color="auto" w:fill="auto"/>
            <w:noWrap/>
            <w:vAlign w:val="center"/>
            <w:hideMark/>
          </w:tcPr>
          <w:p w14:paraId="113B885E" w14:textId="77777777" w:rsidR="003768A1" w:rsidRPr="001B5D73" w:rsidRDefault="003768A1" w:rsidP="003768A1">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272,00 </w:t>
            </w:r>
          </w:p>
        </w:tc>
        <w:tc>
          <w:tcPr>
            <w:tcW w:w="1036" w:type="pct"/>
            <w:tcBorders>
              <w:top w:val="nil"/>
              <w:left w:val="nil"/>
              <w:bottom w:val="single" w:sz="4" w:space="0" w:color="auto"/>
              <w:right w:val="single" w:sz="4" w:space="0" w:color="auto"/>
            </w:tcBorders>
            <w:shd w:val="clear" w:color="auto" w:fill="auto"/>
            <w:noWrap/>
            <w:vAlign w:val="center"/>
            <w:hideMark/>
          </w:tcPr>
          <w:p w14:paraId="33EB4089" w14:textId="77777777" w:rsidR="003768A1" w:rsidRPr="001B5D73" w:rsidRDefault="003768A1" w:rsidP="003768A1">
            <w:pPr>
              <w:spacing w:after="0" w:line="240" w:lineRule="auto"/>
              <w:jc w:val="right"/>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0,25 </w:t>
            </w:r>
          </w:p>
        </w:tc>
      </w:tr>
      <w:tr w:rsidR="003768A1" w:rsidRPr="001B5D73" w14:paraId="4B5E3F9B" w14:textId="77777777" w:rsidTr="003768A1">
        <w:trPr>
          <w:trHeight w:val="300"/>
        </w:trPr>
        <w:tc>
          <w:tcPr>
            <w:tcW w:w="399" w:type="pct"/>
            <w:tcBorders>
              <w:top w:val="nil"/>
              <w:left w:val="single" w:sz="4" w:space="0" w:color="auto"/>
              <w:bottom w:val="single" w:sz="4" w:space="0" w:color="auto"/>
              <w:right w:val="single" w:sz="4" w:space="0" w:color="auto"/>
            </w:tcBorders>
            <w:shd w:val="clear" w:color="auto" w:fill="auto"/>
            <w:noWrap/>
            <w:vAlign w:val="center"/>
            <w:hideMark/>
          </w:tcPr>
          <w:p w14:paraId="1C3DF3BE" w14:textId="77777777" w:rsidR="003768A1" w:rsidRPr="001B5D73" w:rsidRDefault="003768A1" w:rsidP="003768A1">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4</w:t>
            </w:r>
          </w:p>
        </w:tc>
        <w:tc>
          <w:tcPr>
            <w:tcW w:w="2554" w:type="pct"/>
            <w:tcBorders>
              <w:top w:val="nil"/>
              <w:left w:val="nil"/>
              <w:bottom w:val="single" w:sz="4" w:space="0" w:color="auto"/>
              <w:right w:val="single" w:sz="4" w:space="0" w:color="auto"/>
            </w:tcBorders>
            <w:shd w:val="clear" w:color="auto" w:fill="auto"/>
            <w:noWrap/>
            <w:vAlign w:val="center"/>
            <w:hideMark/>
          </w:tcPr>
          <w:p w14:paraId="0FBC8C14" w14:textId="4F244E82" w:rsidR="003768A1" w:rsidRPr="001B5D73" w:rsidRDefault="003768A1" w:rsidP="003768A1">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Đất mặt nước</w:t>
            </w:r>
          </w:p>
        </w:tc>
        <w:tc>
          <w:tcPr>
            <w:tcW w:w="1011" w:type="pct"/>
            <w:tcBorders>
              <w:top w:val="nil"/>
              <w:left w:val="nil"/>
              <w:bottom w:val="single" w:sz="4" w:space="0" w:color="auto"/>
              <w:right w:val="single" w:sz="4" w:space="0" w:color="auto"/>
            </w:tcBorders>
            <w:shd w:val="clear" w:color="auto" w:fill="auto"/>
            <w:noWrap/>
            <w:vAlign w:val="center"/>
            <w:hideMark/>
          </w:tcPr>
          <w:p w14:paraId="4F569CC1" w14:textId="77777777" w:rsidR="003768A1" w:rsidRPr="001B5D73" w:rsidRDefault="003768A1" w:rsidP="003768A1">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2.300,80 </w:t>
            </w:r>
          </w:p>
        </w:tc>
        <w:tc>
          <w:tcPr>
            <w:tcW w:w="1036" w:type="pct"/>
            <w:tcBorders>
              <w:top w:val="nil"/>
              <w:left w:val="nil"/>
              <w:bottom w:val="single" w:sz="4" w:space="0" w:color="auto"/>
              <w:right w:val="single" w:sz="4" w:space="0" w:color="auto"/>
            </w:tcBorders>
            <w:shd w:val="clear" w:color="auto" w:fill="auto"/>
            <w:noWrap/>
            <w:vAlign w:val="center"/>
            <w:hideMark/>
          </w:tcPr>
          <w:p w14:paraId="48C86883" w14:textId="77777777" w:rsidR="003768A1" w:rsidRPr="001B5D73" w:rsidRDefault="003768A1" w:rsidP="003768A1">
            <w:pPr>
              <w:spacing w:after="0" w:line="240" w:lineRule="auto"/>
              <w:jc w:val="right"/>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2,15 </w:t>
            </w:r>
          </w:p>
        </w:tc>
      </w:tr>
      <w:tr w:rsidR="003768A1" w:rsidRPr="001B5D73" w14:paraId="1016A966" w14:textId="77777777" w:rsidTr="003768A1">
        <w:trPr>
          <w:trHeight w:val="300"/>
        </w:trPr>
        <w:tc>
          <w:tcPr>
            <w:tcW w:w="399" w:type="pct"/>
            <w:tcBorders>
              <w:top w:val="nil"/>
              <w:left w:val="single" w:sz="4" w:space="0" w:color="auto"/>
              <w:bottom w:val="single" w:sz="4" w:space="0" w:color="auto"/>
              <w:right w:val="single" w:sz="4" w:space="0" w:color="auto"/>
            </w:tcBorders>
            <w:shd w:val="clear" w:color="auto" w:fill="auto"/>
            <w:noWrap/>
            <w:vAlign w:val="center"/>
            <w:hideMark/>
          </w:tcPr>
          <w:p w14:paraId="79BB0B3A" w14:textId="77777777" w:rsidR="003768A1" w:rsidRPr="001B5D73" w:rsidRDefault="003768A1" w:rsidP="003768A1">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5</w:t>
            </w:r>
          </w:p>
        </w:tc>
        <w:tc>
          <w:tcPr>
            <w:tcW w:w="2554" w:type="pct"/>
            <w:tcBorders>
              <w:top w:val="nil"/>
              <w:left w:val="nil"/>
              <w:bottom w:val="single" w:sz="4" w:space="0" w:color="auto"/>
              <w:right w:val="single" w:sz="4" w:space="0" w:color="auto"/>
            </w:tcBorders>
            <w:shd w:val="clear" w:color="auto" w:fill="auto"/>
            <w:noWrap/>
            <w:vAlign w:val="center"/>
            <w:hideMark/>
          </w:tcPr>
          <w:p w14:paraId="17AA9BD2" w14:textId="64ABE68C" w:rsidR="003768A1" w:rsidRPr="001B5D73" w:rsidRDefault="003768A1" w:rsidP="003768A1">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Đất giao thông</w:t>
            </w:r>
          </w:p>
        </w:tc>
        <w:tc>
          <w:tcPr>
            <w:tcW w:w="1011" w:type="pct"/>
            <w:tcBorders>
              <w:top w:val="nil"/>
              <w:left w:val="nil"/>
              <w:bottom w:val="single" w:sz="4" w:space="0" w:color="auto"/>
              <w:right w:val="single" w:sz="4" w:space="0" w:color="auto"/>
            </w:tcBorders>
            <w:shd w:val="clear" w:color="auto" w:fill="auto"/>
            <w:noWrap/>
            <w:vAlign w:val="center"/>
            <w:hideMark/>
          </w:tcPr>
          <w:p w14:paraId="07288290" w14:textId="77777777" w:rsidR="003768A1" w:rsidRPr="001B5D73" w:rsidRDefault="003768A1" w:rsidP="003768A1">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1.108,40 </w:t>
            </w:r>
          </w:p>
        </w:tc>
        <w:tc>
          <w:tcPr>
            <w:tcW w:w="1036" w:type="pct"/>
            <w:tcBorders>
              <w:top w:val="nil"/>
              <w:left w:val="nil"/>
              <w:bottom w:val="single" w:sz="4" w:space="0" w:color="auto"/>
              <w:right w:val="single" w:sz="4" w:space="0" w:color="auto"/>
            </w:tcBorders>
            <w:shd w:val="clear" w:color="auto" w:fill="auto"/>
            <w:noWrap/>
            <w:vAlign w:val="center"/>
            <w:hideMark/>
          </w:tcPr>
          <w:p w14:paraId="3825756D" w14:textId="77777777" w:rsidR="003768A1" w:rsidRPr="001B5D73" w:rsidRDefault="003768A1" w:rsidP="003768A1">
            <w:pPr>
              <w:spacing w:after="0" w:line="240" w:lineRule="auto"/>
              <w:jc w:val="right"/>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1,03 </w:t>
            </w:r>
          </w:p>
        </w:tc>
      </w:tr>
      <w:tr w:rsidR="003768A1" w:rsidRPr="001B5D73" w14:paraId="3AC85573" w14:textId="77777777" w:rsidTr="003768A1">
        <w:trPr>
          <w:trHeight w:val="300"/>
        </w:trPr>
        <w:tc>
          <w:tcPr>
            <w:tcW w:w="2953"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06D5684" w14:textId="77777777" w:rsidR="003768A1" w:rsidRPr="001B5D73" w:rsidRDefault="003768A1" w:rsidP="003768A1">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TỔNG CỘNG</w:t>
            </w:r>
          </w:p>
        </w:tc>
        <w:tc>
          <w:tcPr>
            <w:tcW w:w="1011" w:type="pct"/>
            <w:tcBorders>
              <w:top w:val="nil"/>
              <w:left w:val="nil"/>
              <w:bottom w:val="single" w:sz="4" w:space="0" w:color="auto"/>
              <w:right w:val="single" w:sz="4" w:space="0" w:color="auto"/>
            </w:tcBorders>
            <w:shd w:val="clear" w:color="auto" w:fill="auto"/>
            <w:noWrap/>
            <w:vAlign w:val="bottom"/>
            <w:hideMark/>
          </w:tcPr>
          <w:p w14:paraId="0D9CE318" w14:textId="77777777" w:rsidR="003768A1" w:rsidRPr="001B5D73" w:rsidRDefault="003768A1" w:rsidP="003768A1">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107.128,73 </w:t>
            </w:r>
          </w:p>
        </w:tc>
        <w:tc>
          <w:tcPr>
            <w:tcW w:w="1036" w:type="pct"/>
            <w:tcBorders>
              <w:top w:val="nil"/>
              <w:left w:val="nil"/>
              <w:bottom w:val="single" w:sz="4" w:space="0" w:color="auto"/>
              <w:right w:val="single" w:sz="4" w:space="0" w:color="auto"/>
            </w:tcBorders>
            <w:shd w:val="clear" w:color="auto" w:fill="auto"/>
            <w:noWrap/>
            <w:vAlign w:val="center"/>
            <w:hideMark/>
          </w:tcPr>
          <w:p w14:paraId="56C0BABA" w14:textId="77777777" w:rsidR="003768A1" w:rsidRPr="001B5D73" w:rsidRDefault="003768A1" w:rsidP="003768A1">
            <w:pPr>
              <w:spacing w:after="0" w:line="240" w:lineRule="auto"/>
              <w:jc w:val="right"/>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100,00 </w:t>
            </w:r>
          </w:p>
        </w:tc>
      </w:tr>
    </w:tbl>
    <w:p w14:paraId="50E25F5A" w14:textId="4CD852DB" w:rsidR="003768A1" w:rsidRPr="001B5D73" w:rsidRDefault="003768A1" w:rsidP="00B41C7B">
      <w:pPr>
        <w:pStyle w:val="ListParagraph"/>
        <w:numPr>
          <w:ilvl w:val="0"/>
          <w:numId w:val="26"/>
        </w:numPr>
        <w:spacing w:before="240" w:beforeAutospacing="0" w:after="120" w:afterAutospacing="0" w:line="240" w:lineRule="auto"/>
        <w:ind w:left="0" w:firstLine="360"/>
        <w:contextualSpacing w:val="0"/>
        <w:jc w:val="both"/>
        <w:rPr>
          <w:rFonts w:ascii="Times New Roman" w:hAnsi="Times New Roman"/>
          <w:sz w:val="26"/>
          <w:szCs w:val="26"/>
          <w:lang w:val="it-IT"/>
        </w:rPr>
      </w:pPr>
      <w:r w:rsidRPr="001B5D73">
        <w:rPr>
          <w:rFonts w:ascii="Times New Roman" w:hAnsi="Times New Roman"/>
          <w:sz w:val="26"/>
          <w:szCs w:val="26"/>
          <w:lang w:val="it-IT"/>
        </w:rPr>
        <w:t>Đất nông nghiệp chiếm tỷ lệ 8</w:t>
      </w:r>
      <w:r w:rsidR="005E7C84" w:rsidRPr="001B5D73">
        <w:rPr>
          <w:rFonts w:ascii="Times New Roman" w:hAnsi="Times New Roman"/>
          <w:sz w:val="26"/>
          <w:szCs w:val="26"/>
          <w:lang w:val="it-IT"/>
        </w:rPr>
        <w:t>4</w:t>
      </w:r>
      <w:r w:rsidRPr="001B5D73">
        <w:rPr>
          <w:rFonts w:ascii="Times New Roman" w:hAnsi="Times New Roman"/>
          <w:sz w:val="26"/>
          <w:szCs w:val="26"/>
          <w:lang w:val="it-IT"/>
        </w:rPr>
        <w:t>,</w:t>
      </w:r>
      <w:r w:rsidR="005E7C84" w:rsidRPr="001B5D73">
        <w:rPr>
          <w:rFonts w:ascii="Times New Roman" w:hAnsi="Times New Roman"/>
          <w:sz w:val="26"/>
          <w:szCs w:val="26"/>
          <w:lang w:val="it-IT"/>
        </w:rPr>
        <w:t>8</w:t>
      </w:r>
      <w:r w:rsidRPr="001B5D73">
        <w:rPr>
          <w:rFonts w:ascii="Times New Roman" w:hAnsi="Times New Roman"/>
          <w:sz w:val="26"/>
          <w:szCs w:val="26"/>
          <w:lang w:val="it-IT"/>
        </w:rPr>
        <w:t>6% là thành phần đất chủ yếu trong khu quy hoạch, tuy nhiên đất nông nghiệp đang canh tác với năng suất thấp;</w:t>
      </w:r>
    </w:p>
    <w:p w14:paraId="1AA8F344" w14:textId="77777777" w:rsidR="00642335" w:rsidRPr="001B5D73" w:rsidRDefault="00642335" w:rsidP="00B41C7B">
      <w:pPr>
        <w:pStyle w:val="ListParagraph"/>
        <w:numPr>
          <w:ilvl w:val="0"/>
          <w:numId w:val="26"/>
        </w:numPr>
        <w:spacing w:before="240" w:beforeAutospacing="0" w:after="120" w:afterAutospacing="0" w:line="240" w:lineRule="auto"/>
        <w:ind w:left="0" w:firstLine="360"/>
        <w:contextualSpacing w:val="0"/>
        <w:jc w:val="both"/>
        <w:rPr>
          <w:rFonts w:ascii="Times New Roman" w:hAnsi="Times New Roman"/>
          <w:sz w:val="26"/>
          <w:szCs w:val="26"/>
          <w:lang w:val="it-IT"/>
        </w:rPr>
      </w:pPr>
      <w:r w:rsidRPr="001B5D73">
        <w:rPr>
          <w:rFonts w:ascii="Times New Roman" w:hAnsi="Times New Roman"/>
          <w:sz w:val="26"/>
          <w:szCs w:val="26"/>
          <w:lang w:val="it-IT"/>
        </w:rPr>
        <w:t>Số hộ bị ảnh hưởng cụ thể trong khu vực quy hoạch là 49 hộ. Trong phương án tổng mặt bằng đã bố trí 54 lô nền để phục vụ tái định cư nằm ở lô LK8 và LK10 tiếp giáp trục tiếp với đường trục chính khu dân cư, đảm bảo diện tích lô nền tối thiểu từ 100m2.</w:t>
      </w:r>
    </w:p>
    <w:p w14:paraId="3DC34B0D" w14:textId="4074081D" w:rsidR="00D03C3C" w:rsidRPr="001B5D73" w:rsidRDefault="00D03C3C" w:rsidP="00E034E8">
      <w:pPr>
        <w:keepNext/>
        <w:jc w:val="center"/>
        <w:rPr>
          <w:rFonts w:ascii="Times New Roman" w:hAnsi="Times New Roman"/>
        </w:rPr>
      </w:pPr>
      <w:r w:rsidRPr="001B5D73">
        <w:rPr>
          <w:rFonts w:ascii="Times New Roman" w:hAnsi="Times New Roman"/>
          <w:noProof/>
          <w:lang w:val="en-US"/>
        </w:rPr>
        <w:lastRenderedPageBreak/>
        <w:drawing>
          <wp:inline distT="0" distB="0" distL="0" distR="0" wp14:anchorId="411F704D" wp14:editId="1D4D9317">
            <wp:extent cx="2019300" cy="3288507"/>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hqprint">
                      <a:extLst>
                        <a:ext uri="{28A0092B-C50C-407E-A947-70E740481C1C}">
                          <a14:useLocalDpi xmlns:a14="http://schemas.microsoft.com/office/drawing/2010/main"/>
                        </a:ext>
                      </a:extLst>
                    </a:blip>
                    <a:stretch>
                      <a:fillRect/>
                    </a:stretch>
                  </pic:blipFill>
                  <pic:spPr bwMode="auto">
                    <a:xfrm>
                      <a:off x="0" y="0"/>
                      <a:ext cx="2023886" cy="3295976"/>
                    </a:xfrm>
                    <a:prstGeom prst="rect">
                      <a:avLst/>
                    </a:prstGeom>
                    <a:noFill/>
                    <a:ln>
                      <a:noFill/>
                    </a:ln>
                  </pic:spPr>
                </pic:pic>
              </a:graphicData>
            </a:graphic>
          </wp:inline>
        </w:drawing>
      </w:r>
    </w:p>
    <w:p w14:paraId="57E6F464" w14:textId="00D92F19" w:rsidR="00D03C3C" w:rsidRPr="001B5D73" w:rsidRDefault="00D03C3C" w:rsidP="00DA7382">
      <w:pPr>
        <w:pStyle w:val="Subtitle"/>
        <w:rPr>
          <w:color w:val="auto"/>
        </w:rPr>
      </w:pPr>
      <w:r w:rsidRPr="001B5D73">
        <w:rPr>
          <w:color w:val="auto"/>
        </w:rPr>
        <w:t xml:space="preserve">Bản đồ  </w:t>
      </w:r>
      <w:r w:rsidRPr="001B5D73">
        <w:rPr>
          <w:noProof/>
          <w:color w:val="auto"/>
        </w:rPr>
        <w:fldChar w:fldCharType="begin"/>
      </w:r>
      <w:r w:rsidRPr="001B5D73">
        <w:rPr>
          <w:noProof/>
          <w:color w:val="auto"/>
        </w:rPr>
        <w:instrText xml:space="preserve"> SEQ Bản_đồ_ \* ARABIC </w:instrText>
      </w:r>
      <w:r w:rsidRPr="001B5D73">
        <w:rPr>
          <w:noProof/>
          <w:color w:val="auto"/>
        </w:rPr>
        <w:fldChar w:fldCharType="separate"/>
      </w:r>
      <w:r w:rsidR="00AB495D">
        <w:rPr>
          <w:noProof/>
          <w:color w:val="auto"/>
        </w:rPr>
        <w:t>3</w:t>
      </w:r>
      <w:r w:rsidRPr="001B5D73">
        <w:rPr>
          <w:noProof/>
          <w:color w:val="auto"/>
        </w:rPr>
        <w:fldChar w:fldCharType="end"/>
      </w:r>
      <w:r w:rsidRPr="001B5D73">
        <w:rPr>
          <w:color w:val="auto"/>
        </w:rPr>
        <w:t xml:space="preserve"> Bản đồ hiện trạng sử đụng đất</w:t>
      </w:r>
    </w:p>
    <w:p w14:paraId="0209332E" w14:textId="1FE204B8" w:rsidR="00CD0BB4" w:rsidRPr="001B5D73" w:rsidRDefault="008549D1" w:rsidP="00105FD1">
      <w:pPr>
        <w:pStyle w:val="ListParagraph"/>
        <w:numPr>
          <w:ilvl w:val="1"/>
          <w:numId w:val="2"/>
        </w:numPr>
        <w:spacing w:before="0" w:beforeAutospacing="0" w:after="0" w:afterAutospacing="0" w:line="240" w:lineRule="auto"/>
        <w:contextualSpacing w:val="0"/>
        <w:jc w:val="left"/>
        <w:outlineLvl w:val="2"/>
        <w:rPr>
          <w:rFonts w:ascii="Times New Roman" w:hAnsi="Times New Roman"/>
          <w:b/>
          <w:bCs/>
          <w:color w:val="000000" w:themeColor="text1"/>
          <w:sz w:val="26"/>
          <w:szCs w:val="26"/>
        </w:rPr>
      </w:pPr>
      <w:bookmarkStart w:id="71" w:name="_Toc22738318"/>
      <w:bookmarkStart w:id="72" w:name="_Toc49858435"/>
      <w:r w:rsidRPr="001B5D73">
        <w:rPr>
          <w:rFonts w:ascii="Times New Roman" w:hAnsi="Times New Roman"/>
          <w:b/>
          <w:bCs/>
          <w:color w:val="000000" w:themeColor="text1"/>
          <w:sz w:val="26"/>
          <w:szCs w:val="26"/>
        </w:rPr>
        <w:t>Hiện trạng hạ tầng kỹ thuật</w:t>
      </w:r>
      <w:bookmarkEnd w:id="71"/>
      <w:bookmarkEnd w:id="72"/>
    </w:p>
    <w:p w14:paraId="4B2F0CEA" w14:textId="0F740AE0" w:rsidR="00EE5E45" w:rsidRPr="001B5D73" w:rsidRDefault="00B25F1E" w:rsidP="00B41C7B">
      <w:pPr>
        <w:pStyle w:val="ListParagraph"/>
        <w:numPr>
          <w:ilvl w:val="1"/>
          <w:numId w:val="8"/>
        </w:numPr>
        <w:spacing w:after="0" w:afterAutospacing="0" w:line="240" w:lineRule="auto"/>
        <w:ind w:left="709" w:hanging="425"/>
        <w:jc w:val="left"/>
        <w:outlineLvl w:val="3"/>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lang w:val="en-US"/>
        </w:rPr>
        <w:t>Hiện trạng g</w:t>
      </w:r>
      <w:r w:rsidR="006900DB" w:rsidRPr="001B5D73">
        <w:rPr>
          <w:rFonts w:ascii="Times New Roman" w:hAnsi="Times New Roman"/>
          <w:b/>
          <w:bCs/>
          <w:color w:val="000000" w:themeColor="text1"/>
          <w:sz w:val="26"/>
          <w:szCs w:val="26"/>
        </w:rPr>
        <w:t>iao thông</w:t>
      </w:r>
    </w:p>
    <w:p w14:paraId="6291E731" w14:textId="60FD4248" w:rsidR="00D03C3C" w:rsidRPr="001B5D73" w:rsidRDefault="00D03C3C"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Giao thông trong khu đất quy hoạch chủ yếu là đường đá</w:t>
      </w:r>
      <w:r w:rsidR="00F51DFD" w:rsidRPr="001B5D73">
        <w:rPr>
          <w:rFonts w:ascii="Times New Roman" w:hAnsi="Times New Roman"/>
          <w:color w:val="000000" w:themeColor="text1"/>
          <w:sz w:val="26"/>
          <w:szCs w:val="26"/>
          <w:lang w:val="en-US"/>
        </w:rPr>
        <w:t>, đường đất nhỏ hẹp</w:t>
      </w:r>
      <w:r w:rsidRPr="001B5D73">
        <w:rPr>
          <w:rFonts w:ascii="Times New Roman" w:hAnsi="Times New Roman"/>
          <w:color w:val="000000" w:themeColor="text1"/>
          <w:sz w:val="26"/>
          <w:szCs w:val="26"/>
          <w:lang w:val="en-US"/>
        </w:rPr>
        <w:t xml:space="preserve"> </w:t>
      </w:r>
      <w:r w:rsidR="00F51DFD" w:rsidRPr="001B5D73">
        <w:rPr>
          <w:rFonts w:ascii="Times New Roman" w:hAnsi="Times New Roman"/>
          <w:color w:val="000000" w:themeColor="text1"/>
          <w:sz w:val="26"/>
          <w:szCs w:val="26"/>
          <w:lang w:val="en-US"/>
        </w:rPr>
        <w:t>để tiếp cận nhà dân</w:t>
      </w:r>
      <w:r w:rsidR="004602F9" w:rsidRPr="001B5D73">
        <w:rPr>
          <w:rFonts w:ascii="Times New Roman" w:hAnsi="Times New Roman"/>
          <w:color w:val="000000" w:themeColor="text1"/>
          <w:sz w:val="26"/>
          <w:szCs w:val="26"/>
          <w:lang w:val="en-US"/>
        </w:rPr>
        <w:t>;</w:t>
      </w:r>
    </w:p>
    <w:p w14:paraId="671ADB0D" w14:textId="7325F04A" w:rsidR="004602F9" w:rsidRPr="001B5D73" w:rsidRDefault="004602F9" w:rsidP="004602F9">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Đường tỉnh lộ </w:t>
      </w:r>
      <w:r w:rsidR="00E034E8" w:rsidRPr="001B5D73">
        <w:rPr>
          <w:rFonts w:ascii="Times New Roman" w:hAnsi="Times New Roman"/>
          <w:color w:val="000000" w:themeColor="text1"/>
          <w:sz w:val="26"/>
          <w:szCs w:val="26"/>
          <w:lang w:val="en-US"/>
        </w:rPr>
        <w:t>835B</w:t>
      </w:r>
      <w:r w:rsidRPr="001B5D73">
        <w:rPr>
          <w:rFonts w:ascii="Times New Roman" w:hAnsi="Times New Roman"/>
          <w:color w:val="000000" w:themeColor="text1"/>
          <w:sz w:val="26"/>
          <w:szCs w:val="26"/>
          <w:lang w:val="en-US"/>
        </w:rPr>
        <w:t xml:space="preserve"> rộng </w:t>
      </w:r>
      <w:r w:rsidR="00E034E8" w:rsidRPr="001B5D73">
        <w:rPr>
          <w:rFonts w:ascii="Times New Roman" w:hAnsi="Times New Roman"/>
          <w:color w:val="000000" w:themeColor="text1"/>
          <w:sz w:val="26"/>
          <w:szCs w:val="26"/>
          <w:lang w:val="en-US"/>
        </w:rPr>
        <w:t>7</w:t>
      </w:r>
      <w:r w:rsidRPr="001B5D73">
        <w:rPr>
          <w:rFonts w:ascii="Times New Roman" w:hAnsi="Times New Roman"/>
          <w:color w:val="000000" w:themeColor="text1"/>
          <w:sz w:val="26"/>
          <w:szCs w:val="26"/>
          <w:lang w:val="en-US"/>
        </w:rPr>
        <w:t xml:space="preserve">m là trục giao thông đối ngoại tiếp cận từ phía Nam khu đất, đây là trục giao thông kết nối giữa thị trấn Bến Lức và </w:t>
      </w:r>
      <w:r w:rsidR="00E034E8" w:rsidRPr="001B5D73">
        <w:rPr>
          <w:rFonts w:ascii="Times New Roman" w:hAnsi="Times New Roman"/>
          <w:color w:val="000000" w:themeColor="text1"/>
          <w:sz w:val="26"/>
          <w:szCs w:val="26"/>
          <w:lang w:val="en-US"/>
        </w:rPr>
        <w:t>xã Long Thượng</w:t>
      </w:r>
      <w:r w:rsidR="00C635BB" w:rsidRPr="001B5D73">
        <w:rPr>
          <w:rFonts w:ascii="Times New Roman" w:hAnsi="Times New Roman"/>
          <w:color w:val="000000" w:themeColor="text1"/>
          <w:sz w:val="26"/>
          <w:szCs w:val="26"/>
          <w:lang w:val="en-US"/>
        </w:rPr>
        <w:t>;</w:t>
      </w:r>
    </w:p>
    <w:p w14:paraId="1A62F746" w14:textId="7650AED2" w:rsidR="00E034E8" w:rsidRPr="001B5D73" w:rsidRDefault="00E034E8" w:rsidP="00E034E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Ngoài ra còn có thể tiếp cận đến khu đất bằng đường Sân Banh</w:t>
      </w:r>
      <w:r w:rsidR="00EE3EC4" w:rsidRPr="001B5D73">
        <w:rPr>
          <w:rFonts w:ascii="Times New Roman" w:hAnsi="Times New Roman"/>
          <w:color w:val="000000" w:themeColor="text1"/>
          <w:sz w:val="26"/>
          <w:szCs w:val="26"/>
          <w:lang w:val="en-US"/>
        </w:rPr>
        <w:t xml:space="preserve"> 6m</w:t>
      </w:r>
      <w:r w:rsidRPr="001B5D73">
        <w:rPr>
          <w:rFonts w:ascii="Times New Roman" w:hAnsi="Times New Roman"/>
          <w:color w:val="000000" w:themeColor="text1"/>
          <w:sz w:val="26"/>
          <w:szCs w:val="26"/>
          <w:lang w:val="en-US"/>
        </w:rPr>
        <w:t>, đường Đào Minh Mẫn</w:t>
      </w:r>
      <w:r w:rsidR="00EE3EC4" w:rsidRPr="001B5D73">
        <w:rPr>
          <w:rFonts w:ascii="Times New Roman" w:hAnsi="Times New Roman"/>
          <w:color w:val="000000" w:themeColor="text1"/>
          <w:sz w:val="26"/>
          <w:szCs w:val="26"/>
          <w:lang w:val="en-US"/>
        </w:rPr>
        <w:t xml:space="preserve"> 4m</w:t>
      </w:r>
      <w:r w:rsidRPr="001B5D73">
        <w:rPr>
          <w:rFonts w:ascii="Times New Roman" w:hAnsi="Times New Roman"/>
          <w:color w:val="000000" w:themeColor="text1"/>
          <w:sz w:val="26"/>
          <w:szCs w:val="26"/>
          <w:lang w:val="en-US"/>
        </w:rPr>
        <w:t xml:space="preserve"> và đường Phạm Thị Hớn</w:t>
      </w:r>
      <w:r w:rsidR="00EE3EC4" w:rsidRPr="001B5D73">
        <w:rPr>
          <w:rFonts w:ascii="Times New Roman" w:hAnsi="Times New Roman"/>
          <w:color w:val="000000" w:themeColor="text1"/>
          <w:sz w:val="26"/>
          <w:szCs w:val="26"/>
          <w:lang w:val="en-US"/>
        </w:rPr>
        <w:t xml:space="preserve"> 3m</w:t>
      </w:r>
      <w:r w:rsidRPr="001B5D73">
        <w:rPr>
          <w:rFonts w:ascii="Times New Roman" w:hAnsi="Times New Roman"/>
          <w:color w:val="000000" w:themeColor="text1"/>
          <w:sz w:val="26"/>
          <w:szCs w:val="26"/>
          <w:lang w:val="en-US"/>
        </w:rPr>
        <w:t>.</w:t>
      </w:r>
    </w:p>
    <w:p w14:paraId="7771B506" w14:textId="286E4B5E" w:rsidR="00851697" w:rsidRPr="001B5D73" w:rsidRDefault="00B25F1E" w:rsidP="00B41C7B">
      <w:pPr>
        <w:pStyle w:val="ListParagraph"/>
        <w:numPr>
          <w:ilvl w:val="1"/>
          <w:numId w:val="8"/>
        </w:numPr>
        <w:spacing w:after="0" w:afterAutospacing="0" w:line="240" w:lineRule="auto"/>
        <w:ind w:left="709" w:hanging="425"/>
        <w:jc w:val="left"/>
        <w:outlineLvl w:val="3"/>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rPr>
        <w:t>Hiện trạng c</w:t>
      </w:r>
      <w:r w:rsidR="00882C40" w:rsidRPr="001B5D73">
        <w:rPr>
          <w:rFonts w:ascii="Times New Roman" w:hAnsi="Times New Roman"/>
          <w:b/>
          <w:bCs/>
          <w:color w:val="000000" w:themeColor="text1"/>
          <w:sz w:val="26"/>
          <w:szCs w:val="26"/>
        </w:rPr>
        <w:t>ấp điện</w:t>
      </w:r>
    </w:p>
    <w:p w14:paraId="652B70B5" w14:textId="401FEBE0" w:rsidR="00D03C3C" w:rsidRPr="001B5D73" w:rsidRDefault="00D03C3C"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Trong khu vực quy hoạch hiện có tuyến điện hạ thế phục vụ sản xuất và sinh hoạt dẫn từ </w:t>
      </w:r>
      <w:r w:rsidR="00C635BB" w:rsidRPr="001B5D73">
        <w:rPr>
          <w:rFonts w:ascii="Times New Roman" w:hAnsi="Times New Roman"/>
          <w:color w:val="000000" w:themeColor="text1"/>
          <w:sz w:val="26"/>
          <w:szCs w:val="26"/>
          <w:lang w:val="en-US"/>
        </w:rPr>
        <w:t>các đường tiếp giáp</w:t>
      </w:r>
      <w:r w:rsidRPr="001B5D73">
        <w:rPr>
          <w:rFonts w:ascii="Times New Roman" w:hAnsi="Times New Roman"/>
          <w:color w:val="000000" w:themeColor="text1"/>
          <w:sz w:val="26"/>
          <w:szCs w:val="26"/>
          <w:lang w:val="en-US"/>
        </w:rPr>
        <w:t xml:space="preserve"> đến các </w:t>
      </w:r>
      <w:r w:rsidR="004602F9" w:rsidRPr="001B5D73">
        <w:rPr>
          <w:rFonts w:ascii="Times New Roman" w:hAnsi="Times New Roman"/>
          <w:color w:val="000000" w:themeColor="text1"/>
          <w:sz w:val="26"/>
          <w:szCs w:val="26"/>
          <w:lang w:val="en-US"/>
        </w:rPr>
        <w:t>nhà dân</w:t>
      </w:r>
      <w:r w:rsidRPr="001B5D73">
        <w:rPr>
          <w:rFonts w:ascii="Times New Roman" w:hAnsi="Times New Roman"/>
          <w:color w:val="000000" w:themeColor="text1"/>
          <w:sz w:val="26"/>
          <w:szCs w:val="26"/>
          <w:lang w:val="en-US"/>
        </w:rPr>
        <w:t>;</w:t>
      </w:r>
    </w:p>
    <w:p w14:paraId="7D7783B1" w14:textId="336F0FF7" w:rsidR="00D03C3C" w:rsidRPr="001B5D73" w:rsidRDefault="00D03C3C" w:rsidP="0061262E">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Tuyến điện trung thế 22 kV nằm ngoài khu quy hoạch chạy dọc theo đường tỉnh lộ</w:t>
      </w:r>
      <w:r w:rsidR="004602F9" w:rsidRPr="001B5D73">
        <w:rPr>
          <w:rFonts w:ascii="Times New Roman" w:hAnsi="Times New Roman"/>
          <w:color w:val="000000" w:themeColor="text1"/>
          <w:sz w:val="26"/>
          <w:szCs w:val="26"/>
          <w:lang w:val="en-US"/>
        </w:rPr>
        <w:t xml:space="preserve"> </w:t>
      </w:r>
      <w:r w:rsidR="0061262E" w:rsidRPr="001B5D73">
        <w:rPr>
          <w:rFonts w:ascii="Times New Roman" w:hAnsi="Times New Roman"/>
          <w:color w:val="000000" w:themeColor="text1"/>
          <w:sz w:val="26"/>
          <w:szCs w:val="26"/>
          <w:lang w:val="en-US"/>
        </w:rPr>
        <w:t>83</w:t>
      </w:r>
      <w:r w:rsidR="00C635BB" w:rsidRPr="001B5D73">
        <w:rPr>
          <w:rFonts w:ascii="Times New Roman" w:hAnsi="Times New Roman"/>
          <w:color w:val="000000" w:themeColor="text1"/>
          <w:sz w:val="26"/>
          <w:szCs w:val="26"/>
          <w:lang w:val="en-US"/>
        </w:rPr>
        <w:t>5</w:t>
      </w:r>
      <w:r w:rsidR="0061262E" w:rsidRPr="001B5D73">
        <w:rPr>
          <w:rFonts w:ascii="Times New Roman" w:hAnsi="Times New Roman"/>
          <w:color w:val="000000" w:themeColor="text1"/>
          <w:sz w:val="26"/>
          <w:szCs w:val="26"/>
          <w:lang w:val="en-US"/>
        </w:rPr>
        <w:t>B</w:t>
      </w:r>
      <w:r w:rsidR="00C635BB" w:rsidRPr="001B5D73">
        <w:rPr>
          <w:rFonts w:ascii="Times New Roman" w:hAnsi="Times New Roman"/>
          <w:color w:val="000000" w:themeColor="text1"/>
          <w:sz w:val="26"/>
          <w:szCs w:val="26"/>
          <w:lang w:val="en-US"/>
        </w:rPr>
        <w:t>.</w:t>
      </w:r>
    </w:p>
    <w:p w14:paraId="35F9070E" w14:textId="21140C8A" w:rsidR="00851697" w:rsidRPr="001B5D73" w:rsidRDefault="00B25F1E" w:rsidP="00B41C7B">
      <w:pPr>
        <w:pStyle w:val="ListParagraph"/>
        <w:numPr>
          <w:ilvl w:val="1"/>
          <w:numId w:val="8"/>
        </w:numPr>
        <w:spacing w:after="0" w:afterAutospacing="0" w:line="240" w:lineRule="auto"/>
        <w:ind w:left="709" w:hanging="425"/>
        <w:jc w:val="left"/>
        <w:outlineLvl w:val="3"/>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rPr>
        <w:t>Hiện trạng c</w:t>
      </w:r>
      <w:r w:rsidR="00E3199C" w:rsidRPr="001B5D73">
        <w:rPr>
          <w:rFonts w:ascii="Times New Roman" w:hAnsi="Times New Roman"/>
          <w:b/>
          <w:bCs/>
          <w:color w:val="000000" w:themeColor="text1"/>
          <w:sz w:val="26"/>
          <w:szCs w:val="26"/>
        </w:rPr>
        <w:t xml:space="preserve">ấp nước </w:t>
      </w:r>
    </w:p>
    <w:p w14:paraId="36295192" w14:textId="76B911CE" w:rsidR="00BB2FA2" w:rsidRPr="001B5D73" w:rsidRDefault="00D03C3C" w:rsidP="0061262E">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Khu quy hoạch </w:t>
      </w:r>
      <w:r w:rsidR="0061262E" w:rsidRPr="001B5D73">
        <w:rPr>
          <w:rFonts w:ascii="Times New Roman" w:hAnsi="Times New Roman"/>
          <w:color w:val="000000" w:themeColor="text1"/>
          <w:sz w:val="26"/>
          <w:szCs w:val="26"/>
          <w:lang w:val="en-US"/>
        </w:rPr>
        <w:t>sử dụng nước từ tuyến ống tr</w:t>
      </w:r>
      <w:r w:rsidR="00C635BB" w:rsidRPr="001B5D73">
        <w:rPr>
          <w:rFonts w:ascii="Times New Roman" w:hAnsi="Times New Roman"/>
          <w:color w:val="000000" w:themeColor="text1"/>
          <w:sz w:val="26"/>
          <w:szCs w:val="26"/>
          <w:lang w:val="en-US"/>
        </w:rPr>
        <w:t>ên các đường tiếp giáp.</w:t>
      </w:r>
    </w:p>
    <w:p w14:paraId="33FCFE02" w14:textId="0D69CBD2" w:rsidR="008C351C" w:rsidRPr="001B5D73" w:rsidRDefault="00B25F1E" w:rsidP="00B41C7B">
      <w:pPr>
        <w:pStyle w:val="ListParagraph"/>
        <w:numPr>
          <w:ilvl w:val="1"/>
          <w:numId w:val="8"/>
        </w:numPr>
        <w:spacing w:after="0" w:afterAutospacing="0" w:line="240" w:lineRule="auto"/>
        <w:ind w:left="709" w:hanging="425"/>
        <w:jc w:val="left"/>
        <w:outlineLvl w:val="3"/>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rPr>
        <w:t>Hiện trạng t</w:t>
      </w:r>
      <w:r w:rsidR="00E3199C" w:rsidRPr="001B5D73">
        <w:rPr>
          <w:rFonts w:ascii="Times New Roman" w:hAnsi="Times New Roman"/>
          <w:b/>
          <w:bCs/>
          <w:color w:val="000000" w:themeColor="text1"/>
          <w:sz w:val="26"/>
          <w:szCs w:val="26"/>
        </w:rPr>
        <w:t>hoát nước và vệ sinh môi trường</w:t>
      </w:r>
    </w:p>
    <w:p w14:paraId="0CF70ED9" w14:textId="10D644C6" w:rsidR="00D03C3C" w:rsidRPr="001B5D73" w:rsidRDefault="00D03C3C"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Khu quy hoạch chưa có hệ thống cống thoát nước, nước mưa và nước sinh hoạt chủ yếu tiêu thoát tự nhiên ra ao </w:t>
      </w:r>
      <w:r w:rsidR="009545A0" w:rsidRPr="001B5D73">
        <w:rPr>
          <w:rFonts w:ascii="Times New Roman" w:hAnsi="Times New Roman"/>
          <w:color w:val="000000" w:themeColor="text1"/>
          <w:sz w:val="26"/>
          <w:szCs w:val="26"/>
          <w:lang w:val="en-US"/>
        </w:rPr>
        <w:t>kênh</w:t>
      </w:r>
      <w:r w:rsidRPr="001B5D73">
        <w:rPr>
          <w:rFonts w:ascii="Times New Roman" w:hAnsi="Times New Roman"/>
          <w:color w:val="000000" w:themeColor="text1"/>
          <w:sz w:val="26"/>
          <w:szCs w:val="26"/>
          <w:lang w:val="en-US"/>
        </w:rPr>
        <w:t xml:space="preserve"> xung quanh;</w:t>
      </w:r>
    </w:p>
    <w:p w14:paraId="7D0140F8" w14:textId="77777777" w:rsidR="00D03C3C" w:rsidRPr="001B5D73" w:rsidRDefault="00D03C3C"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Rác thải sinh hoạt chủ yếu được chôn lấp hoặc đốt trong sân vườn.</w:t>
      </w:r>
    </w:p>
    <w:p w14:paraId="5B604142" w14:textId="1AE5A562" w:rsidR="00BB2FA2" w:rsidRPr="001B5D73" w:rsidRDefault="00D03C3C" w:rsidP="0061262E">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Mồ mã được người dân chôn cất rải rác trước đây, hiện giờ đã được tổ chức bốc mộ di dời hoàn chỉnh, chỉ còn thuần đất tự nhiên.</w:t>
      </w:r>
    </w:p>
    <w:p w14:paraId="77CF8AD7" w14:textId="065FA622" w:rsidR="002A38BA" w:rsidRPr="001B5D73" w:rsidRDefault="00BC24E2" w:rsidP="00B41C7B">
      <w:pPr>
        <w:pStyle w:val="ListParagraph"/>
        <w:numPr>
          <w:ilvl w:val="1"/>
          <w:numId w:val="8"/>
        </w:numPr>
        <w:spacing w:after="0" w:afterAutospacing="0" w:line="240" w:lineRule="auto"/>
        <w:ind w:left="709" w:hanging="425"/>
        <w:jc w:val="left"/>
        <w:outlineLvl w:val="3"/>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rPr>
        <w:t>Hiện trạng t</w:t>
      </w:r>
      <w:r w:rsidR="00E3199C" w:rsidRPr="001B5D73">
        <w:rPr>
          <w:rFonts w:ascii="Times New Roman" w:hAnsi="Times New Roman"/>
          <w:b/>
          <w:bCs/>
          <w:color w:val="000000" w:themeColor="text1"/>
          <w:sz w:val="26"/>
          <w:szCs w:val="26"/>
        </w:rPr>
        <w:t>hông tin liên lạc</w:t>
      </w:r>
    </w:p>
    <w:p w14:paraId="71CD49A5" w14:textId="38EEF642" w:rsidR="00BB2FA2" w:rsidRPr="001B5D73" w:rsidRDefault="00D03C3C" w:rsidP="0061262E">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Tiếp giáp khu quy hoạch đã có đường dây </w:t>
      </w:r>
      <w:r w:rsidR="00C635BB" w:rsidRPr="001B5D73">
        <w:rPr>
          <w:rFonts w:ascii="Times New Roman" w:hAnsi="Times New Roman"/>
          <w:color w:val="000000" w:themeColor="text1"/>
          <w:sz w:val="26"/>
          <w:szCs w:val="26"/>
          <w:lang w:val="en-US"/>
        </w:rPr>
        <w:t>đ</w:t>
      </w:r>
      <w:r w:rsidRPr="001B5D73">
        <w:rPr>
          <w:rFonts w:ascii="Times New Roman" w:hAnsi="Times New Roman"/>
          <w:color w:val="000000" w:themeColor="text1"/>
          <w:sz w:val="26"/>
          <w:szCs w:val="26"/>
          <w:lang w:val="en-US"/>
        </w:rPr>
        <w:t xml:space="preserve">iện thoại dọc </w:t>
      </w:r>
      <w:r w:rsidR="00C635BB" w:rsidRPr="001B5D73">
        <w:rPr>
          <w:rFonts w:ascii="Times New Roman" w:hAnsi="Times New Roman"/>
          <w:color w:val="000000" w:themeColor="text1"/>
          <w:sz w:val="26"/>
          <w:szCs w:val="26"/>
          <w:lang w:val="en-US"/>
        </w:rPr>
        <w:t>theo đường tỉnh 835B</w:t>
      </w:r>
      <w:r w:rsidRPr="001B5D73">
        <w:rPr>
          <w:rFonts w:ascii="Times New Roman" w:hAnsi="Times New Roman"/>
          <w:color w:val="000000" w:themeColor="text1"/>
          <w:sz w:val="26"/>
          <w:szCs w:val="26"/>
          <w:lang w:val="en-US"/>
        </w:rPr>
        <w:t>.</w:t>
      </w:r>
    </w:p>
    <w:p w14:paraId="26D0D3D4" w14:textId="7083F4D9" w:rsidR="002A38BA" w:rsidRPr="001B5D73" w:rsidRDefault="00DE6809" w:rsidP="00B41C7B">
      <w:pPr>
        <w:pStyle w:val="ListParagraph"/>
        <w:numPr>
          <w:ilvl w:val="1"/>
          <w:numId w:val="8"/>
        </w:numPr>
        <w:spacing w:after="0" w:afterAutospacing="0" w:line="240" w:lineRule="auto"/>
        <w:ind w:left="709" w:hanging="425"/>
        <w:jc w:val="left"/>
        <w:outlineLvl w:val="3"/>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rPr>
        <w:lastRenderedPageBreak/>
        <w:t>Hiện trạng môi trường</w:t>
      </w:r>
    </w:p>
    <w:p w14:paraId="3C22413E" w14:textId="4AE88936" w:rsidR="00BB2FA2" w:rsidRPr="001B5D73" w:rsidRDefault="00BB2FA2"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Hiện trạng khu quy hoạch có cây xanh tự nhiên chủ yếu là </w:t>
      </w:r>
      <w:r w:rsidR="00214F37" w:rsidRPr="001B5D73">
        <w:rPr>
          <w:rFonts w:ascii="Times New Roman" w:hAnsi="Times New Roman"/>
          <w:color w:val="000000" w:themeColor="text1"/>
          <w:sz w:val="26"/>
          <w:szCs w:val="26"/>
          <w:lang w:val="en-US"/>
        </w:rPr>
        <w:t xml:space="preserve">ruộng lúa, </w:t>
      </w:r>
      <w:r w:rsidRPr="001B5D73">
        <w:rPr>
          <w:rFonts w:ascii="Times New Roman" w:hAnsi="Times New Roman"/>
          <w:color w:val="000000" w:themeColor="text1"/>
          <w:sz w:val="26"/>
          <w:szCs w:val="26"/>
          <w:lang w:val="en-US"/>
        </w:rPr>
        <w:t xml:space="preserve">còn lại là các loại cây ăn quả vườn, dừa và </w:t>
      </w:r>
      <w:r w:rsidR="00214F37" w:rsidRPr="001B5D73">
        <w:rPr>
          <w:rFonts w:ascii="Times New Roman" w:hAnsi="Times New Roman"/>
          <w:color w:val="000000" w:themeColor="text1"/>
          <w:sz w:val="26"/>
          <w:szCs w:val="26"/>
          <w:lang w:val="en-US"/>
        </w:rPr>
        <w:t>cỏ</w:t>
      </w:r>
      <w:r w:rsidRPr="001B5D73">
        <w:rPr>
          <w:rFonts w:ascii="Times New Roman" w:hAnsi="Times New Roman"/>
          <w:color w:val="000000" w:themeColor="text1"/>
          <w:sz w:val="26"/>
          <w:szCs w:val="26"/>
          <w:lang w:val="en-US"/>
        </w:rPr>
        <w:t xml:space="preserve"> phân bố xung quanh các hộ gia đình.</w:t>
      </w:r>
    </w:p>
    <w:p w14:paraId="7967EE9B" w14:textId="6191FA16" w:rsidR="00D03C3C" w:rsidRPr="001B5D73" w:rsidRDefault="00BB2FA2" w:rsidP="00BF73DE">
      <w:pPr>
        <w:pStyle w:val="ListParagraph"/>
        <w:spacing w:before="0" w:beforeAutospacing="0" w:after="120" w:afterAutospacing="0" w:line="240" w:lineRule="auto"/>
        <w:ind w:left="357" w:firstLine="0"/>
        <w:contextualSpacing w:val="0"/>
        <w:jc w:val="both"/>
        <w:rPr>
          <w:rFonts w:ascii="Times New Roman" w:hAnsi="Times New Roman"/>
          <w:color w:val="000000" w:themeColor="text1"/>
          <w:sz w:val="26"/>
          <w:szCs w:val="26"/>
          <w:lang w:val="en-US"/>
        </w:rPr>
      </w:pPr>
      <w:r w:rsidRPr="001B5D73">
        <w:rPr>
          <w:rFonts w:ascii="Times New Roman" w:hAnsi="Times New Roman"/>
          <w:noProof/>
          <w:color w:val="000000" w:themeColor="text1"/>
          <w:sz w:val="26"/>
          <w:szCs w:val="26"/>
          <w:lang w:val="en-US"/>
        </w:rPr>
        <w:drawing>
          <wp:inline distT="0" distB="0" distL="0" distR="0" wp14:anchorId="3AA84432" wp14:editId="644D09D4">
            <wp:extent cx="2320290" cy="1635760"/>
            <wp:effectExtent l="0" t="0" r="3810" b="2540"/>
            <wp:docPr id="7" name="Picture 7"/>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14" cstate="hq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320290" cy="1635760"/>
                    </a:xfrm>
                    <a:prstGeom prst="rect">
                      <a:avLst/>
                    </a:prstGeom>
                    <a:noFill/>
                    <a:ln>
                      <a:noFill/>
                    </a:ln>
                  </pic:spPr>
                </pic:pic>
              </a:graphicData>
            </a:graphic>
          </wp:inline>
        </w:drawing>
      </w:r>
      <w:r w:rsidRPr="001B5D73">
        <w:rPr>
          <w:rFonts w:ascii="Times New Roman" w:hAnsi="Times New Roman"/>
          <w:color w:val="000000" w:themeColor="text1"/>
          <w:sz w:val="26"/>
          <w:szCs w:val="26"/>
          <w:lang w:val="en-US"/>
        </w:rPr>
        <w:t xml:space="preserve"> </w:t>
      </w:r>
      <w:r w:rsidRPr="001B5D73">
        <w:rPr>
          <w:rFonts w:ascii="Times New Roman" w:hAnsi="Times New Roman"/>
          <w:noProof/>
          <w:color w:val="000000" w:themeColor="text1"/>
          <w:sz w:val="26"/>
          <w:szCs w:val="26"/>
          <w:lang w:val="en-US"/>
        </w:rPr>
        <w:drawing>
          <wp:inline distT="0" distB="0" distL="0" distR="0" wp14:anchorId="047DD53A" wp14:editId="6A69C937">
            <wp:extent cx="2322830" cy="1638300"/>
            <wp:effectExtent l="0" t="0" r="1270" b="0"/>
            <wp:docPr id="8" name="Picture 8"/>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6" cstate="hqprint">
                      <a:extLst>
                        <a:ext uri="{BEBA8EAE-BF5A-486C-A8C5-ECC9F3942E4B}">
                          <a14:imgProps xmlns:a14="http://schemas.microsoft.com/office/drawing/2010/main">
                            <a14:imgLayer r:embed="rId17">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322830" cy="1638300"/>
                    </a:xfrm>
                    <a:prstGeom prst="rect">
                      <a:avLst/>
                    </a:prstGeom>
                    <a:noFill/>
                    <a:ln>
                      <a:noFill/>
                    </a:ln>
                  </pic:spPr>
                </pic:pic>
              </a:graphicData>
            </a:graphic>
          </wp:inline>
        </w:drawing>
      </w:r>
    </w:p>
    <w:p w14:paraId="16B5F217" w14:textId="6C52CA4C" w:rsidR="00095CDC" w:rsidRPr="001B5D73" w:rsidRDefault="006D64A3" w:rsidP="00105FD1">
      <w:pPr>
        <w:pStyle w:val="ListParagraph"/>
        <w:numPr>
          <w:ilvl w:val="1"/>
          <w:numId w:val="2"/>
        </w:numPr>
        <w:spacing w:before="0" w:beforeAutospacing="0" w:after="0" w:afterAutospacing="0" w:line="240" w:lineRule="auto"/>
        <w:contextualSpacing w:val="0"/>
        <w:jc w:val="left"/>
        <w:outlineLvl w:val="2"/>
        <w:rPr>
          <w:rFonts w:ascii="Times New Roman" w:hAnsi="Times New Roman"/>
          <w:b/>
          <w:bCs/>
          <w:color w:val="000000" w:themeColor="text1"/>
          <w:sz w:val="26"/>
          <w:szCs w:val="26"/>
        </w:rPr>
      </w:pPr>
      <w:bookmarkStart w:id="73" w:name="_Toc22738319"/>
      <w:bookmarkStart w:id="74" w:name="_Toc49858436"/>
      <w:bookmarkEnd w:id="57"/>
      <w:bookmarkEnd w:id="58"/>
      <w:r w:rsidRPr="001B5D73">
        <w:rPr>
          <w:rFonts w:ascii="Times New Roman" w:hAnsi="Times New Roman"/>
          <w:b/>
          <w:bCs/>
          <w:color w:val="000000" w:themeColor="text1"/>
          <w:sz w:val="26"/>
          <w:szCs w:val="26"/>
        </w:rPr>
        <w:t xml:space="preserve">Đánh giá </w:t>
      </w:r>
      <w:r w:rsidR="00596CB3" w:rsidRPr="001B5D73">
        <w:rPr>
          <w:rFonts w:ascii="Times New Roman" w:hAnsi="Times New Roman"/>
          <w:b/>
          <w:bCs/>
          <w:color w:val="000000" w:themeColor="text1"/>
          <w:sz w:val="26"/>
          <w:szCs w:val="26"/>
          <w:lang w:val="en-US"/>
        </w:rPr>
        <w:t xml:space="preserve">tổng thể </w:t>
      </w:r>
      <w:r w:rsidR="00E82467" w:rsidRPr="001B5D73">
        <w:rPr>
          <w:rFonts w:ascii="Times New Roman" w:hAnsi="Times New Roman"/>
          <w:b/>
          <w:bCs/>
          <w:color w:val="000000" w:themeColor="text1"/>
          <w:sz w:val="26"/>
          <w:szCs w:val="26"/>
        </w:rPr>
        <w:t>hiện trạng</w:t>
      </w:r>
      <w:bookmarkEnd w:id="73"/>
      <w:bookmarkEnd w:id="74"/>
    </w:p>
    <w:p w14:paraId="60BD1B0F" w14:textId="77609A68" w:rsidR="00737376" w:rsidRPr="001B5D73" w:rsidRDefault="00737376" w:rsidP="00B41C7B">
      <w:pPr>
        <w:pStyle w:val="ListParagraph"/>
        <w:numPr>
          <w:ilvl w:val="1"/>
          <w:numId w:val="42"/>
        </w:numPr>
        <w:spacing w:after="0" w:afterAutospacing="0" w:line="240" w:lineRule="auto"/>
        <w:ind w:left="567" w:hanging="283"/>
        <w:jc w:val="left"/>
        <w:outlineLvl w:val="3"/>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rPr>
        <w:t>Thuận lợi</w:t>
      </w:r>
    </w:p>
    <w:p w14:paraId="7D0DF7FF" w14:textId="70519CC4" w:rsidR="006010B4" w:rsidRPr="001B5D73" w:rsidRDefault="006010B4"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Khu vực có vị trí địa lý thuận lợi, nằm gần đường </w:t>
      </w:r>
      <w:r w:rsidR="00BB07DB" w:rsidRPr="001B5D73">
        <w:rPr>
          <w:rFonts w:ascii="Times New Roman" w:hAnsi="Times New Roman"/>
          <w:color w:val="000000" w:themeColor="text1"/>
          <w:sz w:val="26"/>
          <w:szCs w:val="26"/>
          <w:lang w:val="en-US"/>
        </w:rPr>
        <w:t xml:space="preserve">tỉnh lộ </w:t>
      </w:r>
      <w:r w:rsidRPr="001B5D73">
        <w:rPr>
          <w:rFonts w:ascii="Times New Roman" w:hAnsi="Times New Roman"/>
          <w:color w:val="000000" w:themeColor="text1"/>
          <w:sz w:val="26"/>
          <w:szCs w:val="26"/>
          <w:lang w:val="en-US"/>
        </w:rPr>
        <w:t xml:space="preserve">đi </w:t>
      </w:r>
      <w:r w:rsidR="00BB07DB" w:rsidRPr="001B5D73">
        <w:rPr>
          <w:rFonts w:ascii="Times New Roman" w:hAnsi="Times New Roman"/>
          <w:color w:val="000000" w:themeColor="text1"/>
          <w:sz w:val="26"/>
          <w:szCs w:val="26"/>
          <w:lang w:val="en-US"/>
        </w:rPr>
        <w:t>thị trấn Bến Lức, gần các khu công nghiệp thuận lợi thu hút nguồn dân cư nhất định.</w:t>
      </w:r>
    </w:p>
    <w:p w14:paraId="1BEFF49D" w14:textId="05F7F8D4" w:rsidR="006010B4" w:rsidRPr="001B5D73" w:rsidRDefault="006010B4"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Có sẵn nguồn điện, hệ thống thông tin liên lạc nên thuận lợi cho việc đấu nối hạ tầng của khu vào mạng lưới hạ tầng đô thị, đảm bảo công suất sử dụng và tiết kiệm kinh phí đầu tư.</w:t>
      </w:r>
    </w:p>
    <w:p w14:paraId="07307025" w14:textId="40C86F85" w:rsidR="00737376" w:rsidRPr="001B5D73" w:rsidRDefault="00FE40B5" w:rsidP="00B41C7B">
      <w:pPr>
        <w:pStyle w:val="ListParagraph"/>
        <w:numPr>
          <w:ilvl w:val="1"/>
          <w:numId w:val="42"/>
        </w:numPr>
        <w:spacing w:after="0" w:afterAutospacing="0" w:line="240" w:lineRule="auto"/>
        <w:ind w:left="709" w:hanging="425"/>
        <w:jc w:val="left"/>
        <w:outlineLvl w:val="3"/>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rPr>
        <w:t>Khó khăn</w:t>
      </w:r>
    </w:p>
    <w:p w14:paraId="19110532" w14:textId="77777777" w:rsidR="00645EF0" w:rsidRPr="001B5D73" w:rsidRDefault="00645EF0"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Vì là khu chủ yếu canh tác nông nghiệp, hạ tầng tạm bợ nên các hệ thống hạ tầng kỹ thuật trong phạm vi khu đất phải được đầu tư xây dựng mới hoàn toàn.</w:t>
      </w:r>
    </w:p>
    <w:p w14:paraId="754B289A" w14:textId="75A6EA33" w:rsidR="00E82467" w:rsidRPr="001B5D73" w:rsidRDefault="00E82467" w:rsidP="00105FD1">
      <w:pPr>
        <w:pStyle w:val="Heading1"/>
        <w:spacing w:before="0" w:line="240" w:lineRule="auto"/>
        <w:ind w:hanging="567"/>
        <w:rPr>
          <w:rFonts w:ascii="Times New Roman" w:eastAsia="Times New Roman" w:hAnsi="Times New Roman"/>
          <w:color w:val="000000" w:themeColor="text1"/>
          <w:sz w:val="26"/>
          <w:szCs w:val="26"/>
          <w:lang w:val="en-US"/>
        </w:rPr>
      </w:pPr>
      <w:bookmarkStart w:id="75" w:name="_Toc22738320"/>
      <w:bookmarkStart w:id="76" w:name="_Toc49858437"/>
      <w:r w:rsidRPr="001B5D73">
        <w:rPr>
          <w:rFonts w:ascii="Times New Roman" w:hAnsi="Times New Roman"/>
          <w:color w:val="000000" w:themeColor="text1"/>
          <w:sz w:val="26"/>
          <w:szCs w:val="26"/>
          <w:lang w:val="en-US"/>
        </w:rPr>
        <w:t xml:space="preserve">CHƯƠNG </w:t>
      </w:r>
      <w:r w:rsidR="00B852D6" w:rsidRPr="001B5D73">
        <w:rPr>
          <w:rFonts w:ascii="Times New Roman" w:hAnsi="Times New Roman"/>
          <w:color w:val="000000" w:themeColor="text1"/>
          <w:sz w:val="26"/>
          <w:szCs w:val="26"/>
          <w:lang w:val="en-US"/>
        </w:rPr>
        <w:t>3</w:t>
      </w:r>
      <w:r w:rsidRPr="001B5D73">
        <w:rPr>
          <w:rFonts w:ascii="Times New Roman" w:hAnsi="Times New Roman"/>
          <w:color w:val="000000" w:themeColor="text1"/>
          <w:sz w:val="26"/>
          <w:szCs w:val="26"/>
          <w:lang w:val="en-US"/>
        </w:rPr>
        <w:t xml:space="preserve">: </w:t>
      </w:r>
      <w:r w:rsidR="00450A6C" w:rsidRPr="001B5D73">
        <w:rPr>
          <w:rFonts w:ascii="Times New Roman" w:hAnsi="Times New Roman"/>
          <w:color w:val="000000" w:themeColor="text1"/>
          <w:sz w:val="26"/>
          <w:szCs w:val="26"/>
          <w:lang w:val="en-US"/>
        </w:rPr>
        <w:t>QUY HOẠCH TỔNG MẶT BẰNG SỬ DỤNG ĐẤT</w:t>
      </w:r>
      <w:bookmarkEnd w:id="75"/>
      <w:bookmarkEnd w:id="76"/>
    </w:p>
    <w:p w14:paraId="7F6BDC83" w14:textId="421B1CB4" w:rsidR="00147A6A" w:rsidRPr="001B5D73" w:rsidRDefault="00777B61" w:rsidP="00B41C7B">
      <w:pPr>
        <w:pStyle w:val="ListParagraph"/>
        <w:numPr>
          <w:ilvl w:val="1"/>
          <w:numId w:val="9"/>
        </w:numPr>
        <w:spacing w:before="0" w:beforeAutospacing="0" w:after="0" w:afterAutospacing="0" w:line="240" w:lineRule="auto"/>
        <w:ind w:left="-284" w:hanging="142"/>
        <w:contextualSpacing w:val="0"/>
        <w:jc w:val="left"/>
        <w:outlineLvl w:val="1"/>
        <w:rPr>
          <w:rFonts w:ascii="Times New Roman" w:hAnsi="Times New Roman"/>
          <w:b/>
          <w:bCs/>
          <w:color w:val="000000" w:themeColor="text1"/>
          <w:sz w:val="26"/>
          <w:szCs w:val="26"/>
        </w:rPr>
      </w:pPr>
      <w:bookmarkStart w:id="77" w:name="_Toc22738321"/>
      <w:bookmarkStart w:id="78" w:name="_Toc49858438"/>
      <w:r w:rsidRPr="001B5D73">
        <w:rPr>
          <w:rFonts w:ascii="Times New Roman" w:hAnsi="Times New Roman"/>
          <w:b/>
          <w:bCs/>
          <w:color w:val="000000" w:themeColor="text1"/>
          <w:sz w:val="26"/>
          <w:szCs w:val="26"/>
          <w:lang w:val="en-US"/>
        </w:rPr>
        <w:t>C</w:t>
      </w:r>
      <w:r w:rsidR="00473381" w:rsidRPr="001B5D73">
        <w:rPr>
          <w:rFonts w:ascii="Times New Roman" w:hAnsi="Times New Roman"/>
          <w:b/>
          <w:bCs/>
          <w:color w:val="000000" w:themeColor="text1"/>
          <w:sz w:val="26"/>
          <w:szCs w:val="26"/>
          <w:lang w:val="en-US"/>
        </w:rPr>
        <w:t>ăn cứ lựa chọn chỉ tiêu</w:t>
      </w:r>
      <w:bookmarkEnd w:id="77"/>
      <w:bookmarkEnd w:id="78"/>
    </w:p>
    <w:p w14:paraId="0CFA3475" w14:textId="028994A1" w:rsidR="00645EF0" w:rsidRPr="001B5D73" w:rsidRDefault="00645EF0"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Căn cứ QCXDVN 01/2</w:t>
      </w:r>
      <w:r w:rsidR="00025B00" w:rsidRPr="001B5D73">
        <w:rPr>
          <w:rFonts w:ascii="Times New Roman" w:hAnsi="Times New Roman"/>
          <w:color w:val="000000" w:themeColor="text1"/>
          <w:sz w:val="26"/>
          <w:szCs w:val="26"/>
          <w:lang w:val="en-US"/>
        </w:rPr>
        <w:t>019</w:t>
      </w:r>
      <w:r w:rsidRPr="001B5D73">
        <w:rPr>
          <w:rFonts w:ascii="Times New Roman" w:hAnsi="Times New Roman"/>
          <w:color w:val="000000" w:themeColor="text1"/>
          <w:sz w:val="26"/>
          <w:szCs w:val="26"/>
          <w:lang w:val="en-US"/>
        </w:rPr>
        <w:t xml:space="preserve">/BXD: Quy chuẩn </w:t>
      </w:r>
      <w:r w:rsidR="00025B00" w:rsidRPr="001B5D73">
        <w:rPr>
          <w:rFonts w:ascii="Times New Roman" w:hAnsi="Times New Roman"/>
          <w:color w:val="000000" w:themeColor="text1"/>
          <w:sz w:val="26"/>
          <w:szCs w:val="26"/>
          <w:lang w:val="en-US"/>
        </w:rPr>
        <w:t>kỹ thuật Quốc gia về Quy hoạch xây dựng</w:t>
      </w:r>
      <w:r w:rsidRPr="001B5D73">
        <w:rPr>
          <w:rFonts w:ascii="Times New Roman" w:hAnsi="Times New Roman"/>
          <w:color w:val="000000" w:themeColor="text1"/>
          <w:sz w:val="26"/>
          <w:szCs w:val="26"/>
          <w:lang w:val="en-US"/>
        </w:rPr>
        <w:t>;</w:t>
      </w:r>
    </w:p>
    <w:p w14:paraId="3B047240" w14:textId="77777777" w:rsidR="00C5583E" w:rsidRPr="001B5D73" w:rsidRDefault="00C5583E" w:rsidP="00C5583E">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bookmarkStart w:id="79" w:name="_Toc22738322"/>
      <w:r w:rsidRPr="001B5D73">
        <w:rPr>
          <w:rFonts w:ascii="Times New Roman" w:hAnsi="Times New Roman"/>
          <w:color w:val="000000" w:themeColor="text1"/>
          <w:sz w:val="26"/>
          <w:szCs w:val="26"/>
          <w:lang w:val="en-US"/>
        </w:rPr>
        <w:t>Căn cứ Quy chuẩn kỹ thuật Quốc gia về các công trình hạ tầng kỹ thuật QCVN07:2016/BXD ban hành kèm theo Thông tư số 01/2016/TT–BXD ngày 01/02/2016 của Bộ Xây Dựng;</w:t>
      </w:r>
    </w:p>
    <w:p w14:paraId="349FCFA0" w14:textId="77777777" w:rsidR="00C5583E" w:rsidRPr="001B5D73" w:rsidRDefault="00C5583E" w:rsidP="00C5583E">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Căn cứ Tiêu chuẩn xây dựng về cấp nước – mạng lưới đường ống và công trình TCXDVN33:2006 ban hành kèm Quyết định số 06/2006/QĐ–BXD ngày 17/03/2016 của Bộ Xây Dựng;</w:t>
      </w:r>
    </w:p>
    <w:p w14:paraId="71ED06D0" w14:textId="77777777" w:rsidR="00C5583E" w:rsidRPr="001B5D73" w:rsidRDefault="00C5583E" w:rsidP="00C5583E">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Căn cứ Tiêu chuẩn kỹ thuật về phòng cháy, chống cháy cho nhà và công trình TCVN2622:1995 ban hành năm 1995;</w:t>
      </w:r>
    </w:p>
    <w:p w14:paraId="2D2B43AA" w14:textId="77777777" w:rsidR="00C5583E" w:rsidRPr="001B5D73" w:rsidRDefault="00C5583E" w:rsidP="00C5583E">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Căn cứ Quy chuẩn kỹ thuật quốc gia về nước thải sinh hoạt QCVN14:2008/BTNMT ban hành kèm theo Quyết định số 16/2008/QĐ-BTNMT ngày 31/12/2008 của Bộ Tài Nguyên và Môi Trường;</w:t>
      </w:r>
    </w:p>
    <w:p w14:paraId="6FCF8C06" w14:textId="77777777" w:rsidR="00C5583E" w:rsidRPr="001B5D73" w:rsidRDefault="00C5583E" w:rsidP="00C5583E">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Căn cứ Quy chuẩn kỹ thuật quốc gia về chất lượng nước mặt QCVN08:2008/BTNMT ban hành kèm theo Quyết định số 16/2008/QĐ-BTNMT ngày 31/12/2008 của Bộ Tài Nguyên và Môi Trường;</w:t>
      </w:r>
    </w:p>
    <w:p w14:paraId="083BB606" w14:textId="77777777" w:rsidR="00C5583E" w:rsidRPr="001B5D73" w:rsidRDefault="00C5583E" w:rsidP="00C5583E">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Căn cứ Thông tư về quản lý chất thải nguy hại số 36/2015/TT-BTNMT ban hành ngày 30/06/2015 của Bộ Tài Nguyên và Môi Trường.</w:t>
      </w:r>
    </w:p>
    <w:p w14:paraId="7F6BDC87" w14:textId="3EBDDB3E" w:rsidR="0075460F" w:rsidRPr="001B5D73" w:rsidRDefault="00473381" w:rsidP="00B41C7B">
      <w:pPr>
        <w:pStyle w:val="ListParagraph"/>
        <w:numPr>
          <w:ilvl w:val="1"/>
          <w:numId w:val="9"/>
        </w:numPr>
        <w:spacing w:before="0" w:beforeAutospacing="0" w:after="0" w:afterAutospacing="0" w:line="240" w:lineRule="auto"/>
        <w:ind w:left="-284" w:hanging="142"/>
        <w:contextualSpacing w:val="0"/>
        <w:jc w:val="left"/>
        <w:outlineLvl w:val="1"/>
        <w:rPr>
          <w:rFonts w:ascii="Times New Roman" w:hAnsi="Times New Roman"/>
          <w:b/>
          <w:bCs/>
          <w:color w:val="000000" w:themeColor="text1"/>
          <w:sz w:val="26"/>
          <w:szCs w:val="26"/>
        </w:rPr>
      </w:pPr>
      <w:bookmarkStart w:id="80" w:name="_Toc49858439"/>
      <w:r w:rsidRPr="001B5D73">
        <w:rPr>
          <w:rFonts w:ascii="Times New Roman" w:hAnsi="Times New Roman"/>
          <w:b/>
          <w:bCs/>
          <w:color w:val="000000" w:themeColor="text1"/>
          <w:sz w:val="26"/>
          <w:szCs w:val="26"/>
          <w:lang w:val="en-US"/>
        </w:rPr>
        <w:lastRenderedPageBreak/>
        <w:t>Các chỉ tiêu phê duyệt theo nhiệm vụ</w:t>
      </w:r>
      <w:bookmarkEnd w:id="79"/>
      <w:bookmarkEnd w:id="80"/>
    </w:p>
    <w:p w14:paraId="37AD08A6" w14:textId="77777777" w:rsidR="00645EF0" w:rsidRPr="001B5D73" w:rsidRDefault="00645EF0" w:rsidP="00645EF0">
      <w:pPr>
        <w:pStyle w:val="Thuong"/>
        <w:rPr>
          <w:b/>
          <w:i/>
          <w:lang w:val="it-IT"/>
        </w:rPr>
      </w:pPr>
      <w:r w:rsidRPr="001B5D73">
        <w:rPr>
          <w:b/>
          <w:i/>
          <w:lang w:val="it-IT"/>
        </w:rPr>
        <w:t>Các chỉ tiêu kinh tế kỹ thuật chủ yếu</w:t>
      </w:r>
    </w:p>
    <w:p w14:paraId="04319A5B" w14:textId="53DCC107" w:rsidR="00645EF0" w:rsidRPr="001B5D73" w:rsidRDefault="00645EF0"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Mục tiêu tính chất khu quy hoạch</w:t>
      </w:r>
      <w:r w:rsidRPr="001B5D73">
        <w:rPr>
          <w:rFonts w:ascii="Times New Roman" w:hAnsi="Times New Roman"/>
          <w:color w:val="000000" w:themeColor="text1"/>
          <w:sz w:val="26"/>
          <w:szCs w:val="26"/>
          <w:lang w:val="en-US"/>
        </w:rPr>
        <w:tab/>
        <w:t xml:space="preserve">: khu </w:t>
      </w:r>
      <w:r w:rsidR="00CB4B91" w:rsidRPr="001B5D73">
        <w:rPr>
          <w:rFonts w:ascii="Times New Roman" w:hAnsi="Times New Roman"/>
          <w:color w:val="000000" w:themeColor="text1"/>
          <w:sz w:val="26"/>
          <w:szCs w:val="26"/>
          <w:lang w:val="en-US"/>
        </w:rPr>
        <w:t>dân cư</w:t>
      </w:r>
      <w:r w:rsidR="006010B4" w:rsidRPr="001B5D73">
        <w:rPr>
          <w:rFonts w:ascii="Times New Roman" w:hAnsi="Times New Roman"/>
          <w:color w:val="000000" w:themeColor="text1"/>
          <w:sz w:val="26"/>
          <w:szCs w:val="26"/>
          <w:lang w:val="en-US"/>
        </w:rPr>
        <w:t xml:space="preserve"> mới</w:t>
      </w:r>
      <w:r w:rsidRPr="001B5D73">
        <w:rPr>
          <w:rFonts w:ascii="Times New Roman" w:hAnsi="Times New Roman"/>
          <w:color w:val="000000" w:themeColor="text1"/>
          <w:sz w:val="26"/>
          <w:szCs w:val="26"/>
          <w:lang w:val="en-US"/>
        </w:rPr>
        <w:t>;</w:t>
      </w:r>
    </w:p>
    <w:p w14:paraId="7DFB448F" w14:textId="484C9792" w:rsidR="00645EF0" w:rsidRPr="001B5D73" w:rsidRDefault="00645EF0"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Quy mô diện tích</w:t>
      </w:r>
      <w:r w:rsidRPr="001B5D73">
        <w:rPr>
          <w:rFonts w:ascii="Times New Roman" w:hAnsi="Times New Roman"/>
          <w:color w:val="000000" w:themeColor="text1"/>
          <w:sz w:val="26"/>
          <w:szCs w:val="26"/>
          <w:lang w:val="en-US"/>
        </w:rPr>
        <w:tab/>
      </w:r>
      <w:r w:rsidRPr="001B5D73">
        <w:rPr>
          <w:rFonts w:ascii="Times New Roman" w:hAnsi="Times New Roman"/>
          <w:color w:val="000000" w:themeColor="text1"/>
          <w:sz w:val="26"/>
          <w:szCs w:val="26"/>
          <w:lang w:val="en-US"/>
        </w:rPr>
        <w:tab/>
      </w:r>
      <w:r w:rsidRPr="001B5D73">
        <w:rPr>
          <w:rFonts w:ascii="Times New Roman" w:hAnsi="Times New Roman"/>
          <w:color w:val="000000" w:themeColor="text1"/>
          <w:sz w:val="26"/>
          <w:szCs w:val="26"/>
          <w:lang w:val="en-US"/>
        </w:rPr>
        <w:tab/>
        <w:t xml:space="preserve">: </w:t>
      </w:r>
      <w:r w:rsidR="003D11DC" w:rsidRPr="001B5D73">
        <w:rPr>
          <w:rFonts w:ascii="Times New Roman" w:hAnsi="Times New Roman"/>
          <w:color w:val="000000" w:themeColor="text1"/>
          <w:sz w:val="26"/>
          <w:szCs w:val="26"/>
          <w:lang w:val="en-US"/>
        </w:rPr>
        <w:t>107.128,73</w:t>
      </w:r>
      <w:r w:rsidR="006010B4" w:rsidRPr="001B5D73">
        <w:rPr>
          <w:rFonts w:ascii="Times New Roman" w:hAnsi="Times New Roman"/>
          <w:color w:val="000000" w:themeColor="text1"/>
          <w:sz w:val="26"/>
          <w:szCs w:val="26"/>
          <w:lang w:val="en-US"/>
        </w:rPr>
        <w:t>m2;</w:t>
      </w:r>
    </w:p>
    <w:p w14:paraId="2B82284C" w14:textId="694604AC" w:rsidR="00645EF0" w:rsidRPr="001B5D73" w:rsidRDefault="00645EF0"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Quy mô dân số khu dân cư  </w:t>
      </w:r>
      <w:r w:rsidRPr="001B5D73">
        <w:rPr>
          <w:rFonts w:ascii="Times New Roman" w:hAnsi="Times New Roman"/>
          <w:color w:val="000000" w:themeColor="text1"/>
          <w:sz w:val="26"/>
          <w:szCs w:val="26"/>
          <w:lang w:val="en-US"/>
        </w:rPr>
        <w:tab/>
        <w:t>: khoảng</w:t>
      </w:r>
      <w:r w:rsidR="006010B4" w:rsidRPr="001B5D73">
        <w:rPr>
          <w:rFonts w:ascii="Times New Roman" w:hAnsi="Times New Roman"/>
          <w:color w:val="000000" w:themeColor="text1"/>
          <w:sz w:val="26"/>
          <w:szCs w:val="26"/>
          <w:lang w:val="en-US"/>
        </w:rPr>
        <w:t xml:space="preserve"> </w:t>
      </w:r>
      <w:r w:rsidR="00504968" w:rsidRPr="001B5D73">
        <w:rPr>
          <w:rFonts w:ascii="Times New Roman" w:hAnsi="Times New Roman"/>
          <w:color w:val="000000" w:themeColor="text1"/>
          <w:sz w:val="26"/>
          <w:szCs w:val="26"/>
          <w:lang w:val="en-US"/>
        </w:rPr>
        <w:t>1.892</w:t>
      </w:r>
      <w:r w:rsidR="006010B4" w:rsidRPr="001B5D73">
        <w:rPr>
          <w:rFonts w:ascii="Times New Roman" w:hAnsi="Times New Roman"/>
          <w:color w:val="000000" w:themeColor="text1"/>
          <w:sz w:val="26"/>
          <w:szCs w:val="26"/>
          <w:lang w:val="en-US"/>
        </w:rPr>
        <w:t xml:space="preserve"> </w:t>
      </w:r>
      <w:r w:rsidRPr="001B5D73">
        <w:rPr>
          <w:rFonts w:ascii="Times New Roman" w:hAnsi="Times New Roman"/>
          <w:color w:val="000000" w:themeColor="text1"/>
          <w:sz w:val="26"/>
          <w:szCs w:val="26"/>
          <w:lang w:val="en-US"/>
        </w:rPr>
        <w:t>người.</w:t>
      </w:r>
    </w:p>
    <w:p w14:paraId="3B50B950" w14:textId="77777777" w:rsidR="00645EF0" w:rsidRPr="001B5D73" w:rsidRDefault="00645EF0" w:rsidP="00645EF0">
      <w:pPr>
        <w:pStyle w:val="Thuong"/>
        <w:rPr>
          <w:b/>
          <w:i/>
          <w:lang w:val="it-IT"/>
        </w:rPr>
      </w:pPr>
      <w:r w:rsidRPr="001B5D73">
        <w:rPr>
          <w:b/>
          <w:i/>
          <w:lang w:val="it-IT"/>
        </w:rPr>
        <w:t>Chỉ tiêu kinh tế kỹ thuật dự kiến</w:t>
      </w:r>
    </w:p>
    <w:p w14:paraId="22E1F367" w14:textId="0627A1E0" w:rsidR="00645EF0" w:rsidRPr="001B5D73" w:rsidRDefault="00645EF0" w:rsidP="00645EF0">
      <w:pPr>
        <w:pStyle w:val="Caption"/>
        <w:keepNext/>
        <w:rPr>
          <w:lang w:val="it-IT"/>
        </w:rPr>
      </w:pPr>
      <w:r w:rsidRPr="001B5D73">
        <w:t xml:space="preserve">Bảng  </w:t>
      </w:r>
      <w:r w:rsidRPr="001B5D73">
        <w:fldChar w:fldCharType="begin"/>
      </w:r>
      <w:r w:rsidRPr="001B5D73">
        <w:instrText xml:space="preserve"> SEQ Bảng_ \* ARABIC </w:instrText>
      </w:r>
      <w:r w:rsidRPr="001B5D73">
        <w:fldChar w:fldCharType="separate"/>
      </w:r>
      <w:r w:rsidR="00AB495D">
        <w:rPr>
          <w:noProof/>
        </w:rPr>
        <w:t>2</w:t>
      </w:r>
      <w:r w:rsidRPr="001B5D73">
        <w:fldChar w:fldCharType="end"/>
      </w:r>
      <w:r w:rsidRPr="001B5D73">
        <w:rPr>
          <w:lang w:val="it-IT"/>
        </w:rPr>
        <w:t xml:space="preserve"> Chỉ tiêu kinh tế kỹ thuật theo Nhiệm vụ QH</w:t>
      </w:r>
    </w:p>
    <w:tbl>
      <w:tblPr>
        <w:tblW w:w="5000" w:type="pct"/>
        <w:tblLook w:val="04A0" w:firstRow="1" w:lastRow="0" w:firstColumn="1" w:lastColumn="0" w:noHBand="0" w:noVBand="1"/>
      </w:tblPr>
      <w:tblGrid>
        <w:gridCol w:w="714"/>
        <w:gridCol w:w="5228"/>
        <w:gridCol w:w="1356"/>
        <w:gridCol w:w="1791"/>
      </w:tblGrid>
      <w:tr w:rsidR="00271241" w:rsidRPr="001B5D73" w14:paraId="009869FF" w14:textId="77777777" w:rsidTr="00BF73DE">
        <w:trPr>
          <w:trHeight w:val="711"/>
          <w:tblHeader/>
        </w:trPr>
        <w:tc>
          <w:tcPr>
            <w:tcW w:w="393" w:type="pct"/>
            <w:tcBorders>
              <w:top w:val="single" w:sz="4" w:space="0" w:color="auto"/>
              <w:left w:val="single" w:sz="4" w:space="0" w:color="auto"/>
              <w:bottom w:val="single" w:sz="4" w:space="0" w:color="auto"/>
              <w:right w:val="single" w:sz="4" w:space="0" w:color="auto"/>
            </w:tcBorders>
            <w:noWrap/>
            <w:vAlign w:val="center"/>
            <w:hideMark/>
          </w:tcPr>
          <w:p w14:paraId="4B62FA68" w14:textId="77777777" w:rsidR="00271241" w:rsidRPr="001B5D73" w:rsidRDefault="00271241">
            <w:pPr>
              <w:spacing w:after="0" w:line="240" w:lineRule="auto"/>
              <w:jc w:val="center"/>
              <w:rPr>
                <w:rFonts w:ascii="Times New Roman" w:hAnsi="Times New Roman"/>
                <w:b/>
                <w:bCs/>
                <w:sz w:val="26"/>
                <w:szCs w:val="26"/>
                <w:lang w:val="en-US"/>
              </w:rPr>
            </w:pPr>
            <w:r w:rsidRPr="001B5D73">
              <w:rPr>
                <w:rFonts w:ascii="Times New Roman" w:hAnsi="Times New Roman"/>
                <w:b/>
                <w:bCs/>
                <w:sz w:val="26"/>
                <w:szCs w:val="26"/>
                <w:lang w:val="en-US"/>
              </w:rPr>
              <w:t>Stt</w:t>
            </w:r>
          </w:p>
        </w:tc>
        <w:tc>
          <w:tcPr>
            <w:tcW w:w="2876" w:type="pct"/>
            <w:tcBorders>
              <w:top w:val="single" w:sz="4" w:space="0" w:color="auto"/>
              <w:left w:val="nil"/>
              <w:bottom w:val="single" w:sz="4" w:space="0" w:color="auto"/>
              <w:right w:val="single" w:sz="4" w:space="0" w:color="auto"/>
            </w:tcBorders>
            <w:noWrap/>
            <w:vAlign w:val="center"/>
            <w:hideMark/>
          </w:tcPr>
          <w:p w14:paraId="2F2D351C" w14:textId="77777777" w:rsidR="00271241" w:rsidRPr="001B5D73" w:rsidRDefault="00271241">
            <w:pPr>
              <w:spacing w:after="0" w:line="240" w:lineRule="auto"/>
              <w:jc w:val="center"/>
              <w:rPr>
                <w:rFonts w:ascii="Times New Roman" w:hAnsi="Times New Roman"/>
                <w:b/>
                <w:bCs/>
                <w:sz w:val="26"/>
                <w:szCs w:val="26"/>
                <w:lang w:val="en-US"/>
              </w:rPr>
            </w:pPr>
            <w:r w:rsidRPr="001B5D73">
              <w:rPr>
                <w:rFonts w:ascii="Times New Roman" w:hAnsi="Times New Roman"/>
                <w:b/>
                <w:bCs/>
                <w:sz w:val="26"/>
                <w:szCs w:val="26"/>
                <w:lang w:val="en-US"/>
              </w:rPr>
              <w:t>Hạng mục</w:t>
            </w:r>
          </w:p>
        </w:tc>
        <w:tc>
          <w:tcPr>
            <w:tcW w:w="746" w:type="pct"/>
            <w:tcBorders>
              <w:top w:val="single" w:sz="4" w:space="0" w:color="auto"/>
              <w:left w:val="nil"/>
              <w:bottom w:val="single" w:sz="4" w:space="0" w:color="auto"/>
              <w:right w:val="single" w:sz="4" w:space="0" w:color="auto"/>
            </w:tcBorders>
            <w:vAlign w:val="center"/>
            <w:hideMark/>
          </w:tcPr>
          <w:p w14:paraId="745B3807" w14:textId="77777777" w:rsidR="00271241" w:rsidRPr="001B5D73" w:rsidRDefault="00271241">
            <w:pPr>
              <w:spacing w:after="0" w:line="240" w:lineRule="auto"/>
              <w:jc w:val="center"/>
              <w:rPr>
                <w:rFonts w:ascii="Times New Roman" w:hAnsi="Times New Roman"/>
                <w:b/>
                <w:bCs/>
                <w:sz w:val="26"/>
                <w:szCs w:val="26"/>
                <w:lang w:val="en-US"/>
              </w:rPr>
            </w:pPr>
            <w:r w:rsidRPr="001B5D73">
              <w:rPr>
                <w:rFonts w:ascii="Times New Roman" w:hAnsi="Times New Roman"/>
                <w:b/>
                <w:bCs/>
                <w:sz w:val="26"/>
                <w:szCs w:val="26"/>
                <w:lang w:val="en-US"/>
              </w:rPr>
              <w:t>Chỉ tiêu đề xuất</w:t>
            </w:r>
          </w:p>
        </w:tc>
        <w:tc>
          <w:tcPr>
            <w:tcW w:w="985" w:type="pct"/>
            <w:tcBorders>
              <w:top w:val="single" w:sz="4" w:space="0" w:color="auto"/>
              <w:left w:val="single" w:sz="4" w:space="0" w:color="auto"/>
              <w:bottom w:val="single" w:sz="4" w:space="0" w:color="auto"/>
              <w:right w:val="single" w:sz="4" w:space="0" w:color="auto"/>
            </w:tcBorders>
            <w:vAlign w:val="center"/>
            <w:hideMark/>
          </w:tcPr>
          <w:p w14:paraId="6A8161F8" w14:textId="77777777" w:rsidR="00271241" w:rsidRPr="001B5D73" w:rsidRDefault="00271241">
            <w:pPr>
              <w:spacing w:after="0" w:line="240" w:lineRule="auto"/>
              <w:jc w:val="center"/>
              <w:rPr>
                <w:rFonts w:ascii="Times New Roman" w:hAnsi="Times New Roman"/>
                <w:b/>
                <w:bCs/>
                <w:sz w:val="26"/>
                <w:szCs w:val="26"/>
                <w:lang w:val="en-US"/>
              </w:rPr>
            </w:pPr>
            <w:r w:rsidRPr="001B5D73">
              <w:rPr>
                <w:rFonts w:ascii="Times New Roman" w:hAnsi="Times New Roman"/>
                <w:b/>
                <w:bCs/>
                <w:sz w:val="26"/>
                <w:szCs w:val="26"/>
                <w:lang w:val="en-US"/>
              </w:rPr>
              <w:t>Đơn vị tính</w:t>
            </w:r>
          </w:p>
        </w:tc>
      </w:tr>
      <w:tr w:rsidR="00271241" w:rsidRPr="001B5D73" w14:paraId="4AFAEC0C" w14:textId="77777777" w:rsidTr="00271241">
        <w:trPr>
          <w:trHeight w:val="330"/>
        </w:trPr>
        <w:tc>
          <w:tcPr>
            <w:tcW w:w="393" w:type="pct"/>
            <w:tcBorders>
              <w:top w:val="nil"/>
              <w:left w:val="single" w:sz="4" w:space="0" w:color="auto"/>
              <w:bottom w:val="single" w:sz="4" w:space="0" w:color="auto"/>
              <w:right w:val="single" w:sz="4" w:space="0" w:color="auto"/>
            </w:tcBorders>
            <w:vAlign w:val="center"/>
            <w:hideMark/>
          </w:tcPr>
          <w:p w14:paraId="72271B9F" w14:textId="77777777" w:rsidR="00271241" w:rsidRPr="001B5D73" w:rsidRDefault="00271241">
            <w:pPr>
              <w:spacing w:after="0" w:line="240" w:lineRule="auto"/>
              <w:jc w:val="center"/>
              <w:rPr>
                <w:rFonts w:ascii="Times New Roman" w:hAnsi="Times New Roman"/>
                <w:sz w:val="26"/>
                <w:szCs w:val="26"/>
                <w:lang w:val="en-US"/>
              </w:rPr>
            </w:pPr>
            <w:r w:rsidRPr="001B5D73">
              <w:rPr>
                <w:rFonts w:ascii="Times New Roman" w:hAnsi="Times New Roman"/>
                <w:sz w:val="26"/>
                <w:szCs w:val="26"/>
                <w:lang w:val="en-US"/>
              </w:rPr>
              <w:t>1</w:t>
            </w:r>
          </w:p>
        </w:tc>
        <w:tc>
          <w:tcPr>
            <w:tcW w:w="2876" w:type="pct"/>
            <w:tcBorders>
              <w:top w:val="nil"/>
              <w:left w:val="nil"/>
              <w:bottom w:val="single" w:sz="4" w:space="0" w:color="auto"/>
              <w:right w:val="single" w:sz="4" w:space="0" w:color="auto"/>
            </w:tcBorders>
            <w:vAlign w:val="center"/>
            <w:hideMark/>
          </w:tcPr>
          <w:p w14:paraId="615BA79C" w14:textId="77777777" w:rsidR="00271241" w:rsidRPr="001B5D73" w:rsidRDefault="00271241">
            <w:pPr>
              <w:spacing w:after="0" w:line="240" w:lineRule="auto"/>
              <w:rPr>
                <w:rFonts w:ascii="Times New Roman" w:hAnsi="Times New Roman"/>
                <w:sz w:val="26"/>
                <w:szCs w:val="26"/>
                <w:lang w:val="en-US"/>
              </w:rPr>
            </w:pPr>
            <w:r w:rsidRPr="001B5D73">
              <w:rPr>
                <w:rFonts w:ascii="Times New Roman" w:hAnsi="Times New Roman"/>
                <w:sz w:val="26"/>
                <w:szCs w:val="26"/>
                <w:lang w:val="en-US"/>
              </w:rPr>
              <w:t>Đất ở</w:t>
            </w:r>
          </w:p>
        </w:tc>
        <w:tc>
          <w:tcPr>
            <w:tcW w:w="746" w:type="pct"/>
            <w:tcBorders>
              <w:top w:val="nil"/>
              <w:left w:val="nil"/>
              <w:bottom w:val="single" w:sz="4" w:space="0" w:color="auto"/>
              <w:right w:val="single" w:sz="4" w:space="0" w:color="auto"/>
            </w:tcBorders>
            <w:vAlign w:val="center"/>
            <w:hideMark/>
          </w:tcPr>
          <w:p w14:paraId="1439F300" w14:textId="77777777" w:rsidR="00271241" w:rsidRPr="001B5D73" w:rsidRDefault="00271241">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≥25,00</w:t>
            </w:r>
          </w:p>
        </w:tc>
        <w:tc>
          <w:tcPr>
            <w:tcW w:w="985" w:type="pct"/>
            <w:tcBorders>
              <w:top w:val="nil"/>
              <w:left w:val="single" w:sz="4" w:space="0" w:color="auto"/>
              <w:bottom w:val="single" w:sz="4" w:space="0" w:color="auto"/>
              <w:right w:val="single" w:sz="4" w:space="0" w:color="auto"/>
            </w:tcBorders>
            <w:vAlign w:val="center"/>
            <w:hideMark/>
          </w:tcPr>
          <w:p w14:paraId="0E2C0CFD" w14:textId="77777777" w:rsidR="00271241" w:rsidRPr="001B5D73" w:rsidRDefault="00271241">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m²/người</w:t>
            </w:r>
          </w:p>
        </w:tc>
      </w:tr>
      <w:tr w:rsidR="00271241" w:rsidRPr="001B5D73" w14:paraId="6409044F" w14:textId="77777777" w:rsidTr="00271241">
        <w:trPr>
          <w:trHeight w:val="330"/>
        </w:trPr>
        <w:tc>
          <w:tcPr>
            <w:tcW w:w="393" w:type="pct"/>
            <w:tcBorders>
              <w:top w:val="nil"/>
              <w:left w:val="single" w:sz="4" w:space="0" w:color="auto"/>
              <w:bottom w:val="single" w:sz="4" w:space="0" w:color="auto"/>
              <w:right w:val="single" w:sz="4" w:space="0" w:color="auto"/>
            </w:tcBorders>
            <w:vAlign w:val="center"/>
            <w:hideMark/>
          </w:tcPr>
          <w:p w14:paraId="173E73A9" w14:textId="77777777" w:rsidR="00271241" w:rsidRPr="001B5D73" w:rsidRDefault="00271241">
            <w:pPr>
              <w:spacing w:after="0" w:line="240" w:lineRule="auto"/>
              <w:jc w:val="center"/>
              <w:rPr>
                <w:rFonts w:ascii="Times New Roman" w:hAnsi="Times New Roman"/>
                <w:sz w:val="26"/>
                <w:szCs w:val="26"/>
                <w:lang w:val="en-US"/>
              </w:rPr>
            </w:pPr>
            <w:r w:rsidRPr="001B5D73">
              <w:rPr>
                <w:rFonts w:ascii="Times New Roman" w:hAnsi="Times New Roman"/>
                <w:sz w:val="26"/>
                <w:szCs w:val="26"/>
                <w:lang w:val="en-US"/>
              </w:rPr>
              <w:t>2</w:t>
            </w:r>
          </w:p>
        </w:tc>
        <w:tc>
          <w:tcPr>
            <w:tcW w:w="2876" w:type="pct"/>
            <w:tcBorders>
              <w:top w:val="nil"/>
              <w:left w:val="nil"/>
              <w:bottom w:val="single" w:sz="4" w:space="0" w:color="auto"/>
              <w:right w:val="single" w:sz="4" w:space="0" w:color="auto"/>
            </w:tcBorders>
            <w:vAlign w:val="center"/>
            <w:hideMark/>
          </w:tcPr>
          <w:p w14:paraId="51E7D211" w14:textId="77777777" w:rsidR="00271241" w:rsidRPr="001B5D73" w:rsidRDefault="00271241">
            <w:pPr>
              <w:spacing w:after="0" w:line="240" w:lineRule="auto"/>
              <w:rPr>
                <w:rFonts w:ascii="Times New Roman" w:hAnsi="Times New Roman"/>
                <w:sz w:val="26"/>
                <w:szCs w:val="26"/>
                <w:lang w:val="en-US"/>
              </w:rPr>
            </w:pPr>
            <w:r w:rsidRPr="001B5D73">
              <w:rPr>
                <w:rFonts w:ascii="Times New Roman" w:hAnsi="Times New Roman"/>
                <w:sz w:val="26"/>
                <w:szCs w:val="26"/>
                <w:lang w:val="en-US"/>
              </w:rPr>
              <w:t>Đất xây dựng công trình dịch vụ</w:t>
            </w:r>
          </w:p>
        </w:tc>
        <w:tc>
          <w:tcPr>
            <w:tcW w:w="746" w:type="pct"/>
            <w:tcBorders>
              <w:top w:val="nil"/>
              <w:left w:val="nil"/>
              <w:bottom w:val="single" w:sz="4" w:space="0" w:color="auto"/>
              <w:right w:val="single" w:sz="4" w:space="0" w:color="auto"/>
            </w:tcBorders>
            <w:vAlign w:val="center"/>
            <w:hideMark/>
          </w:tcPr>
          <w:p w14:paraId="4572AE71" w14:textId="77777777" w:rsidR="00271241" w:rsidRPr="001B5D73" w:rsidRDefault="00271241">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≥5,00</w:t>
            </w:r>
          </w:p>
        </w:tc>
        <w:tc>
          <w:tcPr>
            <w:tcW w:w="985" w:type="pct"/>
            <w:tcBorders>
              <w:top w:val="nil"/>
              <w:left w:val="single" w:sz="4" w:space="0" w:color="auto"/>
              <w:bottom w:val="single" w:sz="4" w:space="0" w:color="auto"/>
              <w:right w:val="single" w:sz="4" w:space="0" w:color="auto"/>
            </w:tcBorders>
            <w:vAlign w:val="center"/>
            <w:hideMark/>
          </w:tcPr>
          <w:p w14:paraId="5B9AFDD7" w14:textId="77777777" w:rsidR="00271241" w:rsidRPr="001B5D73" w:rsidRDefault="00271241">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m²/người</w:t>
            </w:r>
          </w:p>
        </w:tc>
      </w:tr>
      <w:tr w:rsidR="00271241" w:rsidRPr="001B5D73" w14:paraId="6E60AA59" w14:textId="77777777" w:rsidTr="00271241">
        <w:trPr>
          <w:trHeight w:val="330"/>
        </w:trPr>
        <w:tc>
          <w:tcPr>
            <w:tcW w:w="393" w:type="pct"/>
            <w:tcBorders>
              <w:top w:val="nil"/>
              <w:left w:val="single" w:sz="4" w:space="0" w:color="auto"/>
              <w:bottom w:val="single" w:sz="4" w:space="0" w:color="auto"/>
              <w:right w:val="single" w:sz="4" w:space="0" w:color="auto"/>
            </w:tcBorders>
            <w:vAlign w:val="center"/>
            <w:hideMark/>
          </w:tcPr>
          <w:p w14:paraId="48F7376C" w14:textId="77777777" w:rsidR="00271241" w:rsidRPr="001B5D73" w:rsidRDefault="00271241">
            <w:pPr>
              <w:spacing w:after="0" w:line="240" w:lineRule="auto"/>
              <w:jc w:val="center"/>
              <w:rPr>
                <w:rFonts w:ascii="Times New Roman" w:hAnsi="Times New Roman"/>
                <w:sz w:val="26"/>
                <w:szCs w:val="26"/>
                <w:lang w:val="en-US"/>
              </w:rPr>
            </w:pPr>
            <w:r w:rsidRPr="001B5D73">
              <w:rPr>
                <w:rFonts w:ascii="Times New Roman" w:hAnsi="Times New Roman"/>
                <w:sz w:val="26"/>
                <w:szCs w:val="26"/>
                <w:lang w:val="en-US"/>
              </w:rPr>
              <w:t>3</w:t>
            </w:r>
          </w:p>
        </w:tc>
        <w:tc>
          <w:tcPr>
            <w:tcW w:w="2876" w:type="pct"/>
            <w:tcBorders>
              <w:top w:val="nil"/>
              <w:left w:val="nil"/>
              <w:bottom w:val="single" w:sz="4" w:space="0" w:color="auto"/>
              <w:right w:val="single" w:sz="4" w:space="0" w:color="auto"/>
            </w:tcBorders>
            <w:vAlign w:val="center"/>
            <w:hideMark/>
          </w:tcPr>
          <w:p w14:paraId="4F15F337" w14:textId="77777777" w:rsidR="00271241" w:rsidRPr="001B5D73" w:rsidRDefault="00271241">
            <w:pPr>
              <w:spacing w:after="0" w:line="240" w:lineRule="auto"/>
              <w:rPr>
                <w:rFonts w:ascii="Times New Roman" w:hAnsi="Times New Roman"/>
                <w:sz w:val="26"/>
                <w:szCs w:val="26"/>
                <w:lang w:val="en-US"/>
              </w:rPr>
            </w:pPr>
            <w:r w:rsidRPr="001B5D73">
              <w:rPr>
                <w:rFonts w:ascii="Times New Roman" w:hAnsi="Times New Roman"/>
                <w:sz w:val="26"/>
                <w:szCs w:val="26"/>
                <w:lang w:val="en-US"/>
              </w:rPr>
              <w:t>Đất cây xanh công cộng</w:t>
            </w:r>
          </w:p>
        </w:tc>
        <w:tc>
          <w:tcPr>
            <w:tcW w:w="746" w:type="pct"/>
            <w:tcBorders>
              <w:top w:val="nil"/>
              <w:left w:val="nil"/>
              <w:bottom w:val="single" w:sz="4" w:space="0" w:color="auto"/>
              <w:right w:val="single" w:sz="4" w:space="0" w:color="auto"/>
            </w:tcBorders>
            <w:vAlign w:val="center"/>
            <w:hideMark/>
          </w:tcPr>
          <w:p w14:paraId="18205BAD" w14:textId="77777777" w:rsidR="00271241" w:rsidRPr="001B5D73" w:rsidRDefault="00271241">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≥2,00</w:t>
            </w:r>
          </w:p>
        </w:tc>
        <w:tc>
          <w:tcPr>
            <w:tcW w:w="985" w:type="pct"/>
            <w:tcBorders>
              <w:top w:val="nil"/>
              <w:left w:val="single" w:sz="4" w:space="0" w:color="auto"/>
              <w:bottom w:val="single" w:sz="4" w:space="0" w:color="auto"/>
              <w:right w:val="single" w:sz="4" w:space="0" w:color="auto"/>
            </w:tcBorders>
            <w:vAlign w:val="center"/>
            <w:hideMark/>
          </w:tcPr>
          <w:p w14:paraId="2C69B565" w14:textId="77777777" w:rsidR="00271241" w:rsidRPr="001B5D73" w:rsidRDefault="00271241">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m²/người</w:t>
            </w:r>
          </w:p>
        </w:tc>
      </w:tr>
      <w:tr w:rsidR="00271241" w:rsidRPr="001B5D73" w14:paraId="12E10445" w14:textId="77777777" w:rsidTr="00271241">
        <w:trPr>
          <w:trHeight w:val="330"/>
        </w:trPr>
        <w:tc>
          <w:tcPr>
            <w:tcW w:w="393" w:type="pct"/>
            <w:tcBorders>
              <w:top w:val="nil"/>
              <w:left w:val="single" w:sz="4" w:space="0" w:color="auto"/>
              <w:bottom w:val="single" w:sz="4" w:space="0" w:color="auto"/>
              <w:right w:val="single" w:sz="4" w:space="0" w:color="auto"/>
            </w:tcBorders>
            <w:vAlign w:val="center"/>
            <w:hideMark/>
          </w:tcPr>
          <w:p w14:paraId="0D73FD30" w14:textId="77777777" w:rsidR="00271241" w:rsidRPr="001B5D73" w:rsidRDefault="00271241">
            <w:pPr>
              <w:spacing w:after="0" w:line="240" w:lineRule="auto"/>
              <w:jc w:val="center"/>
              <w:rPr>
                <w:rFonts w:ascii="Times New Roman" w:hAnsi="Times New Roman"/>
                <w:sz w:val="26"/>
                <w:szCs w:val="26"/>
                <w:lang w:val="en-US"/>
              </w:rPr>
            </w:pPr>
            <w:r w:rsidRPr="001B5D73">
              <w:rPr>
                <w:rFonts w:ascii="Times New Roman" w:hAnsi="Times New Roman"/>
                <w:sz w:val="26"/>
                <w:szCs w:val="26"/>
                <w:lang w:val="en-US"/>
              </w:rPr>
              <w:t>4</w:t>
            </w:r>
          </w:p>
        </w:tc>
        <w:tc>
          <w:tcPr>
            <w:tcW w:w="2876" w:type="pct"/>
            <w:tcBorders>
              <w:top w:val="nil"/>
              <w:left w:val="nil"/>
              <w:bottom w:val="single" w:sz="4" w:space="0" w:color="auto"/>
              <w:right w:val="single" w:sz="4" w:space="0" w:color="auto"/>
            </w:tcBorders>
            <w:vAlign w:val="center"/>
            <w:hideMark/>
          </w:tcPr>
          <w:p w14:paraId="35C4E0CC" w14:textId="77777777" w:rsidR="00271241" w:rsidRPr="001B5D73" w:rsidRDefault="00271241">
            <w:pPr>
              <w:spacing w:after="0" w:line="240" w:lineRule="auto"/>
              <w:rPr>
                <w:rFonts w:ascii="Times New Roman" w:hAnsi="Times New Roman"/>
                <w:sz w:val="26"/>
                <w:szCs w:val="26"/>
                <w:lang w:val="en-US"/>
              </w:rPr>
            </w:pPr>
            <w:r w:rsidRPr="001B5D73">
              <w:rPr>
                <w:rFonts w:ascii="Times New Roman" w:hAnsi="Times New Roman"/>
                <w:sz w:val="26"/>
                <w:szCs w:val="26"/>
                <w:lang w:val="en-US"/>
              </w:rPr>
              <w:t>Đất cho giao thông và hạ tầng kĩ thuật</w:t>
            </w:r>
          </w:p>
        </w:tc>
        <w:tc>
          <w:tcPr>
            <w:tcW w:w="746" w:type="pct"/>
            <w:tcBorders>
              <w:top w:val="nil"/>
              <w:left w:val="nil"/>
              <w:bottom w:val="single" w:sz="4" w:space="0" w:color="auto"/>
              <w:right w:val="single" w:sz="4" w:space="0" w:color="auto"/>
            </w:tcBorders>
            <w:vAlign w:val="center"/>
            <w:hideMark/>
          </w:tcPr>
          <w:p w14:paraId="5CF0BB17" w14:textId="77777777" w:rsidR="00271241" w:rsidRPr="001B5D73" w:rsidRDefault="00271241">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≥5,00</w:t>
            </w:r>
          </w:p>
        </w:tc>
        <w:tc>
          <w:tcPr>
            <w:tcW w:w="985" w:type="pct"/>
            <w:tcBorders>
              <w:top w:val="nil"/>
              <w:left w:val="single" w:sz="4" w:space="0" w:color="auto"/>
              <w:bottom w:val="single" w:sz="4" w:space="0" w:color="auto"/>
              <w:right w:val="single" w:sz="4" w:space="0" w:color="auto"/>
            </w:tcBorders>
            <w:vAlign w:val="center"/>
            <w:hideMark/>
          </w:tcPr>
          <w:p w14:paraId="1A46380D" w14:textId="77777777" w:rsidR="00271241" w:rsidRPr="001B5D73" w:rsidRDefault="00271241">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m²/người</w:t>
            </w:r>
          </w:p>
        </w:tc>
      </w:tr>
    </w:tbl>
    <w:p w14:paraId="7F6BDCB2" w14:textId="739494B6" w:rsidR="00147A6A" w:rsidRPr="001B5D73" w:rsidRDefault="00473381" w:rsidP="00B41C7B">
      <w:pPr>
        <w:pStyle w:val="ListParagraph"/>
        <w:numPr>
          <w:ilvl w:val="1"/>
          <w:numId w:val="9"/>
        </w:numPr>
        <w:spacing w:before="0" w:beforeAutospacing="0" w:after="0" w:afterAutospacing="0" w:line="240" w:lineRule="auto"/>
        <w:ind w:left="-284" w:hanging="142"/>
        <w:contextualSpacing w:val="0"/>
        <w:jc w:val="left"/>
        <w:outlineLvl w:val="1"/>
        <w:rPr>
          <w:rFonts w:ascii="Times New Roman" w:hAnsi="Times New Roman"/>
          <w:b/>
          <w:bCs/>
          <w:color w:val="000000" w:themeColor="text1"/>
          <w:sz w:val="26"/>
          <w:szCs w:val="26"/>
        </w:rPr>
      </w:pPr>
      <w:bookmarkStart w:id="81" w:name="_Toc22738323"/>
      <w:bookmarkStart w:id="82" w:name="_Toc49858440"/>
      <w:r w:rsidRPr="001B5D73">
        <w:rPr>
          <w:rFonts w:ascii="Times New Roman" w:hAnsi="Times New Roman"/>
          <w:b/>
          <w:bCs/>
          <w:color w:val="000000" w:themeColor="text1"/>
          <w:sz w:val="26"/>
          <w:szCs w:val="26"/>
          <w:lang w:val="en-US"/>
        </w:rPr>
        <w:t>Quan điểm thiết kế</w:t>
      </w:r>
      <w:bookmarkEnd w:id="81"/>
      <w:bookmarkEnd w:id="82"/>
    </w:p>
    <w:p w14:paraId="79BED58E" w14:textId="45DCC834" w:rsidR="00B8019A" w:rsidRPr="001B5D73" w:rsidRDefault="00B8019A"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Quy hoạch xây dựng tại khu vực được tiến hành trên cơ sở quy hoạch định hướng của quy hoạch chung </w:t>
      </w:r>
      <w:r w:rsidR="009031D4" w:rsidRPr="001B5D73">
        <w:rPr>
          <w:rFonts w:ascii="Times New Roman" w:hAnsi="Times New Roman"/>
          <w:color w:val="000000" w:themeColor="text1"/>
          <w:sz w:val="26"/>
          <w:szCs w:val="26"/>
          <w:lang w:val="en-US"/>
        </w:rPr>
        <w:t>huyện Cần Giuộc</w:t>
      </w:r>
      <w:r w:rsidRPr="001B5D73">
        <w:rPr>
          <w:rFonts w:ascii="Times New Roman" w:hAnsi="Times New Roman"/>
          <w:color w:val="000000" w:themeColor="text1"/>
          <w:sz w:val="26"/>
          <w:szCs w:val="26"/>
          <w:lang w:val="en-US"/>
        </w:rPr>
        <w:t>;</w:t>
      </w:r>
    </w:p>
    <w:p w14:paraId="29139981" w14:textId="7CFB7CD5" w:rsidR="00B8019A" w:rsidRPr="001B5D73" w:rsidRDefault="00B8019A"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Chức năng được xác định là</w:t>
      </w:r>
      <w:r w:rsidR="00260505" w:rsidRPr="001B5D73">
        <w:rPr>
          <w:rFonts w:ascii="Times New Roman" w:hAnsi="Times New Roman"/>
          <w:color w:val="000000" w:themeColor="text1"/>
          <w:sz w:val="26"/>
          <w:szCs w:val="26"/>
          <w:lang w:val="en-US"/>
        </w:rPr>
        <w:t xml:space="preserve"> đất ở</w:t>
      </w:r>
      <w:r w:rsidRPr="001B5D73">
        <w:rPr>
          <w:rFonts w:ascii="Times New Roman" w:hAnsi="Times New Roman"/>
          <w:color w:val="000000" w:themeColor="text1"/>
          <w:sz w:val="26"/>
          <w:szCs w:val="26"/>
          <w:lang w:val="en-US"/>
        </w:rPr>
        <w:t>;</w:t>
      </w:r>
    </w:p>
    <w:p w14:paraId="6FF4B982" w14:textId="77777777" w:rsidR="00B8019A" w:rsidRPr="001B5D73" w:rsidRDefault="00B8019A"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Tổ chức mạng lưới giao thông hợp lý đáp ứng nhu cầu đi lại vận chuyển cho khu vực được thuận tiện cũng như hệ thống các công trình hạ tầng kỹ thuật, hạ tầng xã hội, cung cấp những điều kiện ở tốt nhất, tiện nghi ở và sinh hoạt;</w:t>
      </w:r>
    </w:p>
    <w:p w14:paraId="1A7DB3A7" w14:textId="520E0D69" w:rsidR="00B8019A" w:rsidRPr="001B5D73" w:rsidRDefault="00B8019A"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Xây dựng khu cây xanh cảnh quan phục vụ cho sinh hoạt nghỉ ngơi thiết yếu cho người dân trong Khu </w:t>
      </w:r>
      <w:r w:rsidR="00CB4B91" w:rsidRPr="001B5D73">
        <w:rPr>
          <w:rFonts w:ascii="Times New Roman" w:hAnsi="Times New Roman"/>
          <w:color w:val="000000" w:themeColor="text1"/>
          <w:sz w:val="26"/>
          <w:szCs w:val="26"/>
          <w:lang w:val="en-US"/>
        </w:rPr>
        <w:t>dân cư</w:t>
      </w:r>
      <w:r w:rsidRPr="001B5D73">
        <w:rPr>
          <w:rFonts w:ascii="Times New Roman" w:hAnsi="Times New Roman"/>
          <w:color w:val="000000" w:themeColor="text1"/>
          <w:sz w:val="26"/>
          <w:szCs w:val="26"/>
          <w:lang w:val="en-US"/>
        </w:rPr>
        <w:t xml:space="preserve"> mới;</w:t>
      </w:r>
    </w:p>
    <w:p w14:paraId="6361D838" w14:textId="77777777" w:rsidR="00B8019A" w:rsidRPr="001B5D73" w:rsidRDefault="00B8019A"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Xây dựng hệ thống hạ tầng kỹ thuật đồng bộ, hoàn chỉnh đáp ứng đầy đủ phù hợp với tiêu chuẩn theo quy định. </w:t>
      </w:r>
    </w:p>
    <w:p w14:paraId="0DE2A343" w14:textId="164AFBE3" w:rsidR="00DF3189" w:rsidRPr="001B5D73" w:rsidRDefault="00171024" w:rsidP="00B41C7B">
      <w:pPr>
        <w:pStyle w:val="ListParagraph"/>
        <w:numPr>
          <w:ilvl w:val="1"/>
          <w:numId w:val="9"/>
        </w:numPr>
        <w:spacing w:before="0" w:beforeAutospacing="0" w:after="0" w:afterAutospacing="0" w:line="240" w:lineRule="auto"/>
        <w:ind w:left="-284" w:hanging="142"/>
        <w:contextualSpacing w:val="0"/>
        <w:jc w:val="left"/>
        <w:outlineLvl w:val="1"/>
        <w:rPr>
          <w:rFonts w:ascii="Times New Roman" w:hAnsi="Times New Roman"/>
          <w:b/>
          <w:bCs/>
          <w:color w:val="000000" w:themeColor="text1"/>
          <w:sz w:val="26"/>
          <w:szCs w:val="26"/>
          <w:lang w:val="it-IT"/>
        </w:rPr>
      </w:pPr>
      <w:bookmarkStart w:id="83" w:name="_Toc22738324"/>
      <w:bookmarkStart w:id="84" w:name="_Toc49858441"/>
      <w:r w:rsidRPr="001B5D73">
        <w:rPr>
          <w:rFonts w:ascii="Times New Roman" w:hAnsi="Times New Roman"/>
          <w:b/>
          <w:bCs/>
          <w:color w:val="000000" w:themeColor="text1"/>
          <w:sz w:val="26"/>
          <w:szCs w:val="26"/>
          <w:lang w:val="it-IT"/>
        </w:rPr>
        <w:t>Các nguyên tắc tổ chức chung cho các khu chức năng</w:t>
      </w:r>
      <w:bookmarkEnd w:id="83"/>
      <w:bookmarkEnd w:id="84"/>
    </w:p>
    <w:p w14:paraId="23ACE74A" w14:textId="32202D8C" w:rsidR="00B8019A" w:rsidRPr="001B5D73" w:rsidRDefault="00B8019A" w:rsidP="00906E41">
      <w:pPr>
        <w:pStyle w:val="-bulet"/>
        <w:ind w:firstLine="450"/>
        <w:rPr>
          <w:lang w:val="it-IT"/>
        </w:rPr>
      </w:pPr>
      <w:r w:rsidRPr="001B5D73">
        <w:rPr>
          <w:lang w:val="it-IT"/>
        </w:rPr>
        <w:t xml:space="preserve">Đảm bảo theo Tiêu chuẩn, Quy chuẩn hiện hành của Nhà nước về thiết kế quy hoạch Khu </w:t>
      </w:r>
      <w:r w:rsidR="00CB4B91" w:rsidRPr="001B5D73">
        <w:rPr>
          <w:lang w:val="it-IT"/>
        </w:rPr>
        <w:t>dân cư</w:t>
      </w:r>
      <w:r w:rsidRPr="001B5D73">
        <w:rPr>
          <w:lang w:val="it-IT"/>
        </w:rPr>
        <w:t>;</w:t>
      </w:r>
    </w:p>
    <w:p w14:paraId="3B31D917" w14:textId="77777777" w:rsidR="00B8019A" w:rsidRPr="001B5D73" w:rsidRDefault="00B8019A" w:rsidP="00906E41">
      <w:pPr>
        <w:pStyle w:val="-bulet"/>
        <w:ind w:firstLine="450"/>
        <w:rPr>
          <w:lang w:val="it-IT"/>
        </w:rPr>
      </w:pPr>
      <w:r w:rsidRPr="001B5D73">
        <w:rPr>
          <w:lang w:val="it-IT"/>
        </w:rPr>
        <w:t>Tổ chức không gian ở, công trình công cộng, cây xanh đáp ứng nhu cầu cho cư dân khu vực quy hoạch;</w:t>
      </w:r>
    </w:p>
    <w:p w14:paraId="0262226F" w14:textId="77777777" w:rsidR="00B8019A" w:rsidRPr="001B5D73" w:rsidRDefault="00B8019A" w:rsidP="00906E41">
      <w:pPr>
        <w:pStyle w:val="-bulet"/>
        <w:ind w:firstLine="450"/>
        <w:rPr>
          <w:lang w:val="it-IT"/>
        </w:rPr>
      </w:pPr>
      <w:r w:rsidRPr="001B5D73">
        <w:rPr>
          <w:lang w:val="it-IT"/>
        </w:rPr>
        <w:t>Hệ thống giao thông hợp lý đáp ứng nhu cầu đi lại, vận chuyển cho khu vực được thuận tiện, bao gồm 2 hệ thống: giao thông đối ngoại và giao thông nội bộ;</w:t>
      </w:r>
    </w:p>
    <w:p w14:paraId="09CFBAAB" w14:textId="77777777" w:rsidR="00B8019A" w:rsidRPr="001B5D73" w:rsidRDefault="00B8019A" w:rsidP="00906E41">
      <w:pPr>
        <w:pStyle w:val="-bulet"/>
        <w:ind w:firstLine="450"/>
        <w:rPr>
          <w:lang w:val="it-IT"/>
        </w:rPr>
      </w:pPr>
      <w:r w:rsidRPr="001B5D73">
        <w:rPr>
          <w:lang w:val="it-IT"/>
        </w:rPr>
        <w:t>Bố trí tỷ lệ giữa các công trình kiến trúc và cây xanh cân đối, hợp lý, chú trọng đến việc phát triển cây xanh nhằm tôn tạo cảnh quan khu vực quy hoạch;</w:t>
      </w:r>
    </w:p>
    <w:p w14:paraId="0138EA66" w14:textId="77777777" w:rsidR="00B8019A" w:rsidRPr="001B5D73" w:rsidRDefault="00B8019A" w:rsidP="00906E41">
      <w:pPr>
        <w:pStyle w:val="-bulet"/>
        <w:ind w:firstLine="450"/>
        <w:rPr>
          <w:lang w:val="it-IT"/>
        </w:rPr>
      </w:pPr>
      <w:r w:rsidRPr="001B5D73">
        <w:rPr>
          <w:lang w:val="it-IT"/>
        </w:rPr>
        <w:t>Dựa trên nguyên tắc tổ chức không gian của một mô hình ở hiện đại nhằm tạo ra một môi trường sống tối ưu cho người sử dụng;</w:t>
      </w:r>
    </w:p>
    <w:p w14:paraId="7F84FEF8" w14:textId="77777777" w:rsidR="00B8019A" w:rsidRPr="001B5D73" w:rsidRDefault="00B8019A" w:rsidP="00906E41">
      <w:pPr>
        <w:pStyle w:val="-bulet"/>
        <w:ind w:firstLine="450"/>
        <w:rPr>
          <w:lang w:val="it-IT"/>
        </w:rPr>
      </w:pPr>
      <w:r w:rsidRPr="001B5D73">
        <w:rPr>
          <w:lang w:val="it-IT"/>
        </w:rPr>
        <w:t>Tổ chức loại hình căn hộ đồng bộ, kiến trúc hiện đại tạo bộ mặt sinh động cho khu vực quy hoạch;</w:t>
      </w:r>
    </w:p>
    <w:p w14:paraId="2C365C52" w14:textId="77777777" w:rsidR="00B8019A" w:rsidRPr="001B5D73" w:rsidRDefault="00B8019A" w:rsidP="00906E41">
      <w:pPr>
        <w:pStyle w:val="-bulet"/>
        <w:ind w:firstLine="450"/>
        <w:rPr>
          <w:lang w:val="it-IT"/>
        </w:rPr>
      </w:pPr>
      <w:r w:rsidRPr="001B5D73">
        <w:rPr>
          <w:lang w:val="it-IT"/>
        </w:rPr>
        <w:lastRenderedPageBreak/>
        <w:t>Xây dựng công trình hạ tầng xã hội phục vụ cho sinh hoạt nghỉ ngơi thiết yếu cho dân cư nhóm nhà;</w:t>
      </w:r>
    </w:p>
    <w:p w14:paraId="3C808763" w14:textId="19251539" w:rsidR="00B8019A" w:rsidRPr="001B5D73" w:rsidRDefault="00B8019A" w:rsidP="00906E41">
      <w:pPr>
        <w:pStyle w:val="-bulet"/>
        <w:ind w:firstLine="450"/>
        <w:rPr>
          <w:lang w:val="it-IT"/>
        </w:rPr>
      </w:pPr>
      <w:r w:rsidRPr="001B5D73">
        <w:rPr>
          <w:lang w:val="it-IT"/>
        </w:rPr>
        <w:t>Xây dựng hệ thống hạ tầng kỹ thuật đồng bộ, hoàn chỉnh đáp ứng đầy đủ phù hợp với cuộc sống hiện đại, văn minh.</w:t>
      </w:r>
    </w:p>
    <w:p w14:paraId="58013470" w14:textId="15086923" w:rsidR="000B65DE" w:rsidRPr="001B5D73" w:rsidRDefault="00365E4C" w:rsidP="00B41C7B">
      <w:pPr>
        <w:pStyle w:val="ListParagraph"/>
        <w:numPr>
          <w:ilvl w:val="1"/>
          <w:numId w:val="9"/>
        </w:numPr>
        <w:spacing w:before="0" w:beforeAutospacing="0" w:after="0" w:afterAutospacing="0" w:line="240" w:lineRule="auto"/>
        <w:ind w:left="-284" w:hanging="142"/>
        <w:contextualSpacing w:val="0"/>
        <w:jc w:val="left"/>
        <w:outlineLvl w:val="1"/>
        <w:rPr>
          <w:rFonts w:ascii="Times New Roman" w:hAnsi="Times New Roman"/>
          <w:b/>
          <w:bCs/>
          <w:color w:val="000000" w:themeColor="text1"/>
          <w:sz w:val="26"/>
          <w:szCs w:val="26"/>
        </w:rPr>
      </w:pPr>
      <w:bookmarkStart w:id="85" w:name="_Toc22738325"/>
      <w:bookmarkStart w:id="86" w:name="_Toc49858442"/>
      <w:r w:rsidRPr="001B5D73">
        <w:rPr>
          <w:rFonts w:ascii="Times New Roman" w:hAnsi="Times New Roman"/>
          <w:b/>
          <w:bCs/>
          <w:color w:val="000000" w:themeColor="text1"/>
          <w:sz w:val="26"/>
          <w:szCs w:val="26"/>
        </w:rPr>
        <w:t>Chỉ tiêu kinh tế kỹ thuật</w:t>
      </w:r>
      <w:r w:rsidR="001706D4" w:rsidRPr="001B5D73">
        <w:rPr>
          <w:rFonts w:ascii="Times New Roman" w:hAnsi="Times New Roman"/>
          <w:b/>
          <w:bCs/>
          <w:color w:val="000000" w:themeColor="text1"/>
          <w:sz w:val="26"/>
          <w:szCs w:val="26"/>
        </w:rPr>
        <w:t xml:space="preserve"> chung</w:t>
      </w:r>
      <w:bookmarkEnd w:id="85"/>
      <w:bookmarkEnd w:id="86"/>
    </w:p>
    <w:p w14:paraId="43B54F09" w14:textId="4F267A54" w:rsidR="000B65DE" w:rsidRPr="001B5D73" w:rsidRDefault="003C6B09" w:rsidP="00271241">
      <w:pPr>
        <w:spacing w:after="0" w:line="240" w:lineRule="auto"/>
        <w:jc w:val="center"/>
        <w:rPr>
          <w:rFonts w:ascii="Times New Roman" w:hAnsi="Times New Roman"/>
          <w:b/>
          <w:bCs/>
          <w:color w:val="000000" w:themeColor="text1"/>
          <w:sz w:val="26"/>
          <w:szCs w:val="26"/>
          <w:lang w:val="en-US"/>
        </w:rPr>
      </w:pPr>
      <w:r w:rsidRPr="001B5D73">
        <w:rPr>
          <w:rFonts w:ascii="Times New Roman" w:hAnsi="Times New Roman"/>
          <w:noProof/>
        </w:rPr>
        <w:drawing>
          <wp:inline distT="0" distB="0" distL="0" distR="0" wp14:anchorId="122FBB64" wp14:editId="6FF9353B">
            <wp:extent cx="1943100" cy="2781300"/>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8" cstate="hqprint">
                      <a:extLst>
                        <a:ext uri="{28A0092B-C50C-407E-A947-70E740481C1C}">
                          <a14:useLocalDpi xmlns:a14="http://schemas.microsoft.com/office/drawing/2010/main"/>
                        </a:ext>
                      </a:extLst>
                    </a:blip>
                    <a:stretch>
                      <a:fillRect/>
                    </a:stretch>
                  </pic:blipFill>
                  <pic:spPr bwMode="auto">
                    <a:xfrm>
                      <a:off x="0" y="0"/>
                      <a:ext cx="1943544" cy="2781935"/>
                    </a:xfrm>
                    <a:prstGeom prst="rect">
                      <a:avLst/>
                    </a:prstGeom>
                    <a:ln>
                      <a:noFill/>
                    </a:ln>
                    <a:extLst>
                      <a:ext uri="{53640926-AAD7-44D8-BBD7-CCE9431645EC}">
                        <a14:shadowObscured xmlns:a14="http://schemas.microsoft.com/office/drawing/2010/main"/>
                      </a:ext>
                    </a:extLst>
                  </pic:spPr>
                </pic:pic>
              </a:graphicData>
            </a:graphic>
          </wp:inline>
        </w:drawing>
      </w:r>
    </w:p>
    <w:p w14:paraId="3D47F2EA" w14:textId="60C9F956" w:rsidR="000B65DE" w:rsidRPr="001B5D73" w:rsidRDefault="000B65DE" w:rsidP="000B65DE">
      <w:pPr>
        <w:spacing w:after="0" w:line="240" w:lineRule="auto"/>
        <w:rPr>
          <w:rFonts w:ascii="Times New Roman" w:hAnsi="Times New Roman"/>
          <w:b/>
          <w:bCs/>
          <w:color w:val="000000" w:themeColor="text1"/>
          <w:sz w:val="26"/>
          <w:szCs w:val="26"/>
        </w:rPr>
      </w:pPr>
      <w:r w:rsidRPr="001B5D73">
        <w:rPr>
          <w:rFonts w:ascii="Times New Roman" w:hAnsi="Times New Roman"/>
        </w:rPr>
        <w:t xml:space="preserve">Bản đồ  </w:t>
      </w:r>
      <w:r w:rsidRPr="001B5D73">
        <w:rPr>
          <w:rFonts w:ascii="Times New Roman" w:hAnsi="Times New Roman"/>
          <w:noProof/>
        </w:rPr>
        <w:fldChar w:fldCharType="begin"/>
      </w:r>
      <w:r w:rsidRPr="001B5D73">
        <w:rPr>
          <w:rFonts w:ascii="Times New Roman" w:hAnsi="Times New Roman"/>
          <w:noProof/>
        </w:rPr>
        <w:instrText xml:space="preserve"> SEQ Bản_đồ_ \* ARABIC </w:instrText>
      </w:r>
      <w:r w:rsidRPr="001B5D73">
        <w:rPr>
          <w:rFonts w:ascii="Times New Roman" w:hAnsi="Times New Roman"/>
          <w:noProof/>
        </w:rPr>
        <w:fldChar w:fldCharType="separate"/>
      </w:r>
      <w:r w:rsidR="00AB495D">
        <w:rPr>
          <w:rFonts w:ascii="Times New Roman" w:hAnsi="Times New Roman"/>
          <w:noProof/>
        </w:rPr>
        <w:t>4</w:t>
      </w:r>
      <w:r w:rsidRPr="001B5D73">
        <w:rPr>
          <w:rFonts w:ascii="Times New Roman" w:hAnsi="Times New Roman"/>
          <w:noProof/>
        </w:rPr>
        <w:fldChar w:fldCharType="end"/>
      </w:r>
      <w:r w:rsidRPr="001B5D73">
        <w:rPr>
          <w:rFonts w:ascii="Times New Roman" w:hAnsi="Times New Roman"/>
        </w:rPr>
        <w:t xml:space="preserve"> Bản đồ quy hoạch tổng mặt bằng sử dụng đất</w:t>
      </w:r>
    </w:p>
    <w:p w14:paraId="4A4F0A71" w14:textId="0EA1CC9B" w:rsidR="00645EF0" w:rsidRPr="001B5D73" w:rsidRDefault="00645EF0" w:rsidP="00C41D05">
      <w:pPr>
        <w:pStyle w:val="Caption"/>
        <w:keepNext/>
        <w:ind w:left="0" w:firstLine="0"/>
        <w:jc w:val="left"/>
        <w:rPr>
          <w:lang w:val="en-US"/>
        </w:rPr>
      </w:pPr>
      <w:r w:rsidRPr="001B5D73">
        <w:rPr>
          <w:lang w:val="en-US"/>
        </w:rPr>
        <w:t>Bảng cân bằng sử dụng đất</w:t>
      </w:r>
    </w:p>
    <w:tbl>
      <w:tblPr>
        <w:tblW w:w="50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9"/>
        <w:gridCol w:w="3576"/>
        <w:gridCol w:w="1300"/>
        <w:gridCol w:w="1123"/>
        <w:gridCol w:w="1317"/>
        <w:gridCol w:w="1311"/>
      </w:tblGrid>
      <w:tr w:rsidR="00504968" w:rsidRPr="001B5D73" w14:paraId="20131420" w14:textId="77777777" w:rsidTr="00962B3A">
        <w:trPr>
          <w:trHeight w:val="660"/>
          <w:tblHeader/>
        </w:trPr>
        <w:tc>
          <w:tcPr>
            <w:tcW w:w="289" w:type="pct"/>
            <w:shd w:val="clear" w:color="auto" w:fill="auto"/>
            <w:vAlign w:val="center"/>
            <w:hideMark/>
          </w:tcPr>
          <w:p w14:paraId="4B355282" w14:textId="77777777" w:rsidR="00504968" w:rsidRPr="001B5D73" w:rsidRDefault="00504968" w:rsidP="00504968">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Stt</w:t>
            </w:r>
          </w:p>
        </w:tc>
        <w:tc>
          <w:tcPr>
            <w:tcW w:w="1953" w:type="pct"/>
            <w:shd w:val="clear" w:color="auto" w:fill="auto"/>
            <w:vAlign w:val="center"/>
            <w:hideMark/>
          </w:tcPr>
          <w:p w14:paraId="57AB1A0B" w14:textId="77777777" w:rsidR="00504968" w:rsidRPr="001B5D73" w:rsidRDefault="00504968" w:rsidP="00504968">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Danh mục</w:t>
            </w:r>
          </w:p>
        </w:tc>
        <w:tc>
          <w:tcPr>
            <w:tcW w:w="710" w:type="pct"/>
            <w:shd w:val="clear" w:color="auto" w:fill="auto"/>
            <w:vAlign w:val="center"/>
            <w:hideMark/>
          </w:tcPr>
          <w:p w14:paraId="5A130983" w14:textId="77777777" w:rsidR="00504968" w:rsidRPr="001B5D73" w:rsidRDefault="00504968" w:rsidP="00504968">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Diện tích</w:t>
            </w:r>
            <w:r w:rsidRPr="001B5D73">
              <w:rPr>
                <w:rFonts w:ascii="Times New Roman" w:hAnsi="Times New Roman"/>
                <w:b/>
                <w:bCs/>
                <w:color w:val="000000"/>
                <w:lang w:val="en-US"/>
              </w:rPr>
              <w:br/>
              <w:t xml:space="preserve">(m²) </w:t>
            </w:r>
          </w:p>
        </w:tc>
        <w:tc>
          <w:tcPr>
            <w:tcW w:w="613" w:type="pct"/>
            <w:shd w:val="clear" w:color="auto" w:fill="auto"/>
            <w:vAlign w:val="center"/>
            <w:hideMark/>
          </w:tcPr>
          <w:p w14:paraId="2760C78D" w14:textId="77777777" w:rsidR="00504968" w:rsidRPr="001B5D73" w:rsidRDefault="00504968" w:rsidP="00504968">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 xml:space="preserve">Tỷ lệ </w:t>
            </w:r>
            <w:r w:rsidRPr="001B5D73">
              <w:rPr>
                <w:rFonts w:ascii="Times New Roman" w:hAnsi="Times New Roman"/>
                <w:b/>
                <w:bCs/>
                <w:color w:val="000000"/>
                <w:lang w:val="en-US"/>
              </w:rPr>
              <w:br/>
            </w:r>
            <w:r w:rsidRPr="001B5D73">
              <w:rPr>
                <w:rFonts w:ascii="Times New Roman" w:hAnsi="Times New Roman"/>
                <w:b/>
                <w:bCs/>
                <w:i/>
                <w:iCs/>
                <w:color w:val="000000"/>
                <w:lang w:val="en-US"/>
              </w:rPr>
              <w:t>(%)</w:t>
            </w:r>
          </w:p>
        </w:tc>
        <w:tc>
          <w:tcPr>
            <w:tcW w:w="719" w:type="pct"/>
            <w:shd w:val="clear" w:color="auto" w:fill="auto"/>
            <w:vAlign w:val="center"/>
            <w:hideMark/>
          </w:tcPr>
          <w:p w14:paraId="46D42159" w14:textId="77777777" w:rsidR="00504968" w:rsidRPr="001B5D73" w:rsidRDefault="00504968" w:rsidP="00504968">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 xml:space="preserve"> Chỉ tiêu</w:t>
            </w:r>
            <w:r w:rsidRPr="001B5D73">
              <w:rPr>
                <w:rFonts w:ascii="Times New Roman" w:hAnsi="Times New Roman"/>
                <w:b/>
                <w:bCs/>
                <w:color w:val="000000"/>
                <w:lang w:val="en-US"/>
              </w:rPr>
              <w:br/>
              <w:t xml:space="preserve">(m²/người) </w:t>
            </w:r>
          </w:p>
        </w:tc>
        <w:tc>
          <w:tcPr>
            <w:tcW w:w="716" w:type="pct"/>
            <w:shd w:val="clear" w:color="auto" w:fill="auto"/>
            <w:vAlign w:val="center"/>
            <w:hideMark/>
          </w:tcPr>
          <w:p w14:paraId="531024DA" w14:textId="77777777" w:rsidR="00504968" w:rsidRPr="001B5D73" w:rsidRDefault="00504968" w:rsidP="00504968">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Quy chuẩn</w:t>
            </w:r>
            <w:r w:rsidRPr="001B5D73">
              <w:rPr>
                <w:rFonts w:ascii="Times New Roman" w:hAnsi="Times New Roman"/>
                <w:b/>
                <w:bCs/>
                <w:color w:val="000000"/>
                <w:lang w:val="en-US"/>
              </w:rPr>
              <w:br/>
              <w:t xml:space="preserve">(m²/người) </w:t>
            </w:r>
          </w:p>
        </w:tc>
      </w:tr>
      <w:tr w:rsidR="00504968" w:rsidRPr="001B5D73" w14:paraId="32EA8BD1" w14:textId="77777777" w:rsidTr="00504968">
        <w:trPr>
          <w:trHeight w:val="300"/>
        </w:trPr>
        <w:tc>
          <w:tcPr>
            <w:tcW w:w="289" w:type="pct"/>
            <w:shd w:val="clear" w:color="auto" w:fill="auto"/>
            <w:noWrap/>
            <w:vAlign w:val="center"/>
            <w:hideMark/>
          </w:tcPr>
          <w:p w14:paraId="16F7E07A" w14:textId="77777777" w:rsidR="00504968" w:rsidRPr="001B5D73" w:rsidRDefault="00504968" w:rsidP="00504968">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1</w:t>
            </w:r>
          </w:p>
        </w:tc>
        <w:tc>
          <w:tcPr>
            <w:tcW w:w="1953" w:type="pct"/>
            <w:shd w:val="clear" w:color="auto" w:fill="auto"/>
            <w:vAlign w:val="center"/>
            <w:hideMark/>
          </w:tcPr>
          <w:p w14:paraId="3E6B5B6C" w14:textId="77777777" w:rsidR="00504968" w:rsidRPr="001B5D73" w:rsidRDefault="00504968" w:rsidP="00504968">
            <w:pPr>
              <w:spacing w:after="0" w:line="240" w:lineRule="auto"/>
              <w:rPr>
                <w:rFonts w:ascii="Times New Roman" w:hAnsi="Times New Roman"/>
                <w:b/>
                <w:bCs/>
                <w:color w:val="000000"/>
                <w:lang w:val="en-US"/>
              </w:rPr>
            </w:pPr>
            <w:r w:rsidRPr="001B5D73">
              <w:rPr>
                <w:rFonts w:ascii="Times New Roman" w:hAnsi="Times New Roman"/>
                <w:b/>
                <w:bCs/>
                <w:color w:val="000000"/>
                <w:lang w:val="en-US"/>
              </w:rPr>
              <w:t>Đất ở</w:t>
            </w:r>
          </w:p>
        </w:tc>
        <w:tc>
          <w:tcPr>
            <w:tcW w:w="710" w:type="pct"/>
            <w:shd w:val="clear" w:color="auto" w:fill="auto"/>
            <w:noWrap/>
            <w:vAlign w:val="center"/>
            <w:hideMark/>
          </w:tcPr>
          <w:p w14:paraId="379F136E" w14:textId="77777777" w:rsidR="00504968" w:rsidRPr="001B5D73" w:rsidRDefault="00504968" w:rsidP="00504968">
            <w:pPr>
              <w:spacing w:after="0" w:line="240" w:lineRule="auto"/>
              <w:jc w:val="right"/>
              <w:rPr>
                <w:rFonts w:ascii="Times New Roman" w:hAnsi="Times New Roman"/>
                <w:b/>
                <w:bCs/>
                <w:lang w:val="en-US"/>
              </w:rPr>
            </w:pPr>
            <w:r w:rsidRPr="001B5D73">
              <w:rPr>
                <w:rFonts w:ascii="Times New Roman" w:hAnsi="Times New Roman"/>
                <w:b/>
                <w:bCs/>
                <w:lang w:val="en-US"/>
              </w:rPr>
              <w:t>50.508,27</w:t>
            </w:r>
          </w:p>
        </w:tc>
        <w:tc>
          <w:tcPr>
            <w:tcW w:w="613" w:type="pct"/>
            <w:shd w:val="clear" w:color="auto" w:fill="auto"/>
            <w:noWrap/>
            <w:vAlign w:val="center"/>
            <w:hideMark/>
          </w:tcPr>
          <w:p w14:paraId="6CB92A97" w14:textId="77777777" w:rsidR="00504968" w:rsidRPr="001B5D73" w:rsidRDefault="00504968" w:rsidP="00504968">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47,15%</w:t>
            </w:r>
          </w:p>
        </w:tc>
        <w:tc>
          <w:tcPr>
            <w:tcW w:w="719" w:type="pct"/>
            <w:shd w:val="clear" w:color="auto" w:fill="auto"/>
            <w:noWrap/>
            <w:vAlign w:val="center"/>
            <w:hideMark/>
          </w:tcPr>
          <w:p w14:paraId="16A3D593" w14:textId="77777777" w:rsidR="00504968" w:rsidRPr="001B5D73" w:rsidRDefault="00504968" w:rsidP="00504968">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26,70</w:t>
            </w:r>
          </w:p>
        </w:tc>
        <w:tc>
          <w:tcPr>
            <w:tcW w:w="716" w:type="pct"/>
            <w:shd w:val="clear" w:color="auto" w:fill="auto"/>
            <w:noWrap/>
            <w:vAlign w:val="center"/>
            <w:hideMark/>
          </w:tcPr>
          <w:p w14:paraId="26451F7A" w14:textId="77777777" w:rsidR="00504968" w:rsidRPr="001B5D73" w:rsidRDefault="00504968" w:rsidP="00504968">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25,00</w:t>
            </w:r>
          </w:p>
        </w:tc>
      </w:tr>
      <w:tr w:rsidR="00504968" w:rsidRPr="001B5D73" w14:paraId="39CC9B38" w14:textId="77777777" w:rsidTr="00504968">
        <w:trPr>
          <w:trHeight w:val="285"/>
        </w:trPr>
        <w:tc>
          <w:tcPr>
            <w:tcW w:w="289" w:type="pct"/>
            <w:shd w:val="clear" w:color="auto" w:fill="auto"/>
            <w:noWrap/>
            <w:vAlign w:val="center"/>
            <w:hideMark/>
          </w:tcPr>
          <w:p w14:paraId="6B0298C8" w14:textId="77777777" w:rsidR="00504968" w:rsidRPr="001B5D73" w:rsidRDefault="00504968" w:rsidP="00504968">
            <w:pPr>
              <w:spacing w:after="0" w:line="240" w:lineRule="auto"/>
              <w:jc w:val="center"/>
              <w:rPr>
                <w:rFonts w:ascii="Times New Roman" w:hAnsi="Times New Roman"/>
                <w:color w:val="000000"/>
                <w:lang w:val="en-US"/>
              </w:rPr>
            </w:pPr>
            <w:r w:rsidRPr="001B5D73">
              <w:rPr>
                <w:rFonts w:ascii="Times New Roman" w:hAnsi="Times New Roman"/>
                <w:color w:val="000000"/>
                <w:lang w:val="en-US"/>
              </w:rPr>
              <w:t>1,1</w:t>
            </w:r>
          </w:p>
        </w:tc>
        <w:tc>
          <w:tcPr>
            <w:tcW w:w="1953" w:type="pct"/>
            <w:shd w:val="clear" w:color="auto" w:fill="auto"/>
            <w:vAlign w:val="center"/>
            <w:hideMark/>
          </w:tcPr>
          <w:p w14:paraId="5DAC11E9" w14:textId="77777777" w:rsidR="00504968" w:rsidRPr="001B5D73" w:rsidRDefault="00504968" w:rsidP="00504968">
            <w:pPr>
              <w:spacing w:after="0" w:line="240" w:lineRule="auto"/>
              <w:rPr>
                <w:rFonts w:ascii="Times New Roman" w:hAnsi="Times New Roman"/>
                <w:color w:val="000000"/>
                <w:lang w:val="en-US"/>
              </w:rPr>
            </w:pPr>
            <w:r w:rsidRPr="001B5D73">
              <w:rPr>
                <w:rFonts w:ascii="Times New Roman" w:hAnsi="Times New Roman"/>
                <w:color w:val="000000"/>
                <w:lang w:val="en-US"/>
              </w:rPr>
              <w:t>Đất ở liên kế</w:t>
            </w:r>
          </w:p>
        </w:tc>
        <w:tc>
          <w:tcPr>
            <w:tcW w:w="710" w:type="pct"/>
            <w:shd w:val="clear" w:color="auto" w:fill="auto"/>
            <w:noWrap/>
            <w:vAlign w:val="center"/>
            <w:hideMark/>
          </w:tcPr>
          <w:p w14:paraId="2D380F28" w14:textId="77777777" w:rsidR="00504968" w:rsidRPr="001B5D73" w:rsidRDefault="00504968" w:rsidP="00504968">
            <w:pPr>
              <w:spacing w:after="0" w:line="240" w:lineRule="auto"/>
              <w:jc w:val="right"/>
              <w:rPr>
                <w:rFonts w:ascii="Times New Roman" w:hAnsi="Times New Roman"/>
                <w:lang w:val="en-US"/>
              </w:rPr>
            </w:pPr>
            <w:r w:rsidRPr="001B5D73">
              <w:rPr>
                <w:rFonts w:ascii="Times New Roman" w:hAnsi="Times New Roman"/>
                <w:lang w:val="en-US"/>
              </w:rPr>
              <w:t>44.858,94</w:t>
            </w:r>
          </w:p>
        </w:tc>
        <w:tc>
          <w:tcPr>
            <w:tcW w:w="613" w:type="pct"/>
            <w:shd w:val="clear" w:color="auto" w:fill="auto"/>
            <w:noWrap/>
            <w:vAlign w:val="center"/>
            <w:hideMark/>
          </w:tcPr>
          <w:p w14:paraId="5AAA4081"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41,87%</w:t>
            </w:r>
          </w:p>
        </w:tc>
        <w:tc>
          <w:tcPr>
            <w:tcW w:w="719" w:type="pct"/>
            <w:shd w:val="clear" w:color="auto" w:fill="auto"/>
            <w:noWrap/>
            <w:vAlign w:val="center"/>
            <w:hideMark/>
          </w:tcPr>
          <w:p w14:paraId="50797FEF" w14:textId="77777777" w:rsidR="00504968" w:rsidRPr="001B5D73" w:rsidRDefault="00504968" w:rsidP="00504968">
            <w:pPr>
              <w:spacing w:after="0" w:line="240" w:lineRule="auto"/>
              <w:jc w:val="right"/>
              <w:rPr>
                <w:rFonts w:ascii="Times New Roman" w:hAnsi="Times New Roman"/>
                <w:lang w:val="en-US"/>
              </w:rPr>
            </w:pPr>
            <w:r w:rsidRPr="001B5D73">
              <w:rPr>
                <w:rFonts w:ascii="Times New Roman" w:hAnsi="Times New Roman"/>
                <w:lang w:val="en-US"/>
              </w:rPr>
              <w:t>23,71</w:t>
            </w:r>
          </w:p>
        </w:tc>
        <w:tc>
          <w:tcPr>
            <w:tcW w:w="716" w:type="pct"/>
            <w:shd w:val="clear" w:color="auto" w:fill="auto"/>
            <w:noWrap/>
            <w:vAlign w:val="center"/>
            <w:hideMark/>
          </w:tcPr>
          <w:p w14:paraId="602DE351"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w:t>
            </w:r>
          </w:p>
        </w:tc>
      </w:tr>
      <w:tr w:rsidR="00504968" w:rsidRPr="001B5D73" w14:paraId="6E33D014" w14:textId="77777777" w:rsidTr="00504968">
        <w:trPr>
          <w:trHeight w:val="285"/>
        </w:trPr>
        <w:tc>
          <w:tcPr>
            <w:tcW w:w="289" w:type="pct"/>
            <w:shd w:val="clear" w:color="auto" w:fill="auto"/>
            <w:noWrap/>
            <w:vAlign w:val="center"/>
            <w:hideMark/>
          </w:tcPr>
          <w:p w14:paraId="796B945F" w14:textId="77777777" w:rsidR="00504968" w:rsidRPr="001B5D73" w:rsidRDefault="00504968" w:rsidP="00504968">
            <w:pPr>
              <w:spacing w:after="0" w:line="240" w:lineRule="auto"/>
              <w:jc w:val="center"/>
              <w:rPr>
                <w:rFonts w:ascii="Times New Roman" w:hAnsi="Times New Roman"/>
                <w:color w:val="000000"/>
                <w:lang w:val="en-US"/>
              </w:rPr>
            </w:pPr>
            <w:r w:rsidRPr="001B5D73">
              <w:rPr>
                <w:rFonts w:ascii="Times New Roman" w:hAnsi="Times New Roman"/>
                <w:color w:val="000000"/>
                <w:lang w:val="en-US"/>
              </w:rPr>
              <w:t>1,2</w:t>
            </w:r>
          </w:p>
        </w:tc>
        <w:tc>
          <w:tcPr>
            <w:tcW w:w="1953" w:type="pct"/>
            <w:shd w:val="clear" w:color="auto" w:fill="auto"/>
            <w:vAlign w:val="center"/>
            <w:hideMark/>
          </w:tcPr>
          <w:p w14:paraId="2F280955" w14:textId="77777777" w:rsidR="00504968" w:rsidRPr="001B5D73" w:rsidRDefault="00504968" w:rsidP="00504968">
            <w:pPr>
              <w:spacing w:after="0" w:line="240" w:lineRule="auto"/>
              <w:rPr>
                <w:rFonts w:ascii="Times New Roman" w:hAnsi="Times New Roman"/>
                <w:color w:val="000000"/>
                <w:lang w:val="en-US"/>
              </w:rPr>
            </w:pPr>
            <w:r w:rsidRPr="001B5D73">
              <w:rPr>
                <w:rFonts w:ascii="Times New Roman" w:hAnsi="Times New Roman"/>
                <w:color w:val="000000"/>
                <w:lang w:val="en-US"/>
              </w:rPr>
              <w:t>Đất ở tái định cư</w:t>
            </w:r>
          </w:p>
        </w:tc>
        <w:tc>
          <w:tcPr>
            <w:tcW w:w="710" w:type="pct"/>
            <w:shd w:val="clear" w:color="auto" w:fill="auto"/>
            <w:noWrap/>
            <w:vAlign w:val="center"/>
            <w:hideMark/>
          </w:tcPr>
          <w:p w14:paraId="2DFACF6E" w14:textId="77777777" w:rsidR="00504968" w:rsidRPr="001B5D73" w:rsidRDefault="00504968" w:rsidP="00504968">
            <w:pPr>
              <w:spacing w:after="0" w:line="240" w:lineRule="auto"/>
              <w:jc w:val="right"/>
              <w:rPr>
                <w:rFonts w:ascii="Times New Roman" w:hAnsi="Times New Roman"/>
                <w:lang w:val="en-US"/>
              </w:rPr>
            </w:pPr>
            <w:r w:rsidRPr="001B5D73">
              <w:rPr>
                <w:rFonts w:ascii="Times New Roman" w:hAnsi="Times New Roman"/>
                <w:lang w:val="en-US"/>
              </w:rPr>
              <w:t>5.649,32</w:t>
            </w:r>
          </w:p>
        </w:tc>
        <w:tc>
          <w:tcPr>
            <w:tcW w:w="613" w:type="pct"/>
            <w:shd w:val="clear" w:color="auto" w:fill="auto"/>
            <w:noWrap/>
            <w:vAlign w:val="center"/>
            <w:hideMark/>
          </w:tcPr>
          <w:p w14:paraId="09F488BB"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5,27%</w:t>
            </w:r>
          </w:p>
        </w:tc>
        <w:tc>
          <w:tcPr>
            <w:tcW w:w="719" w:type="pct"/>
            <w:shd w:val="clear" w:color="auto" w:fill="auto"/>
            <w:noWrap/>
            <w:vAlign w:val="center"/>
            <w:hideMark/>
          </w:tcPr>
          <w:p w14:paraId="052E1247" w14:textId="77777777" w:rsidR="00504968" w:rsidRPr="001B5D73" w:rsidRDefault="00504968" w:rsidP="00504968">
            <w:pPr>
              <w:spacing w:after="0" w:line="240" w:lineRule="auto"/>
              <w:jc w:val="right"/>
              <w:rPr>
                <w:rFonts w:ascii="Times New Roman" w:hAnsi="Times New Roman"/>
                <w:lang w:val="en-US"/>
              </w:rPr>
            </w:pPr>
            <w:r w:rsidRPr="001B5D73">
              <w:rPr>
                <w:rFonts w:ascii="Times New Roman" w:hAnsi="Times New Roman"/>
                <w:lang w:val="en-US"/>
              </w:rPr>
              <w:t>2,99</w:t>
            </w:r>
          </w:p>
        </w:tc>
        <w:tc>
          <w:tcPr>
            <w:tcW w:w="716" w:type="pct"/>
            <w:shd w:val="clear" w:color="auto" w:fill="auto"/>
            <w:noWrap/>
            <w:vAlign w:val="center"/>
            <w:hideMark/>
          </w:tcPr>
          <w:p w14:paraId="537FE4F0"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w:t>
            </w:r>
          </w:p>
        </w:tc>
      </w:tr>
      <w:tr w:rsidR="00504968" w:rsidRPr="001B5D73" w14:paraId="135A12C9" w14:textId="77777777" w:rsidTr="00504968">
        <w:trPr>
          <w:trHeight w:val="300"/>
        </w:trPr>
        <w:tc>
          <w:tcPr>
            <w:tcW w:w="289" w:type="pct"/>
            <w:shd w:val="clear" w:color="auto" w:fill="auto"/>
            <w:noWrap/>
            <w:vAlign w:val="center"/>
            <w:hideMark/>
          </w:tcPr>
          <w:p w14:paraId="54C27FF5" w14:textId="77777777" w:rsidR="00504968" w:rsidRPr="001B5D73" w:rsidRDefault="00504968" w:rsidP="00504968">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2</w:t>
            </w:r>
          </w:p>
        </w:tc>
        <w:tc>
          <w:tcPr>
            <w:tcW w:w="1953" w:type="pct"/>
            <w:shd w:val="clear" w:color="auto" w:fill="auto"/>
            <w:noWrap/>
            <w:vAlign w:val="center"/>
            <w:hideMark/>
          </w:tcPr>
          <w:p w14:paraId="44B3BB09" w14:textId="77777777" w:rsidR="00504968" w:rsidRPr="001B5D73" w:rsidRDefault="00504968" w:rsidP="00504968">
            <w:pPr>
              <w:spacing w:after="0" w:line="240" w:lineRule="auto"/>
              <w:rPr>
                <w:rFonts w:ascii="Times New Roman" w:hAnsi="Times New Roman"/>
                <w:b/>
                <w:bCs/>
                <w:color w:val="000000"/>
                <w:lang w:val="en-US"/>
              </w:rPr>
            </w:pPr>
            <w:r w:rsidRPr="001B5D73">
              <w:rPr>
                <w:rFonts w:ascii="Times New Roman" w:hAnsi="Times New Roman"/>
                <w:b/>
                <w:bCs/>
                <w:color w:val="000000"/>
                <w:lang w:val="en-US"/>
              </w:rPr>
              <w:t>Đất xây dựng công trình dịch vụ</w:t>
            </w:r>
          </w:p>
        </w:tc>
        <w:tc>
          <w:tcPr>
            <w:tcW w:w="710" w:type="pct"/>
            <w:shd w:val="clear" w:color="auto" w:fill="auto"/>
            <w:noWrap/>
            <w:vAlign w:val="center"/>
            <w:hideMark/>
          </w:tcPr>
          <w:p w14:paraId="3E1B2ABA" w14:textId="77777777" w:rsidR="00504968" w:rsidRPr="001B5D73" w:rsidRDefault="00504968" w:rsidP="00504968">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9.550,62</w:t>
            </w:r>
          </w:p>
        </w:tc>
        <w:tc>
          <w:tcPr>
            <w:tcW w:w="613" w:type="pct"/>
            <w:shd w:val="clear" w:color="auto" w:fill="auto"/>
            <w:noWrap/>
            <w:vAlign w:val="center"/>
            <w:hideMark/>
          </w:tcPr>
          <w:p w14:paraId="3342EEF9" w14:textId="77777777" w:rsidR="00504968" w:rsidRPr="001B5D73" w:rsidRDefault="00504968" w:rsidP="00504968">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8,92%</w:t>
            </w:r>
          </w:p>
        </w:tc>
        <w:tc>
          <w:tcPr>
            <w:tcW w:w="719" w:type="pct"/>
            <w:shd w:val="clear" w:color="auto" w:fill="auto"/>
            <w:noWrap/>
            <w:vAlign w:val="center"/>
            <w:hideMark/>
          </w:tcPr>
          <w:p w14:paraId="29D69249" w14:textId="77777777" w:rsidR="00504968" w:rsidRPr="001B5D73" w:rsidRDefault="00504968" w:rsidP="00504968">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5,05</w:t>
            </w:r>
          </w:p>
        </w:tc>
        <w:tc>
          <w:tcPr>
            <w:tcW w:w="716" w:type="pct"/>
            <w:shd w:val="clear" w:color="auto" w:fill="auto"/>
            <w:noWrap/>
            <w:vAlign w:val="center"/>
            <w:hideMark/>
          </w:tcPr>
          <w:p w14:paraId="27B6CD78" w14:textId="77777777" w:rsidR="00504968" w:rsidRPr="001B5D73" w:rsidRDefault="00504968" w:rsidP="00504968">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5,00</w:t>
            </w:r>
          </w:p>
        </w:tc>
      </w:tr>
      <w:tr w:rsidR="00504968" w:rsidRPr="001B5D73" w14:paraId="77C4668C" w14:textId="77777777" w:rsidTr="00504968">
        <w:trPr>
          <w:trHeight w:val="300"/>
        </w:trPr>
        <w:tc>
          <w:tcPr>
            <w:tcW w:w="289" w:type="pct"/>
            <w:shd w:val="clear" w:color="auto" w:fill="auto"/>
            <w:noWrap/>
            <w:vAlign w:val="center"/>
            <w:hideMark/>
          </w:tcPr>
          <w:p w14:paraId="018F7706" w14:textId="77777777" w:rsidR="00504968" w:rsidRPr="001B5D73" w:rsidRDefault="00504968" w:rsidP="00504968">
            <w:pPr>
              <w:spacing w:after="0" w:line="240" w:lineRule="auto"/>
              <w:jc w:val="center"/>
              <w:rPr>
                <w:rFonts w:ascii="Times New Roman" w:hAnsi="Times New Roman"/>
                <w:color w:val="000000"/>
                <w:lang w:val="en-US"/>
              </w:rPr>
            </w:pPr>
            <w:r w:rsidRPr="001B5D73">
              <w:rPr>
                <w:rFonts w:ascii="Times New Roman" w:hAnsi="Times New Roman"/>
                <w:color w:val="000000"/>
                <w:lang w:val="en-US"/>
              </w:rPr>
              <w:t>2,1</w:t>
            </w:r>
          </w:p>
        </w:tc>
        <w:tc>
          <w:tcPr>
            <w:tcW w:w="1953" w:type="pct"/>
            <w:shd w:val="clear" w:color="auto" w:fill="auto"/>
            <w:noWrap/>
            <w:vAlign w:val="center"/>
            <w:hideMark/>
          </w:tcPr>
          <w:p w14:paraId="77D5D806" w14:textId="6E437FA4" w:rsidR="00504968" w:rsidRPr="001B5D73" w:rsidRDefault="00504968" w:rsidP="00504968">
            <w:pPr>
              <w:spacing w:after="0" w:line="240" w:lineRule="auto"/>
              <w:rPr>
                <w:rFonts w:ascii="Times New Roman" w:hAnsi="Times New Roman"/>
                <w:color w:val="000000"/>
                <w:lang w:val="en-US"/>
              </w:rPr>
            </w:pPr>
            <w:r w:rsidRPr="001B5D73">
              <w:rPr>
                <w:rFonts w:ascii="Times New Roman" w:hAnsi="Times New Roman"/>
                <w:color w:val="000000"/>
                <w:lang w:val="en-US"/>
              </w:rPr>
              <w:t>Đất giáo dục</w:t>
            </w:r>
          </w:p>
        </w:tc>
        <w:tc>
          <w:tcPr>
            <w:tcW w:w="710" w:type="pct"/>
            <w:shd w:val="clear" w:color="auto" w:fill="auto"/>
            <w:noWrap/>
            <w:vAlign w:val="center"/>
            <w:hideMark/>
          </w:tcPr>
          <w:p w14:paraId="61CD5CE2"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4.022,95</w:t>
            </w:r>
          </w:p>
        </w:tc>
        <w:tc>
          <w:tcPr>
            <w:tcW w:w="613" w:type="pct"/>
            <w:shd w:val="clear" w:color="auto" w:fill="auto"/>
            <w:noWrap/>
            <w:vAlign w:val="center"/>
            <w:hideMark/>
          </w:tcPr>
          <w:p w14:paraId="1E71357A"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3,76%</w:t>
            </w:r>
          </w:p>
        </w:tc>
        <w:tc>
          <w:tcPr>
            <w:tcW w:w="719" w:type="pct"/>
            <w:shd w:val="clear" w:color="auto" w:fill="auto"/>
            <w:noWrap/>
            <w:vAlign w:val="center"/>
            <w:hideMark/>
          </w:tcPr>
          <w:p w14:paraId="781D47F5" w14:textId="77777777" w:rsidR="00504968" w:rsidRPr="001B5D73" w:rsidRDefault="00504968" w:rsidP="00504968">
            <w:pPr>
              <w:spacing w:after="0" w:line="240" w:lineRule="auto"/>
              <w:jc w:val="right"/>
              <w:rPr>
                <w:rFonts w:ascii="Times New Roman" w:hAnsi="Times New Roman"/>
                <w:lang w:val="en-US"/>
              </w:rPr>
            </w:pPr>
            <w:r w:rsidRPr="001B5D73">
              <w:rPr>
                <w:rFonts w:ascii="Times New Roman" w:hAnsi="Times New Roman"/>
                <w:lang w:val="en-US"/>
              </w:rPr>
              <w:t>2,13</w:t>
            </w:r>
          </w:p>
        </w:tc>
        <w:tc>
          <w:tcPr>
            <w:tcW w:w="716" w:type="pct"/>
            <w:shd w:val="clear" w:color="auto" w:fill="auto"/>
            <w:noWrap/>
            <w:vAlign w:val="center"/>
            <w:hideMark/>
          </w:tcPr>
          <w:p w14:paraId="165E7C84"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1,80</w:t>
            </w:r>
          </w:p>
        </w:tc>
      </w:tr>
      <w:tr w:rsidR="00504968" w:rsidRPr="001B5D73" w14:paraId="7E28F22B" w14:textId="77777777" w:rsidTr="00504968">
        <w:trPr>
          <w:trHeight w:val="330"/>
        </w:trPr>
        <w:tc>
          <w:tcPr>
            <w:tcW w:w="289" w:type="pct"/>
            <w:shd w:val="clear" w:color="auto" w:fill="auto"/>
            <w:noWrap/>
            <w:vAlign w:val="center"/>
            <w:hideMark/>
          </w:tcPr>
          <w:p w14:paraId="449F0697" w14:textId="77777777" w:rsidR="00504968" w:rsidRPr="001B5D73" w:rsidRDefault="00504968" w:rsidP="00504968">
            <w:pPr>
              <w:spacing w:after="0" w:line="240" w:lineRule="auto"/>
              <w:jc w:val="center"/>
              <w:rPr>
                <w:rFonts w:ascii="Times New Roman" w:hAnsi="Times New Roman"/>
                <w:color w:val="000000"/>
                <w:lang w:val="en-US"/>
              </w:rPr>
            </w:pPr>
            <w:r w:rsidRPr="001B5D73">
              <w:rPr>
                <w:rFonts w:ascii="Times New Roman" w:hAnsi="Times New Roman"/>
                <w:color w:val="000000"/>
                <w:lang w:val="en-US"/>
              </w:rPr>
              <w:t>2,2</w:t>
            </w:r>
          </w:p>
        </w:tc>
        <w:tc>
          <w:tcPr>
            <w:tcW w:w="1953" w:type="pct"/>
            <w:shd w:val="clear" w:color="auto" w:fill="auto"/>
            <w:noWrap/>
            <w:vAlign w:val="center"/>
            <w:hideMark/>
          </w:tcPr>
          <w:p w14:paraId="23CCA0E7" w14:textId="77777777" w:rsidR="00504968" w:rsidRPr="001B5D73" w:rsidRDefault="00504968" w:rsidP="00504968">
            <w:pPr>
              <w:spacing w:after="0" w:line="240" w:lineRule="auto"/>
              <w:rPr>
                <w:rFonts w:ascii="Times New Roman" w:hAnsi="Times New Roman"/>
                <w:color w:val="000000"/>
                <w:lang w:val="en-US"/>
              </w:rPr>
            </w:pPr>
            <w:r w:rsidRPr="001B5D73">
              <w:rPr>
                <w:rFonts w:ascii="Times New Roman" w:hAnsi="Times New Roman"/>
                <w:color w:val="000000"/>
                <w:lang w:val="en-US"/>
              </w:rPr>
              <w:t>Đất y tế</w:t>
            </w:r>
          </w:p>
        </w:tc>
        <w:tc>
          <w:tcPr>
            <w:tcW w:w="710" w:type="pct"/>
            <w:shd w:val="clear" w:color="auto" w:fill="auto"/>
            <w:noWrap/>
            <w:vAlign w:val="center"/>
            <w:hideMark/>
          </w:tcPr>
          <w:p w14:paraId="7C4593C8"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904,28</w:t>
            </w:r>
          </w:p>
        </w:tc>
        <w:tc>
          <w:tcPr>
            <w:tcW w:w="613" w:type="pct"/>
            <w:shd w:val="clear" w:color="auto" w:fill="auto"/>
            <w:noWrap/>
            <w:vAlign w:val="center"/>
            <w:hideMark/>
          </w:tcPr>
          <w:p w14:paraId="14436601"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0,84%</w:t>
            </w:r>
          </w:p>
        </w:tc>
        <w:tc>
          <w:tcPr>
            <w:tcW w:w="719" w:type="pct"/>
            <w:shd w:val="clear" w:color="auto" w:fill="auto"/>
            <w:noWrap/>
            <w:vAlign w:val="center"/>
            <w:hideMark/>
          </w:tcPr>
          <w:p w14:paraId="78AD0210" w14:textId="77777777" w:rsidR="00504968" w:rsidRPr="001B5D73" w:rsidRDefault="00504968" w:rsidP="00504968">
            <w:pPr>
              <w:spacing w:after="0" w:line="240" w:lineRule="auto"/>
              <w:jc w:val="right"/>
              <w:rPr>
                <w:rFonts w:ascii="Times New Roman" w:hAnsi="Times New Roman"/>
                <w:lang w:val="en-US"/>
              </w:rPr>
            </w:pPr>
            <w:r w:rsidRPr="001B5D73">
              <w:rPr>
                <w:rFonts w:ascii="Times New Roman" w:hAnsi="Times New Roman"/>
                <w:lang w:val="en-US"/>
              </w:rPr>
              <w:t>0,48</w:t>
            </w:r>
          </w:p>
        </w:tc>
        <w:tc>
          <w:tcPr>
            <w:tcW w:w="716" w:type="pct"/>
            <w:shd w:val="clear" w:color="auto" w:fill="auto"/>
            <w:noWrap/>
            <w:vAlign w:val="center"/>
            <w:hideMark/>
          </w:tcPr>
          <w:p w14:paraId="20350784"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500m</w:t>
            </w:r>
            <w:r w:rsidRPr="001B5D73">
              <w:rPr>
                <w:rFonts w:ascii="Times New Roman" w:hAnsi="Times New Roman"/>
                <w:color w:val="000000"/>
                <w:vertAlign w:val="superscript"/>
                <w:lang w:val="en-US"/>
              </w:rPr>
              <w:t>2</w:t>
            </w:r>
          </w:p>
        </w:tc>
      </w:tr>
      <w:tr w:rsidR="00504968" w:rsidRPr="001B5D73" w14:paraId="08C88247" w14:textId="77777777" w:rsidTr="00504968">
        <w:trPr>
          <w:trHeight w:val="300"/>
        </w:trPr>
        <w:tc>
          <w:tcPr>
            <w:tcW w:w="289" w:type="pct"/>
            <w:shd w:val="clear" w:color="auto" w:fill="auto"/>
            <w:noWrap/>
            <w:vAlign w:val="center"/>
            <w:hideMark/>
          </w:tcPr>
          <w:p w14:paraId="03DF6006" w14:textId="77777777" w:rsidR="00504968" w:rsidRPr="001B5D73" w:rsidRDefault="00504968" w:rsidP="00504968">
            <w:pPr>
              <w:spacing w:after="0" w:line="240" w:lineRule="auto"/>
              <w:jc w:val="center"/>
              <w:rPr>
                <w:rFonts w:ascii="Times New Roman" w:hAnsi="Times New Roman"/>
                <w:color w:val="000000"/>
                <w:lang w:val="en-US"/>
              </w:rPr>
            </w:pPr>
            <w:r w:rsidRPr="001B5D73">
              <w:rPr>
                <w:rFonts w:ascii="Times New Roman" w:hAnsi="Times New Roman"/>
                <w:color w:val="000000"/>
                <w:lang w:val="en-US"/>
              </w:rPr>
              <w:t>2,3</w:t>
            </w:r>
          </w:p>
        </w:tc>
        <w:tc>
          <w:tcPr>
            <w:tcW w:w="1953" w:type="pct"/>
            <w:shd w:val="clear" w:color="auto" w:fill="auto"/>
            <w:noWrap/>
            <w:vAlign w:val="center"/>
            <w:hideMark/>
          </w:tcPr>
          <w:p w14:paraId="2B737829" w14:textId="77777777" w:rsidR="00504968" w:rsidRPr="001B5D73" w:rsidRDefault="00504968" w:rsidP="00504968">
            <w:pPr>
              <w:spacing w:after="0" w:line="240" w:lineRule="auto"/>
              <w:rPr>
                <w:rFonts w:ascii="Times New Roman" w:hAnsi="Times New Roman"/>
                <w:color w:val="000000"/>
                <w:lang w:val="en-US"/>
              </w:rPr>
            </w:pPr>
            <w:r w:rsidRPr="001B5D73">
              <w:rPr>
                <w:rFonts w:ascii="Times New Roman" w:hAnsi="Times New Roman"/>
                <w:color w:val="000000"/>
                <w:lang w:val="en-US"/>
              </w:rPr>
              <w:t>Đất văn hóa - thể dục thể thao</w:t>
            </w:r>
          </w:p>
        </w:tc>
        <w:tc>
          <w:tcPr>
            <w:tcW w:w="710" w:type="pct"/>
            <w:shd w:val="clear" w:color="auto" w:fill="auto"/>
            <w:noWrap/>
            <w:vAlign w:val="center"/>
            <w:hideMark/>
          </w:tcPr>
          <w:p w14:paraId="07D5764B"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2.589,79</w:t>
            </w:r>
          </w:p>
        </w:tc>
        <w:tc>
          <w:tcPr>
            <w:tcW w:w="613" w:type="pct"/>
            <w:shd w:val="clear" w:color="auto" w:fill="auto"/>
            <w:noWrap/>
            <w:vAlign w:val="center"/>
            <w:hideMark/>
          </w:tcPr>
          <w:p w14:paraId="2327D3F8"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2,42%</w:t>
            </w:r>
          </w:p>
        </w:tc>
        <w:tc>
          <w:tcPr>
            <w:tcW w:w="719" w:type="pct"/>
            <w:shd w:val="clear" w:color="auto" w:fill="auto"/>
            <w:noWrap/>
            <w:vAlign w:val="center"/>
            <w:hideMark/>
          </w:tcPr>
          <w:p w14:paraId="49FB97D3" w14:textId="77777777" w:rsidR="00504968" w:rsidRPr="001B5D73" w:rsidRDefault="00504968" w:rsidP="00504968">
            <w:pPr>
              <w:spacing w:after="0" w:line="240" w:lineRule="auto"/>
              <w:jc w:val="right"/>
              <w:rPr>
                <w:rFonts w:ascii="Times New Roman" w:hAnsi="Times New Roman"/>
                <w:lang w:val="en-US"/>
              </w:rPr>
            </w:pPr>
            <w:r w:rsidRPr="001B5D73">
              <w:rPr>
                <w:rFonts w:ascii="Times New Roman" w:hAnsi="Times New Roman"/>
                <w:lang w:val="en-US"/>
              </w:rPr>
              <w:t>1,37</w:t>
            </w:r>
          </w:p>
        </w:tc>
        <w:tc>
          <w:tcPr>
            <w:tcW w:w="716" w:type="pct"/>
            <w:shd w:val="clear" w:color="auto" w:fill="auto"/>
            <w:noWrap/>
            <w:vAlign w:val="center"/>
            <w:hideMark/>
          </w:tcPr>
          <w:p w14:paraId="53FC6579"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1,30</w:t>
            </w:r>
          </w:p>
        </w:tc>
      </w:tr>
      <w:tr w:rsidR="00504968" w:rsidRPr="001B5D73" w14:paraId="4CBEEE63" w14:textId="77777777" w:rsidTr="00504968">
        <w:trPr>
          <w:trHeight w:val="330"/>
        </w:trPr>
        <w:tc>
          <w:tcPr>
            <w:tcW w:w="289" w:type="pct"/>
            <w:shd w:val="clear" w:color="auto" w:fill="auto"/>
            <w:noWrap/>
            <w:vAlign w:val="center"/>
            <w:hideMark/>
          </w:tcPr>
          <w:p w14:paraId="0F3A9492" w14:textId="77777777" w:rsidR="00504968" w:rsidRPr="001B5D73" w:rsidRDefault="00504968" w:rsidP="00504968">
            <w:pPr>
              <w:spacing w:after="0" w:line="240" w:lineRule="auto"/>
              <w:jc w:val="center"/>
              <w:rPr>
                <w:rFonts w:ascii="Times New Roman" w:hAnsi="Times New Roman"/>
                <w:color w:val="000000"/>
                <w:lang w:val="en-US"/>
              </w:rPr>
            </w:pPr>
            <w:r w:rsidRPr="001B5D73">
              <w:rPr>
                <w:rFonts w:ascii="Times New Roman" w:hAnsi="Times New Roman"/>
                <w:color w:val="000000"/>
                <w:lang w:val="en-US"/>
              </w:rPr>
              <w:t>2,4</w:t>
            </w:r>
          </w:p>
        </w:tc>
        <w:tc>
          <w:tcPr>
            <w:tcW w:w="1953" w:type="pct"/>
            <w:shd w:val="clear" w:color="auto" w:fill="auto"/>
            <w:noWrap/>
            <w:vAlign w:val="center"/>
            <w:hideMark/>
          </w:tcPr>
          <w:p w14:paraId="5562500C" w14:textId="77777777" w:rsidR="00504968" w:rsidRPr="001B5D73" w:rsidRDefault="00504968" w:rsidP="00504968">
            <w:pPr>
              <w:spacing w:after="0" w:line="240" w:lineRule="auto"/>
              <w:rPr>
                <w:rFonts w:ascii="Times New Roman" w:hAnsi="Times New Roman"/>
                <w:color w:val="000000"/>
                <w:lang w:val="en-US"/>
              </w:rPr>
            </w:pPr>
            <w:r w:rsidRPr="001B5D73">
              <w:rPr>
                <w:rFonts w:ascii="Times New Roman" w:hAnsi="Times New Roman"/>
                <w:color w:val="000000"/>
                <w:lang w:val="en-US"/>
              </w:rPr>
              <w:t>Đất dịch vụ thương mại</w:t>
            </w:r>
          </w:p>
        </w:tc>
        <w:tc>
          <w:tcPr>
            <w:tcW w:w="710" w:type="pct"/>
            <w:shd w:val="clear" w:color="auto" w:fill="auto"/>
            <w:noWrap/>
            <w:vAlign w:val="center"/>
            <w:hideMark/>
          </w:tcPr>
          <w:p w14:paraId="37A5C03D"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2.033,60</w:t>
            </w:r>
          </w:p>
        </w:tc>
        <w:tc>
          <w:tcPr>
            <w:tcW w:w="613" w:type="pct"/>
            <w:shd w:val="clear" w:color="auto" w:fill="auto"/>
            <w:noWrap/>
            <w:vAlign w:val="center"/>
            <w:hideMark/>
          </w:tcPr>
          <w:p w14:paraId="6CCCC2DE"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1,90%</w:t>
            </w:r>
          </w:p>
        </w:tc>
        <w:tc>
          <w:tcPr>
            <w:tcW w:w="719" w:type="pct"/>
            <w:shd w:val="clear" w:color="auto" w:fill="auto"/>
            <w:noWrap/>
            <w:vAlign w:val="center"/>
            <w:hideMark/>
          </w:tcPr>
          <w:p w14:paraId="065CAF45" w14:textId="77777777" w:rsidR="00504968" w:rsidRPr="001B5D73" w:rsidRDefault="00504968" w:rsidP="00504968">
            <w:pPr>
              <w:spacing w:after="0" w:line="240" w:lineRule="auto"/>
              <w:jc w:val="right"/>
              <w:rPr>
                <w:rFonts w:ascii="Times New Roman" w:hAnsi="Times New Roman"/>
                <w:lang w:val="en-US"/>
              </w:rPr>
            </w:pPr>
            <w:r w:rsidRPr="001B5D73">
              <w:rPr>
                <w:rFonts w:ascii="Times New Roman" w:hAnsi="Times New Roman"/>
                <w:lang w:val="en-US"/>
              </w:rPr>
              <w:t>1,07</w:t>
            </w:r>
          </w:p>
        </w:tc>
        <w:tc>
          <w:tcPr>
            <w:tcW w:w="716" w:type="pct"/>
            <w:shd w:val="clear" w:color="auto" w:fill="auto"/>
            <w:noWrap/>
            <w:vAlign w:val="center"/>
            <w:hideMark/>
          </w:tcPr>
          <w:p w14:paraId="2CBC9DD8"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2000m</w:t>
            </w:r>
            <w:r w:rsidRPr="001B5D73">
              <w:rPr>
                <w:rFonts w:ascii="Times New Roman" w:hAnsi="Times New Roman"/>
                <w:color w:val="000000"/>
                <w:vertAlign w:val="superscript"/>
                <w:lang w:val="en-US"/>
              </w:rPr>
              <w:t>2</w:t>
            </w:r>
          </w:p>
        </w:tc>
      </w:tr>
      <w:tr w:rsidR="00A1552B" w:rsidRPr="001B5D73" w14:paraId="3E611D34" w14:textId="77777777" w:rsidTr="00504968">
        <w:trPr>
          <w:trHeight w:val="300"/>
        </w:trPr>
        <w:tc>
          <w:tcPr>
            <w:tcW w:w="289" w:type="pct"/>
            <w:shd w:val="clear" w:color="auto" w:fill="auto"/>
            <w:noWrap/>
            <w:vAlign w:val="center"/>
            <w:hideMark/>
          </w:tcPr>
          <w:p w14:paraId="53CC3B4F" w14:textId="77777777" w:rsidR="00A1552B" w:rsidRPr="001B5D73" w:rsidRDefault="00A1552B" w:rsidP="00A1552B">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3</w:t>
            </w:r>
          </w:p>
        </w:tc>
        <w:tc>
          <w:tcPr>
            <w:tcW w:w="1953" w:type="pct"/>
            <w:shd w:val="clear" w:color="auto" w:fill="auto"/>
            <w:noWrap/>
            <w:vAlign w:val="center"/>
            <w:hideMark/>
          </w:tcPr>
          <w:p w14:paraId="5D0C1C64" w14:textId="77777777" w:rsidR="00A1552B" w:rsidRPr="001B5D73" w:rsidRDefault="00A1552B" w:rsidP="00A1552B">
            <w:pPr>
              <w:spacing w:after="0" w:line="240" w:lineRule="auto"/>
              <w:rPr>
                <w:rFonts w:ascii="Times New Roman" w:hAnsi="Times New Roman"/>
                <w:b/>
                <w:bCs/>
                <w:color w:val="000000"/>
                <w:lang w:val="en-US"/>
              </w:rPr>
            </w:pPr>
            <w:r w:rsidRPr="001B5D73">
              <w:rPr>
                <w:rFonts w:ascii="Times New Roman" w:hAnsi="Times New Roman"/>
                <w:b/>
                <w:bCs/>
                <w:color w:val="000000"/>
                <w:lang w:val="en-US"/>
              </w:rPr>
              <w:t>Đất cây xanh công cộng</w:t>
            </w:r>
          </w:p>
        </w:tc>
        <w:tc>
          <w:tcPr>
            <w:tcW w:w="710" w:type="pct"/>
            <w:shd w:val="clear" w:color="auto" w:fill="auto"/>
            <w:noWrap/>
            <w:vAlign w:val="center"/>
            <w:hideMark/>
          </w:tcPr>
          <w:p w14:paraId="34AA083D" w14:textId="77777777" w:rsidR="00A1552B" w:rsidRPr="001B5D73" w:rsidRDefault="00A1552B" w:rsidP="00A1552B">
            <w:pPr>
              <w:spacing w:after="0" w:line="240" w:lineRule="auto"/>
              <w:jc w:val="right"/>
              <w:rPr>
                <w:rFonts w:ascii="Times New Roman" w:hAnsi="Times New Roman"/>
                <w:b/>
                <w:bCs/>
                <w:lang w:val="en-US"/>
              </w:rPr>
            </w:pPr>
            <w:r w:rsidRPr="001B5D73">
              <w:rPr>
                <w:rFonts w:ascii="Times New Roman" w:hAnsi="Times New Roman"/>
                <w:b/>
                <w:bCs/>
                <w:lang w:val="en-US"/>
              </w:rPr>
              <w:t>5.525,51</w:t>
            </w:r>
          </w:p>
        </w:tc>
        <w:tc>
          <w:tcPr>
            <w:tcW w:w="613" w:type="pct"/>
            <w:shd w:val="clear" w:color="auto" w:fill="auto"/>
            <w:noWrap/>
            <w:vAlign w:val="center"/>
            <w:hideMark/>
          </w:tcPr>
          <w:p w14:paraId="7A0AD2D0" w14:textId="77777777" w:rsidR="00A1552B" w:rsidRPr="001B5D73" w:rsidRDefault="00A1552B" w:rsidP="00A1552B">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5,16%</w:t>
            </w:r>
          </w:p>
        </w:tc>
        <w:tc>
          <w:tcPr>
            <w:tcW w:w="719" w:type="pct"/>
            <w:shd w:val="clear" w:color="auto" w:fill="auto"/>
            <w:noWrap/>
            <w:vAlign w:val="center"/>
            <w:hideMark/>
          </w:tcPr>
          <w:p w14:paraId="0C4680C8" w14:textId="0FDA35B1" w:rsidR="00A1552B" w:rsidRPr="001B5D73" w:rsidRDefault="00A1552B" w:rsidP="00A1552B">
            <w:pPr>
              <w:spacing w:after="0" w:line="240" w:lineRule="auto"/>
              <w:jc w:val="right"/>
              <w:rPr>
                <w:rFonts w:ascii="Times New Roman" w:hAnsi="Times New Roman"/>
                <w:b/>
                <w:bCs/>
                <w:color w:val="000000"/>
                <w:lang w:val="en-US"/>
              </w:rPr>
            </w:pPr>
            <w:r w:rsidRPr="001B5D73">
              <w:rPr>
                <w:rFonts w:ascii="Times New Roman" w:hAnsi="Times New Roman"/>
                <w:b/>
                <w:bCs/>
                <w:color w:val="000000"/>
              </w:rPr>
              <w:t>2,92</w:t>
            </w:r>
          </w:p>
        </w:tc>
        <w:tc>
          <w:tcPr>
            <w:tcW w:w="716" w:type="pct"/>
            <w:shd w:val="clear" w:color="auto" w:fill="auto"/>
            <w:noWrap/>
            <w:vAlign w:val="center"/>
            <w:hideMark/>
          </w:tcPr>
          <w:p w14:paraId="07C73F05" w14:textId="77777777" w:rsidR="00A1552B" w:rsidRPr="001B5D73" w:rsidRDefault="00A1552B" w:rsidP="00A1552B">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2,00</w:t>
            </w:r>
          </w:p>
        </w:tc>
      </w:tr>
      <w:tr w:rsidR="00A1552B" w:rsidRPr="001B5D73" w14:paraId="6E8848FE" w14:textId="77777777" w:rsidTr="00504968">
        <w:trPr>
          <w:trHeight w:val="285"/>
        </w:trPr>
        <w:tc>
          <w:tcPr>
            <w:tcW w:w="289" w:type="pct"/>
            <w:shd w:val="clear" w:color="auto" w:fill="auto"/>
            <w:noWrap/>
            <w:vAlign w:val="center"/>
            <w:hideMark/>
          </w:tcPr>
          <w:p w14:paraId="2EAA1AED" w14:textId="77777777" w:rsidR="00A1552B" w:rsidRPr="001B5D73" w:rsidRDefault="00A1552B" w:rsidP="00A1552B">
            <w:pPr>
              <w:spacing w:after="0" w:line="240" w:lineRule="auto"/>
              <w:jc w:val="center"/>
              <w:rPr>
                <w:rFonts w:ascii="Times New Roman" w:hAnsi="Times New Roman"/>
                <w:color w:val="000000"/>
                <w:lang w:val="en-US"/>
              </w:rPr>
            </w:pPr>
            <w:r w:rsidRPr="001B5D73">
              <w:rPr>
                <w:rFonts w:ascii="Times New Roman" w:hAnsi="Times New Roman"/>
                <w:color w:val="000000"/>
                <w:lang w:val="en-US"/>
              </w:rPr>
              <w:t>3,1</w:t>
            </w:r>
          </w:p>
        </w:tc>
        <w:tc>
          <w:tcPr>
            <w:tcW w:w="1953" w:type="pct"/>
            <w:shd w:val="clear" w:color="auto" w:fill="auto"/>
            <w:noWrap/>
            <w:vAlign w:val="center"/>
            <w:hideMark/>
          </w:tcPr>
          <w:p w14:paraId="4ED7B111" w14:textId="77777777" w:rsidR="00A1552B" w:rsidRPr="001B5D73" w:rsidRDefault="00A1552B" w:rsidP="00A1552B">
            <w:pPr>
              <w:spacing w:after="0" w:line="240" w:lineRule="auto"/>
              <w:rPr>
                <w:rFonts w:ascii="Times New Roman" w:hAnsi="Times New Roman"/>
                <w:color w:val="000000"/>
                <w:lang w:val="en-US"/>
              </w:rPr>
            </w:pPr>
            <w:r w:rsidRPr="001B5D73">
              <w:rPr>
                <w:rFonts w:ascii="Times New Roman" w:hAnsi="Times New Roman"/>
                <w:color w:val="000000"/>
                <w:lang w:val="en-US"/>
              </w:rPr>
              <w:t>Đất cây xanh công viên tập trung</w:t>
            </w:r>
          </w:p>
        </w:tc>
        <w:tc>
          <w:tcPr>
            <w:tcW w:w="710" w:type="pct"/>
            <w:shd w:val="clear" w:color="auto" w:fill="auto"/>
            <w:noWrap/>
            <w:vAlign w:val="center"/>
            <w:hideMark/>
          </w:tcPr>
          <w:p w14:paraId="43B0B124" w14:textId="77777777" w:rsidR="00A1552B" w:rsidRPr="001B5D73" w:rsidRDefault="00A1552B" w:rsidP="00A1552B">
            <w:pPr>
              <w:spacing w:after="0" w:line="240" w:lineRule="auto"/>
              <w:jc w:val="right"/>
              <w:rPr>
                <w:rFonts w:ascii="Times New Roman" w:hAnsi="Times New Roman"/>
                <w:lang w:val="en-US"/>
              </w:rPr>
            </w:pPr>
            <w:r w:rsidRPr="001B5D73">
              <w:rPr>
                <w:rFonts w:ascii="Times New Roman" w:hAnsi="Times New Roman"/>
                <w:lang w:val="en-US"/>
              </w:rPr>
              <w:t>1.920,61</w:t>
            </w:r>
          </w:p>
        </w:tc>
        <w:tc>
          <w:tcPr>
            <w:tcW w:w="613" w:type="pct"/>
            <w:shd w:val="clear" w:color="auto" w:fill="auto"/>
            <w:noWrap/>
            <w:vAlign w:val="center"/>
            <w:hideMark/>
          </w:tcPr>
          <w:p w14:paraId="6C88955B" w14:textId="77777777" w:rsidR="00A1552B" w:rsidRPr="001B5D73" w:rsidRDefault="00A1552B" w:rsidP="00A1552B">
            <w:pPr>
              <w:spacing w:after="0" w:line="240" w:lineRule="auto"/>
              <w:jc w:val="right"/>
              <w:rPr>
                <w:rFonts w:ascii="Times New Roman" w:hAnsi="Times New Roman"/>
                <w:color w:val="000000"/>
                <w:lang w:val="en-US"/>
              </w:rPr>
            </w:pPr>
            <w:r w:rsidRPr="001B5D73">
              <w:rPr>
                <w:rFonts w:ascii="Times New Roman" w:hAnsi="Times New Roman"/>
                <w:color w:val="000000"/>
                <w:lang w:val="en-US"/>
              </w:rPr>
              <w:t>1,79%</w:t>
            </w:r>
          </w:p>
        </w:tc>
        <w:tc>
          <w:tcPr>
            <w:tcW w:w="719" w:type="pct"/>
            <w:shd w:val="clear" w:color="auto" w:fill="auto"/>
            <w:noWrap/>
            <w:vAlign w:val="center"/>
            <w:hideMark/>
          </w:tcPr>
          <w:p w14:paraId="4ED6B7BF" w14:textId="6506AB6A" w:rsidR="00A1552B" w:rsidRPr="001B5D73" w:rsidRDefault="00A1552B" w:rsidP="00A1552B">
            <w:pPr>
              <w:spacing w:after="0" w:line="240" w:lineRule="auto"/>
              <w:jc w:val="right"/>
              <w:rPr>
                <w:rFonts w:ascii="Times New Roman" w:hAnsi="Times New Roman"/>
                <w:color w:val="000000"/>
                <w:lang w:val="en-US"/>
              </w:rPr>
            </w:pPr>
            <w:r w:rsidRPr="001B5D73">
              <w:rPr>
                <w:rFonts w:ascii="Times New Roman" w:hAnsi="Times New Roman"/>
                <w:color w:val="000000"/>
              </w:rPr>
              <w:t>1,02</w:t>
            </w:r>
          </w:p>
        </w:tc>
        <w:tc>
          <w:tcPr>
            <w:tcW w:w="716" w:type="pct"/>
            <w:shd w:val="clear" w:color="auto" w:fill="auto"/>
            <w:noWrap/>
            <w:vAlign w:val="center"/>
            <w:hideMark/>
          </w:tcPr>
          <w:p w14:paraId="1E54059D" w14:textId="77777777" w:rsidR="00A1552B" w:rsidRPr="001B5D73" w:rsidRDefault="00A1552B" w:rsidP="00A1552B">
            <w:pPr>
              <w:spacing w:after="0" w:line="240" w:lineRule="auto"/>
              <w:jc w:val="right"/>
              <w:rPr>
                <w:rFonts w:ascii="Times New Roman" w:hAnsi="Times New Roman"/>
                <w:color w:val="000000"/>
                <w:lang w:val="en-US"/>
              </w:rPr>
            </w:pPr>
            <w:r w:rsidRPr="001B5D73">
              <w:rPr>
                <w:rFonts w:ascii="Times New Roman" w:hAnsi="Times New Roman"/>
                <w:color w:val="000000"/>
                <w:lang w:val="en-US"/>
              </w:rPr>
              <w:t>-</w:t>
            </w:r>
          </w:p>
        </w:tc>
      </w:tr>
      <w:tr w:rsidR="00A1552B" w:rsidRPr="001B5D73" w14:paraId="22D508A2" w14:textId="77777777" w:rsidTr="00504968">
        <w:trPr>
          <w:trHeight w:val="285"/>
        </w:trPr>
        <w:tc>
          <w:tcPr>
            <w:tcW w:w="289" w:type="pct"/>
            <w:shd w:val="clear" w:color="auto" w:fill="auto"/>
            <w:noWrap/>
            <w:vAlign w:val="center"/>
            <w:hideMark/>
          </w:tcPr>
          <w:p w14:paraId="7D6525BE" w14:textId="77777777" w:rsidR="00A1552B" w:rsidRPr="001B5D73" w:rsidRDefault="00A1552B" w:rsidP="00A1552B">
            <w:pPr>
              <w:spacing w:after="0" w:line="240" w:lineRule="auto"/>
              <w:jc w:val="center"/>
              <w:rPr>
                <w:rFonts w:ascii="Times New Roman" w:hAnsi="Times New Roman"/>
                <w:color w:val="000000"/>
                <w:lang w:val="en-US"/>
              </w:rPr>
            </w:pPr>
            <w:r w:rsidRPr="001B5D73">
              <w:rPr>
                <w:rFonts w:ascii="Times New Roman" w:hAnsi="Times New Roman"/>
                <w:color w:val="000000"/>
                <w:lang w:val="en-US"/>
              </w:rPr>
              <w:t>3,2</w:t>
            </w:r>
          </w:p>
        </w:tc>
        <w:tc>
          <w:tcPr>
            <w:tcW w:w="1953" w:type="pct"/>
            <w:shd w:val="clear" w:color="auto" w:fill="auto"/>
            <w:noWrap/>
            <w:vAlign w:val="center"/>
            <w:hideMark/>
          </w:tcPr>
          <w:p w14:paraId="2C65D266" w14:textId="77777777" w:rsidR="00A1552B" w:rsidRPr="001B5D73" w:rsidRDefault="00A1552B" w:rsidP="00A1552B">
            <w:pPr>
              <w:spacing w:after="0" w:line="240" w:lineRule="auto"/>
              <w:rPr>
                <w:rFonts w:ascii="Times New Roman" w:hAnsi="Times New Roman"/>
                <w:color w:val="000000"/>
                <w:lang w:val="en-US"/>
              </w:rPr>
            </w:pPr>
            <w:r w:rsidRPr="001B5D73">
              <w:rPr>
                <w:rFonts w:ascii="Times New Roman" w:hAnsi="Times New Roman"/>
                <w:color w:val="000000"/>
                <w:lang w:val="en-US"/>
              </w:rPr>
              <w:t>Đất cây xanh công viên nhóm nhà</w:t>
            </w:r>
          </w:p>
        </w:tc>
        <w:tc>
          <w:tcPr>
            <w:tcW w:w="710" w:type="pct"/>
            <w:shd w:val="clear" w:color="auto" w:fill="auto"/>
            <w:noWrap/>
            <w:vAlign w:val="center"/>
            <w:hideMark/>
          </w:tcPr>
          <w:p w14:paraId="59456DF1" w14:textId="77777777" w:rsidR="00A1552B" w:rsidRPr="001B5D73" w:rsidRDefault="00A1552B" w:rsidP="00A1552B">
            <w:pPr>
              <w:spacing w:after="0" w:line="240" w:lineRule="auto"/>
              <w:jc w:val="right"/>
              <w:rPr>
                <w:rFonts w:ascii="Times New Roman" w:hAnsi="Times New Roman"/>
                <w:lang w:val="en-US"/>
              </w:rPr>
            </w:pPr>
            <w:r w:rsidRPr="001B5D73">
              <w:rPr>
                <w:rFonts w:ascii="Times New Roman" w:hAnsi="Times New Roman"/>
                <w:lang w:val="en-US"/>
              </w:rPr>
              <w:t>1.851,09</w:t>
            </w:r>
          </w:p>
        </w:tc>
        <w:tc>
          <w:tcPr>
            <w:tcW w:w="613" w:type="pct"/>
            <w:shd w:val="clear" w:color="auto" w:fill="auto"/>
            <w:noWrap/>
            <w:vAlign w:val="center"/>
            <w:hideMark/>
          </w:tcPr>
          <w:p w14:paraId="57979D0D" w14:textId="77777777" w:rsidR="00A1552B" w:rsidRPr="001B5D73" w:rsidRDefault="00A1552B" w:rsidP="00A1552B">
            <w:pPr>
              <w:spacing w:after="0" w:line="240" w:lineRule="auto"/>
              <w:jc w:val="right"/>
              <w:rPr>
                <w:rFonts w:ascii="Times New Roman" w:hAnsi="Times New Roman"/>
                <w:color w:val="000000"/>
                <w:lang w:val="en-US"/>
              </w:rPr>
            </w:pPr>
            <w:r w:rsidRPr="001B5D73">
              <w:rPr>
                <w:rFonts w:ascii="Times New Roman" w:hAnsi="Times New Roman"/>
                <w:color w:val="000000"/>
                <w:lang w:val="en-US"/>
              </w:rPr>
              <w:t>1,73%</w:t>
            </w:r>
          </w:p>
        </w:tc>
        <w:tc>
          <w:tcPr>
            <w:tcW w:w="719" w:type="pct"/>
            <w:shd w:val="clear" w:color="auto" w:fill="auto"/>
            <w:noWrap/>
            <w:vAlign w:val="center"/>
            <w:hideMark/>
          </w:tcPr>
          <w:p w14:paraId="6E70E824" w14:textId="0FA52C33" w:rsidR="00A1552B" w:rsidRPr="001B5D73" w:rsidRDefault="00A1552B" w:rsidP="00A1552B">
            <w:pPr>
              <w:spacing w:after="0" w:line="240" w:lineRule="auto"/>
              <w:jc w:val="right"/>
              <w:rPr>
                <w:rFonts w:ascii="Times New Roman" w:hAnsi="Times New Roman"/>
                <w:color w:val="000000"/>
                <w:lang w:val="en-US"/>
              </w:rPr>
            </w:pPr>
            <w:r w:rsidRPr="001B5D73">
              <w:rPr>
                <w:rFonts w:ascii="Times New Roman" w:hAnsi="Times New Roman"/>
                <w:color w:val="000000"/>
              </w:rPr>
              <w:t>0,98</w:t>
            </w:r>
          </w:p>
        </w:tc>
        <w:tc>
          <w:tcPr>
            <w:tcW w:w="716" w:type="pct"/>
            <w:shd w:val="clear" w:color="auto" w:fill="auto"/>
            <w:noWrap/>
            <w:vAlign w:val="center"/>
            <w:hideMark/>
          </w:tcPr>
          <w:p w14:paraId="7C86A6E8" w14:textId="77777777" w:rsidR="00A1552B" w:rsidRPr="001B5D73" w:rsidRDefault="00A1552B" w:rsidP="00A1552B">
            <w:pPr>
              <w:spacing w:after="0" w:line="240" w:lineRule="auto"/>
              <w:jc w:val="right"/>
              <w:rPr>
                <w:rFonts w:ascii="Times New Roman" w:hAnsi="Times New Roman"/>
                <w:color w:val="000000"/>
                <w:lang w:val="en-US"/>
              </w:rPr>
            </w:pPr>
            <w:r w:rsidRPr="001B5D73">
              <w:rPr>
                <w:rFonts w:ascii="Times New Roman" w:hAnsi="Times New Roman"/>
                <w:color w:val="000000"/>
                <w:lang w:val="en-US"/>
              </w:rPr>
              <w:t>-</w:t>
            </w:r>
          </w:p>
        </w:tc>
      </w:tr>
      <w:tr w:rsidR="00A1552B" w:rsidRPr="001B5D73" w14:paraId="2077F656" w14:textId="77777777" w:rsidTr="00504968">
        <w:trPr>
          <w:trHeight w:val="690"/>
        </w:trPr>
        <w:tc>
          <w:tcPr>
            <w:tcW w:w="289" w:type="pct"/>
            <w:shd w:val="clear" w:color="auto" w:fill="auto"/>
            <w:noWrap/>
            <w:vAlign w:val="center"/>
            <w:hideMark/>
          </w:tcPr>
          <w:p w14:paraId="61B8E433" w14:textId="77777777" w:rsidR="00A1552B" w:rsidRPr="001B5D73" w:rsidRDefault="00A1552B" w:rsidP="00A1552B">
            <w:pPr>
              <w:spacing w:after="0" w:line="240" w:lineRule="auto"/>
              <w:jc w:val="center"/>
              <w:rPr>
                <w:rFonts w:ascii="Times New Roman" w:hAnsi="Times New Roman"/>
                <w:color w:val="000000"/>
                <w:lang w:val="en-US"/>
              </w:rPr>
            </w:pPr>
            <w:r w:rsidRPr="001B5D73">
              <w:rPr>
                <w:rFonts w:ascii="Times New Roman" w:hAnsi="Times New Roman"/>
                <w:color w:val="000000"/>
                <w:lang w:val="en-US"/>
              </w:rPr>
              <w:t>3,3</w:t>
            </w:r>
          </w:p>
        </w:tc>
        <w:tc>
          <w:tcPr>
            <w:tcW w:w="1953" w:type="pct"/>
            <w:shd w:val="clear" w:color="auto" w:fill="auto"/>
            <w:vAlign w:val="center"/>
            <w:hideMark/>
          </w:tcPr>
          <w:p w14:paraId="0D175EF5" w14:textId="77777777" w:rsidR="00A1552B" w:rsidRPr="001B5D73" w:rsidRDefault="00A1552B" w:rsidP="00A1552B">
            <w:pPr>
              <w:spacing w:after="0" w:line="240" w:lineRule="auto"/>
              <w:rPr>
                <w:rFonts w:ascii="Times New Roman" w:hAnsi="Times New Roman"/>
                <w:color w:val="000000"/>
                <w:lang w:val="en-US"/>
              </w:rPr>
            </w:pPr>
            <w:r w:rsidRPr="001B5D73">
              <w:rPr>
                <w:rFonts w:ascii="Times New Roman" w:hAnsi="Times New Roman"/>
                <w:color w:val="000000"/>
                <w:lang w:val="en-US"/>
              </w:rPr>
              <w:t xml:space="preserve">Đất mặt nước </w:t>
            </w:r>
            <w:r w:rsidRPr="001B5D73">
              <w:rPr>
                <w:rFonts w:ascii="Times New Roman" w:hAnsi="Times New Roman"/>
                <w:color w:val="000000"/>
                <w:lang w:val="en-US"/>
              </w:rPr>
              <w:br/>
              <w:t>(được quy đổi 50% chỉ tiêu cây xanh)</w:t>
            </w:r>
          </w:p>
        </w:tc>
        <w:tc>
          <w:tcPr>
            <w:tcW w:w="710" w:type="pct"/>
            <w:shd w:val="clear" w:color="auto" w:fill="auto"/>
            <w:noWrap/>
            <w:vAlign w:val="center"/>
            <w:hideMark/>
          </w:tcPr>
          <w:p w14:paraId="54A29C18" w14:textId="77777777" w:rsidR="00A1552B" w:rsidRPr="001B5D73" w:rsidRDefault="00A1552B" w:rsidP="00A1552B">
            <w:pPr>
              <w:spacing w:after="0" w:line="240" w:lineRule="auto"/>
              <w:jc w:val="right"/>
              <w:rPr>
                <w:rFonts w:ascii="Times New Roman" w:hAnsi="Times New Roman"/>
                <w:lang w:val="en-US"/>
              </w:rPr>
            </w:pPr>
            <w:r w:rsidRPr="001B5D73">
              <w:rPr>
                <w:rFonts w:ascii="Times New Roman" w:hAnsi="Times New Roman"/>
                <w:lang w:val="en-US"/>
              </w:rPr>
              <w:t>1.753,81</w:t>
            </w:r>
          </w:p>
        </w:tc>
        <w:tc>
          <w:tcPr>
            <w:tcW w:w="613" w:type="pct"/>
            <w:shd w:val="clear" w:color="auto" w:fill="auto"/>
            <w:noWrap/>
            <w:vAlign w:val="center"/>
            <w:hideMark/>
          </w:tcPr>
          <w:p w14:paraId="7D4B1C4E" w14:textId="77777777" w:rsidR="00A1552B" w:rsidRPr="001B5D73" w:rsidRDefault="00A1552B" w:rsidP="00A1552B">
            <w:pPr>
              <w:spacing w:after="0" w:line="240" w:lineRule="auto"/>
              <w:jc w:val="right"/>
              <w:rPr>
                <w:rFonts w:ascii="Times New Roman" w:hAnsi="Times New Roman"/>
                <w:color w:val="000000"/>
                <w:lang w:val="en-US"/>
              </w:rPr>
            </w:pPr>
            <w:r w:rsidRPr="001B5D73">
              <w:rPr>
                <w:rFonts w:ascii="Times New Roman" w:hAnsi="Times New Roman"/>
                <w:color w:val="000000"/>
                <w:lang w:val="en-US"/>
              </w:rPr>
              <w:t>1,64%</w:t>
            </w:r>
          </w:p>
        </w:tc>
        <w:tc>
          <w:tcPr>
            <w:tcW w:w="719" w:type="pct"/>
            <w:shd w:val="clear" w:color="auto" w:fill="auto"/>
            <w:noWrap/>
            <w:vAlign w:val="center"/>
            <w:hideMark/>
          </w:tcPr>
          <w:p w14:paraId="4589E980" w14:textId="0727BF75" w:rsidR="00A1552B" w:rsidRPr="001B5D73" w:rsidRDefault="00A1552B" w:rsidP="00A1552B">
            <w:pPr>
              <w:spacing w:after="0" w:line="240" w:lineRule="auto"/>
              <w:jc w:val="right"/>
              <w:rPr>
                <w:rFonts w:ascii="Times New Roman" w:hAnsi="Times New Roman"/>
                <w:color w:val="000000"/>
                <w:lang w:val="en-US"/>
              </w:rPr>
            </w:pPr>
            <w:r w:rsidRPr="001B5D73">
              <w:rPr>
                <w:rFonts w:ascii="Times New Roman" w:hAnsi="Times New Roman"/>
                <w:color w:val="000000"/>
              </w:rPr>
              <w:t>0,93</w:t>
            </w:r>
          </w:p>
        </w:tc>
        <w:tc>
          <w:tcPr>
            <w:tcW w:w="716" w:type="pct"/>
            <w:shd w:val="clear" w:color="auto" w:fill="auto"/>
            <w:noWrap/>
            <w:vAlign w:val="center"/>
            <w:hideMark/>
          </w:tcPr>
          <w:p w14:paraId="56CFB56E" w14:textId="77777777" w:rsidR="00A1552B" w:rsidRPr="001B5D73" w:rsidRDefault="00A1552B" w:rsidP="00A1552B">
            <w:pPr>
              <w:spacing w:after="0" w:line="240" w:lineRule="auto"/>
              <w:jc w:val="right"/>
              <w:rPr>
                <w:rFonts w:ascii="Times New Roman" w:hAnsi="Times New Roman"/>
                <w:color w:val="000000"/>
                <w:lang w:val="en-US"/>
              </w:rPr>
            </w:pPr>
            <w:r w:rsidRPr="001B5D73">
              <w:rPr>
                <w:rFonts w:ascii="Times New Roman" w:hAnsi="Times New Roman"/>
                <w:color w:val="000000"/>
                <w:lang w:val="en-US"/>
              </w:rPr>
              <w:t>-</w:t>
            </w:r>
          </w:p>
        </w:tc>
      </w:tr>
      <w:tr w:rsidR="00A1552B" w:rsidRPr="001B5D73" w14:paraId="079B6AC7" w14:textId="77777777" w:rsidTr="00504968">
        <w:trPr>
          <w:trHeight w:val="300"/>
        </w:trPr>
        <w:tc>
          <w:tcPr>
            <w:tcW w:w="289" w:type="pct"/>
            <w:shd w:val="clear" w:color="auto" w:fill="auto"/>
            <w:noWrap/>
            <w:vAlign w:val="center"/>
            <w:hideMark/>
          </w:tcPr>
          <w:p w14:paraId="353206A0" w14:textId="77777777" w:rsidR="00A1552B" w:rsidRPr="001B5D73" w:rsidRDefault="00A1552B" w:rsidP="00A1552B">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4</w:t>
            </w:r>
          </w:p>
        </w:tc>
        <w:tc>
          <w:tcPr>
            <w:tcW w:w="1953" w:type="pct"/>
            <w:shd w:val="clear" w:color="auto" w:fill="auto"/>
            <w:noWrap/>
            <w:vAlign w:val="center"/>
            <w:hideMark/>
          </w:tcPr>
          <w:p w14:paraId="5B35099B" w14:textId="77777777" w:rsidR="00A1552B" w:rsidRPr="001B5D73" w:rsidRDefault="00A1552B" w:rsidP="00A1552B">
            <w:pPr>
              <w:spacing w:after="0" w:line="240" w:lineRule="auto"/>
              <w:rPr>
                <w:rFonts w:ascii="Times New Roman" w:hAnsi="Times New Roman"/>
                <w:b/>
                <w:bCs/>
                <w:color w:val="000000"/>
                <w:lang w:val="en-US"/>
              </w:rPr>
            </w:pPr>
            <w:r w:rsidRPr="001B5D73">
              <w:rPr>
                <w:rFonts w:ascii="Times New Roman" w:hAnsi="Times New Roman"/>
                <w:b/>
                <w:bCs/>
                <w:color w:val="000000"/>
                <w:lang w:val="en-US"/>
              </w:rPr>
              <w:t>Đất cây xanh cách ly</w:t>
            </w:r>
          </w:p>
        </w:tc>
        <w:tc>
          <w:tcPr>
            <w:tcW w:w="710" w:type="pct"/>
            <w:shd w:val="clear" w:color="auto" w:fill="auto"/>
            <w:noWrap/>
            <w:vAlign w:val="center"/>
            <w:hideMark/>
          </w:tcPr>
          <w:p w14:paraId="1CBE6537" w14:textId="77777777" w:rsidR="00A1552B" w:rsidRPr="001B5D73" w:rsidRDefault="00A1552B" w:rsidP="00A1552B">
            <w:pPr>
              <w:spacing w:after="0" w:line="240" w:lineRule="auto"/>
              <w:jc w:val="right"/>
              <w:rPr>
                <w:rFonts w:ascii="Times New Roman" w:hAnsi="Times New Roman"/>
                <w:b/>
                <w:bCs/>
                <w:lang w:val="en-US"/>
              </w:rPr>
            </w:pPr>
            <w:r w:rsidRPr="001B5D73">
              <w:rPr>
                <w:rFonts w:ascii="Times New Roman" w:hAnsi="Times New Roman"/>
                <w:b/>
                <w:bCs/>
                <w:lang w:val="en-US"/>
              </w:rPr>
              <w:t>4.760,30</w:t>
            </w:r>
          </w:p>
        </w:tc>
        <w:tc>
          <w:tcPr>
            <w:tcW w:w="613" w:type="pct"/>
            <w:shd w:val="clear" w:color="auto" w:fill="auto"/>
            <w:noWrap/>
            <w:vAlign w:val="center"/>
            <w:hideMark/>
          </w:tcPr>
          <w:p w14:paraId="4F3DA3A8" w14:textId="77777777" w:rsidR="00A1552B" w:rsidRPr="001B5D73" w:rsidRDefault="00A1552B" w:rsidP="00A1552B">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4,44%</w:t>
            </w:r>
          </w:p>
        </w:tc>
        <w:tc>
          <w:tcPr>
            <w:tcW w:w="719" w:type="pct"/>
            <w:shd w:val="clear" w:color="auto" w:fill="auto"/>
            <w:noWrap/>
            <w:vAlign w:val="center"/>
            <w:hideMark/>
          </w:tcPr>
          <w:p w14:paraId="0ABC321C" w14:textId="6A94E46E" w:rsidR="00A1552B" w:rsidRPr="001B5D73" w:rsidRDefault="00A1552B" w:rsidP="00A1552B">
            <w:pPr>
              <w:spacing w:after="0" w:line="240" w:lineRule="auto"/>
              <w:jc w:val="right"/>
              <w:rPr>
                <w:rFonts w:ascii="Times New Roman" w:hAnsi="Times New Roman"/>
                <w:b/>
                <w:bCs/>
                <w:color w:val="000000"/>
                <w:lang w:val="en-US"/>
              </w:rPr>
            </w:pPr>
            <w:r w:rsidRPr="001B5D73">
              <w:rPr>
                <w:rFonts w:ascii="Times New Roman" w:hAnsi="Times New Roman"/>
                <w:b/>
                <w:bCs/>
                <w:color w:val="000000"/>
              </w:rPr>
              <w:t>2,52</w:t>
            </w:r>
          </w:p>
        </w:tc>
        <w:tc>
          <w:tcPr>
            <w:tcW w:w="716" w:type="pct"/>
            <w:shd w:val="clear" w:color="auto" w:fill="auto"/>
            <w:noWrap/>
            <w:vAlign w:val="center"/>
            <w:hideMark/>
          </w:tcPr>
          <w:p w14:paraId="70DB19FC" w14:textId="77777777" w:rsidR="00A1552B" w:rsidRPr="001B5D73" w:rsidRDefault="00A1552B" w:rsidP="00A1552B">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w:t>
            </w:r>
          </w:p>
        </w:tc>
      </w:tr>
      <w:tr w:rsidR="00504968" w:rsidRPr="001B5D73" w14:paraId="51BAAD44" w14:textId="77777777" w:rsidTr="00504968">
        <w:trPr>
          <w:trHeight w:val="300"/>
        </w:trPr>
        <w:tc>
          <w:tcPr>
            <w:tcW w:w="289" w:type="pct"/>
            <w:shd w:val="clear" w:color="auto" w:fill="auto"/>
            <w:noWrap/>
            <w:vAlign w:val="center"/>
            <w:hideMark/>
          </w:tcPr>
          <w:p w14:paraId="705C04C5" w14:textId="77777777" w:rsidR="00504968" w:rsidRPr="001B5D73" w:rsidRDefault="00504968" w:rsidP="00504968">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5</w:t>
            </w:r>
          </w:p>
        </w:tc>
        <w:tc>
          <w:tcPr>
            <w:tcW w:w="1953" w:type="pct"/>
            <w:shd w:val="clear" w:color="auto" w:fill="auto"/>
            <w:vAlign w:val="center"/>
            <w:hideMark/>
          </w:tcPr>
          <w:p w14:paraId="152FE76A" w14:textId="77777777" w:rsidR="00504968" w:rsidRPr="001B5D73" w:rsidRDefault="00504968" w:rsidP="00504968">
            <w:pPr>
              <w:spacing w:after="0" w:line="240" w:lineRule="auto"/>
              <w:rPr>
                <w:rFonts w:ascii="Times New Roman" w:hAnsi="Times New Roman"/>
                <w:b/>
                <w:bCs/>
                <w:color w:val="000000"/>
                <w:lang w:val="en-US"/>
              </w:rPr>
            </w:pPr>
            <w:r w:rsidRPr="001B5D73">
              <w:rPr>
                <w:rFonts w:ascii="Times New Roman" w:hAnsi="Times New Roman"/>
                <w:b/>
                <w:bCs/>
                <w:color w:val="000000"/>
                <w:lang w:val="en-US"/>
              </w:rPr>
              <w:t>Đất hạ tầng kỹ thuật</w:t>
            </w:r>
          </w:p>
        </w:tc>
        <w:tc>
          <w:tcPr>
            <w:tcW w:w="710" w:type="pct"/>
            <w:shd w:val="clear" w:color="auto" w:fill="auto"/>
            <w:noWrap/>
            <w:vAlign w:val="center"/>
            <w:hideMark/>
          </w:tcPr>
          <w:p w14:paraId="69CD8C12" w14:textId="77777777" w:rsidR="00504968" w:rsidRPr="001B5D73" w:rsidRDefault="00504968" w:rsidP="00504968">
            <w:pPr>
              <w:spacing w:after="0" w:line="240" w:lineRule="auto"/>
              <w:jc w:val="right"/>
              <w:rPr>
                <w:rFonts w:ascii="Times New Roman" w:hAnsi="Times New Roman"/>
                <w:b/>
                <w:bCs/>
                <w:lang w:val="en-US"/>
              </w:rPr>
            </w:pPr>
            <w:r w:rsidRPr="001B5D73">
              <w:rPr>
                <w:rFonts w:ascii="Times New Roman" w:hAnsi="Times New Roman"/>
                <w:b/>
                <w:bCs/>
                <w:lang w:val="en-US"/>
              </w:rPr>
              <w:t>891,10</w:t>
            </w:r>
          </w:p>
        </w:tc>
        <w:tc>
          <w:tcPr>
            <w:tcW w:w="613" w:type="pct"/>
            <w:shd w:val="clear" w:color="auto" w:fill="auto"/>
            <w:noWrap/>
            <w:vAlign w:val="center"/>
            <w:hideMark/>
          </w:tcPr>
          <w:p w14:paraId="0D838215" w14:textId="77777777" w:rsidR="00504968" w:rsidRPr="001B5D73" w:rsidRDefault="00504968" w:rsidP="00504968">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0,83%</w:t>
            </w:r>
          </w:p>
        </w:tc>
        <w:tc>
          <w:tcPr>
            <w:tcW w:w="719" w:type="pct"/>
            <w:shd w:val="clear" w:color="auto" w:fill="auto"/>
            <w:noWrap/>
            <w:vAlign w:val="center"/>
            <w:hideMark/>
          </w:tcPr>
          <w:p w14:paraId="0922168E" w14:textId="77777777" w:rsidR="00504968" w:rsidRPr="001B5D73" w:rsidRDefault="00504968" w:rsidP="00504968">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0,47</w:t>
            </w:r>
          </w:p>
        </w:tc>
        <w:tc>
          <w:tcPr>
            <w:tcW w:w="716" w:type="pct"/>
            <w:vMerge w:val="restart"/>
            <w:shd w:val="clear" w:color="auto" w:fill="auto"/>
            <w:noWrap/>
            <w:vAlign w:val="center"/>
            <w:hideMark/>
          </w:tcPr>
          <w:p w14:paraId="7BC7FE87" w14:textId="77777777" w:rsidR="00504968" w:rsidRPr="001B5D73" w:rsidRDefault="00504968" w:rsidP="00504968">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5,00</w:t>
            </w:r>
          </w:p>
        </w:tc>
      </w:tr>
      <w:tr w:rsidR="00504968" w:rsidRPr="001B5D73" w14:paraId="76E5BD8E" w14:textId="77777777" w:rsidTr="00504968">
        <w:trPr>
          <w:trHeight w:val="300"/>
        </w:trPr>
        <w:tc>
          <w:tcPr>
            <w:tcW w:w="289" w:type="pct"/>
            <w:shd w:val="clear" w:color="auto" w:fill="auto"/>
            <w:noWrap/>
            <w:vAlign w:val="center"/>
            <w:hideMark/>
          </w:tcPr>
          <w:p w14:paraId="0195DD54" w14:textId="77777777" w:rsidR="00504968" w:rsidRPr="001B5D73" w:rsidRDefault="00504968" w:rsidP="00504968">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1953" w:type="pct"/>
            <w:shd w:val="clear" w:color="auto" w:fill="auto"/>
            <w:noWrap/>
            <w:vAlign w:val="center"/>
            <w:hideMark/>
          </w:tcPr>
          <w:p w14:paraId="6D5887E6" w14:textId="77777777" w:rsidR="00504968" w:rsidRPr="001B5D73" w:rsidRDefault="00504968" w:rsidP="00504968">
            <w:pPr>
              <w:spacing w:after="0" w:line="240" w:lineRule="auto"/>
              <w:rPr>
                <w:rFonts w:ascii="Times New Roman" w:hAnsi="Times New Roman"/>
                <w:color w:val="000000"/>
                <w:lang w:val="en-US"/>
              </w:rPr>
            </w:pPr>
            <w:r w:rsidRPr="001B5D73">
              <w:rPr>
                <w:rFonts w:ascii="Times New Roman" w:hAnsi="Times New Roman"/>
                <w:color w:val="000000"/>
                <w:lang w:val="en-US"/>
              </w:rPr>
              <w:t>Trạm xử lý nước thải</w:t>
            </w:r>
          </w:p>
        </w:tc>
        <w:tc>
          <w:tcPr>
            <w:tcW w:w="710" w:type="pct"/>
            <w:shd w:val="clear" w:color="auto" w:fill="auto"/>
            <w:noWrap/>
            <w:vAlign w:val="center"/>
            <w:hideMark/>
          </w:tcPr>
          <w:p w14:paraId="78627F15" w14:textId="77777777" w:rsidR="00504968" w:rsidRPr="001B5D73" w:rsidRDefault="00504968" w:rsidP="00504968">
            <w:pPr>
              <w:spacing w:after="0" w:line="240" w:lineRule="auto"/>
              <w:jc w:val="right"/>
              <w:rPr>
                <w:rFonts w:ascii="Times New Roman" w:hAnsi="Times New Roman"/>
                <w:lang w:val="en-US"/>
              </w:rPr>
            </w:pPr>
            <w:r w:rsidRPr="001B5D73">
              <w:rPr>
                <w:rFonts w:ascii="Times New Roman" w:hAnsi="Times New Roman"/>
                <w:lang w:val="en-US"/>
              </w:rPr>
              <w:t>891,10</w:t>
            </w:r>
          </w:p>
        </w:tc>
        <w:tc>
          <w:tcPr>
            <w:tcW w:w="613" w:type="pct"/>
            <w:shd w:val="clear" w:color="auto" w:fill="auto"/>
            <w:noWrap/>
            <w:vAlign w:val="center"/>
            <w:hideMark/>
          </w:tcPr>
          <w:p w14:paraId="75B25005"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0,83%</w:t>
            </w:r>
          </w:p>
        </w:tc>
        <w:tc>
          <w:tcPr>
            <w:tcW w:w="719" w:type="pct"/>
            <w:shd w:val="clear" w:color="auto" w:fill="auto"/>
            <w:noWrap/>
            <w:vAlign w:val="center"/>
            <w:hideMark/>
          </w:tcPr>
          <w:p w14:paraId="54B4D8B6"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0,47</w:t>
            </w:r>
          </w:p>
        </w:tc>
        <w:tc>
          <w:tcPr>
            <w:tcW w:w="716" w:type="pct"/>
            <w:vMerge/>
            <w:vAlign w:val="center"/>
            <w:hideMark/>
          </w:tcPr>
          <w:p w14:paraId="38EA9290" w14:textId="77777777" w:rsidR="00504968" w:rsidRPr="001B5D73" w:rsidRDefault="00504968" w:rsidP="00504968">
            <w:pPr>
              <w:spacing w:after="0" w:line="240" w:lineRule="auto"/>
              <w:rPr>
                <w:rFonts w:ascii="Times New Roman" w:hAnsi="Times New Roman"/>
                <w:b/>
                <w:bCs/>
                <w:color w:val="000000"/>
                <w:lang w:val="en-US"/>
              </w:rPr>
            </w:pPr>
          </w:p>
        </w:tc>
      </w:tr>
      <w:tr w:rsidR="00504968" w:rsidRPr="001B5D73" w14:paraId="73F57D1E" w14:textId="77777777" w:rsidTr="00504968">
        <w:trPr>
          <w:trHeight w:val="300"/>
        </w:trPr>
        <w:tc>
          <w:tcPr>
            <w:tcW w:w="289" w:type="pct"/>
            <w:shd w:val="clear" w:color="auto" w:fill="auto"/>
            <w:noWrap/>
            <w:vAlign w:val="center"/>
            <w:hideMark/>
          </w:tcPr>
          <w:p w14:paraId="66A5E40C" w14:textId="77777777" w:rsidR="00504968" w:rsidRPr="001B5D73" w:rsidRDefault="00504968" w:rsidP="00504968">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6</w:t>
            </w:r>
          </w:p>
        </w:tc>
        <w:tc>
          <w:tcPr>
            <w:tcW w:w="1953" w:type="pct"/>
            <w:shd w:val="clear" w:color="auto" w:fill="auto"/>
            <w:noWrap/>
            <w:vAlign w:val="center"/>
            <w:hideMark/>
          </w:tcPr>
          <w:p w14:paraId="052A9D1E" w14:textId="77777777" w:rsidR="00504968" w:rsidRPr="001B5D73" w:rsidRDefault="00504968" w:rsidP="00504968">
            <w:pPr>
              <w:spacing w:after="0" w:line="240" w:lineRule="auto"/>
              <w:rPr>
                <w:rFonts w:ascii="Times New Roman" w:hAnsi="Times New Roman"/>
                <w:b/>
                <w:bCs/>
                <w:color w:val="000000"/>
                <w:lang w:val="en-US"/>
              </w:rPr>
            </w:pPr>
            <w:r w:rsidRPr="001B5D73">
              <w:rPr>
                <w:rFonts w:ascii="Times New Roman" w:hAnsi="Times New Roman"/>
                <w:b/>
                <w:bCs/>
                <w:color w:val="000000"/>
                <w:lang w:val="en-US"/>
              </w:rPr>
              <w:t>Đất giao thông</w:t>
            </w:r>
          </w:p>
        </w:tc>
        <w:tc>
          <w:tcPr>
            <w:tcW w:w="710" w:type="pct"/>
            <w:shd w:val="clear" w:color="auto" w:fill="auto"/>
            <w:noWrap/>
            <w:vAlign w:val="center"/>
            <w:hideMark/>
          </w:tcPr>
          <w:p w14:paraId="4EDA4BEF" w14:textId="77777777" w:rsidR="00504968" w:rsidRPr="001B5D73" w:rsidRDefault="00504968" w:rsidP="00504968">
            <w:pPr>
              <w:spacing w:after="0" w:line="240" w:lineRule="auto"/>
              <w:jc w:val="right"/>
              <w:rPr>
                <w:rFonts w:ascii="Times New Roman" w:hAnsi="Times New Roman"/>
                <w:b/>
                <w:bCs/>
                <w:lang w:val="en-US"/>
              </w:rPr>
            </w:pPr>
            <w:r w:rsidRPr="001B5D73">
              <w:rPr>
                <w:rFonts w:ascii="Times New Roman" w:hAnsi="Times New Roman"/>
                <w:b/>
                <w:bCs/>
                <w:lang w:val="en-US"/>
              </w:rPr>
              <w:t>35.892,93</w:t>
            </w:r>
          </w:p>
        </w:tc>
        <w:tc>
          <w:tcPr>
            <w:tcW w:w="613" w:type="pct"/>
            <w:shd w:val="clear" w:color="auto" w:fill="auto"/>
            <w:noWrap/>
            <w:vAlign w:val="center"/>
            <w:hideMark/>
          </w:tcPr>
          <w:p w14:paraId="279FE6F8" w14:textId="77777777" w:rsidR="00504968" w:rsidRPr="001B5D73" w:rsidRDefault="00504968" w:rsidP="00504968">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33,50%</w:t>
            </w:r>
          </w:p>
        </w:tc>
        <w:tc>
          <w:tcPr>
            <w:tcW w:w="719" w:type="pct"/>
            <w:shd w:val="clear" w:color="auto" w:fill="auto"/>
            <w:noWrap/>
            <w:vAlign w:val="center"/>
            <w:hideMark/>
          </w:tcPr>
          <w:p w14:paraId="3C6C7516" w14:textId="77777777" w:rsidR="00504968" w:rsidRPr="001B5D73" w:rsidRDefault="00504968" w:rsidP="00504968">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18,97</w:t>
            </w:r>
          </w:p>
        </w:tc>
        <w:tc>
          <w:tcPr>
            <w:tcW w:w="716" w:type="pct"/>
            <w:vMerge/>
            <w:vAlign w:val="center"/>
            <w:hideMark/>
          </w:tcPr>
          <w:p w14:paraId="27D4A14A" w14:textId="77777777" w:rsidR="00504968" w:rsidRPr="001B5D73" w:rsidRDefault="00504968" w:rsidP="00504968">
            <w:pPr>
              <w:spacing w:after="0" w:line="240" w:lineRule="auto"/>
              <w:rPr>
                <w:rFonts w:ascii="Times New Roman" w:hAnsi="Times New Roman"/>
                <w:b/>
                <w:bCs/>
                <w:color w:val="000000"/>
                <w:lang w:val="en-US"/>
              </w:rPr>
            </w:pPr>
          </w:p>
        </w:tc>
      </w:tr>
      <w:tr w:rsidR="00504968" w:rsidRPr="001B5D73" w14:paraId="20937AA1" w14:textId="77777777" w:rsidTr="00504968">
        <w:trPr>
          <w:trHeight w:val="300"/>
        </w:trPr>
        <w:tc>
          <w:tcPr>
            <w:tcW w:w="289" w:type="pct"/>
            <w:shd w:val="clear" w:color="auto" w:fill="auto"/>
            <w:noWrap/>
            <w:vAlign w:val="center"/>
            <w:hideMark/>
          </w:tcPr>
          <w:p w14:paraId="2BCDD79E" w14:textId="77777777" w:rsidR="00504968" w:rsidRPr="001B5D73" w:rsidRDefault="00504968" w:rsidP="00504968">
            <w:pPr>
              <w:spacing w:after="0" w:line="240" w:lineRule="auto"/>
              <w:jc w:val="center"/>
              <w:rPr>
                <w:rFonts w:ascii="Times New Roman" w:hAnsi="Times New Roman"/>
                <w:color w:val="000000"/>
                <w:lang w:val="en-US"/>
              </w:rPr>
            </w:pPr>
            <w:r w:rsidRPr="001B5D73">
              <w:rPr>
                <w:rFonts w:ascii="Times New Roman" w:hAnsi="Times New Roman"/>
                <w:color w:val="000000"/>
                <w:lang w:val="en-US"/>
              </w:rPr>
              <w:t>6,1</w:t>
            </w:r>
          </w:p>
        </w:tc>
        <w:tc>
          <w:tcPr>
            <w:tcW w:w="1953" w:type="pct"/>
            <w:shd w:val="clear" w:color="auto" w:fill="auto"/>
            <w:noWrap/>
            <w:vAlign w:val="center"/>
            <w:hideMark/>
          </w:tcPr>
          <w:p w14:paraId="12D59BA6" w14:textId="77777777" w:rsidR="00504968" w:rsidRPr="001B5D73" w:rsidRDefault="00504968" w:rsidP="00504968">
            <w:pPr>
              <w:spacing w:after="0" w:line="240" w:lineRule="auto"/>
              <w:rPr>
                <w:rFonts w:ascii="Times New Roman" w:hAnsi="Times New Roman"/>
                <w:color w:val="000000"/>
                <w:lang w:val="en-US"/>
              </w:rPr>
            </w:pPr>
            <w:r w:rsidRPr="001B5D73">
              <w:rPr>
                <w:rFonts w:ascii="Times New Roman" w:hAnsi="Times New Roman"/>
                <w:color w:val="000000"/>
                <w:lang w:val="en-US"/>
              </w:rPr>
              <w:t>Đường giao thông</w:t>
            </w:r>
          </w:p>
        </w:tc>
        <w:tc>
          <w:tcPr>
            <w:tcW w:w="710" w:type="pct"/>
            <w:shd w:val="clear" w:color="auto" w:fill="auto"/>
            <w:noWrap/>
            <w:vAlign w:val="center"/>
            <w:hideMark/>
          </w:tcPr>
          <w:p w14:paraId="27C0DB37"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33.740,81</w:t>
            </w:r>
          </w:p>
        </w:tc>
        <w:tc>
          <w:tcPr>
            <w:tcW w:w="613" w:type="pct"/>
            <w:shd w:val="clear" w:color="auto" w:fill="auto"/>
            <w:noWrap/>
            <w:vAlign w:val="center"/>
            <w:hideMark/>
          </w:tcPr>
          <w:p w14:paraId="2CA69164"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31,50%</w:t>
            </w:r>
          </w:p>
        </w:tc>
        <w:tc>
          <w:tcPr>
            <w:tcW w:w="719" w:type="pct"/>
            <w:shd w:val="clear" w:color="auto" w:fill="auto"/>
            <w:noWrap/>
            <w:vAlign w:val="center"/>
            <w:hideMark/>
          </w:tcPr>
          <w:p w14:paraId="0D247CF4"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17,83</w:t>
            </w:r>
          </w:p>
        </w:tc>
        <w:tc>
          <w:tcPr>
            <w:tcW w:w="716" w:type="pct"/>
            <w:vMerge/>
            <w:vAlign w:val="center"/>
            <w:hideMark/>
          </w:tcPr>
          <w:p w14:paraId="4BDA4507" w14:textId="77777777" w:rsidR="00504968" w:rsidRPr="001B5D73" w:rsidRDefault="00504968" w:rsidP="00504968">
            <w:pPr>
              <w:spacing w:after="0" w:line="240" w:lineRule="auto"/>
              <w:rPr>
                <w:rFonts w:ascii="Times New Roman" w:hAnsi="Times New Roman"/>
                <w:b/>
                <w:bCs/>
                <w:color w:val="000000"/>
                <w:lang w:val="en-US"/>
              </w:rPr>
            </w:pPr>
          </w:p>
        </w:tc>
      </w:tr>
      <w:tr w:rsidR="00504968" w:rsidRPr="001B5D73" w14:paraId="13583DF9" w14:textId="77777777" w:rsidTr="00504968">
        <w:trPr>
          <w:trHeight w:val="300"/>
        </w:trPr>
        <w:tc>
          <w:tcPr>
            <w:tcW w:w="289" w:type="pct"/>
            <w:shd w:val="clear" w:color="auto" w:fill="auto"/>
            <w:noWrap/>
            <w:vAlign w:val="center"/>
            <w:hideMark/>
          </w:tcPr>
          <w:p w14:paraId="54D42477" w14:textId="77777777" w:rsidR="00504968" w:rsidRPr="001B5D73" w:rsidRDefault="00504968" w:rsidP="00504968">
            <w:pPr>
              <w:spacing w:after="0" w:line="240" w:lineRule="auto"/>
              <w:jc w:val="center"/>
              <w:rPr>
                <w:rFonts w:ascii="Times New Roman" w:hAnsi="Times New Roman"/>
                <w:color w:val="000000"/>
                <w:lang w:val="en-US"/>
              </w:rPr>
            </w:pPr>
            <w:r w:rsidRPr="001B5D73">
              <w:rPr>
                <w:rFonts w:ascii="Times New Roman" w:hAnsi="Times New Roman"/>
                <w:color w:val="000000"/>
                <w:lang w:val="en-US"/>
              </w:rPr>
              <w:t>6,2</w:t>
            </w:r>
          </w:p>
        </w:tc>
        <w:tc>
          <w:tcPr>
            <w:tcW w:w="1953" w:type="pct"/>
            <w:shd w:val="clear" w:color="auto" w:fill="auto"/>
            <w:noWrap/>
            <w:vAlign w:val="center"/>
            <w:hideMark/>
          </w:tcPr>
          <w:p w14:paraId="6987C8FD" w14:textId="77777777" w:rsidR="00504968" w:rsidRPr="001B5D73" w:rsidRDefault="00504968" w:rsidP="00504968">
            <w:pPr>
              <w:spacing w:after="0" w:line="240" w:lineRule="auto"/>
              <w:rPr>
                <w:rFonts w:ascii="Times New Roman" w:hAnsi="Times New Roman"/>
                <w:color w:val="000000"/>
                <w:lang w:val="en-US"/>
              </w:rPr>
            </w:pPr>
            <w:r w:rsidRPr="001B5D73">
              <w:rPr>
                <w:rFonts w:ascii="Times New Roman" w:hAnsi="Times New Roman"/>
                <w:color w:val="000000"/>
                <w:lang w:val="en-US"/>
              </w:rPr>
              <w:t>Đất giao thông dự trữ</w:t>
            </w:r>
          </w:p>
        </w:tc>
        <w:tc>
          <w:tcPr>
            <w:tcW w:w="710" w:type="pct"/>
            <w:shd w:val="clear" w:color="auto" w:fill="auto"/>
            <w:noWrap/>
            <w:vAlign w:val="center"/>
            <w:hideMark/>
          </w:tcPr>
          <w:p w14:paraId="193670FF"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2.152,12</w:t>
            </w:r>
          </w:p>
        </w:tc>
        <w:tc>
          <w:tcPr>
            <w:tcW w:w="613" w:type="pct"/>
            <w:shd w:val="clear" w:color="auto" w:fill="auto"/>
            <w:noWrap/>
            <w:vAlign w:val="center"/>
            <w:hideMark/>
          </w:tcPr>
          <w:p w14:paraId="5899AD5E"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2,01%</w:t>
            </w:r>
          </w:p>
        </w:tc>
        <w:tc>
          <w:tcPr>
            <w:tcW w:w="719" w:type="pct"/>
            <w:shd w:val="clear" w:color="auto" w:fill="auto"/>
            <w:noWrap/>
            <w:vAlign w:val="center"/>
            <w:hideMark/>
          </w:tcPr>
          <w:p w14:paraId="1A9CDAF9"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1,14</w:t>
            </w:r>
          </w:p>
        </w:tc>
        <w:tc>
          <w:tcPr>
            <w:tcW w:w="716" w:type="pct"/>
            <w:vMerge/>
            <w:vAlign w:val="center"/>
            <w:hideMark/>
          </w:tcPr>
          <w:p w14:paraId="0E89448C" w14:textId="77777777" w:rsidR="00504968" w:rsidRPr="001B5D73" w:rsidRDefault="00504968" w:rsidP="00504968">
            <w:pPr>
              <w:spacing w:after="0" w:line="240" w:lineRule="auto"/>
              <w:rPr>
                <w:rFonts w:ascii="Times New Roman" w:hAnsi="Times New Roman"/>
                <w:b/>
                <w:bCs/>
                <w:color w:val="000000"/>
                <w:lang w:val="en-US"/>
              </w:rPr>
            </w:pPr>
          </w:p>
        </w:tc>
      </w:tr>
      <w:tr w:rsidR="00504968" w:rsidRPr="001B5D73" w14:paraId="127ACB9A" w14:textId="77777777" w:rsidTr="00504968">
        <w:trPr>
          <w:trHeight w:val="300"/>
        </w:trPr>
        <w:tc>
          <w:tcPr>
            <w:tcW w:w="2242" w:type="pct"/>
            <w:gridSpan w:val="2"/>
            <w:shd w:val="clear" w:color="auto" w:fill="auto"/>
            <w:noWrap/>
            <w:vAlign w:val="bottom"/>
            <w:hideMark/>
          </w:tcPr>
          <w:p w14:paraId="3B4E2477" w14:textId="77777777" w:rsidR="00504968" w:rsidRPr="001B5D73" w:rsidRDefault="00504968" w:rsidP="00504968">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Tổng cộng</w:t>
            </w:r>
          </w:p>
        </w:tc>
        <w:tc>
          <w:tcPr>
            <w:tcW w:w="710" w:type="pct"/>
            <w:shd w:val="clear" w:color="auto" w:fill="auto"/>
            <w:noWrap/>
            <w:vAlign w:val="center"/>
            <w:hideMark/>
          </w:tcPr>
          <w:p w14:paraId="3FD9CD1C" w14:textId="77777777" w:rsidR="00504968" w:rsidRPr="001B5D73" w:rsidRDefault="00504968" w:rsidP="00504968">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107.128,73</w:t>
            </w:r>
          </w:p>
        </w:tc>
        <w:tc>
          <w:tcPr>
            <w:tcW w:w="613" w:type="pct"/>
            <w:shd w:val="clear" w:color="auto" w:fill="auto"/>
            <w:noWrap/>
            <w:vAlign w:val="center"/>
            <w:hideMark/>
          </w:tcPr>
          <w:p w14:paraId="219E89E2" w14:textId="77777777" w:rsidR="00504968" w:rsidRPr="001B5D73" w:rsidRDefault="00504968" w:rsidP="00504968">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100,00%</w:t>
            </w:r>
          </w:p>
        </w:tc>
        <w:tc>
          <w:tcPr>
            <w:tcW w:w="719" w:type="pct"/>
            <w:shd w:val="clear" w:color="auto" w:fill="auto"/>
            <w:noWrap/>
            <w:vAlign w:val="center"/>
            <w:hideMark/>
          </w:tcPr>
          <w:p w14:paraId="5A1C6D5B" w14:textId="77777777" w:rsidR="00504968" w:rsidRPr="001B5D73" w:rsidRDefault="00504968" w:rsidP="00504968">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56,62</w:t>
            </w:r>
          </w:p>
        </w:tc>
        <w:tc>
          <w:tcPr>
            <w:tcW w:w="716" w:type="pct"/>
            <w:shd w:val="clear" w:color="auto" w:fill="auto"/>
            <w:noWrap/>
            <w:vAlign w:val="center"/>
            <w:hideMark/>
          </w:tcPr>
          <w:p w14:paraId="0F9C1620" w14:textId="77777777" w:rsidR="00504968" w:rsidRPr="001B5D73" w:rsidRDefault="00504968" w:rsidP="00504968">
            <w:pPr>
              <w:spacing w:after="0" w:line="240" w:lineRule="auto"/>
              <w:jc w:val="right"/>
              <w:rPr>
                <w:rFonts w:ascii="Times New Roman" w:hAnsi="Times New Roman"/>
                <w:color w:val="000000"/>
                <w:lang w:val="en-US"/>
              </w:rPr>
            </w:pPr>
            <w:r w:rsidRPr="001B5D73">
              <w:rPr>
                <w:rFonts w:ascii="Times New Roman" w:hAnsi="Times New Roman"/>
                <w:color w:val="000000"/>
                <w:lang w:val="en-US"/>
              </w:rPr>
              <w:t>-</w:t>
            </w:r>
          </w:p>
        </w:tc>
      </w:tr>
    </w:tbl>
    <w:p w14:paraId="12BE5734" w14:textId="50D00040" w:rsidR="00FC0FF5" w:rsidRPr="001B5D73" w:rsidRDefault="00FC0FF5" w:rsidP="00906E41">
      <w:pPr>
        <w:pStyle w:val="-bulet"/>
        <w:ind w:firstLine="450"/>
        <w:rPr>
          <w:lang w:val="it-IT"/>
        </w:rPr>
      </w:pPr>
      <w:r w:rsidRPr="001B5D73">
        <w:rPr>
          <w:color w:val="000000" w:themeColor="text1"/>
        </w:rPr>
        <w:lastRenderedPageBreak/>
        <w:t xml:space="preserve">Với dân số dự kiến </w:t>
      </w:r>
      <w:r w:rsidR="00504968" w:rsidRPr="001B5D73">
        <w:rPr>
          <w:color w:val="000000" w:themeColor="text1"/>
        </w:rPr>
        <w:t>1.892</w:t>
      </w:r>
      <w:r w:rsidRPr="001B5D73">
        <w:rPr>
          <w:color w:val="000000" w:themeColor="text1"/>
        </w:rPr>
        <w:t xml:space="preserve"> dân, tổ chức thành 1 đơn vị ở với công trình hạ tầng xã hội đáp </w:t>
      </w:r>
      <w:r w:rsidRPr="001B5D73">
        <w:rPr>
          <w:lang w:val="it-IT"/>
        </w:rPr>
        <w:t>ứng gồm 1 trường</w:t>
      </w:r>
      <w:r w:rsidR="002933BD" w:rsidRPr="001B5D73">
        <w:rPr>
          <w:lang w:val="it-IT"/>
        </w:rPr>
        <w:t xml:space="preserve"> học</w:t>
      </w:r>
      <w:r w:rsidRPr="001B5D73">
        <w:rPr>
          <w:lang w:val="it-IT"/>
        </w:rPr>
        <w:t xml:space="preserve"> phục vụ cư dân </w:t>
      </w:r>
      <w:r w:rsidR="009B66C6" w:rsidRPr="001B5D73">
        <w:rPr>
          <w:lang w:val="it-IT"/>
        </w:rPr>
        <w:t>khu quy hoạch</w:t>
      </w:r>
      <w:r w:rsidRPr="001B5D73">
        <w:rPr>
          <w:lang w:val="it-IT"/>
        </w:rPr>
        <w:t>, 1 công trình thương mại dịch</w:t>
      </w:r>
      <w:r w:rsidR="009B66C6" w:rsidRPr="001B5D73">
        <w:rPr>
          <w:lang w:val="it-IT"/>
        </w:rPr>
        <w:t xml:space="preserve"> vụ</w:t>
      </w:r>
      <w:r w:rsidRPr="001B5D73">
        <w:rPr>
          <w:lang w:val="it-IT"/>
        </w:rPr>
        <w:t xml:space="preserve">, 1 </w:t>
      </w:r>
      <w:r w:rsidR="009B66C6" w:rsidRPr="001B5D73">
        <w:rPr>
          <w:lang w:val="it-IT"/>
        </w:rPr>
        <w:t>trạm y tế,</w:t>
      </w:r>
      <w:r w:rsidR="00504968" w:rsidRPr="001B5D73">
        <w:rPr>
          <w:lang w:val="it-IT"/>
        </w:rPr>
        <w:t xml:space="preserve"> 1 nhà văn hóa – </w:t>
      </w:r>
      <w:r w:rsidR="00962B3A" w:rsidRPr="001B5D73">
        <w:rPr>
          <w:lang w:val="it-IT"/>
        </w:rPr>
        <w:t>thể dục thể thao</w:t>
      </w:r>
      <w:r w:rsidR="00504968" w:rsidRPr="001B5D73">
        <w:rPr>
          <w:lang w:val="it-IT"/>
        </w:rPr>
        <w:t>,</w:t>
      </w:r>
      <w:r w:rsidR="00D521BA" w:rsidRPr="001B5D73">
        <w:rPr>
          <w:lang w:val="it-IT"/>
        </w:rPr>
        <w:t xml:space="preserve"> 1 trạm xử lý nước thải, </w:t>
      </w:r>
      <w:r w:rsidR="009B66C6" w:rsidRPr="001B5D73">
        <w:rPr>
          <w:lang w:val="it-IT"/>
        </w:rPr>
        <w:t>các</w:t>
      </w:r>
      <w:r w:rsidRPr="001B5D73">
        <w:rPr>
          <w:lang w:val="it-IT"/>
        </w:rPr>
        <w:t xml:space="preserve"> công viên </w:t>
      </w:r>
      <w:r w:rsidR="00962B3A" w:rsidRPr="001B5D73">
        <w:rPr>
          <w:lang w:val="it-IT"/>
        </w:rPr>
        <w:t xml:space="preserve">tập trung </w:t>
      </w:r>
      <w:r w:rsidR="000A2673" w:rsidRPr="001B5D73">
        <w:rPr>
          <w:lang w:val="it-IT"/>
        </w:rPr>
        <w:t xml:space="preserve">và </w:t>
      </w:r>
      <w:r w:rsidRPr="001B5D73">
        <w:rPr>
          <w:lang w:val="it-IT"/>
        </w:rPr>
        <w:t xml:space="preserve">các vườn hoa nhóm nhà ở </w:t>
      </w:r>
      <w:r w:rsidR="00D521BA" w:rsidRPr="001B5D73">
        <w:rPr>
          <w:lang w:val="it-IT"/>
        </w:rPr>
        <w:t xml:space="preserve">được bố trí </w:t>
      </w:r>
      <w:r w:rsidRPr="001B5D73">
        <w:rPr>
          <w:lang w:val="it-IT"/>
        </w:rPr>
        <w:t>để đảm bảo phục vụ trong bán kính đi bộ</w:t>
      </w:r>
      <w:r w:rsidR="000A2673" w:rsidRPr="001B5D73">
        <w:rPr>
          <w:lang w:val="it-IT"/>
        </w:rPr>
        <w:t>;</w:t>
      </w:r>
    </w:p>
    <w:p w14:paraId="549D87A6" w14:textId="15C8D15E" w:rsidR="00D521BA" w:rsidRPr="001B5D73" w:rsidRDefault="00FC0FF5" w:rsidP="00906E41">
      <w:pPr>
        <w:pStyle w:val="-bulet"/>
        <w:ind w:firstLine="450"/>
        <w:rPr>
          <w:color w:val="000000" w:themeColor="text1"/>
        </w:rPr>
      </w:pPr>
      <w:r w:rsidRPr="001B5D73">
        <w:rPr>
          <w:lang w:val="it-IT"/>
        </w:rPr>
        <w:t xml:space="preserve">Hệ thống xử lý nước thải của khu </w:t>
      </w:r>
      <w:r w:rsidR="00215128" w:rsidRPr="001B5D73">
        <w:rPr>
          <w:lang w:val="it-IT"/>
        </w:rPr>
        <w:t>dân cư</w:t>
      </w:r>
      <w:r w:rsidRPr="001B5D73">
        <w:rPr>
          <w:lang w:val="it-IT"/>
        </w:rPr>
        <w:t xml:space="preserve"> được chia làm nhiều lưu vực đổ về trạm xử </w:t>
      </w:r>
      <w:r w:rsidRPr="001B5D73">
        <w:rPr>
          <w:color w:val="000000" w:themeColor="text1"/>
        </w:rPr>
        <w:t xml:space="preserve">lý ven </w:t>
      </w:r>
      <w:r w:rsidR="009545A0" w:rsidRPr="001B5D73">
        <w:rPr>
          <w:color w:val="000000" w:themeColor="text1"/>
        </w:rPr>
        <w:t>kênh</w:t>
      </w:r>
      <w:r w:rsidR="000A2673" w:rsidRPr="001B5D73">
        <w:rPr>
          <w:color w:val="000000" w:themeColor="text1"/>
        </w:rPr>
        <w:t xml:space="preserve"> Bà </w:t>
      </w:r>
      <w:r w:rsidR="00D521BA" w:rsidRPr="001B5D73">
        <w:rPr>
          <w:color w:val="000000" w:themeColor="text1"/>
        </w:rPr>
        <w:t>Giáng</w:t>
      </w:r>
      <w:r w:rsidRPr="001B5D73">
        <w:rPr>
          <w:color w:val="000000" w:themeColor="text1"/>
        </w:rPr>
        <w:t xml:space="preserve"> để thuận tiện xả ra môi trường tự nhiên. </w:t>
      </w:r>
      <w:r w:rsidR="000A2673" w:rsidRPr="001B5D73">
        <w:rPr>
          <w:color w:val="000000" w:themeColor="text1"/>
        </w:rPr>
        <w:t xml:space="preserve">Có khoảng cây xanh cách ly </w:t>
      </w:r>
      <w:r w:rsidRPr="001B5D73">
        <w:rPr>
          <w:color w:val="000000" w:themeColor="text1"/>
        </w:rPr>
        <w:t>đảm bảo cách ly kh</w:t>
      </w:r>
      <w:r w:rsidR="005D4C67" w:rsidRPr="001B5D73">
        <w:rPr>
          <w:color w:val="000000" w:themeColor="text1"/>
        </w:rPr>
        <w:t>u dân cư</w:t>
      </w:r>
      <w:r w:rsidRPr="001B5D73">
        <w:rPr>
          <w:color w:val="000000" w:themeColor="text1"/>
        </w:rPr>
        <w:t>.</w:t>
      </w:r>
      <w:r w:rsidR="00D521BA" w:rsidRPr="001B5D73">
        <w:rPr>
          <w:color w:val="000000" w:themeColor="text1"/>
        </w:rPr>
        <w:t xml:space="preserve"> Ven kênh hiện hữu tổ chức dãy cây xanh cách ly bảo vệ kênh với độ rộng 5m tính từ mép b</w:t>
      </w:r>
      <w:r w:rsidR="00583D9B" w:rsidRPr="001B5D73">
        <w:rPr>
          <w:color w:val="000000" w:themeColor="text1"/>
        </w:rPr>
        <w:t>ờ</w:t>
      </w:r>
      <w:r w:rsidR="00D521BA" w:rsidRPr="001B5D73">
        <w:rPr>
          <w:color w:val="000000" w:themeColor="text1"/>
        </w:rPr>
        <w:t xml:space="preserve"> kênh. Trong đất cây xanh cách ly không được phép xây dựng công trình</w:t>
      </w:r>
      <w:r w:rsidR="00583D9B" w:rsidRPr="001B5D73">
        <w:rPr>
          <w:color w:val="000000" w:themeColor="text1"/>
        </w:rPr>
        <w:t>.</w:t>
      </w:r>
    </w:p>
    <w:p w14:paraId="7C26B750" w14:textId="5D76B27C" w:rsidR="00EB1376" w:rsidRPr="001B5D73" w:rsidRDefault="00EB1376" w:rsidP="00EB1376">
      <w:pPr>
        <w:pStyle w:val="-bulet"/>
        <w:ind w:firstLine="450"/>
        <w:rPr>
          <w:color w:val="000000" w:themeColor="text1"/>
        </w:rPr>
      </w:pPr>
      <w:r w:rsidRPr="001B5D73">
        <w:rPr>
          <w:color w:val="000000" w:themeColor="text1"/>
        </w:rPr>
        <w:t xml:space="preserve">Khu ở là nhà ở liên kế </w:t>
      </w:r>
      <w:r w:rsidR="00962B3A" w:rsidRPr="001B5D73">
        <w:rPr>
          <w:color w:val="000000" w:themeColor="text1"/>
        </w:rPr>
        <w:t xml:space="preserve">+ tái định cư </w:t>
      </w:r>
      <w:r w:rsidRPr="001B5D73">
        <w:rPr>
          <w:color w:val="000000" w:themeColor="text1"/>
        </w:rPr>
        <w:t>có mật độ xây dựng trung bình là 79,1</w:t>
      </w:r>
      <w:r w:rsidR="00504968" w:rsidRPr="001B5D73">
        <w:rPr>
          <w:color w:val="000000" w:themeColor="text1"/>
        </w:rPr>
        <w:t>9</w:t>
      </w:r>
      <w:r w:rsidRPr="001B5D73">
        <w:rPr>
          <w:color w:val="000000" w:themeColor="text1"/>
        </w:rPr>
        <w:t>% (cụ thể sẽ được quy định ở bảng thống kê chi tiết sử dụng đất), tầng cao xây dựng là 4 tầng, chiều cao xây dựng là 16,2m tính từ cốt vỉa hè, khoảng lùi trước tối thiểu là 2,0m tính từ chỉ giới đường đỏ, khoảng lùi bên lô góc tối thiểu là 2,0m tính từ chỉ giới đường đỏ, khoảng lùi sau tối thiểu 1,0m tính từ ranh lô đất;</w:t>
      </w:r>
    </w:p>
    <w:p w14:paraId="74537FD4" w14:textId="47CB756B" w:rsidR="00EB1376" w:rsidRPr="001B5D73" w:rsidRDefault="00EB1376" w:rsidP="00EB1376">
      <w:pPr>
        <w:pStyle w:val="-bulet"/>
        <w:ind w:firstLine="450"/>
        <w:rPr>
          <w:color w:val="000000" w:themeColor="text1"/>
        </w:rPr>
      </w:pPr>
      <w:bookmarkStart w:id="87" w:name="_Hlk19903417"/>
      <w:r w:rsidRPr="001B5D73">
        <w:rPr>
          <w:color w:val="000000" w:themeColor="text1"/>
        </w:rPr>
        <w:t>Các công trình trường học</w:t>
      </w:r>
      <w:r w:rsidR="002933BD" w:rsidRPr="001B5D73">
        <w:rPr>
          <w:color w:val="000000" w:themeColor="text1"/>
        </w:rPr>
        <w:t xml:space="preserve"> (mẫu giáo…)</w:t>
      </w:r>
      <w:r w:rsidRPr="001B5D73">
        <w:rPr>
          <w:color w:val="000000" w:themeColor="text1"/>
        </w:rPr>
        <w:t>, trạm y tế</w:t>
      </w:r>
      <w:r w:rsidR="00504968" w:rsidRPr="001B5D73">
        <w:rPr>
          <w:color w:val="000000" w:themeColor="text1"/>
        </w:rPr>
        <w:t xml:space="preserve">, nhà văn hóa </w:t>
      </w:r>
      <w:r w:rsidR="00962B3A" w:rsidRPr="001B5D73">
        <w:rPr>
          <w:color w:val="000000" w:themeColor="text1"/>
        </w:rPr>
        <w:t>– thể dục thể thao</w:t>
      </w:r>
      <w:r w:rsidRPr="001B5D73">
        <w:rPr>
          <w:color w:val="000000" w:themeColor="text1"/>
        </w:rPr>
        <w:t xml:space="preserve"> có mật độ xây dựng là 40,00%, tầng cao xây dựng là 2 tầng, chiều cao xây dựng là 12m tính từ cốt vỉa hè, khoảng lùi các cạnh tối thiểu là 4,0m tính từ ranh lô đất, phải tổ chức vịnh đậu xe ở cổng chính công trình để đảm bảo an toàn giao thông;</w:t>
      </w:r>
    </w:p>
    <w:p w14:paraId="425BED50" w14:textId="3DD443A3" w:rsidR="00EB1376" w:rsidRPr="001B5D73" w:rsidRDefault="00EB1376" w:rsidP="00EB1376">
      <w:pPr>
        <w:pStyle w:val="-bulet"/>
        <w:ind w:firstLine="450"/>
        <w:rPr>
          <w:color w:val="000000" w:themeColor="text1"/>
        </w:rPr>
      </w:pPr>
      <w:bookmarkStart w:id="88" w:name="_Hlk19903248"/>
      <w:bookmarkEnd w:id="87"/>
      <w:r w:rsidRPr="001B5D73">
        <w:rPr>
          <w:color w:val="000000" w:themeColor="text1"/>
        </w:rPr>
        <w:t>Công trình thương mại dịch vụ có mật độ xây dựng là 80,00%, tầng cao xây dựng 4 tầng, chiều cao xây dựng là 20m tính từ cốt vỉa hè, khoảng lùi từ các cạnh tối thiểu là 4,0m tính từ ranh lô đất, phải tổ chức vịnh đậu xe ở cổng chính công trình đảm bảo an toàn giao thông;</w:t>
      </w:r>
    </w:p>
    <w:p w14:paraId="5BABF54C" w14:textId="226BD465" w:rsidR="00EB1376" w:rsidRPr="001B5D73" w:rsidRDefault="00EB1376" w:rsidP="00EB1376">
      <w:pPr>
        <w:pStyle w:val="-bulet"/>
        <w:ind w:firstLine="450"/>
        <w:rPr>
          <w:color w:val="000000" w:themeColor="text1"/>
        </w:rPr>
      </w:pPr>
      <w:r w:rsidRPr="001B5D73">
        <w:rPr>
          <w:color w:val="000000" w:themeColor="text1"/>
        </w:rPr>
        <w:t>Khu công viên cây xanh có mật độ xây dựng là 5,00%, tầng cao xây dựng là 1 tầng, chiều cao xây dựng</w:t>
      </w:r>
      <w:r w:rsidR="00DC7E3F" w:rsidRPr="001B5D73">
        <w:rPr>
          <w:color w:val="000000" w:themeColor="text1"/>
        </w:rPr>
        <w:t xml:space="preserve"> </w:t>
      </w:r>
      <w:r w:rsidRPr="001B5D73">
        <w:rPr>
          <w:color w:val="000000" w:themeColor="text1"/>
        </w:rPr>
        <w:t xml:space="preserve">5m tính từ cốt vỉa hè, khoảng lùi tối thiểu từ các cạnh là 4,0m tính từ ranh lô đất, tổ chức vịnh đậu xe ở cổng chính đảm bảo an toàn giao thông; </w:t>
      </w:r>
    </w:p>
    <w:p w14:paraId="6EEE3947" w14:textId="297F3F2B" w:rsidR="00EB1376" w:rsidRPr="001B5D73" w:rsidRDefault="00EB1376" w:rsidP="00EB1376">
      <w:pPr>
        <w:pStyle w:val="-bulet"/>
        <w:ind w:firstLine="450"/>
        <w:rPr>
          <w:color w:val="000000" w:themeColor="text1"/>
        </w:rPr>
      </w:pPr>
      <w:r w:rsidRPr="001B5D73">
        <w:rPr>
          <w:color w:val="000000" w:themeColor="text1"/>
        </w:rPr>
        <w:t>Ven kênh hiện hữu tổ chức dãy cây xanh cách ly bảo vệ kênh với độ rộng 5m tính từ mép b</w:t>
      </w:r>
      <w:r w:rsidR="00B327C3" w:rsidRPr="001B5D73">
        <w:rPr>
          <w:color w:val="000000" w:themeColor="text1"/>
        </w:rPr>
        <w:t>ờ</w:t>
      </w:r>
      <w:r w:rsidRPr="001B5D73">
        <w:rPr>
          <w:color w:val="000000" w:themeColor="text1"/>
        </w:rPr>
        <w:t xml:space="preserve"> kênh. Trong đất cây xanh cách ly không được phép xây dựng công trình;</w:t>
      </w:r>
    </w:p>
    <w:p w14:paraId="44183C5F" w14:textId="52806204" w:rsidR="00EB1376" w:rsidRPr="001B5D73" w:rsidRDefault="00EB1376" w:rsidP="00EB1376">
      <w:pPr>
        <w:pStyle w:val="-bulet"/>
        <w:ind w:firstLine="450"/>
        <w:rPr>
          <w:color w:val="000000" w:themeColor="text1"/>
        </w:rPr>
      </w:pPr>
      <w:r w:rsidRPr="001B5D73">
        <w:rPr>
          <w:color w:val="000000" w:themeColor="text1"/>
        </w:rPr>
        <w:t xml:space="preserve">Công trình hạ tầng kỹ thuật (trạm xử lý nước thải) có mật độ xây dựng là 40,00%, tầng cao xây dựng là 2 tầng, chiều cao xây dựng 12m tính từ cốt vỉa hè, khoảng lùi tối thiểu là 4,0m tính từ </w:t>
      </w:r>
      <w:r w:rsidR="00B327C3" w:rsidRPr="001B5D73">
        <w:rPr>
          <w:color w:val="000000" w:themeColor="text1"/>
        </w:rPr>
        <w:t>ranh lô đất</w:t>
      </w:r>
      <w:r w:rsidRPr="001B5D73">
        <w:rPr>
          <w:color w:val="000000" w:themeColor="text1"/>
        </w:rPr>
        <w:t>.</w:t>
      </w:r>
    </w:p>
    <w:bookmarkEnd w:id="88"/>
    <w:p w14:paraId="14C23F07" w14:textId="4CFB0EC5" w:rsidR="00645EF0" w:rsidRPr="001B5D73" w:rsidRDefault="00645EF0" w:rsidP="00C41D05">
      <w:pPr>
        <w:pStyle w:val="Caption"/>
        <w:keepNext/>
        <w:ind w:left="0" w:firstLine="0"/>
        <w:jc w:val="left"/>
        <w:rPr>
          <w:lang w:val="en-US"/>
        </w:rPr>
      </w:pPr>
      <w:r w:rsidRPr="001B5D73">
        <w:rPr>
          <w:lang w:val="en-US"/>
        </w:rPr>
        <w:t>Bảng chỉ tiêu kinh tế kỹ thuật chung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
        <w:gridCol w:w="5492"/>
        <w:gridCol w:w="1681"/>
        <w:gridCol w:w="1545"/>
      </w:tblGrid>
      <w:tr w:rsidR="003F5291" w:rsidRPr="001B5D73" w14:paraId="344C9458" w14:textId="77777777" w:rsidTr="002933BD">
        <w:trPr>
          <w:trHeight w:val="300"/>
        </w:trPr>
        <w:tc>
          <w:tcPr>
            <w:tcW w:w="204" w:type="pct"/>
            <w:shd w:val="clear" w:color="auto" w:fill="auto"/>
            <w:vAlign w:val="center"/>
            <w:hideMark/>
          </w:tcPr>
          <w:p w14:paraId="359D87BB" w14:textId="77777777" w:rsidR="003F5291" w:rsidRPr="001B5D73" w:rsidRDefault="003F5291" w:rsidP="003F5291">
            <w:pPr>
              <w:spacing w:after="0" w:line="240" w:lineRule="auto"/>
              <w:jc w:val="center"/>
              <w:rPr>
                <w:rFonts w:ascii="Times New Roman" w:hAnsi="Times New Roman"/>
                <w:b/>
                <w:bCs/>
                <w:color w:val="000000"/>
                <w:sz w:val="26"/>
                <w:szCs w:val="26"/>
                <w:lang w:val="en-US"/>
              </w:rPr>
            </w:pPr>
            <w:bookmarkStart w:id="89" w:name="_Toc22738326"/>
            <w:r w:rsidRPr="001B5D73">
              <w:rPr>
                <w:rFonts w:ascii="Times New Roman" w:hAnsi="Times New Roman"/>
                <w:b/>
                <w:bCs/>
                <w:color w:val="000000"/>
                <w:sz w:val="26"/>
                <w:szCs w:val="26"/>
                <w:lang w:val="en-US"/>
              </w:rPr>
              <w:t>1</w:t>
            </w:r>
          </w:p>
        </w:tc>
        <w:tc>
          <w:tcPr>
            <w:tcW w:w="3021" w:type="pct"/>
            <w:shd w:val="clear" w:color="auto" w:fill="auto"/>
            <w:vAlign w:val="center"/>
            <w:hideMark/>
          </w:tcPr>
          <w:p w14:paraId="776CE00E" w14:textId="77777777" w:rsidR="003F5291" w:rsidRPr="001B5D73" w:rsidRDefault="003F5291" w:rsidP="003F5291">
            <w:pPr>
              <w:spacing w:after="0" w:line="240" w:lineRule="auto"/>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Tổng diện tích đất</w:t>
            </w:r>
          </w:p>
        </w:tc>
        <w:tc>
          <w:tcPr>
            <w:tcW w:w="925" w:type="pct"/>
            <w:shd w:val="clear" w:color="auto" w:fill="auto"/>
            <w:vAlign w:val="center"/>
            <w:hideMark/>
          </w:tcPr>
          <w:p w14:paraId="26DC7219" w14:textId="77777777" w:rsidR="003F5291" w:rsidRPr="001B5D73" w:rsidRDefault="003F5291" w:rsidP="003F5291">
            <w:pPr>
              <w:spacing w:after="0" w:line="240" w:lineRule="auto"/>
              <w:jc w:val="right"/>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107.128,73</w:t>
            </w:r>
          </w:p>
        </w:tc>
        <w:tc>
          <w:tcPr>
            <w:tcW w:w="850" w:type="pct"/>
            <w:shd w:val="clear" w:color="auto" w:fill="auto"/>
            <w:vAlign w:val="center"/>
            <w:hideMark/>
          </w:tcPr>
          <w:p w14:paraId="7211EA0B" w14:textId="77777777" w:rsidR="003F5291" w:rsidRPr="001B5D73" w:rsidRDefault="003F5291" w:rsidP="003F5291">
            <w:pPr>
              <w:spacing w:after="0" w:line="240" w:lineRule="auto"/>
              <w:jc w:val="right"/>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m²</w:t>
            </w:r>
          </w:p>
        </w:tc>
      </w:tr>
      <w:tr w:rsidR="003F5291" w:rsidRPr="001B5D73" w14:paraId="51766088" w14:textId="77777777" w:rsidTr="002933BD">
        <w:trPr>
          <w:trHeight w:val="300"/>
        </w:trPr>
        <w:tc>
          <w:tcPr>
            <w:tcW w:w="204" w:type="pct"/>
            <w:shd w:val="clear" w:color="auto" w:fill="auto"/>
            <w:vAlign w:val="center"/>
            <w:hideMark/>
          </w:tcPr>
          <w:p w14:paraId="78E3C09E" w14:textId="77777777" w:rsidR="003F5291" w:rsidRPr="001B5D73" w:rsidRDefault="003F5291" w:rsidP="003F529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2</w:t>
            </w:r>
          </w:p>
        </w:tc>
        <w:tc>
          <w:tcPr>
            <w:tcW w:w="3021" w:type="pct"/>
            <w:shd w:val="clear" w:color="auto" w:fill="auto"/>
            <w:vAlign w:val="center"/>
            <w:hideMark/>
          </w:tcPr>
          <w:p w14:paraId="546166A2" w14:textId="77777777" w:rsidR="003F5291" w:rsidRPr="001B5D73" w:rsidRDefault="003F5291" w:rsidP="003F5291">
            <w:pPr>
              <w:spacing w:after="0" w:line="240" w:lineRule="auto"/>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Dân số dự kiến khoảng</w:t>
            </w:r>
          </w:p>
        </w:tc>
        <w:tc>
          <w:tcPr>
            <w:tcW w:w="925" w:type="pct"/>
            <w:shd w:val="clear" w:color="auto" w:fill="auto"/>
            <w:vAlign w:val="center"/>
            <w:hideMark/>
          </w:tcPr>
          <w:p w14:paraId="37AB2ACC" w14:textId="77777777" w:rsidR="003F5291" w:rsidRPr="001B5D73" w:rsidRDefault="003F5291" w:rsidP="003F5291">
            <w:pPr>
              <w:spacing w:after="0" w:line="240" w:lineRule="auto"/>
              <w:jc w:val="right"/>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1.892</w:t>
            </w:r>
          </w:p>
        </w:tc>
        <w:tc>
          <w:tcPr>
            <w:tcW w:w="850" w:type="pct"/>
            <w:shd w:val="clear" w:color="auto" w:fill="auto"/>
            <w:vAlign w:val="center"/>
            <w:hideMark/>
          </w:tcPr>
          <w:p w14:paraId="3C9594B3" w14:textId="77777777" w:rsidR="003F5291" w:rsidRPr="001B5D73" w:rsidRDefault="003F5291" w:rsidP="003F5291">
            <w:pPr>
              <w:spacing w:after="0" w:line="240" w:lineRule="auto"/>
              <w:jc w:val="right"/>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người</w:t>
            </w:r>
          </w:p>
        </w:tc>
      </w:tr>
      <w:tr w:rsidR="003F5291" w:rsidRPr="001B5D73" w14:paraId="30B480ED" w14:textId="77777777" w:rsidTr="002933BD">
        <w:trPr>
          <w:trHeight w:val="300"/>
        </w:trPr>
        <w:tc>
          <w:tcPr>
            <w:tcW w:w="204" w:type="pct"/>
            <w:shd w:val="clear" w:color="auto" w:fill="auto"/>
            <w:vAlign w:val="center"/>
            <w:hideMark/>
          </w:tcPr>
          <w:p w14:paraId="45622283" w14:textId="77777777" w:rsidR="003F5291" w:rsidRPr="001B5D73" w:rsidRDefault="003F5291" w:rsidP="003F529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3</w:t>
            </w:r>
          </w:p>
        </w:tc>
        <w:tc>
          <w:tcPr>
            <w:tcW w:w="3021" w:type="pct"/>
            <w:shd w:val="clear" w:color="auto" w:fill="auto"/>
            <w:vAlign w:val="center"/>
            <w:hideMark/>
          </w:tcPr>
          <w:p w14:paraId="60D2E503" w14:textId="77777777" w:rsidR="003F5291" w:rsidRPr="001B5D73" w:rsidRDefault="003F5291" w:rsidP="003F5291">
            <w:pPr>
              <w:spacing w:after="0" w:line="240" w:lineRule="auto"/>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Diện tích xây dựng</w:t>
            </w:r>
          </w:p>
        </w:tc>
        <w:tc>
          <w:tcPr>
            <w:tcW w:w="925" w:type="pct"/>
            <w:shd w:val="clear" w:color="auto" w:fill="auto"/>
            <w:vAlign w:val="center"/>
            <w:hideMark/>
          </w:tcPr>
          <w:p w14:paraId="15A893BC" w14:textId="77777777" w:rsidR="003F5291" w:rsidRPr="001B5D73" w:rsidRDefault="003F5291" w:rsidP="003F5291">
            <w:pPr>
              <w:spacing w:after="0" w:line="240" w:lineRule="auto"/>
              <w:jc w:val="right"/>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45.290,78</w:t>
            </w:r>
          </w:p>
        </w:tc>
        <w:tc>
          <w:tcPr>
            <w:tcW w:w="850" w:type="pct"/>
            <w:shd w:val="clear" w:color="auto" w:fill="auto"/>
            <w:vAlign w:val="center"/>
            <w:hideMark/>
          </w:tcPr>
          <w:p w14:paraId="7F385F7F" w14:textId="77777777" w:rsidR="003F5291" w:rsidRPr="001B5D73" w:rsidRDefault="003F5291" w:rsidP="003F5291">
            <w:pPr>
              <w:spacing w:after="0" w:line="240" w:lineRule="auto"/>
              <w:jc w:val="right"/>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m²</w:t>
            </w:r>
          </w:p>
        </w:tc>
      </w:tr>
      <w:tr w:rsidR="003F5291" w:rsidRPr="001B5D73" w14:paraId="0770848E" w14:textId="77777777" w:rsidTr="002933BD">
        <w:trPr>
          <w:trHeight w:val="300"/>
        </w:trPr>
        <w:tc>
          <w:tcPr>
            <w:tcW w:w="204" w:type="pct"/>
            <w:shd w:val="clear" w:color="auto" w:fill="auto"/>
            <w:vAlign w:val="center"/>
            <w:hideMark/>
          </w:tcPr>
          <w:p w14:paraId="17C2CC42" w14:textId="77777777" w:rsidR="003F5291" w:rsidRPr="001B5D73" w:rsidRDefault="003F5291" w:rsidP="003F5291">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w:t>
            </w:r>
          </w:p>
        </w:tc>
        <w:tc>
          <w:tcPr>
            <w:tcW w:w="3021" w:type="pct"/>
            <w:shd w:val="clear" w:color="auto" w:fill="auto"/>
            <w:vAlign w:val="center"/>
            <w:hideMark/>
          </w:tcPr>
          <w:p w14:paraId="2722B062" w14:textId="77777777" w:rsidR="003F5291" w:rsidRPr="001B5D73" w:rsidRDefault="003F5291" w:rsidP="003F5291">
            <w:pPr>
              <w:spacing w:after="0" w:line="240" w:lineRule="auto"/>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Công trình nhà liên kế + tái định cư</w:t>
            </w:r>
          </w:p>
        </w:tc>
        <w:tc>
          <w:tcPr>
            <w:tcW w:w="925" w:type="pct"/>
            <w:shd w:val="clear" w:color="auto" w:fill="auto"/>
            <w:vAlign w:val="center"/>
            <w:hideMark/>
          </w:tcPr>
          <w:p w14:paraId="78D5601D"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40.112,06</w:t>
            </w:r>
          </w:p>
        </w:tc>
        <w:tc>
          <w:tcPr>
            <w:tcW w:w="850" w:type="pct"/>
            <w:shd w:val="clear" w:color="auto" w:fill="auto"/>
            <w:vAlign w:val="center"/>
            <w:hideMark/>
          </w:tcPr>
          <w:p w14:paraId="2CD52170"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m²</w:t>
            </w:r>
          </w:p>
        </w:tc>
      </w:tr>
      <w:tr w:rsidR="003F5291" w:rsidRPr="001B5D73" w14:paraId="5E2D2AF6" w14:textId="77777777" w:rsidTr="002933BD">
        <w:trPr>
          <w:trHeight w:val="300"/>
        </w:trPr>
        <w:tc>
          <w:tcPr>
            <w:tcW w:w="204" w:type="pct"/>
            <w:shd w:val="clear" w:color="auto" w:fill="auto"/>
            <w:vAlign w:val="center"/>
            <w:hideMark/>
          </w:tcPr>
          <w:p w14:paraId="0299FE47" w14:textId="77777777" w:rsidR="003F5291" w:rsidRPr="001B5D73" w:rsidRDefault="003F5291" w:rsidP="003F5291">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w:t>
            </w:r>
          </w:p>
        </w:tc>
        <w:tc>
          <w:tcPr>
            <w:tcW w:w="3021" w:type="pct"/>
            <w:shd w:val="clear" w:color="auto" w:fill="auto"/>
            <w:vAlign w:val="center"/>
            <w:hideMark/>
          </w:tcPr>
          <w:p w14:paraId="68BC903B" w14:textId="77777777" w:rsidR="003F5291" w:rsidRPr="001B5D73" w:rsidRDefault="003F5291" w:rsidP="003F5291">
            <w:pPr>
              <w:spacing w:after="0" w:line="240" w:lineRule="auto"/>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Công trình trạm y tế</w:t>
            </w:r>
          </w:p>
        </w:tc>
        <w:tc>
          <w:tcPr>
            <w:tcW w:w="925" w:type="pct"/>
            <w:shd w:val="clear" w:color="auto" w:fill="auto"/>
            <w:vAlign w:val="center"/>
            <w:hideMark/>
          </w:tcPr>
          <w:p w14:paraId="24F6083F"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361,71</w:t>
            </w:r>
          </w:p>
        </w:tc>
        <w:tc>
          <w:tcPr>
            <w:tcW w:w="850" w:type="pct"/>
            <w:shd w:val="clear" w:color="auto" w:fill="auto"/>
            <w:vAlign w:val="center"/>
            <w:hideMark/>
          </w:tcPr>
          <w:p w14:paraId="0DA71715"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m²</w:t>
            </w:r>
          </w:p>
        </w:tc>
      </w:tr>
      <w:tr w:rsidR="003F5291" w:rsidRPr="001B5D73" w14:paraId="041731CE" w14:textId="77777777" w:rsidTr="002933BD">
        <w:trPr>
          <w:trHeight w:val="300"/>
        </w:trPr>
        <w:tc>
          <w:tcPr>
            <w:tcW w:w="204" w:type="pct"/>
            <w:shd w:val="clear" w:color="auto" w:fill="auto"/>
            <w:vAlign w:val="center"/>
            <w:hideMark/>
          </w:tcPr>
          <w:p w14:paraId="05D61143" w14:textId="77777777" w:rsidR="003F5291" w:rsidRPr="001B5D73" w:rsidRDefault="003F5291" w:rsidP="003F5291">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w:t>
            </w:r>
          </w:p>
        </w:tc>
        <w:tc>
          <w:tcPr>
            <w:tcW w:w="3021" w:type="pct"/>
            <w:shd w:val="clear" w:color="auto" w:fill="auto"/>
            <w:vAlign w:val="center"/>
            <w:hideMark/>
          </w:tcPr>
          <w:p w14:paraId="0060EE6B" w14:textId="77777777" w:rsidR="003F5291" w:rsidRPr="001B5D73" w:rsidRDefault="003F5291" w:rsidP="003F5291">
            <w:pPr>
              <w:spacing w:after="0" w:line="240" w:lineRule="auto"/>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Công trình trường học</w:t>
            </w:r>
          </w:p>
        </w:tc>
        <w:tc>
          <w:tcPr>
            <w:tcW w:w="925" w:type="pct"/>
            <w:shd w:val="clear" w:color="auto" w:fill="auto"/>
            <w:vAlign w:val="center"/>
            <w:hideMark/>
          </w:tcPr>
          <w:p w14:paraId="21A71F64"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1.609,18</w:t>
            </w:r>
          </w:p>
        </w:tc>
        <w:tc>
          <w:tcPr>
            <w:tcW w:w="850" w:type="pct"/>
            <w:shd w:val="clear" w:color="auto" w:fill="auto"/>
            <w:vAlign w:val="center"/>
            <w:hideMark/>
          </w:tcPr>
          <w:p w14:paraId="236C12BA"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m²</w:t>
            </w:r>
          </w:p>
        </w:tc>
      </w:tr>
      <w:tr w:rsidR="003F5291" w:rsidRPr="001B5D73" w14:paraId="40E50E33" w14:textId="77777777" w:rsidTr="002933BD">
        <w:trPr>
          <w:trHeight w:val="300"/>
        </w:trPr>
        <w:tc>
          <w:tcPr>
            <w:tcW w:w="204" w:type="pct"/>
            <w:shd w:val="clear" w:color="auto" w:fill="auto"/>
            <w:vAlign w:val="center"/>
            <w:hideMark/>
          </w:tcPr>
          <w:p w14:paraId="08DE6336" w14:textId="77777777" w:rsidR="003F5291" w:rsidRPr="001B5D73" w:rsidRDefault="003F5291" w:rsidP="003F5291">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w:t>
            </w:r>
          </w:p>
        </w:tc>
        <w:tc>
          <w:tcPr>
            <w:tcW w:w="3021" w:type="pct"/>
            <w:shd w:val="clear" w:color="auto" w:fill="auto"/>
            <w:vAlign w:val="center"/>
            <w:hideMark/>
          </w:tcPr>
          <w:p w14:paraId="5690CB02" w14:textId="77777777" w:rsidR="003F5291" w:rsidRPr="001B5D73" w:rsidRDefault="003F5291" w:rsidP="003F5291">
            <w:pPr>
              <w:spacing w:after="0" w:line="240" w:lineRule="auto"/>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Công trình thương mại dịch vụ</w:t>
            </w:r>
          </w:p>
        </w:tc>
        <w:tc>
          <w:tcPr>
            <w:tcW w:w="925" w:type="pct"/>
            <w:shd w:val="clear" w:color="auto" w:fill="auto"/>
            <w:vAlign w:val="center"/>
            <w:hideMark/>
          </w:tcPr>
          <w:p w14:paraId="0BC8F501"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1.626,88</w:t>
            </w:r>
          </w:p>
        </w:tc>
        <w:tc>
          <w:tcPr>
            <w:tcW w:w="850" w:type="pct"/>
            <w:shd w:val="clear" w:color="auto" w:fill="auto"/>
            <w:vAlign w:val="center"/>
            <w:hideMark/>
          </w:tcPr>
          <w:p w14:paraId="376BE2B5"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m²</w:t>
            </w:r>
          </w:p>
        </w:tc>
      </w:tr>
      <w:tr w:rsidR="003F5291" w:rsidRPr="001B5D73" w14:paraId="385FE789" w14:textId="77777777" w:rsidTr="002933BD">
        <w:trPr>
          <w:trHeight w:val="300"/>
        </w:trPr>
        <w:tc>
          <w:tcPr>
            <w:tcW w:w="204" w:type="pct"/>
            <w:shd w:val="clear" w:color="auto" w:fill="auto"/>
            <w:vAlign w:val="center"/>
            <w:hideMark/>
          </w:tcPr>
          <w:p w14:paraId="2E5E8934" w14:textId="77777777" w:rsidR="003F5291" w:rsidRPr="001B5D73" w:rsidRDefault="003F5291" w:rsidP="003F5291">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w:t>
            </w:r>
          </w:p>
        </w:tc>
        <w:tc>
          <w:tcPr>
            <w:tcW w:w="3021" w:type="pct"/>
            <w:shd w:val="clear" w:color="auto" w:fill="auto"/>
            <w:vAlign w:val="center"/>
            <w:hideMark/>
          </w:tcPr>
          <w:p w14:paraId="7BC25F16" w14:textId="77777777" w:rsidR="003F5291" w:rsidRPr="001B5D73" w:rsidRDefault="003F5291" w:rsidP="003F5291">
            <w:pPr>
              <w:spacing w:after="0" w:line="240" w:lineRule="auto"/>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Công trình văn hóa - TDTT</w:t>
            </w:r>
          </w:p>
        </w:tc>
        <w:tc>
          <w:tcPr>
            <w:tcW w:w="925" w:type="pct"/>
            <w:shd w:val="clear" w:color="auto" w:fill="auto"/>
            <w:vAlign w:val="center"/>
            <w:hideMark/>
          </w:tcPr>
          <w:p w14:paraId="6AC6CEF8"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1.035,92</w:t>
            </w:r>
          </w:p>
        </w:tc>
        <w:tc>
          <w:tcPr>
            <w:tcW w:w="850" w:type="pct"/>
            <w:shd w:val="clear" w:color="auto" w:fill="auto"/>
            <w:vAlign w:val="center"/>
            <w:hideMark/>
          </w:tcPr>
          <w:p w14:paraId="67FEE339"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 </w:t>
            </w:r>
          </w:p>
        </w:tc>
      </w:tr>
      <w:tr w:rsidR="003F5291" w:rsidRPr="001B5D73" w14:paraId="7866D6A4" w14:textId="77777777" w:rsidTr="002933BD">
        <w:trPr>
          <w:trHeight w:val="300"/>
        </w:trPr>
        <w:tc>
          <w:tcPr>
            <w:tcW w:w="204" w:type="pct"/>
            <w:shd w:val="clear" w:color="auto" w:fill="auto"/>
            <w:vAlign w:val="center"/>
            <w:hideMark/>
          </w:tcPr>
          <w:p w14:paraId="524246D7" w14:textId="77777777" w:rsidR="003F5291" w:rsidRPr="001B5D73" w:rsidRDefault="003F5291" w:rsidP="003F5291">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w:t>
            </w:r>
          </w:p>
        </w:tc>
        <w:tc>
          <w:tcPr>
            <w:tcW w:w="3021" w:type="pct"/>
            <w:shd w:val="clear" w:color="auto" w:fill="auto"/>
            <w:vAlign w:val="center"/>
            <w:hideMark/>
          </w:tcPr>
          <w:p w14:paraId="53A4784D" w14:textId="77777777" w:rsidR="003F5291" w:rsidRPr="001B5D73" w:rsidRDefault="003F5291" w:rsidP="003F5291">
            <w:pPr>
              <w:spacing w:after="0" w:line="240" w:lineRule="auto"/>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Công trình hạ tầng kĩ thuật</w:t>
            </w:r>
          </w:p>
        </w:tc>
        <w:tc>
          <w:tcPr>
            <w:tcW w:w="925" w:type="pct"/>
            <w:shd w:val="clear" w:color="auto" w:fill="auto"/>
            <w:vAlign w:val="center"/>
            <w:hideMark/>
          </w:tcPr>
          <w:p w14:paraId="67A805C6"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356,44</w:t>
            </w:r>
          </w:p>
        </w:tc>
        <w:tc>
          <w:tcPr>
            <w:tcW w:w="850" w:type="pct"/>
            <w:shd w:val="clear" w:color="auto" w:fill="auto"/>
            <w:vAlign w:val="center"/>
            <w:hideMark/>
          </w:tcPr>
          <w:p w14:paraId="33F27B09"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m²</w:t>
            </w:r>
          </w:p>
        </w:tc>
      </w:tr>
      <w:tr w:rsidR="003F5291" w:rsidRPr="001B5D73" w14:paraId="6BDE2C71" w14:textId="77777777" w:rsidTr="002933BD">
        <w:trPr>
          <w:trHeight w:val="300"/>
        </w:trPr>
        <w:tc>
          <w:tcPr>
            <w:tcW w:w="204" w:type="pct"/>
            <w:shd w:val="clear" w:color="auto" w:fill="auto"/>
            <w:vAlign w:val="center"/>
            <w:hideMark/>
          </w:tcPr>
          <w:p w14:paraId="1C4551A2" w14:textId="77777777" w:rsidR="003F5291" w:rsidRPr="001B5D73" w:rsidRDefault="003F5291" w:rsidP="003F5291">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w:t>
            </w:r>
          </w:p>
        </w:tc>
        <w:tc>
          <w:tcPr>
            <w:tcW w:w="3021" w:type="pct"/>
            <w:shd w:val="clear" w:color="auto" w:fill="auto"/>
            <w:vAlign w:val="center"/>
            <w:hideMark/>
          </w:tcPr>
          <w:p w14:paraId="2A5977AA" w14:textId="77777777" w:rsidR="003F5291" w:rsidRPr="001B5D73" w:rsidRDefault="003F5291" w:rsidP="003F5291">
            <w:pPr>
              <w:spacing w:after="0" w:line="240" w:lineRule="auto"/>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Công trình công viên cây xanh</w:t>
            </w:r>
          </w:p>
        </w:tc>
        <w:tc>
          <w:tcPr>
            <w:tcW w:w="925" w:type="pct"/>
            <w:shd w:val="clear" w:color="auto" w:fill="auto"/>
            <w:vAlign w:val="center"/>
            <w:hideMark/>
          </w:tcPr>
          <w:p w14:paraId="455076FF"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188,59</w:t>
            </w:r>
          </w:p>
        </w:tc>
        <w:tc>
          <w:tcPr>
            <w:tcW w:w="850" w:type="pct"/>
            <w:shd w:val="clear" w:color="auto" w:fill="auto"/>
            <w:vAlign w:val="center"/>
            <w:hideMark/>
          </w:tcPr>
          <w:p w14:paraId="3AF1DDFE"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m²</w:t>
            </w:r>
          </w:p>
        </w:tc>
      </w:tr>
      <w:tr w:rsidR="003F5291" w:rsidRPr="001B5D73" w14:paraId="5A0FA061" w14:textId="77777777" w:rsidTr="002933BD">
        <w:trPr>
          <w:trHeight w:val="300"/>
        </w:trPr>
        <w:tc>
          <w:tcPr>
            <w:tcW w:w="204" w:type="pct"/>
            <w:shd w:val="clear" w:color="auto" w:fill="auto"/>
            <w:vAlign w:val="center"/>
            <w:hideMark/>
          </w:tcPr>
          <w:p w14:paraId="455BDCB8" w14:textId="77777777" w:rsidR="003F5291" w:rsidRPr="001B5D73" w:rsidRDefault="003F5291" w:rsidP="003F529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lastRenderedPageBreak/>
              <w:t>4</w:t>
            </w:r>
          </w:p>
        </w:tc>
        <w:tc>
          <w:tcPr>
            <w:tcW w:w="3021" w:type="pct"/>
            <w:shd w:val="clear" w:color="auto" w:fill="auto"/>
            <w:vAlign w:val="center"/>
            <w:hideMark/>
          </w:tcPr>
          <w:p w14:paraId="702F4772" w14:textId="77777777" w:rsidR="003F5291" w:rsidRPr="001B5D73" w:rsidRDefault="003F5291" w:rsidP="003F5291">
            <w:pPr>
              <w:spacing w:after="0" w:line="240" w:lineRule="auto"/>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Mật độ xây dựng toàn khu</w:t>
            </w:r>
          </w:p>
        </w:tc>
        <w:tc>
          <w:tcPr>
            <w:tcW w:w="925" w:type="pct"/>
            <w:shd w:val="clear" w:color="auto" w:fill="auto"/>
            <w:vAlign w:val="center"/>
            <w:hideMark/>
          </w:tcPr>
          <w:p w14:paraId="60D4E0FD" w14:textId="77777777" w:rsidR="003F5291" w:rsidRPr="001B5D73" w:rsidRDefault="003F5291" w:rsidP="003F5291">
            <w:pPr>
              <w:spacing w:after="0" w:line="240" w:lineRule="auto"/>
              <w:jc w:val="right"/>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42,28</w:t>
            </w:r>
          </w:p>
        </w:tc>
        <w:tc>
          <w:tcPr>
            <w:tcW w:w="850" w:type="pct"/>
            <w:shd w:val="clear" w:color="auto" w:fill="auto"/>
            <w:vAlign w:val="center"/>
            <w:hideMark/>
          </w:tcPr>
          <w:p w14:paraId="61C83E6C" w14:textId="77777777" w:rsidR="003F5291" w:rsidRPr="001B5D73" w:rsidRDefault="003F5291" w:rsidP="003F5291">
            <w:pPr>
              <w:spacing w:after="0" w:line="240" w:lineRule="auto"/>
              <w:jc w:val="right"/>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w:t>
            </w:r>
          </w:p>
        </w:tc>
      </w:tr>
      <w:tr w:rsidR="003F5291" w:rsidRPr="001B5D73" w14:paraId="0AC73DD0" w14:textId="77777777" w:rsidTr="002933BD">
        <w:trPr>
          <w:trHeight w:val="300"/>
        </w:trPr>
        <w:tc>
          <w:tcPr>
            <w:tcW w:w="204" w:type="pct"/>
            <w:shd w:val="clear" w:color="auto" w:fill="auto"/>
            <w:vAlign w:val="center"/>
            <w:hideMark/>
          </w:tcPr>
          <w:p w14:paraId="24889FB4" w14:textId="77777777" w:rsidR="003F5291" w:rsidRPr="001B5D73" w:rsidRDefault="003F5291" w:rsidP="003F529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5</w:t>
            </w:r>
          </w:p>
        </w:tc>
        <w:tc>
          <w:tcPr>
            <w:tcW w:w="4796" w:type="pct"/>
            <w:gridSpan w:val="3"/>
            <w:shd w:val="clear" w:color="auto" w:fill="auto"/>
            <w:vAlign w:val="center"/>
            <w:hideMark/>
          </w:tcPr>
          <w:p w14:paraId="28637689" w14:textId="77777777" w:rsidR="003F5291" w:rsidRPr="001B5D73" w:rsidRDefault="003F5291" w:rsidP="003F5291">
            <w:pPr>
              <w:spacing w:after="0" w:line="240" w:lineRule="auto"/>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Tầng cao</w:t>
            </w:r>
          </w:p>
        </w:tc>
      </w:tr>
      <w:tr w:rsidR="003F5291" w:rsidRPr="001B5D73" w14:paraId="38FA22AC" w14:textId="77777777" w:rsidTr="002933BD">
        <w:trPr>
          <w:trHeight w:val="300"/>
        </w:trPr>
        <w:tc>
          <w:tcPr>
            <w:tcW w:w="204" w:type="pct"/>
            <w:shd w:val="clear" w:color="auto" w:fill="auto"/>
            <w:vAlign w:val="center"/>
            <w:hideMark/>
          </w:tcPr>
          <w:p w14:paraId="189B1873" w14:textId="77777777" w:rsidR="003F5291" w:rsidRPr="001B5D73" w:rsidRDefault="003F5291" w:rsidP="003F5291">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w:t>
            </w:r>
          </w:p>
        </w:tc>
        <w:tc>
          <w:tcPr>
            <w:tcW w:w="3021" w:type="pct"/>
            <w:shd w:val="clear" w:color="auto" w:fill="auto"/>
            <w:vAlign w:val="center"/>
            <w:hideMark/>
          </w:tcPr>
          <w:p w14:paraId="1105BCFC" w14:textId="77777777" w:rsidR="003F5291" w:rsidRPr="001B5D73" w:rsidRDefault="003F5291" w:rsidP="003F5291">
            <w:pPr>
              <w:spacing w:after="0" w:line="240" w:lineRule="auto"/>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Công trình nhà liên kế + tái định cư</w:t>
            </w:r>
          </w:p>
        </w:tc>
        <w:tc>
          <w:tcPr>
            <w:tcW w:w="925" w:type="pct"/>
            <w:shd w:val="clear" w:color="auto" w:fill="auto"/>
            <w:vAlign w:val="center"/>
            <w:hideMark/>
          </w:tcPr>
          <w:p w14:paraId="242FD4C8" w14:textId="169E3305" w:rsidR="003F5291" w:rsidRPr="001B5D73" w:rsidRDefault="002D52BD" w:rsidP="003F5291">
            <w:pPr>
              <w:spacing w:after="0" w:line="240" w:lineRule="auto"/>
              <w:jc w:val="right"/>
              <w:rPr>
                <w:rFonts w:ascii="Times New Roman" w:hAnsi="Times New Roman"/>
                <w:i/>
                <w:iCs/>
                <w:color w:val="000000"/>
                <w:sz w:val="26"/>
                <w:szCs w:val="26"/>
                <w:lang w:val="en-US"/>
              </w:rPr>
            </w:pPr>
            <w:r>
              <w:rPr>
                <w:rFonts w:ascii="Times New Roman" w:hAnsi="Times New Roman"/>
                <w:i/>
                <w:iCs/>
                <w:color w:val="000000"/>
                <w:sz w:val="26"/>
                <w:szCs w:val="26"/>
                <w:lang w:val="en-US"/>
              </w:rPr>
              <w:t>1,00÷</w:t>
            </w:r>
            <w:r w:rsidR="003F5291" w:rsidRPr="001B5D73">
              <w:rPr>
                <w:rFonts w:ascii="Times New Roman" w:hAnsi="Times New Roman"/>
                <w:i/>
                <w:iCs/>
                <w:color w:val="000000"/>
                <w:sz w:val="26"/>
                <w:szCs w:val="26"/>
                <w:lang w:val="en-US"/>
              </w:rPr>
              <w:t>4,00</w:t>
            </w:r>
          </w:p>
        </w:tc>
        <w:tc>
          <w:tcPr>
            <w:tcW w:w="850" w:type="pct"/>
            <w:shd w:val="clear" w:color="auto" w:fill="auto"/>
            <w:vAlign w:val="center"/>
            <w:hideMark/>
          </w:tcPr>
          <w:p w14:paraId="5A02D033"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tầng</w:t>
            </w:r>
          </w:p>
        </w:tc>
      </w:tr>
      <w:tr w:rsidR="003F5291" w:rsidRPr="001B5D73" w14:paraId="058FFD8C" w14:textId="77777777" w:rsidTr="002933BD">
        <w:trPr>
          <w:trHeight w:val="300"/>
        </w:trPr>
        <w:tc>
          <w:tcPr>
            <w:tcW w:w="204" w:type="pct"/>
            <w:shd w:val="clear" w:color="auto" w:fill="auto"/>
            <w:vAlign w:val="center"/>
            <w:hideMark/>
          </w:tcPr>
          <w:p w14:paraId="6F10FAC5" w14:textId="77777777" w:rsidR="003F5291" w:rsidRPr="001B5D73" w:rsidRDefault="003F5291" w:rsidP="003F5291">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w:t>
            </w:r>
          </w:p>
        </w:tc>
        <w:tc>
          <w:tcPr>
            <w:tcW w:w="3021" w:type="pct"/>
            <w:shd w:val="clear" w:color="auto" w:fill="auto"/>
            <w:vAlign w:val="center"/>
            <w:hideMark/>
          </w:tcPr>
          <w:p w14:paraId="7971530C" w14:textId="77777777" w:rsidR="003F5291" w:rsidRPr="001B5D73" w:rsidRDefault="003F5291" w:rsidP="003F5291">
            <w:pPr>
              <w:spacing w:after="0" w:line="240" w:lineRule="auto"/>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Công trình trường học</w:t>
            </w:r>
          </w:p>
        </w:tc>
        <w:tc>
          <w:tcPr>
            <w:tcW w:w="925" w:type="pct"/>
            <w:shd w:val="clear" w:color="auto" w:fill="auto"/>
            <w:vAlign w:val="center"/>
            <w:hideMark/>
          </w:tcPr>
          <w:p w14:paraId="0B8BDA64"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2,00</w:t>
            </w:r>
          </w:p>
        </w:tc>
        <w:tc>
          <w:tcPr>
            <w:tcW w:w="850" w:type="pct"/>
            <w:shd w:val="clear" w:color="auto" w:fill="auto"/>
            <w:vAlign w:val="center"/>
            <w:hideMark/>
          </w:tcPr>
          <w:p w14:paraId="0F45D884"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tầng</w:t>
            </w:r>
          </w:p>
        </w:tc>
      </w:tr>
      <w:tr w:rsidR="003F5291" w:rsidRPr="001B5D73" w14:paraId="4B16625C" w14:textId="77777777" w:rsidTr="002933BD">
        <w:trPr>
          <w:trHeight w:val="300"/>
        </w:trPr>
        <w:tc>
          <w:tcPr>
            <w:tcW w:w="204" w:type="pct"/>
            <w:shd w:val="clear" w:color="auto" w:fill="auto"/>
            <w:vAlign w:val="center"/>
            <w:hideMark/>
          </w:tcPr>
          <w:p w14:paraId="7FFEA32C" w14:textId="77777777" w:rsidR="003F5291" w:rsidRPr="001B5D73" w:rsidRDefault="003F5291" w:rsidP="003F5291">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w:t>
            </w:r>
          </w:p>
        </w:tc>
        <w:tc>
          <w:tcPr>
            <w:tcW w:w="3021" w:type="pct"/>
            <w:shd w:val="clear" w:color="auto" w:fill="auto"/>
            <w:vAlign w:val="center"/>
            <w:hideMark/>
          </w:tcPr>
          <w:p w14:paraId="66C6BB7A" w14:textId="77777777" w:rsidR="003F5291" w:rsidRPr="001B5D73" w:rsidRDefault="003F5291" w:rsidP="003F5291">
            <w:pPr>
              <w:spacing w:after="0" w:line="240" w:lineRule="auto"/>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Công trình trạm y tế</w:t>
            </w:r>
          </w:p>
        </w:tc>
        <w:tc>
          <w:tcPr>
            <w:tcW w:w="925" w:type="pct"/>
            <w:shd w:val="clear" w:color="auto" w:fill="auto"/>
            <w:vAlign w:val="center"/>
            <w:hideMark/>
          </w:tcPr>
          <w:p w14:paraId="7113381F"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2,00</w:t>
            </w:r>
          </w:p>
        </w:tc>
        <w:tc>
          <w:tcPr>
            <w:tcW w:w="850" w:type="pct"/>
            <w:shd w:val="clear" w:color="auto" w:fill="auto"/>
            <w:vAlign w:val="center"/>
            <w:hideMark/>
          </w:tcPr>
          <w:p w14:paraId="095CE052"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tầng</w:t>
            </w:r>
          </w:p>
        </w:tc>
      </w:tr>
      <w:tr w:rsidR="003F5291" w:rsidRPr="001B5D73" w14:paraId="30F0199A" w14:textId="77777777" w:rsidTr="002933BD">
        <w:trPr>
          <w:trHeight w:val="300"/>
        </w:trPr>
        <w:tc>
          <w:tcPr>
            <w:tcW w:w="204" w:type="pct"/>
            <w:shd w:val="clear" w:color="auto" w:fill="auto"/>
            <w:vAlign w:val="center"/>
            <w:hideMark/>
          </w:tcPr>
          <w:p w14:paraId="34C84295" w14:textId="77777777" w:rsidR="003F5291" w:rsidRPr="001B5D73" w:rsidRDefault="003F5291" w:rsidP="003F5291">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w:t>
            </w:r>
          </w:p>
        </w:tc>
        <w:tc>
          <w:tcPr>
            <w:tcW w:w="3021" w:type="pct"/>
            <w:shd w:val="clear" w:color="auto" w:fill="auto"/>
            <w:vAlign w:val="center"/>
            <w:hideMark/>
          </w:tcPr>
          <w:p w14:paraId="01AF1BD5" w14:textId="77777777" w:rsidR="003F5291" w:rsidRPr="001B5D73" w:rsidRDefault="003F5291" w:rsidP="003F5291">
            <w:pPr>
              <w:spacing w:after="0" w:line="240" w:lineRule="auto"/>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Công trình thương mại dịch vụ</w:t>
            </w:r>
          </w:p>
        </w:tc>
        <w:tc>
          <w:tcPr>
            <w:tcW w:w="925" w:type="pct"/>
            <w:shd w:val="clear" w:color="auto" w:fill="auto"/>
            <w:vAlign w:val="center"/>
            <w:hideMark/>
          </w:tcPr>
          <w:p w14:paraId="35CB7BB8"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4,00</w:t>
            </w:r>
          </w:p>
        </w:tc>
        <w:tc>
          <w:tcPr>
            <w:tcW w:w="850" w:type="pct"/>
            <w:shd w:val="clear" w:color="auto" w:fill="auto"/>
            <w:vAlign w:val="center"/>
            <w:hideMark/>
          </w:tcPr>
          <w:p w14:paraId="5A56044E"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tầng</w:t>
            </w:r>
          </w:p>
        </w:tc>
      </w:tr>
      <w:tr w:rsidR="003F5291" w:rsidRPr="001B5D73" w14:paraId="1BFCF86D" w14:textId="77777777" w:rsidTr="002933BD">
        <w:trPr>
          <w:trHeight w:val="300"/>
        </w:trPr>
        <w:tc>
          <w:tcPr>
            <w:tcW w:w="204" w:type="pct"/>
            <w:shd w:val="clear" w:color="auto" w:fill="auto"/>
            <w:vAlign w:val="center"/>
            <w:hideMark/>
          </w:tcPr>
          <w:p w14:paraId="0612E6B1" w14:textId="77777777" w:rsidR="003F5291" w:rsidRPr="001B5D73" w:rsidRDefault="003F5291" w:rsidP="003F5291">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w:t>
            </w:r>
          </w:p>
        </w:tc>
        <w:tc>
          <w:tcPr>
            <w:tcW w:w="3021" w:type="pct"/>
            <w:shd w:val="clear" w:color="auto" w:fill="auto"/>
            <w:vAlign w:val="center"/>
            <w:hideMark/>
          </w:tcPr>
          <w:p w14:paraId="1E28BB31" w14:textId="77777777" w:rsidR="003F5291" w:rsidRPr="001B5D73" w:rsidRDefault="003F5291" w:rsidP="003F5291">
            <w:pPr>
              <w:spacing w:after="0" w:line="240" w:lineRule="auto"/>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Công trình văn hóa - TDTT</w:t>
            </w:r>
          </w:p>
        </w:tc>
        <w:tc>
          <w:tcPr>
            <w:tcW w:w="925" w:type="pct"/>
            <w:shd w:val="clear" w:color="auto" w:fill="auto"/>
            <w:vAlign w:val="center"/>
            <w:hideMark/>
          </w:tcPr>
          <w:p w14:paraId="1BA204B2"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2,00</w:t>
            </w:r>
          </w:p>
        </w:tc>
        <w:tc>
          <w:tcPr>
            <w:tcW w:w="850" w:type="pct"/>
            <w:shd w:val="clear" w:color="auto" w:fill="auto"/>
            <w:vAlign w:val="center"/>
            <w:hideMark/>
          </w:tcPr>
          <w:p w14:paraId="319AD57D"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tầng</w:t>
            </w:r>
          </w:p>
        </w:tc>
      </w:tr>
      <w:tr w:rsidR="003F5291" w:rsidRPr="001B5D73" w14:paraId="5E78828A" w14:textId="77777777" w:rsidTr="002933BD">
        <w:trPr>
          <w:trHeight w:val="300"/>
        </w:trPr>
        <w:tc>
          <w:tcPr>
            <w:tcW w:w="204" w:type="pct"/>
            <w:shd w:val="clear" w:color="auto" w:fill="auto"/>
            <w:vAlign w:val="center"/>
            <w:hideMark/>
          </w:tcPr>
          <w:p w14:paraId="52D3232C" w14:textId="77777777" w:rsidR="003F5291" w:rsidRPr="001B5D73" w:rsidRDefault="003F5291" w:rsidP="003F5291">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w:t>
            </w:r>
          </w:p>
        </w:tc>
        <w:tc>
          <w:tcPr>
            <w:tcW w:w="3021" w:type="pct"/>
            <w:shd w:val="clear" w:color="auto" w:fill="auto"/>
            <w:vAlign w:val="center"/>
            <w:hideMark/>
          </w:tcPr>
          <w:p w14:paraId="08F923F5" w14:textId="77777777" w:rsidR="003F5291" w:rsidRPr="001B5D73" w:rsidRDefault="003F5291" w:rsidP="003F5291">
            <w:pPr>
              <w:spacing w:after="0" w:line="240" w:lineRule="auto"/>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Công trình hạ tầng kĩ thuật</w:t>
            </w:r>
          </w:p>
        </w:tc>
        <w:tc>
          <w:tcPr>
            <w:tcW w:w="925" w:type="pct"/>
            <w:shd w:val="clear" w:color="auto" w:fill="auto"/>
            <w:vAlign w:val="center"/>
            <w:hideMark/>
          </w:tcPr>
          <w:p w14:paraId="58E520BB"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2,00</w:t>
            </w:r>
          </w:p>
        </w:tc>
        <w:tc>
          <w:tcPr>
            <w:tcW w:w="850" w:type="pct"/>
            <w:shd w:val="clear" w:color="auto" w:fill="auto"/>
            <w:vAlign w:val="center"/>
            <w:hideMark/>
          </w:tcPr>
          <w:p w14:paraId="69257EA6"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tầng</w:t>
            </w:r>
          </w:p>
        </w:tc>
      </w:tr>
      <w:tr w:rsidR="003F5291" w:rsidRPr="001B5D73" w14:paraId="5BF42043" w14:textId="77777777" w:rsidTr="002933BD">
        <w:trPr>
          <w:trHeight w:val="300"/>
        </w:trPr>
        <w:tc>
          <w:tcPr>
            <w:tcW w:w="204" w:type="pct"/>
            <w:shd w:val="clear" w:color="auto" w:fill="auto"/>
            <w:vAlign w:val="center"/>
            <w:hideMark/>
          </w:tcPr>
          <w:p w14:paraId="5034D8F9" w14:textId="77777777" w:rsidR="003F5291" w:rsidRPr="001B5D73" w:rsidRDefault="003F5291" w:rsidP="003F5291">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w:t>
            </w:r>
          </w:p>
        </w:tc>
        <w:tc>
          <w:tcPr>
            <w:tcW w:w="3021" w:type="pct"/>
            <w:shd w:val="clear" w:color="auto" w:fill="auto"/>
            <w:vAlign w:val="center"/>
            <w:hideMark/>
          </w:tcPr>
          <w:p w14:paraId="1674B76E" w14:textId="77777777" w:rsidR="003F5291" w:rsidRPr="001B5D73" w:rsidRDefault="003F5291" w:rsidP="003F5291">
            <w:pPr>
              <w:spacing w:after="0" w:line="240" w:lineRule="auto"/>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Công trình công viên cây xanh</w:t>
            </w:r>
          </w:p>
        </w:tc>
        <w:tc>
          <w:tcPr>
            <w:tcW w:w="925" w:type="pct"/>
            <w:shd w:val="clear" w:color="auto" w:fill="auto"/>
            <w:vAlign w:val="center"/>
            <w:hideMark/>
          </w:tcPr>
          <w:p w14:paraId="16ADAAD0"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1,00</w:t>
            </w:r>
          </w:p>
        </w:tc>
        <w:tc>
          <w:tcPr>
            <w:tcW w:w="850" w:type="pct"/>
            <w:shd w:val="clear" w:color="auto" w:fill="auto"/>
            <w:vAlign w:val="center"/>
            <w:hideMark/>
          </w:tcPr>
          <w:p w14:paraId="1F7EBBB7"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tầng</w:t>
            </w:r>
          </w:p>
        </w:tc>
      </w:tr>
      <w:tr w:rsidR="003F5291" w:rsidRPr="001B5D73" w14:paraId="6D161935" w14:textId="77777777" w:rsidTr="002933BD">
        <w:trPr>
          <w:trHeight w:val="300"/>
        </w:trPr>
        <w:tc>
          <w:tcPr>
            <w:tcW w:w="204" w:type="pct"/>
            <w:shd w:val="clear" w:color="auto" w:fill="auto"/>
            <w:vAlign w:val="center"/>
            <w:hideMark/>
          </w:tcPr>
          <w:p w14:paraId="3F86A0CD" w14:textId="77777777" w:rsidR="003F5291" w:rsidRPr="001B5D73" w:rsidRDefault="003F5291" w:rsidP="003F529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6</w:t>
            </w:r>
          </w:p>
        </w:tc>
        <w:tc>
          <w:tcPr>
            <w:tcW w:w="3021" w:type="pct"/>
            <w:shd w:val="clear" w:color="auto" w:fill="auto"/>
            <w:vAlign w:val="center"/>
            <w:hideMark/>
          </w:tcPr>
          <w:p w14:paraId="2AD3B8FB" w14:textId="77777777" w:rsidR="003F5291" w:rsidRPr="001B5D73" w:rsidRDefault="003F5291" w:rsidP="003F5291">
            <w:pPr>
              <w:spacing w:after="0" w:line="240" w:lineRule="auto"/>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Hệ số sử dụng đất toàn khu</w:t>
            </w:r>
          </w:p>
        </w:tc>
        <w:tc>
          <w:tcPr>
            <w:tcW w:w="925" w:type="pct"/>
            <w:shd w:val="clear" w:color="auto" w:fill="auto"/>
            <w:vAlign w:val="center"/>
            <w:hideMark/>
          </w:tcPr>
          <w:p w14:paraId="176C4D3A" w14:textId="77777777" w:rsidR="003F5291" w:rsidRPr="001B5D73" w:rsidRDefault="003F5291" w:rsidP="003F5291">
            <w:pPr>
              <w:spacing w:after="0" w:line="240" w:lineRule="auto"/>
              <w:jc w:val="right"/>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1,62</w:t>
            </w:r>
          </w:p>
        </w:tc>
        <w:tc>
          <w:tcPr>
            <w:tcW w:w="850" w:type="pct"/>
            <w:shd w:val="clear" w:color="auto" w:fill="auto"/>
            <w:vAlign w:val="center"/>
            <w:hideMark/>
          </w:tcPr>
          <w:p w14:paraId="30DB6DF5" w14:textId="77777777" w:rsidR="003F5291" w:rsidRPr="001B5D73" w:rsidRDefault="003F5291" w:rsidP="003F5291">
            <w:pPr>
              <w:spacing w:after="0" w:line="240" w:lineRule="auto"/>
              <w:jc w:val="right"/>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lần</w:t>
            </w:r>
          </w:p>
        </w:tc>
      </w:tr>
      <w:tr w:rsidR="003F5291" w:rsidRPr="001B5D73" w14:paraId="21BD4CBF" w14:textId="77777777" w:rsidTr="002933BD">
        <w:trPr>
          <w:trHeight w:val="300"/>
        </w:trPr>
        <w:tc>
          <w:tcPr>
            <w:tcW w:w="204" w:type="pct"/>
            <w:shd w:val="clear" w:color="auto" w:fill="auto"/>
            <w:vAlign w:val="center"/>
            <w:hideMark/>
          </w:tcPr>
          <w:p w14:paraId="03D1F1DB" w14:textId="77777777" w:rsidR="003F5291" w:rsidRPr="001B5D73" w:rsidRDefault="003F5291" w:rsidP="003F529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7</w:t>
            </w:r>
          </w:p>
        </w:tc>
        <w:tc>
          <w:tcPr>
            <w:tcW w:w="3021" w:type="pct"/>
            <w:shd w:val="clear" w:color="auto" w:fill="auto"/>
            <w:vAlign w:val="center"/>
            <w:hideMark/>
          </w:tcPr>
          <w:p w14:paraId="28380BBE" w14:textId="77777777" w:rsidR="003F5291" w:rsidRPr="001B5D73" w:rsidRDefault="003F5291" w:rsidP="003F5291">
            <w:pPr>
              <w:spacing w:after="0" w:line="240" w:lineRule="auto"/>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Chỉ tiêu sử dụng đất toàn khu</w:t>
            </w:r>
          </w:p>
        </w:tc>
        <w:tc>
          <w:tcPr>
            <w:tcW w:w="925" w:type="pct"/>
            <w:shd w:val="clear" w:color="auto" w:fill="auto"/>
            <w:vAlign w:val="center"/>
            <w:hideMark/>
          </w:tcPr>
          <w:p w14:paraId="09273FCF" w14:textId="77777777" w:rsidR="003F5291" w:rsidRPr="001B5D73" w:rsidRDefault="003F5291" w:rsidP="003F5291">
            <w:pPr>
              <w:spacing w:after="0" w:line="240" w:lineRule="auto"/>
              <w:jc w:val="right"/>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56,62</w:t>
            </w:r>
          </w:p>
        </w:tc>
        <w:tc>
          <w:tcPr>
            <w:tcW w:w="850" w:type="pct"/>
            <w:shd w:val="clear" w:color="auto" w:fill="auto"/>
            <w:vAlign w:val="center"/>
            <w:hideMark/>
          </w:tcPr>
          <w:p w14:paraId="41C79C20" w14:textId="77777777" w:rsidR="003F5291" w:rsidRPr="001B5D73" w:rsidRDefault="003F5291" w:rsidP="003F5291">
            <w:pPr>
              <w:spacing w:after="0" w:line="240" w:lineRule="auto"/>
              <w:jc w:val="right"/>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m²/người</w:t>
            </w:r>
          </w:p>
        </w:tc>
      </w:tr>
      <w:tr w:rsidR="003F5291" w:rsidRPr="001B5D73" w14:paraId="42B820D9" w14:textId="77777777" w:rsidTr="002933BD">
        <w:trPr>
          <w:trHeight w:val="300"/>
        </w:trPr>
        <w:tc>
          <w:tcPr>
            <w:tcW w:w="204" w:type="pct"/>
            <w:shd w:val="clear" w:color="auto" w:fill="auto"/>
            <w:vAlign w:val="center"/>
            <w:hideMark/>
          </w:tcPr>
          <w:p w14:paraId="7635FC0C" w14:textId="77777777" w:rsidR="003F5291" w:rsidRPr="001B5D73" w:rsidRDefault="003F5291" w:rsidP="003F529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 </w:t>
            </w:r>
          </w:p>
        </w:tc>
        <w:tc>
          <w:tcPr>
            <w:tcW w:w="3021" w:type="pct"/>
            <w:shd w:val="clear" w:color="auto" w:fill="auto"/>
            <w:vAlign w:val="center"/>
            <w:hideMark/>
          </w:tcPr>
          <w:p w14:paraId="10134F33" w14:textId="77777777" w:rsidR="003F5291" w:rsidRPr="001B5D73" w:rsidRDefault="003F5291" w:rsidP="003F5291">
            <w:pPr>
              <w:spacing w:after="0" w:line="240" w:lineRule="auto"/>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Đất ở</w:t>
            </w:r>
          </w:p>
        </w:tc>
        <w:tc>
          <w:tcPr>
            <w:tcW w:w="925" w:type="pct"/>
            <w:shd w:val="clear" w:color="auto" w:fill="auto"/>
            <w:vAlign w:val="center"/>
            <w:hideMark/>
          </w:tcPr>
          <w:p w14:paraId="4FD20E4D"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26,70</w:t>
            </w:r>
          </w:p>
        </w:tc>
        <w:tc>
          <w:tcPr>
            <w:tcW w:w="850" w:type="pct"/>
            <w:shd w:val="clear" w:color="auto" w:fill="auto"/>
            <w:vAlign w:val="center"/>
            <w:hideMark/>
          </w:tcPr>
          <w:p w14:paraId="487B7158"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m²/người</w:t>
            </w:r>
          </w:p>
        </w:tc>
      </w:tr>
      <w:tr w:rsidR="003F5291" w:rsidRPr="001B5D73" w14:paraId="47C21C1B" w14:textId="77777777" w:rsidTr="002933BD">
        <w:trPr>
          <w:trHeight w:val="300"/>
        </w:trPr>
        <w:tc>
          <w:tcPr>
            <w:tcW w:w="204" w:type="pct"/>
            <w:shd w:val="clear" w:color="auto" w:fill="auto"/>
            <w:vAlign w:val="center"/>
            <w:hideMark/>
          </w:tcPr>
          <w:p w14:paraId="2CD1038B" w14:textId="77777777" w:rsidR="003F5291" w:rsidRPr="001B5D73" w:rsidRDefault="003F5291" w:rsidP="003F5291">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w:t>
            </w:r>
          </w:p>
        </w:tc>
        <w:tc>
          <w:tcPr>
            <w:tcW w:w="3021" w:type="pct"/>
            <w:shd w:val="clear" w:color="auto" w:fill="auto"/>
            <w:vAlign w:val="center"/>
            <w:hideMark/>
          </w:tcPr>
          <w:p w14:paraId="6981B5BF" w14:textId="77777777" w:rsidR="003F5291" w:rsidRPr="001B5D73" w:rsidRDefault="003F5291" w:rsidP="003F5291">
            <w:pPr>
              <w:spacing w:after="0" w:line="240" w:lineRule="auto"/>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Đất xây dựng công trình dịch vụ</w:t>
            </w:r>
          </w:p>
        </w:tc>
        <w:tc>
          <w:tcPr>
            <w:tcW w:w="925" w:type="pct"/>
            <w:shd w:val="clear" w:color="auto" w:fill="auto"/>
            <w:vAlign w:val="center"/>
            <w:hideMark/>
          </w:tcPr>
          <w:p w14:paraId="302660D1"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5,05</w:t>
            </w:r>
          </w:p>
        </w:tc>
        <w:tc>
          <w:tcPr>
            <w:tcW w:w="850" w:type="pct"/>
            <w:shd w:val="clear" w:color="auto" w:fill="auto"/>
            <w:vAlign w:val="center"/>
            <w:hideMark/>
          </w:tcPr>
          <w:p w14:paraId="4B5CF224"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m²/người</w:t>
            </w:r>
          </w:p>
        </w:tc>
      </w:tr>
      <w:tr w:rsidR="003F5291" w:rsidRPr="001B5D73" w14:paraId="5D236D4A" w14:textId="77777777" w:rsidTr="002933BD">
        <w:trPr>
          <w:trHeight w:val="300"/>
        </w:trPr>
        <w:tc>
          <w:tcPr>
            <w:tcW w:w="204" w:type="pct"/>
            <w:shd w:val="clear" w:color="auto" w:fill="auto"/>
            <w:vAlign w:val="center"/>
            <w:hideMark/>
          </w:tcPr>
          <w:p w14:paraId="7CBD0727" w14:textId="77777777" w:rsidR="003F5291" w:rsidRPr="001B5D73" w:rsidRDefault="003F5291" w:rsidP="003F5291">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w:t>
            </w:r>
          </w:p>
        </w:tc>
        <w:tc>
          <w:tcPr>
            <w:tcW w:w="3021" w:type="pct"/>
            <w:shd w:val="clear" w:color="auto" w:fill="auto"/>
            <w:vAlign w:val="center"/>
            <w:hideMark/>
          </w:tcPr>
          <w:p w14:paraId="7AC87114" w14:textId="77777777" w:rsidR="003F5291" w:rsidRPr="001B5D73" w:rsidRDefault="003F5291" w:rsidP="003F5291">
            <w:pPr>
              <w:spacing w:after="0" w:line="240" w:lineRule="auto"/>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Đất cây xanh công cộng</w:t>
            </w:r>
          </w:p>
        </w:tc>
        <w:tc>
          <w:tcPr>
            <w:tcW w:w="925" w:type="pct"/>
            <w:shd w:val="clear" w:color="auto" w:fill="auto"/>
            <w:vAlign w:val="center"/>
            <w:hideMark/>
          </w:tcPr>
          <w:p w14:paraId="76A70DAA"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2,46</w:t>
            </w:r>
          </w:p>
        </w:tc>
        <w:tc>
          <w:tcPr>
            <w:tcW w:w="850" w:type="pct"/>
            <w:shd w:val="clear" w:color="auto" w:fill="auto"/>
            <w:vAlign w:val="center"/>
            <w:hideMark/>
          </w:tcPr>
          <w:p w14:paraId="01C42747"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m²/người</w:t>
            </w:r>
          </w:p>
        </w:tc>
      </w:tr>
      <w:tr w:rsidR="003F5291" w:rsidRPr="001B5D73" w14:paraId="7F773B53" w14:textId="77777777" w:rsidTr="002933BD">
        <w:trPr>
          <w:trHeight w:val="300"/>
        </w:trPr>
        <w:tc>
          <w:tcPr>
            <w:tcW w:w="204" w:type="pct"/>
            <w:shd w:val="clear" w:color="auto" w:fill="auto"/>
            <w:vAlign w:val="center"/>
            <w:hideMark/>
          </w:tcPr>
          <w:p w14:paraId="332486F4" w14:textId="77777777" w:rsidR="003F5291" w:rsidRPr="001B5D73" w:rsidRDefault="003F5291" w:rsidP="003F5291">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w:t>
            </w:r>
          </w:p>
        </w:tc>
        <w:tc>
          <w:tcPr>
            <w:tcW w:w="3021" w:type="pct"/>
            <w:shd w:val="clear" w:color="auto" w:fill="auto"/>
            <w:vAlign w:val="center"/>
            <w:hideMark/>
          </w:tcPr>
          <w:p w14:paraId="1B5A0BAB" w14:textId="77777777" w:rsidR="003F5291" w:rsidRPr="001B5D73" w:rsidRDefault="003F5291" w:rsidP="003F5291">
            <w:pPr>
              <w:spacing w:after="0" w:line="240" w:lineRule="auto"/>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Đất giao thông</w:t>
            </w:r>
          </w:p>
        </w:tc>
        <w:tc>
          <w:tcPr>
            <w:tcW w:w="925" w:type="pct"/>
            <w:shd w:val="clear" w:color="auto" w:fill="auto"/>
            <w:vAlign w:val="center"/>
            <w:hideMark/>
          </w:tcPr>
          <w:p w14:paraId="687E6E78"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18,97</w:t>
            </w:r>
          </w:p>
        </w:tc>
        <w:tc>
          <w:tcPr>
            <w:tcW w:w="850" w:type="pct"/>
            <w:shd w:val="clear" w:color="auto" w:fill="auto"/>
            <w:vAlign w:val="center"/>
            <w:hideMark/>
          </w:tcPr>
          <w:p w14:paraId="5560D925" w14:textId="77777777" w:rsidR="003F5291" w:rsidRPr="001B5D73" w:rsidRDefault="003F5291" w:rsidP="003F5291">
            <w:pPr>
              <w:spacing w:after="0" w:line="240" w:lineRule="auto"/>
              <w:jc w:val="right"/>
              <w:rPr>
                <w:rFonts w:ascii="Times New Roman" w:hAnsi="Times New Roman"/>
                <w:i/>
                <w:iCs/>
                <w:color w:val="000000"/>
                <w:sz w:val="26"/>
                <w:szCs w:val="26"/>
                <w:lang w:val="en-US"/>
              </w:rPr>
            </w:pPr>
            <w:r w:rsidRPr="001B5D73">
              <w:rPr>
                <w:rFonts w:ascii="Times New Roman" w:hAnsi="Times New Roman"/>
                <w:i/>
                <w:iCs/>
                <w:color w:val="000000"/>
                <w:sz w:val="26"/>
                <w:szCs w:val="26"/>
                <w:lang w:val="en-US"/>
              </w:rPr>
              <w:t>m²/người</w:t>
            </w:r>
          </w:p>
        </w:tc>
      </w:tr>
    </w:tbl>
    <w:p w14:paraId="009A5939" w14:textId="5B072342" w:rsidR="001706D4" w:rsidRPr="001B5D73" w:rsidRDefault="00E8140C" w:rsidP="00B41C7B">
      <w:pPr>
        <w:pStyle w:val="ListParagraph"/>
        <w:numPr>
          <w:ilvl w:val="1"/>
          <w:numId w:val="9"/>
        </w:numPr>
        <w:spacing w:before="0" w:beforeAutospacing="0" w:after="0" w:afterAutospacing="0" w:line="240" w:lineRule="auto"/>
        <w:ind w:left="-284" w:hanging="142"/>
        <w:contextualSpacing w:val="0"/>
        <w:jc w:val="left"/>
        <w:outlineLvl w:val="1"/>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rPr>
        <w:t xml:space="preserve"> </w:t>
      </w:r>
      <w:bookmarkStart w:id="90" w:name="_Toc49858443"/>
      <w:r w:rsidR="001706D4" w:rsidRPr="001B5D73">
        <w:rPr>
          <w:rFonts w:ascii="Times New Roman" w:hAnsi="Times New Roman"/>
          <w:b/>
          <w:bCs/>
          <w:color w:val="000000" w:themeColor="text1"/>
          <w:sz w:val="26"/>
          <w:szCs w:val="26"/>
        </w:rPr>
        <w:t xml:space="preserve">Chỉ tiêu kinh tế kỹ thuật </w:t>
      </w:r>
      <w:r w:rsidR="00947F82" w:rsidRPr="001B5D73">
        <w:rPr>
          <w:rFonts w:ascii="Times New Roman" w:hAnsi="Times New Roman"/>
          <w:b/>
          <w:bCs/>
          <w:color w:val="000000" w:themeColor="text1"/>
          <w:sz w:val="26"/>
          <w:szCs w:val="26"/>
        </w:rPr>
        <w:t>chi tiết</w:t>
      </w:r>
      <w:bookmarkEnd w:id="89"/>
      <w:bookmarkEnd w:id="90"/>
    </w:p>
    <w:p w14:paraId="01FE3B62" w14:textId="4FAC9666" w:rsidR="00947F82" w:rsidRPr="001B5D73" w:rsidRDefault="00956666" w:rsidP="00B41C7B">
      <w:pPr>
        <w:pStyle w:val="ListParagraph"/>
        <w:numPr>
          <w:ilvl w:val="1"/>
          <w:numId w:val="43"/>
        </w:numPr>
        <w:spacing w:after="120" w:line="240" w:lineRule="auto"/>
        <w:jc w:val="left"/>
        <w:outlineLvl w:val="2"/>
        <w:rPr>
          <w:rFonts w:ascii="Times New Roman" w:hAnsi="Times New Roman"/>
          <w:b/>
          <w:bCs/>
          <w:color w:val="000000" w:themeColor="text1"/>
          <w:sz w:val="26"/>
          <w:szCs w:val="26"/>
        </w:rPr>
      </w:pPr>
      <w:bookmarkStart w:id="91" w:name="_Toc22738327"/>
      <w:bookmarkStart w:id="92" w:name="_Toc49858444"/>
      <w:r w:rsidRPr="001B5D73">
        <w:rPr>
          <w:rFonts w:ascii="Times New Roman" w:hAnsi="Times New Roman"/>
          <w:b/>
          <w:bCs/>
          <w:color w:val="000000" w:themeColor="text1"/>
          <w:sz w:val="26"/>
          <w:szCs w:val="26"/>
        </w:rPr>
        <w:t>Các</w:t>
      </w:r>
      <w:r w:rsidR="00E858DD" w:rsidRPr="001B5D73">
        <w:rPr>
          <w:rFonts w:ascii="Times New Roman" w:hAnsi="Times New Roman"/>
          <w:b/>
          <w:bCs/>
          <w:color w:val="000000" w:themeColor="text1"/>
          <w:sz w:val="26"/>
          <w:szCs w:val="26"/>
        </w:rPr>
        <w:t xml:space="preserve"> hạng mục công cộng</w:t>
      </w:r>
      <w:r w:rsidR="00331938" w:rsidRPr="001B5D73">
        <w:rPr>
          <w:rFonts w:ascii="Times New Roman" w:hAnsi="Times New Roman"/>
          <w:b/>
          <w:bCs/>
          <w:color w:val="000000" w:themeColor="text1"/>
          <w:sz w:val="26"/>
          <w:szCs w:val="26"/>
        </w:rPr>
        <w:t>, dịch vụ, kỹ thuật</w:t>
      </w:r>
      <w:bookmarkEnd w:id="91"/>
      <w:bookmarkEnd w:id="92"/>
    </w:p>
    <w:p w14:paraId="30D1770C" w14:textId="19079E70" w:rsidR="00A14B24" w:rsidRPr="001B5D73" w:rsidRDefault="00CF4023" w:rsidP="00A14B24">
      <w:pPr>
        <w:pStyle w:val="Caption"/>
        <w:keepNext/>
        <w:ind w:left="0" w:firstLine="69"/>
        <w:jc w:val="left"/>
        <w:rPr>
          <w:lang w:val="en-US"/>
        </w:rPr>
      </w:pPr>
      <w:r w:rsidRPr="001B5D73">
        <w:rPr>
          <w:lang w:val="en-US"/>
        </w:rPr>
        <w:t>Bảng chỉ tiêu kinh tế kỹ thuật hạng mục dịch vụ công cộng</w:t>
      </w:r>
    </w:p>
    <w:tbl>
      <w:tblPr>
        <w:tblW w:w="9022" w:type="dxa"/>
        <w:tblLook w:val="04A0" w:firstRow="1" w:lastRow="0" w:firstColumn="1" w:lastColumn="0" w:noHBand="0" w:noVBand="1"/>
      </w:tblPr>
      <w:tblGrid>
        <w:gridCol w:w="700"/>
        <w:gridCol w:w="3690"/>
        <w:gridCol w:w="1134"/>
        <w:gridCol w:w="1280"/>
        <w:gridCol w:w="740"/>
        <w:gridCol w:w="796"/>
        <w:gridCol w:w="682"/>
      </w:tblGrid>
      <w:tr w:rsidR="00DB5494" w:rsidRPr="001B5D73" w14:paraId="6901B1B1" w14:textId="77777777" w:rsidTr="00962B3A">
        <w:trPr>
          <w:trHeight w:val="900"/>
          <w:tblHeader/>
        </w:trPr>
        <w:tc>
          <w:tcPr>
            <w:tcW w:w="7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7D6BFA" w14:textId="77777777" w:rsidR="00DB5494" w:rsidRPr="001B5D73" w:rsidRDefault="00DB5494" w:rsidP="00DB5494">
            <w:pPr>
              <w:spacing w:after="0" w:line="240" w:lineRule="auto"/>
              <w:jc w:val="center"/>
              <w:rPr>
                <w:rFonts w:ascii="Times New Roman" w:hAnsi="Times New Roman"/>
                <w:b/>
                <w:bCs/>
                <w:color w:val="000000"/>
                <w:lang w:val="en-US"/>
              </w:rPr>
            </w:pPr>
            <w:bookmarkStart w:id="93" w:name="_Toc22738328"/>
            <w:r w:rsidRPr="001B5D73">
              <w:rPr>
                <w:rFonts w:ascii="Times New Roman" w:hAnsi="Times New Roman"/>
                <w:b/>
                <w:bCs/>
                <w:color w:val="000000"/>
                <w:lang w:val="en-US"/>
              </w:rPr>
              <w:t>STT</w:t>
            </w:r>
          </w:p>
        </w:tc>
        <w:tc>
          <w:tcPr>
            <w:tcW w:w="36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A428D7" w14:textId="77777777" w:rsidR="00DB5494" w:rsidRPr="001B5D73" w:rsidRDefault="00DB5494" w:rsidP="00DB5494">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Hạng mục</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BFA3D6" w14:textId="77777777" w:rsidR="00DB5494" w:rsidRPr="001B5D73" w:rsidRDefault="00DB5494" w:rsidP="00DB5494">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Kí hiệu</w:t>
            </w:r>
          </w:p>
        </w:tc>
        <w:tc>
          <w:tcPr>
            <w:tcW w:w="1280" w:type="dxa"/>
            <w:tcBorders>
              <w:top w:val="single" w:sz="4" w:space="0" w:color="auto"/>
              <w:left w:val="nil"/>
              <w:bottom w:val="single" w:sz="4" w:space="0" w:color="auto"/>
              <w:right w:val="single" w:sz="4" w:space="0" w:color="auto"/>
            </w:tcBorders>
            <w:shd w:val="clear" w:color="auto" w:fill="auto"/>
            <w:noWrap/>
            <w:hideMark/>
          </w:tcPr>
          <w:p w14:paraId="4EFD1984" w14:textId="77777777" w:rsidR="00DB5494" w:rsidRPr="001B5D73" w:rsidRDefault="00DB5494" w:rsidP="00DB5494">
            <w:pPr>
              <w:spacing w:after="0" w:line="240" w:lineRule="auto"/>
              <w:rPr>
                <w:rFonts w:ascii="Times New Roman" w:hAnsi="Times New Roman"/>
                <w:b/>
                <w:bCs/>
                <w:color w:val="000000"/>
                <w:lang w:val="en-US"/>
              </w:rPr>
            </w:pPr>
            <w:r w:rsidRPr="001B5D73">
              <w:rPr>
                <w:rFonts w:ascii="Times New Roman" w:hAnsi="Times New Roman"/>
                <w:b/>
                <w:bCs/>
                <w:color w:val="000000"/>
                <w:lang w:val="en-US"/>
              </w:rPr>
              <w:t>Diện tích</w:t>
            </w:r>
          </w:p>
        </w:tc>
        <w:tc>
          <w:tcPr>
            <w:tcW w:w="740" w:type="dxa"/>
            <w:tcBorders>
              <w:top w:val="single" w:sz="4" w:space="0" w:color="auto"/>
              <w:left w:val="nil"/>
              <w:bottom w:val="single" w:sz="4" w:space="0" w:color="auto"/>
              <w:right w:val="single" w:sz="4" w:space="0" w:color="auto"/>
            </w:tcBorders>
            <w:shd w:val="clear" w:color="auto" w:fill="auto"/>
            <w:hideMark/>
          </w:tcPr>
          <w:p w14:paraId="5EC8AF73" w14:textId="77777777" w:rsidR="00DB5494" w:rsidRPr="001B5D73" w:rsidRDefault="00DB5494" w:rsidP="00DB5494">
            <w:pPr>
              <w:spacing w:after="0" w:line="240" w:lineRule="auto"/>
              <w:rPr>
                <w:rFonts w:ascii="Times New Roman" w:hAnsi="Times New Roman"/>
                <w:b/>
                <w:bCs/>
                <w:color w:val="000000"/>
                <w:lang w:val="en-US"/>
              </w:rPr>
            </w:pPr>
            <w:r w:rsidRPr="001B5D73">
              <w:rPr>
                <w:rFonts w:ascii="Times New Roman" w:hAnsi="Times New Roman"/>
                <w:b/>
                <w:bCs/>
                <w:color w:val="000000"/>
                <w:lang w:val="en-US"/>
              </w:rPr>
              <w:t>Mật độ xây dựng</w:t>
            </w:r>
          </w:p>
        </w:tc>
        <w:tc>
          <w:tcPr>
            <w:tcW w:w="796" w:type="dxa"/>
            <w:tcBorders>
              <w:top w:val="single" w:sz="4" w:space="0" w:color="auto"/>
              <w:left w:val="nil"/>
              <w:bottom w:val="single" w:sz="4" w:space="0" w:color="auto"/>
              <w:right w:val="single" w:sz="4" w:space="0" w:color="auto"/>
            </w:tcBorders>
            <w:shd w:val="clear" w:color="auto" w:fill="auto"/>
            <w:hideMark/>
          </w:tcPr>
          <w:p w14:paraId="53FFA817" w14:textId="40EF625E" w:rsidR="00DB5494" w:rsidRPr="001B5D73" w:rsidRDefault="00DB5494" w:rsidP="00DB5494">
            <w:pPr>
              <w:spacing w:after="0" w:line="240" w:lineRule="auto"/>
              <w:rPr>
                <w:rFonts w:ascii="Times New Roman" w:hAnsi="Times New Roman"/>
                <w:b/>
                <w:bCs/>
                <w:color w:val="000000"/>
                <w:lang w:val="en-US"/>
              </w:rPr>
            </w:pPr>
            <w:r w:rsidRPr="001B5D73">
              <w:rPr>
                <w:rFonts w:ascii="Times New Roman" w:hAnsi="Times New Roman"/>
                <w:b/>
                <w:bCs/>
                <w:color w:val="000000"/>
                <w:lang w:val="en-US"/>
              </w:rPr>
              <w:t>Tầng cao</w:t>
            </w:r>
            <w:r w:rsidR="00637F57" w:rsidRPr="001B5D73">
              <w:rPr>
                <w:rFonts w:ascii="Times New Roman" w:hAnsi="Times New Roman"/>
                <w:b/>
                <w:bCs/>
                <w:color w:val="000000"/>
                <w:lang w:val="en-US"/>
              </w:rPr>
              <w:t xml:space="preserve"> tối đa</w:t>
            </w:r>
          </w:p>
        </w:tc>
        <w:tc>
          <w:tcPr>
            <w:tcW w:w="682" w:type="dxa"/>
            <w:tcBorders>
              <w:top w:val="single" w:sz="4" w:space="0" w:color="auto"/>
              <w:left w:val="nil"/>
              <w:bottom w:val="single" w:sz="4" w:space="0" w:color="auto"/>
              <w:right w:val="single" w:sz="4" w:space="0" w:color="auto"/>
            </w:tcBorders>
            <w:shd w:val="clear" w:color="auto" w:fill="auto"/>
            <w:hideMark/>
          </w:tcPr>
          <w:p w14:paraId="11E067FB" w14:textId="77777777" w:rsidR="00DB5494" w:rsidRPr="001B5D73" w:rsidRDefault="00DB5494" w:rsidP="00DB5494">
            <w:pPr>
              <w:spacing w:after="0" w:line="240" w:lineRule="auto"/>
              <w:rPr>
                <w:rFonts w:ascii="Times New Roman" w:hAnsi="Times New Roman"/>
                <w:b/>
                <w:bCs/>
                <w:color w:val="000000"/>
                <w:lang w:val="en-US"/>
              </w:rPr>
            </w:pPr>
            <w:r w:rsidRPr="001B5D73">
              <w:rPr>
                <w:rFonts w:ascii="Times New Roman" w:hAnsi="Times New Roman"/>
                <w:b/>
                <w:bCs/>
                <w:color w:val="000000"/>
                <w:lang w:val="en-US"/>
              </w:rPr>
              <w:t>Hệ số SDĐ</w:t>
            </w:r>
          </w:p>
        </w:tc>
      </w:tr>
      <w:tr w:rsidR="00DB5494" w:rsidRPr="001B5D73" w14:paraId="2B8A56B0" w14:textId="77777777" w:rsidTr="00DB5494">
        <w:trPr>
          <w:trHeight w:val="285"/>
        </w:trPr>
        <w:tc>
          <w:tcPr>
            <w:tcW w:w="700" w:type="dxa"/>
            <w:vMerge/>
            <w:tcBorders>
              <w:top w:val="single" w:sz="4" w:space="0" w:color="auto"/>
              <w:left w:val="single" w:sz="4" w:space="0" w:color="auto"/>
              <w:bottom w:val="single" w:sz="4" w:space="0" w:color="auto"/>
              <w:right w:val="single" w:sz="4" w:space="0" w:color="auto"/>
            </w:tcBorders>
            <w:vAlign w:val="center"/>
            <w:hideMark/>
          </w:tcPr>
          <w:p w14:paraId="010AC545" w14:textId="77777777" w:rsidR="00DB5494" w:rsidRPr="001B5D73" w:rsidRDefault="00DB5494" w:rsidP="00DB5494">
            <w:pPr>
              <w:spacing w:after="0" w:line="240" w:lineRule="auto"/>
              <w:rPr>
                <w:rFonts w:ascii="Times New Roman" w:hAnsi="Times New Roman"/>
                <w:b/>
                <w:bCs/>
                <w:color w:val="000000"/>
                <w:lang w:val="en-US"/>
              </w:rPr>
            </w:pPr>
          </w:p>
        </w:tc>
        <w:tc>
          <w:tcPr>
            <w:tcW w:w="3690" w:type="dxa"/>
            <w:vMerge/>
            <w:tcBorders>
              <w:top w:val="single" w:sz="4" w:space="0" w:color="auto"/>
              <w:left w:val="single" w:sz="4" w:space="0" w:color="auto"/>
              <w:bottom w:val="single" w:sz="4" w:space="0" w:color="auto"/>
              <w:right w:val="single" w:sz="4" w:space="0" w:color="auto"/>
            </w:tcBorders>
            <w:vAlign w:val="center"/>
            <w:hideMark/>
          </w:tcPr>
          <w:p w14:paraId="153EA61C" w14:textId="77777777" w:rsidR="00DB5494" w:rsidRPr="001B5D73" w:rsidRDefault="00DB5494" w:rsidP="00DB5494">
            <w:pPr>
              <w:spacing w:after="0" w:line="240" w:lineRule="auto"/>
              <w:rPr>
                <w:rFonts w:ascii="Times New Roman" w:hAnsi="Times New Roman"/>
                <w:b/>
                <w:bCs/>
                <w:color w:val="000000"/>
                <w:lang w:val="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F7742F0" w14:textId="77777777" w:rsidR="00DB5494" w:rsidRPr="001B5D73" w:rsidRDefault="00DB5494" w:rsidP="00DB5494">
            <w:pPr>
              <w:spacing w:after="0" w:line="240" w:lineRule="auto"/>
              <w:rPr>
                <w:rFonts w:ascii="Times New Roman" w:hAnsi="Times New Roman"/>
                <w:b/>
                <w:bCs/>
                <w:color w:val="000000"/>
                <w:lang w:val="en-US"/>
              </w:rPr>
            </w:pPr>
          </w:p>
        </w:tc>
        <w:tc>
          <w:tcPr>
            <w:tcW w:w="1280" w:type="dxa"/>
            <w:tcBorders>
              <w:top w:val="nil"/>
              <w:left w:val="nil"/>
              <w:bottom w:val="single" w:sz="4" w:space="0" w:color="auto"/>
              <w:right w:val="single" w:sz="4" w:space="0" w:color="auto"/>
            </w:tcBorders>
            <w:shd w:val="clear" w:color="auto" w:fill="auto"/>
            <w:noWrap/>
            <w:vAlign w:val="center"/>
            <w:hideMark/>
          </w:tcPr>
          <w:p w14:paraId="3D4FAA19"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(M²)</w:t>
            </w:r>
          </w:p>
        </w:tc>
        <w:tc>
          <w:tcPr>
            <w:tcW w:w="740" w:type="dxa"/>
            <w:tcBorders>
              <w:top w:val="nil"/>
              <w:left w:val="nil"/>
              <w:bottom w:val="single" w:sz="4" w:space="0" w:color="auto"/>
              <w:right w:val="single" w:sz="4" w:space="0" w:color="auto"/>
            </w:tcBorders>
            <w:shd w:val="clear" w:color="auto" w:fill="auto"/>
            <w:noWrap/>
            <w:vAlign w:val="center"/>
            <w:hideMark/>
          </w:tcPr>
          <w:p w14:paraId="343D460E"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2DB55576"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(tầng)</w:t>
            </w:r>
          </w:p>
        </w:tc>
        <w:tc>
          <w:tcPr>
            <w:tcW w:w="682" w:type="dxa"/>
            <w:tcBorders>
              <w:top w:val="nil"/>
              <w:left w:val="nil"/>
              <w:bottom w:val="single" w:sz="4" w:space="0" w:color="auto"/>
              <w:right w:val="single" w:sz="4" w:space="0" w:color="auto"/>
            </w:tcBorders>
            <w:shd w:val="clear" w:color="auto" w:fill="auto"/>
            <w:vAlign w:val="center"/>
            <w:hideMark/>
          </w:tcPr>
          <w:p w14:paraId="209C698F"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(lần)</w:t>
            </w:r>
          </w:p>
        </w:tc>
      </w:tr>
      <w:tr w:rsidR="00DB5494" w:rsidRPr="001B5D73" w14:paraId="61DD56EA"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752C5934" w14:textId="77777777" w:rsidR="00DB5494" w:rsidRPr="001B5D73" w:rsidRDefault="00DB5494" w:rsidP="00DB5494">
            <w:pPr>
              <w:spacing w:after="0" w:line="240" w:lineRule="auto"/>
              <w:jc w:val="center"/>
              <w:rPr>
                <w:rFonts w:ascii="Times New Roman" w:hAnsi="Times New Roman"/>
                <w:b/>
                <w:bCs/>
                <w:color w:val="808080"/>
                <w:lang w:val="en-US"/>
              </w:rPr>
            </w:pPr>
            <w:r w:rsidRPr="001B5D73">
              <w:rPr>
                <w:rFonts w:ascii="Times New Roman" w:hAnsi="Times New Roman"/>
                <w:b/>
                <w:bCs/>
                <w:color w:val="808080"/>
                <w:lang w:val="en-US"/>
              </w:rPr>
              <w:t>1</w:t>
            </w:r>
          </w:p>
        </w:tc>
        <w:tc>
          <w:tcPr>
            <w:tcW w:w="3690" w:type="dxa"/>
            <w:tcBorders>
              <w:top w:val="nil"/>
              <w:left w:val="nil"/>
              <w:bottom w:val="single" w:sz="4" w:space="0" w:color="auto"/>
              <w:right w:val="single" w:sz="4" w:space="0" w:color="auto"/>
            </w:tcBorders>
            <w:shd w:val="clear" w:color="auto" w:fill="auto"/>
            <w:noWrap/>
            <w:vAlign w:val="center"/>
            <w:hideMark/>
          </w:tcPr>
          <w:p w14:paraId="416713BB" w14:textId="77777777" w:rsidR="00DB5494" w:rsidRPr="001B5D73" w:rsidRDefault="00DB5494" w:rsidP="00DB5494">
            <w:pPr>
              <w:spacing w:after="0" w:line="240" w:lineRule="auto"/>
              <w:rPr>
                <w:rFonts w:ascii="Times New Roman" w:hAnsi="Times New Roman"/>
                <w:b/>
                <w:bCs/>
                <w:color w:val="808080"/>
                <w:lang w:val="en-US"/>
              </w:rPr>
            </w:pPr>
            <w:r w:rsidRPr="001B5D73">
              <w:rPr>
                <w:rFonts w:ascii="Times New Roman" w:hAnsi="Times New Roman"/>
                <w:b/>
                <w:bCs/>
                <w:color w:val="808080"/>
                <w:lang w:val="en-US"/>
              </w:rPr>
              <w:t>Đất ở</w:t>
            </w:r>
          </w:p>
        </w:tc>
        <w:tc>
          <w:tcPr>
            <w:tcW w:w="1134" w:type="dxa"/>
            <w:tcBorders>
              <w:top w:val="nil"/>
              <w:left w:val="nil"/>
              <w:bottom w:val="single" w:sz="4" w:space="0" w:color="auto"/>
              <w:right w:val="single" w:sz="4" w:space="0" w:color="auto"/>
            </w:tcBorders>
            <w:shd w:val="clear" w:color="auto" w:fill="auto"/>
            <w:noWrap/>
            <w:vAlign w:val="center"/>
            <w:hideMark/>
          </w:tcPr>
          <w:p w14:paraId="2A6CBFE1" w14:textId="77777777" w:rsidR="00DB5494" w:rsidRPr="001B5D73" w:rsidRDefault="00DB5494" w:rsidP="00EA6102">
            <w:pPr>
              <w:spacing w:after="0" w:line="240" w:lineRule="auto"/>
              <w:jc w:val="center"/>
              <w:rPr>
                <w:rFonts w:ascii="Times New Roman" w:hAnsi="Times New Roman"/>
                <w:b/>
                <w:bCs/>
                <w:color w:val="808080"/>
                <w:lang w:val="en-US"/>
              </w:rPr>
            </w:pPr>
            <w:r w:rsidRPr="001B5D73">
              <w:rPr>
                <w:rFonts w:ascii="Times New Roman" w:hAnsi="Times New Roman"/>
                <w:b/>
                <w:bCs/>
                <w:color w:val="808080"/>
                <w:lang w:val="en-US"/>
              </w:rPr>
              <w:t>-</w:t>
            </w:r>
          </w:p>
        </w:tc>
        <w:tc>
          <w:tcPr>
            <w:tcW w:w="1280" w:type="dxa"/>
            <w:tcBorders>
              <w:top w:val="nil"/>
              <w:left w:val="nil"/>
              <w:bottom w:val="single" w:sz="4" w:space="0" w:color="auto"/>
              <w:right w:val="single" w:sz="4" w:space="0" w:color="auto"/>
            </w:tcBorders>
            <w:shd w:val="clear" w:color="auto" w:fill="auto"/>
            <w:noWrap/>
            <w:vAlign w:val="center"/>
            <w:hideMark/>
          </w:tcPr>
          <w:p w14:paraId="2909F780" w14:textId="77777777" w:rsidR="00DB5494" w:rsidRPr="001B5D73" w:rsidRDefault="00DB5494" w:rsidP="00DB5494">
            <w:pPr>
              <w:spacing w:after="0" w:line="240" w:lineRule="auto"/>
              <w:jc w:val="center"/>
              <w:rPr>
                <w:rFonts w:ascii="Times New Roman" w:hAnsi="Times New Roman"/>
                <w:b/>
                <w:bCs/>
                <w:color w:val="808080"/>
                <w:lang w:val="en-US"/>
              </w:rPr>
            </w:pPr>
            <w:r w:rsidRPr="001B5D73">
              <w:rPr>
                <w:rFonts w:ascii="Times New Roman" w:hAnsi="Times New Roman"/>
                <w:b/>
                <w:bCs/>
                <w:color w:val="808080"/>
                <w:lang w:val="en-US"/>
              </w:rPr>
              <w:t>-</w:t>
            </w:r>
          </w:p>
        </w:tc>
        <w:tc>
          <w:tcPr>
            <w:tcW w:w="740" w:type="dxa"/>
            <w:tcBorders>
              <w:top w:val="nil"/>
              <w:left w:val="nil"/>
              <w:bottom w:val="single" w:sz="4" w:space="0" w:color="auto"/>
              <w:right w:val="single" w:sz="4" w:space="0" w:color="auto"/>
            </w:tcBorders>
            <w:shd w:val="clear" w:color="auto" w:fill="auto"/>
            <w:noWrap/>
            <w:vAlign w:val="center"/>
            <w:hideMark/>
          </w:tcPr>
          <w:p w14:paraId="7E68BE64" w14:textId="77777777" w:rsidR="00DB5494" w:rsidRPr="001B5D73" w:rsidRDefault="00DB5494" w:rsidP="00DB5494">
            <w:pPr>
              <w:spacing w:after="0" w:line="240" w:lineRule="auto"/>
              <w:jc w:val="center"/>
              <w:rPr>
                <w:rFonts w:ascii="Times New Roman" w:hAnsi="Times New Roman"/>
                <w:b/>
                <w:bCs/>
                <w:color w:val="808080"/>
                <w:lang w:val="en-US"/>
              </w:rPr>
            </w:pPr>
            <w:r w:rsidRPr="001B5D73">
              <w:rPr>
                <w:rFonts w:ascii="Times New Roman" w:hAnsi="Times New Roman"/>
                <w:b/>
                <w:bCs/>
                <w:color w:val="808080"/>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135CFAD1" w14:textId="77777777" w:rsidR="00DB5494" w:rsidRPr="001B5D73" w:rsidRDefault="00DB5494" w:rsidP="00DB5494">
            <w:pPr>
              <w:spacing w:after="0" w:line="240" w:lineRule="auto"/>
              <w:jc w:val="center"/>
              <w:rPr>
                <w:rFonts w:ascii="Times New Roman" w:hAnsi="Times New Roman"/>
                <w:b/>
                <w:bCs/>
                <w:color w:val="808080"/>
                <w:lang w:val="en-US"/>
              </w:rPr>
            </w:pPr>
            <w:r w:rsidRPr="001B5D73">
              <w:rPr>
                <w:rFonts w:ascii="Times New Roman" w:hAnsi="Times New Roman"/>
                <w:b/>
                <w:bCs/>
                <w:color w:val="808080"/>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710EDA65" w14:textId="77777777" w:rsidR="00DB5494" w:rsidRPr="001B5D73" w:rsidRDefault="00DB5494" w:rsidP="00DB5494">
            <w:pPr>
              <w:spacing w:after="0" w:line="240" w:lineRule="auto"/>
              <w:jc w:val="center"/>
              <w:rPr>
                <w:rFonts w:ascii="Times New Roman" w:hAnsi="Times New Roman"/>
                <w:b/>
                <w:bCs/>
                <w:color w:val="808080"/>
                <w:lang w:val="en-US"/>
              </w:rPr>
            </w:pPr>
            <w:r w:rsidRPr="001B5D73">
              <w:rPr>
                <w:rFonts w:ascii="Times New Roman" w:hAnsi="Times New Roman"/>
                <w:b/>
                <w:bCs/>
                <w:color w:val="808080"/>
                <w:lang w:val="en-US"/>
              </w:rPr>
              <w:t>-</w:t>
            </w:r>
          </w:p>
        </w:tc>
      </w:tr>
      <w:tr w:rsidR="00DB5494" w:rsidRPr="001B5D73" w14:paraId="2066F6D5"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035C4386" w14:textId="77777777" w:rsidR="00DB5494" w:rsidRPr="001B5D73" w:rsidRDefault="00DB5494" w:rsidP="00DB5494">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2</w:t>
            </w:r>
          </w:p>
        </w:tc>
        <w:tc>
          <w:tcPr>
            <w:tcW w:w="3690" w:type="dxa"/>
            <w:tcBorders>
              <w:top w:val="nil"/>
              <w:left w:val="nil"/>
              <w:bottom w:val="single" w:sz="4" w:space="0" w:color="auto"/>
              <w:right w:val="single" w:sz="4" w:space="0" w:color="auto"/>
            </w:tcBorders>
            <w:shd w:val="clear" w:color="auto" w:fill="auto"/>
            <w:noWrap/>
            <w:vAlign w:val="bottom"/>
            <w:hideMark/>
          </w:tcPr>
          <w:p w14:paraId="05973078" w14:textId="77777777" w:rsidR="00DB5494" w:rsidRPr="001B5D73" w:rsidRDefault="00DB5494" w:rsidP="00DB5494">
            <w:pPr>
              <w:spacing w:after="0" w:line="240" w:lineRule="auto"/>
              <w:rPr>
                <w:rFonts w:ascii="Times New Roman" w:hAnsi="Times New Roman"/>
                <w:b/>
                <w:bCs/>
                <w:color w:val="000000"/>
                <w:lang w:val="en-US"/>
              </w:rPr>
            </w:pPr>
            <w:r w:rsidRPr="001B5D73">
              <w:rPr>
                <w:rFonts w:ascii="Times New Roman" w:hAnsi="Times New Roman"/>
                <w:b/>
                <w:bCs/>
                <w:color w:val="000000"/>
                <w:lang w:val="en-US"/>
              </w:rPr>
              <w:t>Đất xây dựng công trình dịch vụ</w:t>
            </w:r>
          </w:p>
        </w:tc>
        <w:tc>
          <w:tcPr>
            <w:tcW w:w="1134" w:type="dxa"/>
            <w:tcBorders>
              <w:top w:val="nil"/>
              <w:left w:val="nil"/>
              <w:bottom w:val="single" w:sz="4" w:space="0" w:color="auto"/>
              <w:right w:val="single" w:sz="4" w:space="0" w:color="auto"/>
            </w:tcBorders>
            <w:shd w:val="clear" w:color="auto" w:fill="auto"/>
            <w:noWrap/>
            <w:vAlign w:val="center"/>
            <w:hideMark/>
          </w:tcPr>
          <w:p w14:paraId="142B1555" w14:textId="77777777" w:rsidR="00DB5494" w:rsidRPr="001B5D73" w:rsidRDefault="00DB5494" w:rsidP="00EA6102">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1280" w:type="dxa"/>
            <w:tcBorders>
              <w:top w:val="nil"/>
              <w:left w:val="nil"/>
              <w:bottom w:val="single" w:sz="4" w:space="0" w:color="auto"/>
              <w:right w:val="single" w:sz="4" w:space="0" w:color="auto"/>
            </w:tcBorders>
            <w:shd w:val="clear" w:color="auto" w:fill="auto"/>
            <w:noWrap/>
            <w:vAlign w:val="bottom"/>
            <w:hideMark/>
          </w:tcPr>
          <w:p w14:paraId="53DE1806" w14:textId="77777777" w:rsidR="00DB5494" w:rsidRPr="001B5D73" w:rsidRDefault="00DB5494" w:rsidP="00DB5494">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9.550,62</w:t>
            </w:r>
          </w:p>
        </w:tc>
        <w:tc>
          <w:tcPr>
            <w:tcW w:w="740" w:type="dxa"/>
            <w:tcBorders>
              <w:top w:val="nil"/>
              <w:left w:val="nil"/>
              <w:bottom w:val="single" w:sz="4" w:space="0" w:color="auto"/>
              <w:right w:val="single" w:sz="4" w:space="0" w:color="auto"/>
            </w:tcBorders>
            <w:shd w:val="clear" w:color="auto" w:fill="auto"/>
            <w:noWrap/>
            <w:vAlign w:val="center"/>
            <w:hideMark/>
          </w:tcPr>
          <w:p w14:paraId="0A4C7639" w14:textId="77777777" w:rsidR="00DB5494" w:rsidRPr="001B5D73" w:rsidRDefault="00DB5494" w:rsidP="00DB5494">
            <w:pPr>
              <w:spacing w:after="0" w:line="240" w:lineRule="auto"/>
              <w:jc w:val="center"/>
              <w:rPr>
                <w:rFonts w:ascii="Times New Roman" w:hAnsi="Times New Roman"/>
                <w:b/>
                <w:bCs/>
                <w:color w:val="808080"/>
                <w:lang w:val="en-US"/>
              </w:rPr>
            </w:pPr>
            <w:r w:rsidRPr="001B5D73">
              <w:rPr>
                <w:rFonts w:ascii="Times New Roman" w:hAnsi="Times New Roman"/>
                <w:b/>
                <w:bCs/>
                <w:color w:val="808080"/>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32602C98"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2E9B8C6D"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r w:rsidR="00DB5494" w:rsidRPr="001B5D73" w14:paraId="1EAA5B34" w14:textId="77777777" w:rsidTr="00DB5494">
        <w:trPr>
          <w:trHeight w:val="28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29181CED"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2,1</w:t>
            </w:r>
          </w:p>
        </w:tc>
        <w:tc>
          <w:tcPr>
            <w:tcW w:w="3690" w:type="dxa"/>
            <w:tcBorders>
              <w:top w:val="nil"/>
              <w:left w:val="nil"/>
              <w:bottom w:val="single" w:sz="4" w:space="0" w:color="auto"/>
              <w:right w:val="single" w:sz="4" w:space="0" w:color="auto"/>
            </w:tcBorders>
            <w:shd w:val="clear" w:color="auto" w:fill="auto"/>
            <w:noWrap/>
            <w:vAlign w:val="bottom"/>
            <w:hideMark/>
          </w:tcPr>
          <w:p w14:paraId="1D1A77E2"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y tế</w:t>
            </w:r>
          </w:p>
        </w:tc>
        <w:tc>
          <w:tcPr>
            <w:tcW w:w="1134" w:type="dxa"/>
            <w:tcBorders>
              <w:top w:val="nil"/>
              <w:left w:val="nil"/>
              <w:bottom w:val="single" w:sz="4" w:space="0" w:color="auto"/>
              <w:right w:val="single" w:sz="4" w:space="0" w:color="auto"/>
            </w:tcBorders>
            <w:shd w:val="clear" w:color="auto" w:fill="auto"/>
            <w:noWrap/>
            <w:vAlign w:val="center"/>
            <w:hideMark/>
          </w:tcPr>
          <w:p w14:paraId="1B75CD08" w14:textId="77777777" w:rsidR="00DB5494" w:rsidRPr="001B5D73" w:rsidRDefault="00DB5494" w:rsidP="00EA6102">
            <w:pPr>
              <w:spacing w:after="0" w:line="240" w:lineRule="auto"/>
              <w:jc w:val="center"/>
              <w:rPr>
                <w:rFonts w:ascii="Times New Roman" w:hAnsi="Times New Roman"/>
                <w:lang w:val="en-US"/>
              </w:rPr>
            </w:pPr>
            <w:r w:rsidRPr="001B5D73">
              <w:rPr>
                <w:rFonts w:ascii="Times New Roman" w:hAnsi="Times New Roman"/>
                <w:lang w:val="en-US"/>
              </w:rPr>
              <w:t>YT</w:t>
            </w:r>
          </w:p>
        </w:tc>
        <w:tc>
          <w:tcPr>
            <w:tcW w:w="1280" w:type="dxa"/>
            <w:tcBorders>
              <w:top w:val="nil"/>
              <w:left w:val="nil"/>
              <w:bottom w:val="single" w:sz="4" w:space="0" w:color="auto"/>
              <w:right w:val="single" w:sz="4" w:space="0" w:color="auto"/>
            </w:tcBorders>
            <w:shd w:val="clear" w:color="auto" w:fill="auto"/>
            <w:noWrap/>
            <w:vAlign w:val="bottom"/>
            <w:hideMark/>
          </w:tcPr>
          <w:p w14:paraId="11475AAA"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904,28</w:t>
            </w:r>
          </w:p>
        </w:tc>
        <w:tc>
          <w:tcPr>
            <w:tcW w:w="740" w:type="dxa"/>
            <w:tcBorders>
              <w:top w:val="nil"/>
              <w:left w:val="nil"/>
              <w:bottom w:val="single" w:sz="4" w:space="0" w:color="auto"/>
              <w:right w:val="single" w:sz="4" w:space="0" w:color="auto"/>
            </w:tcBorders>
            <w:shd w:val="clear" w:color="auto" w:fill="auto"/>
            <w:noWrap/>
            <w:vAlign w:val="bottom"/>
            <w:hideMark/>
          </w:tcPr>
          <w:p w14:paraId="796DEC6B"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40,00</w:t>
            </w:r>
          </w:p>
        </w:tc>
        <w:tc>
          <w:tcPr>
            <w:tcW w:w="796" w:type="dxa"/>
            <w:tcBorders>
              <w:top w:val="nil"/>
              <w:left w:val="nil"/>
              <w:bottom w:val="single" w:sz="4" w:space="0" w:color="auto"/>
              <w:right w:val="single" w:sz="4" w:space="0" w:color="auto"/>
            </w:tcBorders>
            <w:shd w:val="clear" w:color="auto" w:fill="auto"/>
            <w:noWrap/>
            <w:vAlign w:val="bottom"/>
            <w:hideMark/>
          </w:tcPr>
          <w:p w14:paraId="0913BBB6"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2</w:t>
            </w:r>
          </w:p>
        </w:tc>
        <w:tc>
          <w:tcPr>
            <w:tcW w:w="682" w:type="dxa"/>
            <w:tcBorders>
              <w:top w:val="nil"/>
              <w:left w:val="nil"/>
              <w:bottom w:val="single" w:sz="4" w:space="0" w:color="auto"/>
              <w:right w:val="single" w:sz="4" w:space="0" w:color="auto"/>
            </w:tcBorders>
            <w:shd w:val="clear" w:color="auto" w:fill="auto"/>
            <w:noWrap/>
            <w:vAlign w:val="bottom"/>
            <w:hideMark/>
          </w:tcPr>
          <w:p w14:paraId="5514EBE4"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0,80</w:t>
            </w:r>
          </w:p>
        </w:tc>
      </w:tr>
      <w:tr w:rsidR="00DB5494" w:rsidRPr="001B5D73" w14:paraId="15BD4BD1" w14:textId="77777777" w:rsidTr="00DB5494">
        <w:trPr>
          <w:trHeight w:val="28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08799769"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2,2</w:t>
            </w:r>
          </w:p>
        </w:tc>
        <w:tc>
          <w:tcPr>
            <w:tcW w:w="3690" w:type="dxa"/>
            <w:tcBorders>
              <w:top w:val="nil"/>
              <w:left w:val="nil"/>
              <w:bottom w:val="single" w:sz="4" w:space="0" w:color="auto"/>
              <w:right w:val="single" w:sz="4" w:space="0" w:color="auto"/>
            </w:tcBorders>
            <w:shd w:val="clear" w:color="auto" w:fill="auto"/>
            <w:noWrap/>
            <w:vAlign w:val="bottom"/>
            <w:hideMark/>
          </w:tcPr>
          <w:p w14:paraId="3BB24F7E"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thương mại dịch vụ</w:t>
            </w:r>
          </w:p>
        </w:tc>
        <w:tc>
          <w:tcPr>
            <w:tcW w:w="1134" w:type="dxa"/>
            <w:tcBorders>
              <w:top w:val="nil"/>
              <w:left w:val="nil"/>
              <w:bottom w:val="single" w:sz="4" w:space="0" w:color="auto"/>
              <w:right w:val="single" w:sz="4" w:space="0" w:color="auto"/>
            </w:tcBorders>
            <w:shd w:val="clear" w:color="auto" w:fill="auto"/>
            <w:noWrap/>
            <w:vAlign w:val="center"/>
            <w:hideMark/>
          </w:tcPr>
          <w:p w14:paraId="42A05F07" w14:textId="77777777" w:rsidR="00DB5494" w:rsidRPr="001B5D73" w:rsidRDefault="00DB5494" w:rsidP="00EA6102">
            <w:pPr>
              <w:spacing w:after="0" w:line="240" w:lineRule="auto"/>
              <w:jc w:val="center"/>
              <w:rPr>
                <w:rFonts w:ascii="Times New Roman" w:hAnsi="Times New Roman"/>
                <w:lang w:val="en-US"/>
              </w:rPr>
            </w:pPr>
            <w:r w:rsidRPr="001B5D73">
              <w:rPr>
                <w:rFonts w:ascii="Times New Roman" w:hAnsi="Times New Roman"/>
                <w:lang w:val="en-US"/>
              </w:rPr>
              <w:t>TM</w:t>
            </w:r>
          </w:p>
        </w:tc>
        <w:tc>
          <w:tcPr>
            <w:tcW w:w="1280" w:type="dxa"/>
            <w:tcBorders>
              <w:top w:val="nil"/>
              <w:left w:val="nil"/>
              <w:bottom w:val="single" w:sz="4" w:space="0" w:color="auto"/>
              <w:right w:val="single" w:sz="4" w:space="0" w:color="auto"/>
            </w:tcBorders>
            <w:shd w:val="clear" w:color="auto" w:fill="auto"/>
            <w:noWrap/>
            <w:vAlign w:val="bottom"/>
            <w:hideMark/>
          </w:tcPr>
          <w:p w14:paraId="1D6A699C"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2.033,60</w:t>
            </w:r>
          </w:p>
        </w:tc>
        <w:tc>
          <w:tcPr>
            <w:tcW w:w="740" w:type="dxa"/>
            <w:tcBorders>
              <w:top w:val="nil"/>
              <w:left w:val="nil"/>
              <w:bottom w:val="single" w:sz="4" w:space="0" w:color="auto"/>
              <w:right w:val="single" w:sz="4" w:space="0" w:color="auto"/>
            </w:tcBorders>
            <w:shd w:val="clear" w:color="auto" w:fill="auto"/>
            <w:noWrap/>
            <w:vAlign w:val="bottom"/>
            <w:hideMark/>
          </w:tcPr>
          <w:p w14:paraId="166245E3"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80,00</w:t>
            </w:r>
          </w:p>
        </w:tc>
        <w:tc>
          <w:tcPr>
            <w:tcW w:w="796" w:type="dxa"/>
            <w:tcBorders>
              <w:top w:val="nil"/>
              <w:left w:val="nil"/>
              <w:bottom w:val="single" w:sz="4" w:space="0" w:color="auto"/>
              <w:right w:val="single" w:sz="4" w:space="0" w:color="auto"/>
            </w:tcBorders>
            <w:shd w:val="clear" w:color="auto" w:fill="auto"/>
            <w:noWrap/>
            <w:vAlign w:val="center"/>
            <w:hideMark/>
          </w:tcPr>
          <w:p w14:paraId="531FE27E" w14:textId="77777777" w:rsidR="00DB5494" w:rsidRPr="001B5D73" w:rsidRDefault="00DB5494" w:rsidP="00DB5494">
            <w:pPr>
              <w:spacing w:after="0" w:line="240" w:lineRule="auto"/>
              <w:jc w:val="center"/>
              <w:rPr>
                <w:rFonts w:ascii="Times New Roman" w:hAnsi="Times New Roman"/>
                <w:lang w:val="en-US"/>
              </w:rPr>
            </w:pPr>
            <w:r w:rsidRPr="001B5D73">
              <w:rPr>
                <w:rFonts w:ascii="Times New Roman" w:hAnsi="Times New Roman"/>
                <w:lang w:val="en-US"/>
              </w:rPr>
              <w:t>4</w:t>
            </w:r>
          </w:p>
        </w:tc>
        <w:tc>
          <w:tcPr>
            <w:tcW w:w="682" w:type="dxa"/>
            <w:tcBorders>
              <w:top w:val="nil"/>
              <w:left w:val="nil"/>
              <w:bottom w:val="single" w:sz="4" w:space="0" w:color="auto"/>
              <w:right w:val="single" w:sz="4" w:space="0" w:color="auto"/>
            </w:tcBorders>
            <w:shd w:val="clear" w:color="auto" w:fill="auto"/>
            <w:noWrap/>
            <w:vAlign w:val="bottom"/>
            <w:hideMark/>
          </w:tcPr>
          <w:p w14:paraId="0940CB20"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3,20</w:t>
            </w:r>
          </w:p>
        </w:tc>
      </w:tr>
      <w:tr w:rsidR="00DB5494" w:rsidRPr="001B5D73" w14:paraId="6FA043ED" w14:textId="77777777" w:rsidTr="00DB5494">
        <w:trPr>
          <w:trHeight w:val="28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1A124574"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2,3</w:t>
            </w:r>
          </w:p>
        </w:tc>
        <w:tc>
          <w:tcPr>
            <w:tcW w:w="3690" w:type="dxa"/>
            <w:tcBorders>
              <w:top w:val="nil"/>
              <w:left w:val="nil"/>
              <w:bottom w:val="single" w:sz="4" w:space="0" w:color="auto"/>
              <w:right w:val="single" w:sz="4" w:space="0" w:color="auto"/>
            </w:tcBorders>
            <w:shd w:val="clear" w:color="auto" w:fill="auto"/>
            <w:noWrap/>
            <w:vAlign w:val="bottom"/>
            <w:hideMark/>
          </w:tcPr>
          <w:p w14:paraId="49FF3347"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trường học (mẫu giáo)</w:t>
            </w:r>
          </w:p>
        </w:tc>
        <w:tc>
          <w:tcPr>
            <w:tcW w:w="1134" w:type="dxa"/>
            <w:tcBorders>
              <w:top w:val="nil"/>
              <w:left w:val="nil"/>
              <w:bottom w:val="single" w:sz="4" w:space="0" w:color="auto"/>
              <w:right w:val="single" w:sz="4" w:space="0" w:color="auto"/>
            </w:tcBorders>
            <w:shd w:val="clear" w:color="auto" w:fill="auto"/>
            <w:noWrap/>
            <w:vAlign w:val="center"/>
            <w:hideMark/>
          </w:tcPr>
          <w:p w14:paraId="5E5F1736" w14:textId="77777777" w:rsidR="00DB5494" w:rsidRPr="001B5D73" w:rsidRDefault="00DB5494" w:rsidP="00EA6102">
            <w:pPr>
              <w:spacing w:after="0" w:line="240" w:lineRule="auto"/>
              <w:jc w:val="center"/>
              <w:rPr>
                <w:rFonts w:ascii="Times New Roman" w:hAnsi="Times New Roman"/>
                <w:lang w:val="en-US"/>
              </w:rPr>
            </w:pPr>
            <w:r w:rsidRPr="001B5D73">
              <w:rPr>
                <w:rFonts w:ascii="Times New Roman" w:hAnsi="Times New Roman"/>
                <w:lang w:val="en-US"/>
              </w:rPr>
              <w:t>TH</w:t>
            </w:r>
          </w:p>
        </w:tc>
        <w:tc>
          <w:tcPr>
            <w:tcW w:w="1280" w:type="dxa"/>
            <w:tcBorders>
              <w:top w:val="nil"/>
              <w:left w:val="nil"/>
              <w:bottom w:val="single" w:sz="4" w:space="0" w:color="auto"/>
              <w:right w:val="single" w:sz="4" w:space="0" w:color="auto"/>
            </w:tcBorders>
            <w:shd w:val="clear" w:color="auto" w:fill="auto"/>
            <w:noWrap/>
            <w:vAlign w:val="bottom"/>
            <w:hideMark/>
          </w:tcPr>
          <w:p w14:paraId="010A6C74"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4.022,95</w:t>
            </w:r>
          </w:p>
        </w:tc>
        <w:tc>
          <w:tcPr>
            <w:tcW w:w="740" w:type="dxa"/>
            <w:tcBorders>
              <w:top w:val="nil"/>
              <w:left w:val="nil"/>
              <w:bottom w:val="single" w:sz="4" w:space="0" w:color="auto"/>
              <w:right w:val="single" w:sz="4" w:space="0" w:color="auto"/>
            </w:tcBorders>
            <w:shd w:val="clear" w:color="auto" w:fill="auto"/>
            <w:noWrap/>
            <w:vAlign w:val="bottom"/>
            <w:hideMark/>
          </w:tcPr>
          <w:p w14:paraId="07EF5EF5"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40,00</w:t>
            </w:r>
          </w:p>
        </w:tc>
        <w:tc>
          <w:tcPr>
            <w:tcW w:w="796" w:type="dxa"/>
            <w:tcBorders>
              <w:top w:val="nil"/>
              <w:left w:val="nil"/>
              <w:bottom w:val="single" w:sz="4" w:space="0" w:color="auto"/>
              <w:right w:val="single" w:sz="4" w:space="0" w:color="auto"/>
            </w:tcBorders>
            <w:shd w:val="clear" w:color="auto" w:fill="auto"/>
            <w:noWrap/>
            <w:vAlign w:val="center"/>
            <w:hideMark/>
          </w:tcPr>
          <w:p w14:paraId="051A950E" w14:textId="77777777" w:rsidR="00DB5494" w:rsidRPr="001B5D73" w:rsidRDefault="00DB5494" w:rsidP="00DB5494">
            <w:pPr>
              <w:spacing w:after="0" w:line="240" w:lineRule="auto"/>
              <w:jc w:val="center"/>
              <w:rPr>
                <w:rFonts w:ascii="Times New Roman" w:hAnsi="Times New Roman"/>
                <w:lang w:val="en-US"/>
              </w:rPr>
            </w:pPr>
            <w:r w:rsidRPr="001B5D73">
              <w:rPr>
                <w:rFonts w:ascii="Times New Roman" w:hAnsi="Times New Roman"/>
                <w:lang w:val="en-US"/>
              </w:rPr>
              <w:t>2</w:t>
            </w:r>
          </w:p>
        </w:tc>
        <w:tc>
          <w:tcPr>
            <w:tcW w:w="682" w:type="dxa"/>
            <w:tcBorders>
              <w:top w:val="nil"/>
              <w:left w:val="nil"/>
              <w:bottom w:val="single" w:sz="4" w:space="0" w:color="auto"/>
              <w:right w:val="single" w:sz="4" w:space="0" w:color="auto"/>
            </w:tcBorders>
            <w:shd w:val="clear" w:color="auto" w:fill="auto"/>
            <w:noWrap/>
            <w:vAlign w:val="bottom"/>
            <w:hideMark/>
          </w:tcPr>
          <w:p w14:paraId="67D4F3F7"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0,80</w:t>
            </w:r>
          </w:p>
        </w:tc>
      </w:tr>
      <w:tr w:rsidR="00DB5494" w:rsidRPr="001B5D73" w14:paraId="52448B64" w14:textId="77777777" w:rsidTr="00DB5494">
        <w:trPr>
          <w:trHeight w:val="28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725AC08C"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2,4</w:t>
            </w:r>
          </w:p>
        </w:tc>
        <w:tc>
          <w:tcPr>
            <w:tcW w:w="3690" w:type="dxa"/>
            <w:tcBorders>
              <w:top w:val="nil"/>
              <w:left w:val="nil"/>
              <w:bottom w:val="single" w:sz="4" w:space="0" w:color="auto"/>
              <w:right w:val="single" w:sz="4" w:space="0" w:color="auto"/>
            </w:tcBorders>
            <w:shd w:val="clear" w:color="auto" w:fill="auto"/>
            <w:noWrap/>
            <w:vAlign w:val="bottom"/>
            <w:hideMark/>
          </w:tcPr>
          <w:p w14:paraId="1E99B8F7"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văn hóa - TDTT</w:t>
            </w:r>
          </w:p>
        </w:tc>
        <w:tc>
          <w:tcPr>
            <w:tcW w:w="1134" w:type="dxa"/>
            <w:tcBorders>
              <w:top w:val="nil"/>
              <w:left w:val="nil"/>
              <w:bottom w:val="single" w:sz="4" w:space="0" w:color="auto"/>
              <w:right w:val="single" w:sz="4" w:space="0" w:color="auto"/>
            </w:tcBorders>
            <w:shd w:val="clear" w:color="auto" w:fill="auto"/>
            <w:noWrap/>
            <w:vAlign w:val="center"/>
            <w:hideMark/>
          </w:tcPr>
          <w:p w14:paraId="0A59AA2F" w14:textId="77777777" w:rsidR="00DB5494" w:rsidRPr="001B5D73" w:rsidRDefault="00DB5494" w:rsidP="00EA6102">
            <w:pPr>
              <w:spacing w:after="0" w:line="240" w:lineRule="auto"/>
              <w:jc w:val="center"/>
              <w:rPr>
                <w:rFonts w:ascii="Times New Roman" w:hAnsi="Times New Roman"/>
                <w:lang w:val="en-US"/>
              </w:rPr>
            </w:pPr>
            <w:r w:rsidRPr="001B5D73">
              <w:rPr>
                <w:rFonts w:ascii="Times New Roman" w:hAnsi="Times New Roman"/>
                <w:lang w:val="en-US"/>
              </w:rPr>
              <w:t>VH</w:t>
            </w:r>
          </w:p>
        </w:tc>
        <w:tc>
          <w:tcPr>
            <w:tcW w:w="1280" w:type="dxa"/>
            <w:tcBorders>
              <w:top w:val="nil"/>
              <w:left w:val="nil"/>
              <w:bottom w:val="single" w:sz="4" w:space="0" w:color="auto"/>
              <w:right w:val="single" w:sz="4" w:space="0" w:color="auto"/>
            </w:tcBorders>
            <w:shd w:val="clear" w:color="auto" w:fill="auto"/>
            <w:noWrap/>
            <w:vAlign w:val="bottom"/>
            <w:hideMark/>
          </w:tcPr>
          <w:p w14:paraId="2CE2875F"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2.589,79</w:t>
            </w:r>
          </w:p>
        </w:tc>
        <w:tc>
          <w:tcPr>
            <w:tcW w:w="740" w:type="dxa"/>
            <w:tcBorders>
              <w:top w:val="nil"/>
              <w:left w:val="nil"/>
              <w:bottom w:val="single" w:sz="4" w:space="0" w:color="auto"/>
              <w:right w:val="single" w:sz="4" w:space="0" w:color="auto"/>
            </w:tcBorders>
            <w:shd w:val="clear" w:color="auto" w:fill="auto"/>
            <w:noWrap/>
            <w:vAlign w:val="bottom"/>
            <w:hideMark/>
          </w:tcPr>
          <w:p w14:paraId="09700721"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40,00</w:t>
            </w:r>
          </w:p>
        </w:tc>
        <w:tc>
          <w:tcPr>
            <w:tcW w:w="796" w:type="dxa"/>
            <w:tcBorders>
              <w:top w:val="nil"/>
              <w:left w:val="nil"/>
              <w:bottom w:val="single" w:sz="4" w:space="0" w:color="auto"/>
              <w:right w:val="single" w:sz="4" w:space="0" w:color="auto"/>
            </w:tcBorders>
            <w:shd w:val="clear" w:color="auto" w:fill="auto"/>
            <w:noWrap/>
            <w:vAlign w:val="center"/>
            <w:hideMark/>
          </w:tcPr>
          <w:p w14:paraId="29CE38A2" w14:textId="77777777" w:rsidR="00DB5494" w:rsidRPr="001B5D73" w:rsidRDefault="00DB5494" w:rsidP="00DB5494">
            <w:pPr>
              <w:spacing w:after="0" w:line="240" w:lineRule="auto"/>
              <w:jc w:val="center"/>
              <w:rPr>
                <w:rFonts w:ascii="Times New Roman" w:hAnsi="Times New Roman"/>
                <w:lang w:val="en-US"/>
              </w:rPr>
            </w:pPr>
            <w:r w:rsidRPr="001B5D73">
              <w:rPr>
                <w:rFonts w:ascii="Times New Roman" w:hAnsi="Times New Roman"/>
                <w:lang w:val="en-US"/>
              </w:rPr>
              <w:t>2</w:t>
            </w:r>
          </w:p>
        </w:tc>
        <w:tc>
          <w:tcPr>
            <w:tcW w:w="682" w:type="dxa"/>
            <w:tcBorders>
              <w:top w:val="nil"/>
              <w:left w:val="nil"/>
              <w:bottom w:val="single" w:sz="4" w:space="0" w:color="auto"/>
              <w:right w:val="single" w:sz="4" w:space="0" w:color="auto"/>
            </w:tcBorders>
            <w:shd w:val="clear" w:color="auto" w:fill="auto"/>
            <w:noWrap/>
            <w:vAlign w:val="bottom"/>
            <w:hideMark/>
          </w:tcPr>
          <w:p w14:paraId="675F68CE"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0,80</w:t>
            </w:r>
          </w:p>
        </w:tc>
      </w:tr>
      <w:tr w:rsidR="00DB5494" w:rsidRPr="001B5D73" w14:paraId="4CA82DE3"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2AA44C07" w14:textId="77777777" w:rsidR="00DB5494" w:rsidRPr="001B5D73" w:rsidRDefault="00DB5494" w:rsidP="00DB5494">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3</w:t>
            </w:r>
          </w:p>
        </w:tc>
        <w:tc>
          <w:tcPr>
            <w:tcW w:w="3690" w:type="dxa"/>
            <w:tcBorders>
              <w:top w:val="nil"/>
              <w:left w:val="nil"/>
              <w:bottom w:val="single" w:sz="4" w:space="0" w:color="auto"/>
              <w:right w:val="single" w:sz="4" w:space="0" w:color="auto"/>
            </w:tcBorders>
            <w:shd w:val="clear" w:color="auto" w:fill="auto"/>
            <w:noWrap/>
            <w:vAlign w:val="bottom"/>
            <w:hideMark/>
          </w:tcPr>
          <w:p w14:paraId="7C057411" w14:textId="77777777" w:rsidR="00DB5494" w:rsidRPr="001B5D73" w:rsidRDefault="00DB5494" w:rsidP="00DB5494">
            <w:pPr>
              <w:spacing w:after="0" w:line="240" w:lineRule="auto"/>
              <w:rPr>
                <w:rFonts w:ascii="Times New Roman" w:hAnsi="Times New Roman"/>
                <w:b/>
                <w:bCs/>
                <w:color w:val="000000"/>
                <w:lang w:val="en-US"/>
              </w:rPr>
            </w:pPr>
            <w:r w:rsidRPr="001B5D73">
              <w:rPr>
                <w:rFonts w:ascii="Times New Roman" w:hAnsi="Times New Roman"/>
                <w:b/>
                <w:bCs/>
                <w:color w:val="000000"/>
                <w:lang w:val="en-US"/>
              </w:rPr>
              <w:t>Đất cây xanh công cộng</w:t>
            </w:r>
          </w:p>
        </w:tc>
        <w:tc>
          <w:tcPr>
            <w:tcW w:w="1134" w:type="dxa"/>
            <w:tcBorders>
              <w:top w:val="nil"/>
              <w:left w:val="nil"/>
              <w:bottom w:val="single" w:sz="4" w:space="0" w:color="auto"/>
              <w:right w:val="single" w:sz="4" w:space="0" w:color="auto"/>
            </w:tcBorders>
            <w:shd w:val="clear" w:color="auto" w:fill="auto"/>
            <w:noWrap/>
            <w:vAlign w:val="center"/>
            <w:hideMark/>
          </w:tcPr>
          <w:p w14:paraId="7842B3F9" w14:textId="77777777" w:rsidR="00DB5494" w:rsidRPr="001B5D73" w:rsidRDefault="00DB5494" w:rsidP="00EA6102">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1280" w:type="dxa"/>
            <w:tcBorders>
              <w:top w:val="nil"/>
              <w:left w:val="nil"/>
              <w:bottom w:val="single" w:sz="4" w:space="0" w:color="auto"/>
              <w:right w:val="single" w:sz="4" w:space="0" w:color="auto"/>
            </w:tcBorders>
            <w:shd w:val="clear" w:color="auto" w:fill="auto"/>
            <w:noWrap/>
            <w:vAlign w:val="bottom"/>
            <w:hideMark/>
          </w:tcPr>
          <w:p w14:paraId="31FF44C7" w14:textId="77777777" w:rsidR="00DB5494" w:rsidRPr="001B5D73" w:rsidRDefault="00DB5494" w:rsidP="00DB5494">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5.525,51</w:t>
            </w:r>
          </w:p>
        </w:tc>
        <w:tc>
          <w:tcPr>
            <w:tcW w:w="740" w:type="dxa"/>
            <w:tcBorders>
              <w:top w:val="nil"/>
              <w:left w:val="nil"/>
              <w:bottom w:val="single" w:sz="4" w:space="0" w:color="auto"/>
              <w:right w:val="single" w:sz="4" w:space="0" w:color="auto"/>
            </w:tcBorders>
            <w:shd w:val="clear" w:color="auto" w:fill="auto"/>
            <w:noWrap/>
            <w:vAlign w:val="center"/>
            <w:hideMark/>
          </w:tcPr>
          <w:p w14:paraId="28FE60BC"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41D1C8FD"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281870B2"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r w:rsidR="00DB5494" w:rsidRPr="001B5D73" w14:paraId="42BC3D01"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6AF53368"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3,1</w:t>
            </w:r>
          </w:p>
        </w:tc>
        <w:tc>
          <w:tcPr>
            <w:tcW w:w="3690" w:type="dxa"/>
            <w:tcBorders>
              <w:top w:val="nil"/>
              <w:left w:val="nil"/>
              <w:bottom w:val="single" w:sz="4" w:space="0" w:color="auto"/>
              <w:right w:val="single" w:sz="4" w:space="0" w:color="auto"/>
            </w:tcBorders>
            <w:shd w:val="clear" w:color="auto" w:fill="auto"/>
            <w:noWrap/>
            <w:vAlign w:val="bottom"/>
            <w:hideMark/>
          </w:tcPr>
          <w:p w14:paraId="5BC203BB"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cây xanh công viên tập trung</w:t>
            </w:r>
          </w:p>
        </w:tc>
        <w:tc>
          <w:tcPr>
            <w:tcW w:w="1134" w:type="dxa"/>
            <w:tcBorders>
              <w:top w:val="nil"/>
              <w:left w:val="nil"/>
              <w:bottom w:val="single" w:sz="4" w:space="0" w:color="auto"/>
              <w:right w:val="single" w:sz="4" w:space="0" w:color="auto"/>
            </w:tcBorders>
            <w:shd w:val="clear" w:color="auto" w:fill="auto"/>
            <w:noWrap/>
            <w:vAlign w:val="center"/>
            <w:hideMark/>
          </w:tcPr>
          <w:p w14:paraId="3D160CF4" w14:textId="77777777" w:rsidR="00DB5494" w:rsidRPr="001B5D73" w:rsidRDefault="00DB5494" w:rsidP="00EA6102">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1280" w:type="dxa"/>
            <w:tcBorders>
              <w:top w:val="nil"/>
              <w:left w:val="nil"/>
              <w:bottom w:val="single" w:sz="4" w:space="0" w:color="auto"/>
              <w:right w:val="single" w:sz="4" w:space="0" w:color="auto"/>
            </w:tcBorders>
            <w:shd w:val="clear" w:color="auto" w:fill="auto"/>
            <w:noWrap/>
            <w:vAlign w:val="bottom"/>
            <w:hideMark/>
          </w:tcPr>
          <w:p w14:paraId="11FBB553"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1.920,61</w:t>
            </w:r>
          </w:p>
        </w:tc>
        <w:tc>
          <w:tcPr>
            <w:tcW w:w="740" w:type="dxa"/>
            <w:tcBorders>
              <w:top w:val="nil"/>
              <w:left w:val="nil"/>
              <w:bottom w:val="single" w:sz="4" w:space="0" w:color="auto"/>
              <w:right w:val="single" w:sz="4" w:space="0" w:color="auto"/>
            </w:tcBorders>
            <w:shd w:val="clear" w:color="auto" w:fill="auto"/>
            <w:noWrap/>
            <w:vAlign w:val="bottom"/>
            <w:hideMark/>
          </w:tcPr>
          <w:p w14:paraId="0067EBFA"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5,00</w:t>
            </w:r>
          </w:p>
        </w:tc>
        <w:tc>
          <w:tcPr>
            <w:tcW w:w="796" w:type="dxa"/>
            <w:tcBorders>
              <w:top w:val="nil"/>
              <w:left w:val="nil"/>
              <w:bottom w:val="single" w:sz="4" w:space="0" w:color="auto"/>
              <w:right w:val="single" w:sz="4" w:space="0" w:color="auto"/>
            </w:tcBorders>
            <w:shd w:val="clear" w:color="auto" w:fill="auto"/>
            <w:noWrap/>
            <w:vAlign w:val="bottom"/>
            <w:hideMark/>
          </w:tcPr>
          <w:p w14:paraId="2DD4797D"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1</w:t>
            </w:r>
          </w:p>
        </w:tc>
        <w:tc>
          <w:tcPr>
            <w:tcW w:w="682" w:type="dxa"/>
            <w:tcBorders>
              <w:top w:val="nil"/>
              <w:left w:val="nil"/>
              <w:bottom w:val="single" w:sz="4" w:space="0" w:color="auto"/>
              <w:right w:val="single" w:sz="4" w:space="0" w:color="auto"/>
            </w:tcBorders>
            <w:shd w:val="clear" w:color="auto" w:fill="auto"/>
            <w:noWrap/>
            <w:vAlign w:val="bottom"/>
            <w:hideMark/>
          </w:tcPr>
          <w:p w14:paraId="4B457592"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0,05</w:t>
            </w:r>
          </w:p>
        </w:tc>
      </w:tr>
      <w:tr w:rsidR="00DB5494" w:rsidRPr="001B5D73" w14:paraId="369CBBE6" w14:textId="77777777" w:rsidTr="00DB5494">
        <w:trPr>
          <w:trHeight w:val="28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4A7D1678"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3BD3E1E5"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cây xanh tập trung</w:t>
            </w:r>
          </w:p>
        </w:tc>
        <w:tc>
          <w:tcPr>
            <w:tcW w:w="1134" w:type="dxa"/>
            <w:tcBorders>
              <w:top w:val="nil"/>
              <w:left w:val="nil"/>
              <w:bottom w:val="single" w:sz="4" w:space="0" w:color="auto"/>
              <w:right w:val="single" w:sz="4" w:space="0" w:color="auto"/>
            </w:tcBorders>
            <w:shd w:val="clear" w:color="auto" w:fill="auto"/>
            <w:noWrap/>
            <w:vAlign w:val="bottom"/>
            <w:hideMark/>
          </w:tcPr>
          <w:p w14:paraId="4A8DE209"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CX1</w:t>
            </w:r>
          </w:p>
        </w:tc>
        <w:tc>
          <w:tcPr>
            <w:tcW w:w="1280" w:type="dxa"/>
            <w:tcBorders>
              <w:top w:val="nil"/>
              <w:left w:val="nil"/>
              <w:bottom w:val="single" w:sz="4" w:space="0" w:color="auto"/>
              <w:right w:val="single" w:sz="4" w:space="0" w:color="auto"/>
            </w:tcBorders>
            <w:shd w:val="clear" w:color="auto" w:fill="auto"/>
            <w:noWrap/>
            <w:vAlign w:val="bottom"/>
            <w:hideMark/>
          </w:tcPr>
          <w:p w14:paraId="402556ED"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516,68</w:t>
            </w:r>
          </w:p>
        </w:tc>
        <w:tc>
          <w:tcPr>
            <w:tcW w:w="740" w:type="dxa"/>
            <w:tcBorders>
              <w:top w:val="nil"/>
              <w:left w:val="nil"/>
              <w:bottom w:val="single" w:sz="4" w:space="0" w:color="auto"/>
              <w:right w:val="single" w:sz="4" w:space="0" w:color="auto"/>
            </w:tcBorders>
            <w:shd w:val="clear" w:color="auto" w:fill="auto"/>
            <w:noWrap/>
            <w:vAlign w:val="bottom"/>
            <w:hideMark/>
          </w:tcPr>
          <w:p w14:paraId="73848BE6"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5,00</w:t>
            </w:r>
          </w:p>
        </w:tc>
        <w:tc>
          <w:tcPr>
            <w:tcW w:w="796" w:type="dxa"/>
            <w:tcBorders>
              <w:top w:val="nil"/>
              <w:left w:val="nil"/>
              <w:bottom w:val="single" w:sz="4" w:space="0" w:color="auto"/>
              <w:right w:val="single" w:sz="4" w:space="0" w:color="auto"/>
            </w:tcBorders>
            <w:shd w:val="clear" w:color="auto" w:fill="auto"/>
            <w:noWrap/>
            <w:vAlign w:val="bottom"/>
            <w:hideMark/>
          </w:tcPr>
          <w:p w14:paraId="3EF7F389"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1</w:t>
            </w:r>
          </w:p>
        </w:tc>
        <w:tc>
          <w:tcPr>
            <w:tcW w:w="682" w:type="dxa"/>
            <w:tcBorders>
              <w:top w:val="nil"/>
              <w:left w:val="nil"/>
              <w:bottom w:val="single" w:sz="4" w:space="0" w:color="auto"/>
              <w:right w:val="single" w:sz="4" w:space="0" w:color="auto"/>
            </w:tcBorders>
            <w:shd w:val="clear" w:color="auto" w:fill="auto"/>
            <w:noWrap/>
            <w:vAlign w:val="bottom"/>
            <w:hideMark/>
          </w:tcPr>
          <w:p w14:paraId="4946A7B6"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0,05</w:t>
            </w:r>
          </w:p>
        </w:tc>
      </w:tr>
      <w:tr w:rsidR="00DB5494" w:rsidRPr="001B5D73" w14:paraId="2B21B338" w14:textId="77777777" w:rsidTr="00DB5494">
        <w:trPr>
          <w:trHeight w:val="28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35E124AC"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1948A437"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cây xanh nhóm nhà</w:t>
            </w:r>
          </w:p>
        </w:tc>
        <w:tc>
          <w:tcPr>
            <w:tcW w:w="1134" w:type="dxa"/>
            <w:tcBorders>
              <w:top w:val="nil"/>
              <w:left w:val="nil"/>
              <w:bottom w:val="single" w:sz="4" w:space="0" w:color="auto"/>
              <w:right w:val="single" w:sz="4" w:space="0" w:color="auto"/>
            </w:tcBorders>
            <w:shd w:val="clear" w:color="auto" w:fill="auto"/>
            <w:noWrap/>
            <w:vAlign w:val="bottom"/>
            <w:hideMark/>
          </w:tcPr>
          <w:p w14:paraId="12D0A1A2"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CX2</w:t>
            </w:r>
          </w:p>
        </w:tc>
        <w:tc>
          <w:tcPr>
            <w:tcW w:w="1280" w:type="dxa"/>
            <w:tcBorders>
              <w:top w:val="nil"/>
              <w:left w:val="nil"/>
              <w:bottom w:val="single" w:sz="4" w:space="0" w:color="auto"/>
              <w:right w:val="single" w:sz="4" w:space="0" w:color="auto"/>
            </w:tcBorders>
            <w:shd w:val="clear" w:color="auto" w:fill="auto"/>
            <w:noWrap/>
            <w:vAlign w:val="bottom"/>
            <w:hideMark/>
          </w:tcPr>
          <w:p w14:paraId="68D57A8C"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1.403,94</w:t>
            </w:r>
          </w:p>
        </w:tc>
        <w:tc>
          <w:tcPr>
            <w:tcW w:w="740" w:type="dxa"/>
            <w:tcBorders>
              <w:top w:val="nil"/>
              <w:left w:val="nil"/>
              <w:bottom w:val="single" w:sz="4" w:space="0" w:color="auto"/>
              <w:right w:val="single" w:sz="4" w:space="0" w:color="auto"/>
            </w:tcBorders>
            <w:shd w:val="clear" w:color="auto" w:fill="auto"/>
            <w:noWrap/>
            <w:vAlign w:val="bottom"/>
            <w:hideMark/>
          </w:tcPr>
          <w:p w14:paraId="60CB3DA0"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5,00</w:t>
            </w:r>
          </w:p>
        </w:tc>
        <w:tc>
          <w:tcPr>
            <w:tcW w:w="796" w:type="dxa"/>
            <w:tcBorders>
              <w:top w:val="nil"/>
              <w:left w:val="nil"/>
              <w:bottom w:val="single" w:sz="4" w:space="0" w:color="auto"/>
              <w:right w:val="single" w:sz="4" w:space="0" w:color="auto"/>
            </w:tcBorders>
            <w:shd w:val="clear" w:color="auto" w:fill="auto"/>
            <w:noWrap/>
            <w:vAlign w:val="bottom"/>
            <w:hideMark/>
          </w:tcPr>
          <w:p w14:paraId="70080B1F"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1</w:t>
            </w:r>
          </w:p>
        </w:tc>
        <w:tc>
          <w:tcPr>
            <w:tcW w:w="682" w:type="dxa"/>
            <w:tcBorders>
              <w:top w:val="nil"/>
              <w:left w:val="nil"/>
              <w:bottom w:val="single" w:sz="4" w:space="0" w:color="auto"/>
              <w:right w:val="single" w:sz="4" w:space="0" w:color="auto"/>
            </w:tcBorders>
            <w:shd w:val="clear" w:color="auto" w:fill="auto"/>
            <w:noWrap/>
            <w:vAlign w:val="bottom"/>
            <w:hideMark/>
          </w:tcPr>
          <w:p w14:paraId="7F9FA8F5"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0,05</w:t>
            </w:r>
          </w:p>
        </w:tc>
      </w:tr>
      <w:tr w:rsidR="00DB5494" w:rsidRPr="001B5D73" w14:paraId="7D05CA06"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46E53AB1"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3,2</w:t>
            </w:r>
          </w:p>
        </w:tc>
        <w:tc>
          <w:tcPr>
            <w:tcW w:w="3690" w:type="dxa"/>
            <w:tcBorders>
              <w:top w:val="nil"/>
              <w:left w:val="nil"/>
              <w:bottom w:val="single" w:sz="4" w:space="0" w:color="auto"/>
              <w:right w:val="single" w:sz="4" w:space="0" w:color="auto"/>
            </w:tcBorders>
            <w:shd w:val="clear" w:color="auto" w:fill="auto"/>
            <w:noWrap/>
            <w:vAlign w:val="bottom"/>
            <w:hideMark/>
          </w:tcPr>
          <w:p w14:paraId="63097FDA"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cây xanh công viên nhóm nhà</w:t>
            </w:r>
          </w:p>
        </w:tc>
        <w:tc>
          <w:tcPr>
            <w:tcW w:w="1134" w:type="dxa"/>
            <w:tcBorders>
              <w:top w:val="nil"/>
              <w:left w:val="nil"/>
              <w:bottom w:val="single" w:sz="4" w:space="0" w:color="auto"/>
              <w:right w:val="single" w:sz="4" w:space="0" w:color="auto"/>
            </w:tcBorders>
            <w:shd w:val="clear" w:color="auto" w:fill="auto"/>
            <w:noWrap/>
            <w:vAlign w:val="center"/>
            <w:hideMark/>
          </w:tcPr>
          <w:p w14:paraId="7E7AA914" w14:textId="77777777" w:rsidR="00DB5494" w:rsidRPr="001B5D73" w:rsidRDefault="00DB5494" w:rsidP="00EA6102">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1280" w:type="dxa"/>
            <w:tcBorders>
              <w:top w:val="nil"/>
              <w:left w:val="nil"/>
              <w:bottom w:val="single" w:sz="4" w:space="0" w:color="auto"/>
              <w:right w:val="single" w:sz="4" w:space="0" w:color="auto"/>
            </w:tcBorders>
            <w:shd w:val="clear" w:color="auto" w:fill="auto"/>
            <w:noWrap/>
            <w:vAlign w:val="bottom"/>
            <w:hideMark/>
          </w:tcPr>
          <w:p w14:paraId="42B57122"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1.851,09</w:t>
            </w:r>
          </w:p>
        </w:tc>
        <w:tc>
          <w:tcPr>
            <w:tcW w:w="740" w:type="dxa"/>
            <w:tcBorders>
              <w:top w:val="nil"/>
              <w:left w:val="nil"/>
              <w:bottom w:val="single" w:sz="4" w:space="0" w:color="auto"/>
              <w:right w:val="single" w:sz="4" w:space="0" w:color="auto"/>
            </w:tcBorders>
            <w:shd w:val="clear" w:color="auto" w:fill="auto"/>
            <w:noWrap/>
            <w:vAlign w:val="bottom"/>
            <w:hideMark/>
          </w:tcPr>
          <w:p w14:paraId="45C1EB69"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5,00</w:t>
            </w:r>
          </w:p>
        </w:tc>
        <w:tc>
          <w:tcPr>
            <w:tcW w:w="796" w:type="dxa"/>
            <w:tcBorders>
              <w:top w:val="nil"/>
              <w:left w:val="nil"/>
              <w:bottom w:val="single" w:sz="4" w:space="0" w:color="auto"/>
              <w:right w:val="single" w:sz="4" w:space="0" w:color="auto"/>
            </w:tcBorders>
            <w:shd w:val="clear" w:color="auto" w:fill="auto"/>
            <w:noWrap/>
            <w:vAlign w:val="center"/>
            <w:hideMark/>
          </w:tcPr>
          <w:p w14:paraId="3B70EE9E"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767EE435"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r w:rsidR="00DB5494" w:rsidRPr="001B5D73" w14:paraId="072B2CD5" w14:textId="77777777" w:rsidTr="00DB5494">
        <w:trPr>
          <w:trHeight w:val="28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62244349"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24363225"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cây xanh nhóm nhà</w:t>
            </w:r>
          </w:p>
        </w:tc>
        <w:tc>
          <w:tcPr>
            <w:tcW w:w="1134" w:type="dxa"/>
            <w:tcBorders>
              <w:top w:val="nil"/>
              <w:left w:val="nil"/>
              <w:bottom w:val="single" w:sz="4" w:space="0" w:color="auto"/>
              <w:right w:val="single" w:sz="4" w:space="0" w:color="auto"/>
            </w:tcBorders>
            <w:shd w:val="clear" w:color="auto" w:fill="auto"/>
            <w:noWrap/>
            <w:vAlign w:val="bottom"/>
            <w:hideMark/>
          </w:tcPr>
          <w:p w14:paraId="4E2E7B20"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CX3</w:t>
            </w:r>
          </w:p>
        </w:tc>
        <w:tc>
          <w:tcPr>
            <w:tcW w:w="1280" w:type="dxa"/>
            <w:tcBorders>
              <w:top w:val="nil"/>
              <w:left w:val="nil"/>
              <w:bottom w:val="single" w:sz="4" w:space="0" w:color="auto"/>
              <w:right w:val="single" w:sz="4" w:space="0" w:color="auto"/>
            </w:tcBorders>
            <w:shd w:val="clear" w:color="auto" w:fill="auto"/>
            <w:noWrap/>
            <w:vAlign w:val="bottom"/>
            <w:hideMark/>
          </w:tcPr>
          <w:p w14:paraId="6836519D"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390,49</w:t>
            </w:r>
          </w:p>
        </w:tc>
        <w:tc>
          <w:tcPr>
            <w:tcW w:w="740" w:type="dxa"/>
            <w:tcBorders>
              <w:top w:val="nil"/>
              <w:left w:val="nil"/>
              <w:bottom w:val="single" w:sz="4" w:space="0" w:color="auto"/>
              <w:right w:val="single" w:sz="4" w:space="0" w:color="auto"/>
            </w:tcBorders>
            <w:shd w:val="clear" w:color="auto" w:fill="auto"/>
            <w:noWrap/>
            <w:vAlign w:val="bottom"/>
            <w:hideMark/>
          </w:tcPr>
          <w:p w14:paraId="06E5EFD2"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5,00</w:t>
            </w:r>
          </w:p>
        </w:tc>
        <w:tc>
          <w:tcPr>
            <w:tcW w:w="796" w:type="dxa"/>
            <w:tcBorders>
              <w:top w:val="nil"/>
              <w:left w:val="nil"/>
              <w:bottom w:val="single" w:sz="4" w:space="0" w:color="auto"/>
              <w:right w:val="single" w:sz="4" w:space="0" w:color="auto"/>
            </w:tcBorders>
            <w:shd w:val="clear" w:color="auto" w:fill="auto"/>
            <w:noWrap/>
            <w:vAlign w:val="bottom"/>
            <w:hideMark/>
          </w:tcPr>
          <w:p w14:paraId="3E2E0176"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1</w:t>
            </w:r>
          </w:p>
        </w:tc>
        <w:tc>
          <w:tcPr>
            <w:tcW w:w="682" w:type="dxa"/>
            <w:tcBorders>
              <w:top w:val="nil"/>
              <w:left w:val="nil"/>
              <w:bottom w:val="single" w:sz="4" w:space="0" w:color="auto"/>
              <w:right w:val="single" w:sz="4" w:space="0" w:color="auto"/>
            </w:tcBorders>
            <w:shd w:val="clear" w:color="auto" w:fill="auto"/>
            <w:noWrap/>
            <w:vAlign w:val="bottom"/>
            <w:hideMark/>
          </w:tcPr>
          <w:p w14:paraId="05FAF239"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0,05</w:t>
            </w:r>
          </w:p>
        </w:tc>
      </w:tr>
      <w:tr w:rsidR="00DB5494" w:rsidRPr="001B5D73" w14:paraId="53BEBBEA" w14:textId="77777777" w:rsidTr="00DB5494">
        <w:trPr>
          <w:trHeight w:val="28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1E639CBB"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6E8071FF"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cây xanh nhóm nhà</w:t>
            </w:r>
          </w:p>
        </w:tc>
        <w:tc>
          <w:tcPr>
            <w:tcW w:w="1134" w:type="dxa"/>
            <w:tcBorders>
              <w:top w:val="nil"/>
              <w:left w:val="nil"/>
              <w:bottom w:val="single" w:sz="4" w:space="0" w:color="auto"/>
              <w:right w:val="single" w:sz="4" w:space="0" w:color="auto"/>
            </w:tcBorders>
            <w:shd w:val="clear" w:color="auto" w:fill="auto"/>
            <w:noWrap/>
            <w:vAlign w:val="bottom"/>
            <w:hideMark/>
          </w:tcPr>
          <w:p w14:paraId="50A22917"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CX4</w:t>
            </w:r>
          </w:p>
        </w:tc>
        <w:tc>
          <w:tcPr>
            <w:tcW w:w="1280" w:type="dxa"/>
            <w:tcBorders>
              <w:top w:val="nil"/>
              <w:left w:val="nil"/>
              <w:bottom w:val="single" w:sz="4" w:space="0" w:color="auto"/>
              <w:right w:val="single" w:sz="4" w:space="0" w:color="auto"/>
            </w:tcBorders>
            <w:shd w:val="clear" w:color="auto" w:fill="auto"/>
            <w:noWrap/>
            <w:vAlign w:val="bottom"/>
            <w:hideMark/>
          </w:tcPr>
          <w:p w14:paraId="780F2F18"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394,85</w:t>
            </w:r>
          </w:p>
        </w:tc>
        <w:tc>
          <w:tcPr>
            <w:tcW w:w="740" w:type="dxa"/>
            <w:tcBorders>
              <w:top w:val="nil"/>
              <w:left w:val="nil"/>
              <w:bottom w:val="single" w:sz="4" w:space="0" w:color="auto"/>
              <w:right w:val="single" w:sz="4" w:space="0" w:color="auto"/>
            </w:tcBorders>
            <w:shd w:val="clear" w:color="auto" w:fill="auto"/>
            <w:noWrap/>
            <w:vAlign w:val="bottom"/>
            <w:hideMark/>
          </w:tcPr>
          <w:p w14:paraId="798EA074"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5,00</w:t>
            </w:r>
          </w:p>
        </w:tc>
        <w:tc>
          <w:tcPr>
            <w:tcW w:w="796" w:type="dxa"/>
            <w:tcBorders>
              <w:top w:val="nil"/>
              <w:left w:val="nil"/>
              <w:bottom w:val="single" w:sz="4" w:space="0" w:color="auto"/>
              <w:right w:val="single" w:sz="4" w:space="0" w:color="auto"/>
            </w:tcBorders>
            <w:shd w:val="clear" w:color="auto" w:fill="auto"/>
            <w:noWrap/>
            <w:vAlign w:val="bottom"/>
            <w:hideMark/>
          </w:tcPr>
          <w:p w14:paraId="6FAE8257"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1</w:t>
            </w:r>
          </w:p>
        </w:tc>
        <w:tc>
          <w:tcPr>
            <w:tcW w:w="682" w:type="dxa"/>
            <w:tcBorders>
              <w:top w:val="nil"/>
              <w:left w:val="nil"/>
              <w:bottom w:val="single" w:sz="4" w:space="0" w:color="auto"/>
              <w:right w:val="single" w:sz="4" w:space="0" w:color="auto"/>
            </w:tcBorders>
            <w:shd w:val="clear" w:color="auto" w:fill="auto"/>
            <w:noWrap/>
            <w:vAlign w:val="bottom"/>
            <w:hideMark/>
          </w:tcPr>
          <w:p w14:paraId="14CB3BB8"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0,05</w:t>
            </w:r>
          </w:p>
        </w:tc>
      </w:tr>
      <w:tr w:rsidR="00DB5494" w:rsidRPr="001B5D73" w14:paraId="5968FB34" w14:textId="77777777" w:rsidTr="00DB5494">
        <w:trPr>
          <w:trHeight w:val="28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573BD114"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2CD0DAA3"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cây xanh nhóm nhà</w:t>
            </w:r>
          </w:p>
        </w:tc>
        <w:tc>
          <w:tcPr>
            <w:tcW w:w="1134" w:type="dxa"/>
            <w:tcBorders>
              <w:top w:val="nil"/>
              <w:left w:val="nil"/>
              <w:bottom w:val="single" w:sz="4" w:space="0" w:color="auto"/>
              <w:right w:val="single" w:sz="4" w:space="0" w:color="auto"/>
            </w:tcBorders>
            <w:shd w:val="clear" w:color="auto" w:fill="auto"/>
            <w:noWrap/>
            <w:vAlign w:val="bottom"/>
            <w:hideMark/>
          </w:tcPr>
          <w:p w14:paraId="6360680B"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CX5</w:t>
            </w:r>
          </w:p>
        </w:tc>
        <w:tc>
          <w:tcPr>
            <w:tcW w:w="1280" w:type="dxa"/>
            <w:tcBorders>
              <w:top w:val="nil"/>
              <w:left w:val="nil"/>
              <w:bottom w:val="single" w:sz="4" w:space="0" w:color="auto"/>
              <w:right w:val="single" w:sz="4" w:space="0" w:color="auto"/>
            </w:tcBorders>
            <w:shd w:val="clear" w:color="auto" w:fill="auto"/>
            <w:noWrap/>
            <w:vAlign w:val="bottom"/>
            <w:hideMark/>
          </w:tcPr>
          <w:p w14:paraId="04845D1E"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360,00</w:t>
            </w:r>
          </w:p>
        </w:tc>
        <w:tc>
          <w:tcPr>
            <w:tcW w:w="740" w:type="dxa"/>
            <w:tcBorders>
              <w:top w:val="nil"/>
              <w:left w:val="nil"/>
              <w:bottom w:val="single" w:sz="4" w:space="0" w:color="auto"/>
              <w:right w:val="single" w:sz="4" w:space="0" w:color="auto"/>
            </w:tcBorders>
            <w:shd w:val="clear" w:color="auto" w:fill="auto"/>
            <w:noWrap/>
            <w:vAlign w:val="bottom"/>
            <w:hideMark/>
          </w:tcPr>
          <w:p w14:paraId="64F509AF"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5,00</w:t>
            </w:r>
          </w:p>
        </w:tc>
        <w:tc>
          <w:tcPr>
            <w:tcW w:w="796" w:type="dxa"/>
            <w:tcBorders>
              <w:top w:val="nil"/>
              <w:left w:val="nil"/>
              <w:bottom w:val="single" w:sz="4" w:space="0" w:color="auto"/>
              <w:right w:val="single" w:sz="4" w:space="0" w:color="auto"/>
            </w:tcBorders>
            <w:shd w:val="clear" w:color="auto" w:fill="auto"/>
            <w:noWrap/>
            <w:vAlign w:val="bottom"/>
            <w:hideMark/>
          </w:tcPr>
          <w:p w14:paraId="27816AD9"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1</w:t>
            </w:r>
          </w:p>
        </w:tc>
        <w:tc>
          <w:tcPr>
            <w:tcW w:w="682" w:type="dxa"/>
            <w:tcBorders>
              <w:top w:val="nil"/>
              <w:left w:val="nil"/>
              <w:bottom w:val="single" w:sz="4" w:space="0" w:color="auto"/>
              <w:right w:val="single" w:sz="4" w:space="0" w:color="auto"/>
            </w:tcBorders>
            <w:shd w:val="clear" w:color="auto" w:fill="auto"/>
            <w:noWrap/>
            <w:vAlign w:val="bottom"/>
            <w:hideMark/>
          </w:tcPr>
          <w:p w14:paraId="2AECCC5E"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0,05</w:t>
            </w:r>
          </w:p>
        </w:tc>
      </w:tr>
      <w:tr w:rsidR="00DB5494" w:rsidRPr="001B5D73" w14:paraId="2FF9FD19" w14:textId="77777777" w:rsidTr="00DB5494">
        <w:trPr>
          <w:trHeight w:val="28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2B79D78D"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7C4F1802"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cây xanh nhóm nhà</w:t>
            </w:r>
          </w:p>
        </w:tc>
        <w:tc>
          <w:tcPr>
            <w:tcW w:w="1134" w:type="dxa"/>
            <w:tcBorders>
              <w:top w:val="nil"/>
              <w:left w:val="nil"/>
              <w:bottom w:val="single" w:sz="4" w:space="0" w:color="auto"/>
              <w:right w:val="single" w:sz="4" w:space="0" w:color="auto"/>
            </w:tcBorders>
            <w:shd w:val="clear" w:color="auto" w:fill="auto"/>
            <w:noWrap/>
            <w:vAlign w:val="bottom"/>
            <w:hideMark/>
          </w:tcPr>
          <w:p w14:paraId="0158F220"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CX6</w:t>
            </w:r>
          </w:p>
        </w:tc>
        <w:tc>
          <w:tcPr>
            <w:tcW w:w="1280" w:type="dxa"/>
            <w:tcBorders>
              <w:top w:val="nil"/>
              <w:left w:val="nil"/>
              <w:bottom w:val="single" w:sz="4" w:space="0" w:color="auto"/>
              <w:right w:val="single" w:sz="4" w:space="0" w:color="auto"/>
            </w:tcBorders>
            <w:shd w:val="clear" w:color="auto" w:fill="auto"/>
            <w:noWrap/>
            <w:vAlign w:val="bottom"/>
            <w:hideMark/>
          </w:tcPr>
          <w:p w14:paraId="4C4D7098"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360,00</w:t>
            </w:r>
          </w:p>
        </w:tc>
        <w:tc>
          <w:tcPr>
            <w:tcW w:w="740" w:type="dxa"/>
            <w:tcBorders>
              <w:top w:val="nil"/>
              <w:left w:val="nil"/>
              <w:bottom w:val="single" w:sz="4" w:space="0" w:color="auto"/>
              <w:right w:val="single" w:sz="4" w:space="0" w:color="auto"/>
            </w:tcBorders>
            <w:shd w:val="clear" w:color="auto" w:fill="auto"/>
            <w:noWrap/>
            <w:vAlign w:val="bottom"/>
            <w:hideMark/>
          </w:tcPr>
          <w:p w14:paraId="51E54F2F"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5,00</w:t>
            </w:r>
          </w:p>
        </w:tc>
        <w:tc>
          <w:tcPr>
            <w:tcW w:w="796" w:type="dxa"/>
            <w:tcBorders>
              <w:top w:val="nil"/>
              <w:left w:val="nil"/>
              <w:bottom w:val="single" w:sz="4" w:space="0" w:color="auto"/>
              <w:right w:val="single" w:sz="4" w:space="0" w:color="auto"/>
            </w:tcBorders>
            <w:shd w:val="clear" w:color="auto" w:fill="auto"/>
            <w:noWrap/>
            <w:vAlign w:val="bottom"/>
            <w:hideMark/>
          </w:tcPr>
          <w:p w14:paraId="651BACD1"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1</w:t>
            </w:r>
          </w:p>
        </w:tc>
        <w:tc>
          <w:tcPr>
            <w:tcW w:w="682" w:type="dxa"/>
            <w:tcBorders>
              <w:top w:val="nil"/>
              <w:left w:val="nil"/>
              <w:bottom w:val="single" w:sz="4" w:space="0" w:color="auto"/>
              <w:right w:val="single" w:sz="4" w:space="0" w:color="auto"/>
            </w:tcBorders>
            <w:shd w:val="clear" w:color="auto" w:fill="auto"/>
            <w:noWrap/>
            <w:vAlign w:val="bottom"/>
            <w:hideMark/>
          </w:tcPr>
          <w:p w14:paraId="71C1B998"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0,05</w:t>
            </w:r>
          </w:p>
        </w:tc>
      </w:tr>
      <w:tr w:rsidR="00DB5494" w:rsidRPr="001B5D73" w14:paraId="2654226C" w14:textId="77777777" w:rsidTr="00DB5494">
        <w:trPr>
          <w:trHeight w:val="28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246F6BBF"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618532AF"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cây xanh nhóm nhà</w:t>
            </w:r>
          </w:p>
        </w:tc>
        <w:tc>
          <w:tcPr>
            <w:tcW w:w="1134" w:type="dxa"/>
            <w:tcBorders>
              <w:top w:val="nil"/>
              <w:left w:val="nil"/>
              <w:bottom w:val="single" w:sz="4" w:space="0" w:color="auto"/>
              <w:right w:val="single" w:sz="4" w:space="0" w:color="auto"/>
            </w:tcBorders>
            <w:shd w:val="clear" w:color="auto" w:fill="auto"/>
            <w:noWrap/>
            <w:vAlign w:val="bottom"/>
            <w:hideMark/>
          </w:tcPr>
          <w:p w14:paraId="4DF65B89"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CX7</w:t>
            </w:r>
          </w:p>
        </w:tc>
        <w:tc>
          <w:tcPr>
            <w:tcW w:w="1280" w:type="dxa"/>
            <w:tcBorders>
              <w:top w:val="nil"/>
              <w:left w:val="nil"/>
              <w:bottom w:val="single" w:sz="4" w:space="0" w:color="auto"/>
              <w:right w:val="single" w:sz="4" w:space="0" w:color="auto"/>
            </w:tcBorders>
            <w:shd w:val="clear" w:color="auto" w:fill="auto"/>
            <w:noWrap/>
            <w:vAlign w:val="bottom"/>
            <w:hideMark/>
          </w:tcPr>
          <w:p w14:paraId="7F226930"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345,75</w:t>
            </w:r>
          </w:p>
        </w:tc>
        <w:tc>
          <w:tcPr>
            <w:tcW w:w="740" w:type="dxa"/>
            <w:tcBorders>
              <w:top w:val="nil"/>
              <w:left w:val="nil"/>
              <w:bottom w:val="single" w:sz="4" w:space="0" w:color="auto"/>
              <w:right w:val="single" w:sz="4" w:space="0" w:color="auto"/>
            </w:tcBorders>
            <w:shd w:val="clear" w:color="auto" w:fill="auto"/>
            <w:noWrap/>
            <w:vAlign w:val="bottom"/>
            <w:hideMark/>
          </w:tcPr>
          <w:p w14:paraId="662A4F25"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5,00</w:t>
            </w:r>
          </w:p>
        </w:tc>
        <w:tc>
          <w:tcPr>
            <w:tcW w:w="796" w:type="dxa"/>
            <w:tcBorders>
              <w:top w:val="nil"/>
              <w:left w:val="nil"/>
              <w:bottom w:val="single" w:sz="4" w:space="0" w:color="auto"/>
              <w:right w:val="single" w:sz="4" w:space="0" w:color="auto"/>
            </w:tcBorders>
            <w:shd w:val="clear" w:color="auto" w:fill="auto"/>
            <w:noWrap/>
            <w:vAlign w:val="bottom"/>
            <w:hideMark/>
          </w:tcPr>
          <w:p w14:paraId="002B3043"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1</w:t>
            </w:r>
          </w:p>
        </w:tc>
        <w:tc>
          <w:tcPr>
            <w:tcW w:w="682" w:type="dxa"/>
            <w:tcBorders>
              <w:top w:val="nil"/>
              <w:left w:val="nil"/>
              <w:bottom w:val="single" w:sz="4" w:space="0" w:color="auto"/>
              <w:right w:val="single" w:sz="4" w:space="0" w:color="auto"/>
            </w:tcBorders>
            <w:shd w:val="clear" w:color="auto" w:fill="auto"/>
            <w:noWrap/>
            <w:vAlign w:val="bottom"/>
            <w:hideMark/>
          </w:tcPr>
          <w:p w14:paraId="13E72A72"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0,05</w:t>
            </w:r>
          </w:p>
        </w:tc>
      </w:tr>
      <w:tr w:rsidR="00DB5494" w:rsidRPr="001B5D73" w14:paraId="1F5545BC"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04B94443"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3,3</w:t>
            </w:r>
          </w:p>
        </w:tc>
        <w:tc>
          <w:tcPr>
            <w:tcW w:w="3690" w:type="dxa"/>
            <w:tcBorders>
              <w:top w:val="nil"/>
              <w:left w:val="nil"/>
              <w:bottom w:val="single" w:sz="4" w:space="0" w:color="auto"/>
              <w:right w:val="single" w:sz="4" w:space="0" w:color="auto"/>
            </w:tcBorders>
            <w:shd w:val="clear" w:color="auto" w:fill="auto"/>
            <w:noWrap/>
            <w:vAlign w:val="bottom"/>
            <w:hideMark/>
          </w:tcPr>
          <w:p w14:paraId="527C7EC7"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mặt nước</w:t>
            </w:r>
          </w:p>
        </w:tc>
        <w:tc>
          <w:tcPr>
            <w:tcW w:w="1134" w:type="dxa"/>
            <w:tcBorders>
              <w:top w:val="nil"/>
              <w:left w:val="nil"/>
              <w:bottom w:val="single" w:sz="4" w:space="0" w:color="auto"/>
              <w:right w:val="single" w:sz="4" w:space="0" w:color="auto"/>
            </w:tcBorders>
            <w:shd w:val="clear" w:color="auto" w:fill="auto"/>
            <w:noWrap/>
            <w:vAlign w:val="center"/>
            <w:hideMark/>
          </w:tcPr>
          <w:p w14:paraId="0D187A3A" w14:textId="77777777" w:rsidR="00DB5494" w:rsidRPr="001B5D73" w:rsidRDefault="00DB5494" w:rsidP="00EA6102">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1280" w:type="dxa"/>
            <w:tcBorders>
              <w:top w:val="nil"/>
              <w:left w:val="nil"/>
              <w:bottom w:val="single" w:sz="4" w:space="0" w:color="auto"/>
              <w:right w:val="single" w:sz="4" w:space="0" w:color="auto"/>
            </w:tcBorders>
            <w:shd w:val="clear" w:color="auto" w:fill="auto"/>
            <w:noWrap/>
            <w:vAlign w:val="bottom"/>
            <w:hideMark/>
          </w:tcPr>
          <w:p w14:paraId="7F15C60D"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1.753,81</w:t>
            </w:r>
          </w:p>
        </w:tc>
        <w:tc>
          <w:tcPr>
            <w:tcW w:w="740" w:type="dxa"/>
            <w:tcBorders>
              <w:top w:val="nil"/>
              <w:left w:val="nil"/>
              <w:bottom w:val="single" w:sz="4" w:space="0" w:color="auto"/>
              <w:right w:val="single" w:sz="4" w:space="0" w:color="auto"/>
            </w:tcBorders>
            <w:shd w:val="clear" w:color="auto" w:fill="auto"/>
            <w:noWrap/>
            <w:vAlign w:val="center"/>
            <w:hideMark/>
          </w:tcPr>
          <w:p w14:paraId="015BEFC4"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3F09DC3D"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7852E62D"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r w:rsidR="00DB5494" w:rsidRPr="001B5D73" w14:paraId="22463180"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2560FAAA"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147D1C89"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mặt nước</w:t>
            </w:r>
          </w:p>
        </w:tc>
        <w:tc>
          <w:tcPr>
            <w:tcW w:w="1134" w:type="dxa"/>
            <w:tcBorders>
              <w:top w:val="nil"/>
              <w:left w:val="nil"/>
              <w:bottom w:val="single" w:sz="4" w:space="0" w:color="auto"/>
              <w:right w:val="single" w:sz="4" w:space="0" w:color="auto"/>
            </w:tcBorders>
            <w:shd w:val="clear" w:color="auto" w:fill="auto"/>
            <w:noWrap/>
            <w:vAlign w:val="bottom"/>
            <w:hideMark/>
          </w:tcPr>
          <w:p w14:paraId="1EBC5FE8"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MN1</w:t>
            </w:r>
          </w:p>
        </w:tc>
        <w:tc>
          <w:tcPr>
            <w:tcW w:w="1280" w:type="dxa"/>
            <w:tcBorders>
              <w:top w:val="nil"/>
              <w:left w:val="nil"/>
              <w:bottom w:val="single" w:sz="4" w:space="0" w:color="auto"/>
              <w:right w:val="single" w:sz="4" w:space="0" w:color="auto"/>
            </w:tcBorders>
            <w:shd w:val="clear" w:color="auto" w:fill="auto"/>
            <w:noWrap/>
            <w:vAlign w:val="bottom"/>
            <w:hideMark/>
          </w:tcPr>
          <w:p w14:paraId="3BB7FA3C"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517,72</w:t>
            </w:r>
          </w:p>
        </w:tc>
        <w:tc>
          <w:tcPr>
            <w:tcW w:w="740" w:type="dxa"/>
            <w:tcBorders>
              <w:top w:val="nil"/>
              <w:left w:val="nil"/>
              <w:bottom w:val="single" w:sz="4" w:space="0" w:color="auto"/>
              <w:right w:val="single" w:sz="4" w:space="0" w:color="auto"/>
            </w:tcBorders>
            <w:shd w:val="clear" w:color="auto" w:fill="auto"/>
            <w:noWrap/>
            <w:vAlign w:val="center"/>
            <w:hideMark/>
          </w:tcPr>
          <w:p w14:paraId="1C07970E"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6A3AC3F5"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6B7C7FF8"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r w:rsidR="00DB5494" w:rsidRPr="001B5D73" w14:paraId="2D03E76E"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79E5BE42"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7DC0E41B"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mặt nước</w:t>
            </w:r>
          </w:p>
        </w:tc>
        <w:tc>
          <w:tcPr>
            <w:tcW w:w="1134" w:type="dxa"/>
            <w:tcBorders>
              <w:top w:val="nil"/>
              <w:left w:val="nil"/>
              <w:bottom w:val="single" w:sz="4" w:space="0" w:color="auto"/>
              <w:right w:val="single" w:sz="4" w:space="0" w:color="auto"/>
            </w:tcBorders>
            <w:shd w:val="clear" w:color="auto" w:fill="auto"/>
            <w:noWrap/>
            <w:vAlign w:val="bottom"/>
            <w:hideMark/>
          </w:tcPr>
          <w:p w14:paraId="6BFBE301"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MN2</w:t>
            </w:r>
          </w:p>
        </w:tc>
        <w:tc>
          <w:tcPr>
            <w:tcW w:w="1280" w:type="dxa"/>
            <w:tcBorders>
              <w:top w:val="nil"/>
              <w:left w:val="nil"/>
              <w:bottom w:val="single" w:sz="4" w:space="0" w:color="auto"/>
              <w:right w:val="single" w:sz="4" w:space="0" w:color="auto"/>
            </w:tcBorders>
            <w:shd w:val="clear" w:color="auto" w:fill="auto"/>
            <w:noWrap/>
            <w:vAlign w:val="bottom"/>
            <w:hideMark/>
          </w:tcPr>
          <w:p w14:paraId="39409FAA"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169,91</w:t>
            </w:r>
          </w:p>
        </w:tc>
        <w:tc>
          <w:tcPr>
            <w:tcW w:w="740" w:type="dxa"/>
            <w:tcBorders>
              <w:top w:val="nil"/>
              <w:left w:val="nil"/>
              <w:bottom w:val="single" w:sz="4" w:space="0" w:color="auto"/>
              <w:right w:val="single" w:sz="4" w:space="0" w:color="auto"/>
            </w:tcBorders>
            <w:shd w:val="clear" w:color="auto" w:fill="auto"/>
            <w:noWrap/>
            <w:vAlign w:val="center"/>
            <w:hideMark/>
          </w:tcPr>
          <w:p w14:paraId="7F3A11CC"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71C9C587"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64ABC726"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r w:rsidR="00DB5494" w:rsidRPr="001B5D73" w14:paraId="6638ECC7"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09D22CA6"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5F078CEE"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mặt nước</w:t>
            </w:r>
          </w:p>
        </w:tc>
        <w:tc>
          <w:tcPr>
            <w:tcW w:w="1134" w:type="dxa"/>
            <w:tcBorders>
              <w:top w:val="nil"/>
              <w:left w:val="nil"/>
              <w:bottom w:val="single" w:sz="4" w:space="0" w:color="auto"/>
              <w:right w:val="single" w:sz="4" w:space="0" w:color="auto"/>
            </w:tcBorders>
            <w:shd w:val="clear" w:color="auto" w:fill="auto"/>
            <w:noWrap/>
            <w:vAlign w:val="bottom"/>
            <w:hideMark/>
          </w:tcPr>
          <w:p w14:paraId="3FB6823E"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MN3</w:t>
            </w:r>
          </w:p>
        </w:tc>
        <w:tc>
          <w:tcPr>
            <w:tcW w:w="1280" w:type="dxa"/>
            <w:tcBorders>
              <w:top w:val="nil"/>
              <w:left w:val="nil"/>
              <w:bottom w:val="single" w:sz="4" w:space="0" w:color="auto"/>
              <w:right w:val="single" w:sz="4" w:space="0" w:color="auto"/>
            </w:tcBorders>
            <w:shd w:val="clear" w:color="auto" w:fill="auto"/>
            <w:noWrap/>
            <w:vAlign w:val="bottom"/>
            <w:hideMark/>
          </w:tcPr>
          <w:p w14:paraId="57AF610F"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250,86</w:t>
            </w:r>
          </w:p>
        </w:tc>
        <w:tc>
          <w:tcPr>
            <w:tcW w:w="740" w:type="dxa"/>
            <w:tcBorders>
              <w:top w:val="nil"/>
              <w:left w:val="nil"/>
              <w:bottom w:val="single" w:sz="4" w:space="0" w:color="auto"/>
              <w:right w:val="single" w:sz="4" w:space="0" w:color="auto"/>
            </w:tcBorders>
            <w:shd w:val="clear" w:color="auto" w:fill="auto"/>
            <w:noWrap/>
            <w:vAlign w:val="center"/>
            <w:hideMark/>
          </w:tcPr>
          <w:p w14:paraId="7E2B62CC"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617A30F5"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27B502CB"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r w:rsidR="00DB5494" w:rsidRPr="001B5D73" w14:paraId="719AC281"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30E06FA0"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lastRenderedPageBreak/>
              <w:t> </w:t>
            </w:r>
          </w:p>
        </w:tc>
        <w:tc>
          <w:tcPr>
            <w:tcW w:w="3690" w:type="dxa"/>
            <w:tcBorders>
              <w:top w:val="nil"/>
              <w:left w:val="nil"/>
              <w:bottom w:val="single" w:sz="4" w:space="0" w:color="auto"/>
              <w:right w:val="single" w:sz="4" w:space="0" w:color="auto"/>
            </w:tcBorders>
            <w:shd w:val="clear" w:color="auto" w:fill="auto"/>
            <w:noWrap/>
            <w:vAlign w:val="bottom"/>
            <w:hideMark/>
          </w:tcPr>
          <w:p w14:paraId="2D272518"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mặt nước</w:t>
            </w:r>
          </w:p>
        </w:tc>
        <w:tc>
          <w:tcPr>
            <w:tcW w:w="1134" w:type="dxa"/>
            <w:tcBorders>
              <w:top w:val="nil"/>
              <w:left w:val="nil"/>
              <w:bottom w:val="single" w:sz="4" w:space="0" w:color="auto"/>
              <w:right w:val="single" w:sz="4" w:space="0" w:color="auto"/>
            </w:tcBorders>
            <w:shd w:val="clear" w:color="auto" w:fill="auto"/>
            <w:noWrap/>
            <w:vAlign w:val="bottom"/>
            <w:hideMark/>
          </w:tcPr>
          <w:p w14:paraId="51C6C6A2"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MN4</w:t>
            </w:r>
          </w:p>
        </w:tc>
        <w:tc>
          <w:tcPr>
            <w:tcW w:w="1280" w:type="dxa"/>
            <w:tcBorders>
              <w:top w:val="nil"/>
              <w:left w:val="nil"/>
              <w:bottom w:val="single" w:sz="4" w:space="0" w:color="auto"/>
              <w:right w:val="single" w:sz="4" w:space="0" w:color="auto"/>
            </w:tcBorders>
            <w:shd w:val="clear" w:color="auto" w:fill="auto"/>
            <w:noWrap/>
            <w:vAlign w:val="bottom"/>
            <w:hideMark/>
          </w:tcPr>
          <w:p w14:paraId="51BF288A"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109,64</w:t>
            </w:r>
          </w:p>
        </w:tc>
        <w:tc>
          <w:tcPr>
            <w:tcW w:w="740" w:type="dxa"/>
            <w:tcBorders>
              <w:top w:val="nil"/>
              <w:left w:val="nil"/>
              <w:bottom w:val="single" w:sz="4" w:space="0" w:color="auto"/>
              <w:right w:val="single" w:sz="4" w:space="0" w:color="auto"/>
            </w:tcBorders>
            <w:shd w:val="clear" w:color="auto" w:fill="auto"/>
            <w:noWrap/>
            <w:vAlign w:val="center"/>
            <w:hideMark/>
          </w:tcPr>
          <w:p w14:paraId="2D83215B"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1AA37721"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0C1DE304"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r w:rsidR="00DB5494" w:rsidRPr="001B5D73" w14:paraId="1EE30DB6"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5924B597"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70573CE4"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mặt nước</w:t>
            </w:r>
          </w:p>
        </w:tc>
        <w:tc>
          <w:tcPr>
            <w:tcW w:w="1134" w:type="dxa"/>
            <w:tcBorders>
              <w:top w:val="nil"/>
              <w:left w:val="nil"/>
              <w:bottom w:val="single" w:sz="4" w:space="0" w:color="auto"/>
              <w:right w:val="single" w:sz="4" w:space="0" w:color="auto"/>
            </w:tcBorders>
            <w:shd w:val="clear" w:color="auto" w:fill="auto"/>
            <w:noWrap/>
            <w:vAlign w:val="bottom"/>
            <w:hideMark/>
          </w:tcPr>
          <w:p w14:paraId="5DC7EB44"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MN5</w:t>
            </w:r>
          </w:p>
        </w:tc>
        <w:tc>
          <w:tcPr>
            <w:tcW w:w="1280" w:type="dxa"/>
            <w:tcBorders>
              <w:top w:val="nil"/>
              <w:left w:val="nil"/>
              <w:bottom w:val="single" w:sz="4" w:space="0" w:color="auto"/>
              <w:right w:val="single" w:sz="4" w:space="0" w:color="auto"/>
            </w:tcBorders>
            <w:shd w:val="clear" w:color="auto" w:fill="auto"/>
            <w:noWrap/>
            <w:vAlign w:val="bottom"/>
            <w:hideMark/>
          </w:tcPr>
          <w:p w14:paraId="59997408"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92,07</w:t>
            </w:r>
          </w:p>
        </w:tc>
        <w:tc>
          <w:tcPr>
            <w:tcW w:w="740" w:type="dxa"/>
            <w:tcBorders>
              <w:top w:val="nil"/>
              <w:left w:val="nil"/>
              <w:bottom w:val="single" w:sz="4" w:space="0" w:color="auto"/>
              <w:right w:val="single" w:sz="4" w:space="0" w:color="auto"/>
            </w:tcBorders>
            <w:shd w:val="clear" w:color="auto" w:fill="auto"/>
            <w:noWrap/>
            <w:vAlign w:val="center"/>
            <w:hideMark/>
          </w:tcPr>
          <w:p w14:paraId="6F05390F"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366AF2B4"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3FEDBFC7"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r w:rsidR="00DB5494" w:rsidRPr="001B5D73" w14:paraId="0829C22C"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0791BF7C"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7D6BACA5"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mặt nước</w:t>
            </w:r>
          </w:p>
        </w:tc>
        <w:tc>
          <w:tcPr>
            <w:tcW w:w="1134" w:type="dxa"/>
            <w:tcBorders>
              <w:top w:val="nil"/>
              <w:left w:val="nil"/>
              <w:bottom w:val="single" w:sz="4" w:space="0" w:color="auto"/>
              <w:right w:val="single" w:sz="4" w:space="0" w:color="auto"/>
            </w:tcBorders>
            <w:shd w:val="clear" w:color="auto" w:fill="auto"/>
            <w:noWrap/>
            <w:vAlign w:val="bottom"/>
            <w:hideMark/>
          </w:tcPr>
          <w:p w14:paraId="26CB236A"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MN6</w:t>
            </w:r>
          </w:p>
        </w:tc>
        <w:tc>
          <w:tcPr>
            <w:tcW w:w="1280" w:type="dxa"/>
            <w:tcBorders>
              <w:top w:val="nil"/>
              <w:left w:val="nil"/>
              <w:bottom w:val="single" w:sz="4" w:space="0" w:color="auto"/>
              <w:right w:val="single" w:sz="4" w:space="0" w:color="auto"/>
            </w:tcBorders>
            <w:shd w:val="clear" w:color="auto" w:fill="auto"/>
            <w:noWrap/>
            <w:vAlign w:val="bottom"/>
            <w:hideMark/>
          </w:tcPr>
          <w:p w14:paraId="5A1A5B85"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613,60</w:t>
            </w:r>
          </w:p>
        </w:tc>
        <w:tc>
          <w:tcPr>
            <w:tcW w:w="740" w:type="dxa"/>
            <w:tcBorders>
              <w:top w:val="nil"/>
              <w:left w:val="nil"/>
              <w:bottom w:val="single" w:sz="4" w:space="0" w:color="auto"/>
              <w:right w:val="single" w:sz="4" w:space="0" w:color="auto"/>
            </w:tcBorders>
            <w:shd w:val="clear" w:color="auto" w:fill="auto"/>
            <w:noWrap/>
            <w:vAlign w:val="center"/>
            <w:hideMark/>
          </w:tcPr>
          <w:p w14:paraId="4035D821"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6CB14985"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685E63DB"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r w:rsidR="00DB5494" w:rsidRPr="001B5D73" w14:paraId="5A9290DA"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450ABDE4" w14:textId="77777777" w:rsidR="00DB5494" w:rsidRPr="001B5D73" w:rsidRDefault="00DB5494" w:rsidP="00DB5494">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4</w:t>
            </w:r>
          </w:p>
        </w:tc>
        <w:tc>
          <w:tcPr>
            <w:tcW w:w="3690" w:type="dxa"/>
            <w:tcBorders>
              <w:top w:val="nil"/>
              <w:left w:val="nil"/>
              <w:bottom w:val="single" w:sz="4" w:space="0" w:color="auto"/>
              <w:right w:val="single" w:sz="4" w:space="0" w:color="auto"/>
            </w:tcBorders>
            <w:shd w:val="clear" w:color="auto" w:fill="auto"/>
            <w:noWrap/>
            <w:vAlign w:val="bottom"/>
            <w:hideMark/>
          </w:tcPr>
          <w:p w14:paraId="4823BE9A" w14:textId="77777777" w:rsidR="00DB5494" w:rsidRPr="001B5D73" w:rsidRDefault="00DB5494" w:rsidP="00DB5494">
            <w:pPr>
              <w:spacing w:after="0" w:line="240" w:lineRule="auto"/>
              <w:rPr>
                <w:rFonts w:ascii="Times New Roman" w:hAnsi="Times New Roman"/>
                <w:b/>
                <w:bCs/>
                <w:color w:val="000000"/>
                <w:lang w:val="en-US"/>
              </w:rPr>
            </w:pPr>
            <w:r w:rsidRPr="001B5D73">
              <w:rPr>
                <w:rFonts w:ascii="Times New Roman" w:hAnsi="Times New Roman"/>
                <w:b/>
                <w:bCs/>
                <w:color w:val="000000"/>
                <w:lang w:val="en-US"/>
              </w:rPr>
              <w:t>Đất cây xanh cách ly</w:t>
            </w:r>
          </w:p>
        </w:tc>
        <w:tc>
          <w:tcPr>
            <w:tcW w:w="1134" w:type="dxa"/>
            <w:tcBorders>
              <w:top w:val="nil"/>
              <w:left w:val="nil"/>
              <w:bottom w:val="single" w:sz="4" w:space="0" w:color="auto"/>
              <w:right w:val="single" w:sz="4" w:space="0" w:color="auto"/>
            </w:tcBorders>
            <w:shd w:val="clear" w:color="auto" w:fill="auto"/>
            <w:noWrap/>
            <w:vAlign w:val="center"/>
            <w:hideMark/>
          </w:tcPr>
          <w:p w14:paraId="1E53ED91" w14:textId="77777777" w:rsidR="00DB5494" w:rsidRPr="001B5D73" w:rsidRDefault="00DB5494" w:rsidP="00EA6102">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1280" w:type="dxa"/>
            <w:tcBorders>
              <w:top w:val="nil"/>
              <w:left w:val="nil"/>
              <w:bottom w:val="single" w:sz="4" w:space="0" w:color="auto"/>
              <w:right w:val="single" w:sz="4" w:space="0" w:color="auto"/>
            </w:tcBorders>
            <w:shd w:val="clear" w:color="auto" w:fill="auto"/>
            <w:noWrap/>
            <w:vAlign w:val="bottom"/>
            <w:hideMark/>
          </w:tcPr>
          <w:p w14:paraId="14CDA26E" w14:textId="77777777" w:rsidR="00DB5494" w:rsidRPr="001B5D73" w:rsidRDefault="00DB5494" w:rsidP="00DB5494">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4.760,30</w:t>
            </w:r>
          </w:p>
        </w:tc>
        <w:tc>
          <w:tcPr>
            <w:tcW w:w="740" w:type="dxa"/>
            <w:tcBorders>
              <w:top w:val="nil"/>
              <w:left w:val="nil"/>
              <w:bottom w:val="single" w:sz="4" w:space="0" w:color="auto"/>
              <w:right w:val="single" w:sz="4" w:space="0" w:color="auto"/>
            </w:tcBorders>
            <w:shd w:val="clear" w:color="auto" w:fill="auto"/>
            <w:noWrap/>
            <w:vAlign w:val="center"/>
            <w:hideMark/>
          </w:tcPr>
          <w:p w14:paraId="2FDD05C4"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4D3305B2"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396E612B"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r w:rsidR="00DB5494" w:rsidRPr="001B5D73" w14:paraId="6B00AFFD"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43CBDA0E"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7E792346"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cây xanh cách ly</w:t>
            </w:r>
          </w:p>
        </w:tc>
        <w:tc>
          <w:tcPr>
            <w:tcW w:w="1134" w:type="dxa"/>
            <w:tcBorders>
              <w:top w:val="nil"/>
              <w:left w:val="nil"/>
              <w:bottom w:val="single" w:sz="4" w:space="0" w:color="auto"/>
              <w:right w:val="single" w:sz="4" w:space="0" w:color="auto"/>
            </w:tcBorders>
            <w:shd w:val="clear" w:color="auto" w:fill="auto"/>
            <w:noWrap/>
            <w:vAlign w:val="bottom"/>
            <w:hideMark/>
          </w:tcPr>
          <w:p w14:paraId="084B2C9E"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CL1</w:t>
            </w:r>
          </w:p>
        </w:tc>
        <w:tc>
          <w:tcPr>
            <w:tcW w:w="1280" w:type="dxa"/>
            <w:tcBorders>
              <w:top w:val="nil"/>
              <w:left w:val="nil"/>
              <w:bottom w:val="single" w:sz="4" w:space="0" w:color="auto"/>
              <w:right w:val="single" w:sz="4" w:space="0" w:color="auto"/>
            </w:tcBorders>
            <w:shd w:val="clear" w:color="auto" w:fill="auto"/>
            <w:noWrap/>
            <w:vAlign w:val="bottom"/>
            <w:hideMark/>
          </w:tcPr>
          <w:p w14:paraId="46FB6A5C"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946,22</w:t>
            </w:r>
          </w:p>
        </w:tc>
        <w:tc>
          <w:tcPr>
            <w:tcW w:w="740" w:type="dxa"/>
            <w:tcBorders>
              <w:top w:val="nil"/>
              <w:left w:val="nil"/>
              <w:bottom w:val="single" w:sz="4" w:space="0" w:color="auto"/>
              <w:right w:val="single" w:sz="4" w:space="0" w:color="auto"/>
            </w:tcBorders>
            <w:shd w:val="clear" w:color="auto" w:fill="auto"/>
            <w:noWrap/>
            <w:vAlign w:val="center"/>
            <w:hideMark/>
          </w:tcPr>
          <w:p w14:paraId="362C37C5"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59644D11"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77ED7078"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r w:rsidR="00DB5494" w:rsidRPr="001B5D73" w14:paraId="52CDA17A"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146C7B9E"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20CF15DF"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cây xanh cách ly</w:t>
            </w:r>
          </w:p>
        </w:tc>
        <w:tc>
          <w:tcPr>
            <w:tcW w:w="1134" w:type="dxa"/>
            <w:tcBorders>
              <w:top w:val="nil"/>
              <w:left w:val="nil"/>
              <w:bottom w:val="single" w:sz="4" w:space="0" w:color="auto"/>
              <w:right w:val="single" w:sz="4" w:space="0" w:color="auto"/>
            </w:tcBorders>
            <w:shd w:val="clear" w:color="auto" w:fill="auto"/>
            <w:noWrap/>
            <w:vAlign w:val="bottom"/>
            <w:hideMark/>
          </w:tcPr>
          <w:p w14:paraId="4386CBB3"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CL2</w:t>
            </w:r>
          </w:p>
        </w:tc>
        <w:tc>
          <w:tcPr>
            <w:tcW w:w="1280" w:type="dxa"/>
            <w:tcBorders>
              <w:top w:val="nil"/>
              <w:left w:val="nil"/>
              <w:bottom w:val="single" w:sz="4" w:space="0" w:color="auto"/>
              <w:right w:val="single" w:sz="4" w:space="0" w:color="auto"/>
            </w:tcBorders>
            <w:shd w:val="clear" w:color="auto" w:fill="auto"/>
            <w:noWrap/>
            <w:vAlign w:val="bottom"/>
            <w:hideMark/>
          </w:tcPr>
          <w:p w14:paraId="25417B01"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994,22</w:t>
            </w:r>
          </w:p>
        </w:tc>
        <w:tc>
          <w:tcPr>
            <w:tcW w:w="740" w:type="dxa"/>
            <w:tcBorders>
              <w:top w:val="nil"/>
              <w:left w:val="nil"/>
              <w:bottom w:val="single" w:sz="4" w:space="0" w:color="auto"/>
              <w:right w:val="single" w:sz="4" w:space="0" w:color="auto"/>
            </w:tcBorders>
            <w:shd w:val="clear" w:color="auto" w:fill="auto"/>
            <w:noWrap/>
            <w:vAlign w:val="center"/>
            <w:hideMark/>
          </w:tcPr>
          <w:p w14:paraId="5C189B32"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3706B218"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16EB0FE6"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r w:rsidR="00DB5494" w:rsidRPr="001B5D73" w14:paraId="482E1207"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35B8A4A1"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07909021"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cây xanh cách ly</w:t>
            </w:r>
          </w:p>
        </w:tc>
        <w:tc>
          <w:tcPr>
            <w:tcW w:w="1134" w:type="dxa"/>
            <w:tcBorders>
              <w:top w:val="nil"/>
              <w:left w:val="nil"/>
              <w:bottom w:val="single" w:sz="4" w:space="0" w:color="auto"/>
              <w:right w:val="single" w:sz="4" w:space="0" w:color="auto"/>
            </w:tcBorders>
            <w:shd w:val="clear" w:color="auto" w:fill="auto"/>
            <w:noWrap/>
            <w:vAlign w:val="bottom"/>
            <w:hideMark/>
          </w:tcPr>
          <w:p w14:paraId="4FF5FB15"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CL3</w:t>
            </w:r>
          </w:p>
        </w:tc>
        <w:tc>
          <w:tcPr>
            <w:tcW w:w="1280" w:type="dxa"/>
            <w:tcBorders>
              <w:top w:val="nil"/>
              <w:left w:val="nil"/>
              <w:bottom w:val="single" w:sz="4" w:space="0" w:color="auto"/>
              <w:right w:val="single" w:sz="4" w:space="0" w:color="auto"/>
            </w:tcBorders>
            <w:shd w:val="clear" w:color="auto" w:fill="auto"/>
            <w:noWrap/>
            <w:vAlign w:val="bottom"/>
            <w:hideMark/>
          </w:tcPr>
          <w:p w14:paraId="2AAE3E34"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531,83</w:t>
            </w:r>
          </w:p>
        </w:tc>
        <w:tc>
          <w:tcPr>
            <w:tcW w:w="740" w:type="dxa"/>
            <w:tcBorders>
              <w:top w:val="nil"/>
              <w:left w:val="nil"/>
              <w:bottom w:val="single" w:sz="4" w:space="0" w:color="auto"/>
              <w:right w:val="single" w:sz="4" w:space="0" w:color="auto"/>
            </w:tcBorders>
            <w:shd w:val="clear" w:color="auto" w:fill="auto"/>
            <w:noWrap/>
            <w:vAlign w:val="center"/>
            <w:hideMark/>
          </w:tcPr>
          <w:p w14:paraId="7995281B"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6A307E21"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6163AE99"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r w:rsidR="00DB5494" w:rsidRPr="001B5D73" w14:paraId="7B211FBF"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2A766658"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1B41029B"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cây xanh cách ly</w:t>
            </w:r>
          </w:p>
        </w:tc>
        <w:tc>
          <w:tcPr>
            <w:tcW w:w="1134" w:type="dxa"/>
            <w:tcBorders>
              <w:top w:val="nil"/>
              <w:left w:val="nil"/>
              <w:bottom w:val="single" w:sz="4" w:space="0" w:color="auto"/>
              <w:right w:val="single" w:sz="4" w:space="0" w:color="auto"/>
            </w:tcBorders>
            <w:shd w:val="clear" w:color="auto" w:fill="auto"/>
            <w:noWrap/>
            <w:vAlign w:val="bottom"/>
            <w:hideMark/>
          </w:tcPr>
          <w:p w14:paraId="280DB679"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CL4</w:t>
            </w:r>
          </w:p>
        </w:tc>
        <w:tc>
          <w:tcPr>
            <w:tcW w:w="1280" w:type="dxa"/>
            <w:tcBorders>
              <w:top w:val="nil"/>
              <w:left w:val="nil"/>
              <w:bottom w:val="single" w:sz="4" w:space="0" w:color="auto"/>
              <w:right w:val="single" w:sz="4" w:space="0" w:color="auto"/>
            </w:tcBorders>
            <w:shd w:val="clear" w:color="auto" w:fill="auto"/>
            <w:noWrap/>
            <w:vAlign w:val="bottom"/>
            <w:hideMark/>
          </w:tcPr>
          <w:p w14:paraId="311E0258"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404,61</w:t>
            </w:r>
          </w:p>
        </w:tc>
        <w:tc>
          <w:tcPr>
            <w:tcW w:w="740" w:type="dxa"/>
            <w:tcBorders>
              <w:top w:val="nil"/>
              <w:left w:val="nil"/>
              <w:bottom w:val="single" w:sz="4" w:space="0" w:color="auto"/>
              <w:right w:val="single" w:sz="4" w:space="0" w:color="auto"/>
            </w:tcBorders>
            <w:shd w:val="clear" w:color="auto" w:fill="auto"/>
            <w:noWrap/>
            <w:vAlign w:val="center"/>
            <w:hideMark/>
          </w:tcPr>
          <w:p w14:paraId="674CC142"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069EF246"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1AC10D1F"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r w:rsidR="00DB5494" w:rsidRPr="001B5D73" w14:paraId="1CC050D7"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40CBD926"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67565CE5"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cây xanh cách ly</w:t>
            </w:r>
          </w:p>
        </w:tc>
        <w:tc>
          <w:tcPr>
            <w:tcW w:w="1134" w:type="dxa"/>
            <w:tcBorders>
              <w:top w:val="nil"/>
              <w:left w:val="nil"/>
              <w:bottom w:val="single" w:sz="4" w:space="0" w:color="auto"/>
              <w:right w:val="single" w:sz="4" w:space="0" w:color="auto"/>
            </w:tcBorders>
            <w:shd w:val="clear" w:color="auto" w:fill="auto"/>
            <w:noWrap/>
            <w:vAlign w:val="bottom"/>
            <w:hideMark/>
          </w:tcPr>
          <w:p w14:paraId="7736B214"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CL5</w:t>
            </w:r>
          </w:p>
        </w:tc>
        <w:tc>
          <w:tcPr>
            <w:tcW w:w="1280" w:type="dxa"/>
            <w:tcBorders>
              <w:top w:val="nil"/>
              <w:left w:val="nil"/>
              <w:bottom w:val="single" w:sz="4" w:space="0" w:color="auto"/>
              <w:right w:val="single" w:sz="4" w:space="0" w:color="auto"/>
            </w:tcBorders>
            <w:shd w:val="clear" w:color="auto" w:fill="auto"/>
            <w:noWrap/>
            <w:vAlign w:val="bottom"/>
            <w:hideMark/>
          </w:tcPr>
          <w:p w14:paraId="085A90E5"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174,29</w:t>
            </w:r>
          </w:p>
        </w:tc>
        <w:tc>
          <w:tcPr>
            <w:tcW w:w="740" w:type="dxa"/>
            <w:tcBorders>
              <w:top w:val="nil"/>
              <w:left w:val="nil"/>
              <w:bottom w:val="single" w:sz="4" w:space="0" w:color="auto"/>
              <w:right w:val="single" w:sz="4" w:space="0" w:color="auto"/>
            </w:tcBorders>
            <w:shd w:val="clear" w:color="auto" w:fill="auto"/>
            <w:noWrap/>
            <w:vAlign w:val="center"/>
            <w:hideMark/>
          </w:tcPr>
          <w:p w14:paraId="15755CC3"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527467D3"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56BFF253"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r w:rsidR="00DB5494" w:rsidRPr="001B5D73" w14:paraId="27CD5F55"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18EA1728"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67872535"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cây xanh cách ly</w:t>
            </w:r>
          </w:p>
        </w:tc>
        <w:tc>
          <w:tcPr>
            <w:tcW w:w="1134" w:type="dxa"/>
            <w:tcBorders>
              <w:top w:val="nil"/>
              <w:left w:val="nil"/>
              <w:bottom w:val="single" w:sz="4" w:space="0" w:color="auto"/>
              <w:right w:val="single" w:sz="4" w:space="0" w:color="auto"/>
            </w:tcBorders>
            <w:shd w:val="clear" w:color="auto" w:fill="auto"/>
            <w:noWrap/>
            <w:vAlign w:val="bottom"/>
            <w:hideMark/>
          </w:tcPr>
          <w:p w14:paraId="46AB4DA0"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CL6</w:t>
            </w:r>
          </w:p>
        </w:tc>
        <w:tc>
          <w:tcPr>
            <w:tcW w:w="1280" w:type="dxa"/>
            <w:tcBorders>
              <w:top w:val="nil"/>
              <w:left w:val="nil"/>
              <w:bottom w:val="single" w:sz="4" w:space="0" w:color="auto"/>
              <w:right w:val="single" w:sz="4" w:space="0" w:color="auto"/>
            </w:tcBorders>
            <w:shd w:val="clear" w:color="auto" w:fill="auto"/>
            <w:noWrap/>
            <w:vAlign w:val="bottom"/>
            <w:hideMark/>
          </w:tcPr>
          <w:p w14:paraId="34CDD821"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1.709,13</w:t>
            </w:r>
          </w:p>
        </w:tc>
        <w:tc>
          <w:tcPr>
            <w:tcW w:w="740" w:type="dxa"/>
            <w:tcBorders>
              <w:top w:val="nil"/>
              <w:left w:val="nil"/>
              <w:bottom w:val="single" w:sz="4" w:space="0" w:color="auto"/>
              <w:right w:val="single" w:sz="4" w:space="0" w:color="auto"/>
            </w:tcBorders>
            <w:shd w:val="clear" w:color="auto" w:fill="auto"/>
            <w:noWrap/>
            <w:vAlign w:val="center"/>
            <w:hideMark/>
          </w:tcPr>
          <w:p w14:paraId="57E93E22"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2A017785"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1552E2A4"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r w:rsidR="00DB5494" w:rsidRPr="001B5D73" w14:paraId="098B2074"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0CCF0ABC" w14:textId="77777777" w:rsidR="00DB5494" w:rsidRPr="001B5D73" w:rsidRDefault="00DB5494" w:rsidP="00DB5494">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5</w:t>
            </w:r>
          </w:p>
        </w:tc>
        <w:tc>
          <w:tcPr>
            <w:tcW w:w="3690" w:type="dxa"/>
            <w:tcBorders>
              <w:top w:val="nil"/>
              <w:left w:val="nil"/>
              <w:bottom w:val="single" w:sz="4" w:space="0" w:color="auto"/>
              <w:right w:val="single" w:sz="4" w:space="0" w:color="auto"/>
            </w:tcBorders>
            <w:shd w:val="clear" w:color="auto" w:fill="auto"/>
            <w:noWrap/>
            <w:vAlign w:val="bottom"/>
            <w:hideMark/>
          </w:tcPr>
          <w:p w14:paraId="7DDB9361" w14:textId="77777777" w:rsidR="00DB5494" w:rsidRPr="001B5D73" w:rsidRDefault="00DB5494" w:rsidP="00DB5494">
            <w:pPr>
              <w:spacing w:after="0" w:line="240" w:lineRule="auto"/>
              <w:rPr>
                <w:rFonts w:ascii="Times New Roman" w:hAnsi="Times New Roman"/>
                <w:b/>
                <w:bCs/>
                <w:color w:val="000000"/>
                <w:lang w:val="en-US"/>
              </w:rPr>
            </w:pPr>
            <w:r w:rsidRPr="001B5D73">
              <w:rPr>
                <w:rFonts w:ascii="Times New Roman" w:hAnsi="Times New Roman"/>
                <w:b/>
                <w:bCs/>
                <w:color w:val="000000"/>
                <w:lang w:val="en-US"/>
              </w:rPr>
              <w:t>Đất hạ tầng kỹ thuật</w:t>
            </w:r>
          </w:p>
        </w:tc>
        <w:tc>
          <w:tcPr>
            <w:tcW w:w="1134" w:type="dxa"/>
            <w:tcBorders>
              <w:top w:val="nil"/>
              <w:left w:val="nil"/>
              <w:bottom w:val="single" w:sz="4" w:space="0" w:color="auto"/>
              <w:right w:val="single" w:sz="4" w:space="0" w:color="auto"/>
            </w:tcBorders>
            <w:shd w:val="clear" w:color="auto" w:fill="auto"/>
            <w:noWrap/>
            <w:vAlign w:val="center"/>
            <w:hideMark/>
          </w:tcPr>
          <w:p w14:paraId="6BB1DC35" w14:textId="77777777" w:rsidR="00DB5494" w:rsidRPr="001B5D73" w:rsidRDefault="00DB5494" w:rsidP="00EA6102">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1280" w:type="dxa"/>
            <w:tcBorders>
              <w:top w:val="nil"/>
              <w:left w:val="nil"/>
              <w:bottom w:val="single" w:sz="4" w:space="0" w:color="auto"/>
              <w:right w:val="single" w:sz="4" w:space="0" w:color="auto"/>
            </w:tcBorders>
            <w:shd w:val="clear" w:color="auto" w:fill="auto"/>
            <w:noWrap/>
            <w:vAlign w:val="bottom"/>
            <w:hideMark/>
          </w:tcPr>
          <w:p w14:paraId="2159D3B8" w14:textId="77777777" w:rsidR="00DB5494" w:rsidRPr="001B5D73" w:rsidRDefault="00DB5494" w:rsidP="00DB5494">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891,10</w:t>
            </w:r>
          </w:p>
        </w:tc>
        <w:tc>
          <w:tcPr>
            <w:tcW w:w="740" w:type="dxa"/>
            <w:tcBorders>
              <w:top w:val="nil"/>
              <w:left w:val="nil"/>
              <w:bottom w:val="single" w:sz="4" w:space="0" w:color="auto"/>
              <w:right w:val="single" w:sz="4" w:space="0" w:color="auto"/>
            </w:tcBorders>
            <w:shd w:val="clear" w:color="auto" w:fill="auto"/>
            <w:noWrap/>
            <w:vAlign w:val="bottom"/>
            <w:hideMark/>
          </w:tcPr>
          <w:p w14:paraId="0E1BF411" w14:textId="77777777" w:rsidR="00DB5494" w:rsidRPr="001B5D73" w:rsidRDefault="00DB5494" w:rsidP="00DB5494">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40,00</w:t>
            </w:r>
          </w:p>
        </w:tc>
        <w:tc>
          <w:tcPr>
            <w:tcW w:w="796" w:type="dxa"/>
            <w:tcBorders>
              <w:top w:val="nil"/>
              <w:left w:val="nil"/>
              <w:bottom w:val="single" w:sz="4" w:space="0" w:color="auto"/>
              <w:right w:val="single" w:sz="4" w:space="0" w:color="auto"/>
            </w:tcBorders>
            <w:shd w:val="clear" w:color="auto" w:fill="auto"/>
            <w:noWrap/>
            <w:vAlign w:val="bottom"/>
            <w:hideMark/>
          </w:tcPr>
          <w:p w14:paraId="616EE8D2" w14:textId="77777777" w:rsidR="00DB5494" w:rsidRPr="001B5D73" w:rsidRDefault="00DB5494" w:rsidP="00DB5494">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2</w:t>
            </w:r>
          </w:p>
        </w:tc>
        <w:tc>
          <w:tcPr>
            <w:tcW w:w="682" w:type="dxa"/>
            <w:tcBorders>
              <w:top w:val="nil"/>
              <w:left w:val="nil"/>
              <w:bottom w:val="single" w:sz="4" w:space="0" w:color="auto"/>
              <w:right w:val="single" w:sz="4" w:space="0" w:color="auto"/>
            </w:tcBorders>
            <w:shd w:val="clear" w:color="auto" w:fill="auto"/>
            <w:noWrap/>
            <w:vAlign w:val="bottom"/>
            <w:hideMark/>
          </w:tcPr>
          <w:p w14:paraId="76E6A66A" w14:textId="77777777" w:rsidR="00DB5494" w:rsidRPr="001B5D73" w:rsidRDefault="00DB5494" w:rsidP="00DB5494">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0,80</w:t>
            </w:r>
          </w:p>
        </w:tc>
      </w:tr>
      <w:tr w:rsidR="00DB5494" w:rsidRPr="001B5D73" w14:paraId="3FF99BDB"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3968C401"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0334273E"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Trạm xử lý nước thải</w:t>
            </w:r>
          </w:p>
        </w:tc>
        <w:tc>
          <w:tcPr>
            <w:tcW w:w="1134" w:type="dxa"/>
            <w:tcBorders>
              <w:top w:val="nil"/>
              <w:left w:val="nil"/>
              <w:bottom w:val="single" w:sz="4" w:space="0" w:color="auto"/>
              <w:right w:val="single" w:sz="4" w:space="0" w:color="auto"/>
            </w:tcBorders>
            <w:shd w:val="clear" w:color="auto" w:fill="auto"/>
            <w:noWrap/>
            <w:vAlign w:val="bottom"/>
            <w:hideMark/>
          </w:tcPr>
          <w:p w14:paraId="02D236F1"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XL</w:t>
            </w:r>
          </w:p>
        </w:tc>
        <w:tc>
          <w:tcPr>
            <w:tcW w:w="1280" w:type="dxa"/>
            <w:tcBorders>
              <w:top w:val="nil"/>
              <w:left w:val="nil"/>
              <w:bottom w:val="single" w:sz="4" w:space="0" w:color="auto"/>
              <w:right w:val="single" w:sz="4" w:space="0" w:color="auto"/>
            </w:tcBorders>
            <w:shd w:val="clear" w:color="auto" w:fill="auto"/>
            <w:noWrap/>
            <w:vAlign w:val="bottom"/>
            <w:hideMark/>
          </w:tcPr>
          <w:p w14:paraId="55925E9E"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891,10</w:t>
            </w:r>
          </w:p>
        </w:tc>
        <w:tc>
          <w:tcPr>
            <w:tcW w:w="740" w:type="dxa"/>
            <w:tcBorders>
              <w:top w:val="nil"/>
              <w:left w:val="nil"/>
              <w:bottom w:val="single" w:sz="4" w:space="0" w:color="auto"/>
              <w:right w:val="single" w:sz="4" w:space="0" w:color="auto"/>
            </w:tcBorders>
            <w:shd w:val="clear" w:color="auto" w:fill="auto"/>
            <w:noWrap/>
            <w:vAlign w:val="bottom"/>
            <w:hideMark/>
          </w:tcPr>
          <w:p w14:paraId="6B44C488"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40,00</w:t>
            </w:r>
          </w:p>
        </w:tc>
        <w:tc>
          <w:tcPr>
            <w:tcW w:w="796" w:type="dxa"/>
            <w:tcBorders>
              <w:top w:val="nil"/>
              <w:left w:val="nil"/>
              <w:bottom w:val="single" w:sz="4" w:space="0" w:color="auto"/>
              <w:right w:val="single" w:sz="4" w:space="0" w:color="auto"/>
            </w:tcBorders>
            <w:shd w:val="clear" w:color="auto" w:fill="auto"/>
            <w:noWrap/>
            <w:vAlign w:val="bottom"/>
            <w:hideMark/>
          </w:tcPr>
          <w:p w14:paraId="4834989B"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2</w:t>
            </w:r>
          </w:p>
        </w:tc>
        <w:tc>
          <w:tcPr>
            <w:tcW w:w="682" w:type="dxa"/>
            <w:tcBorders>
              <w:top w:val="nil"/>
              <w:left w:val="nil"/>
              <w:bottom w:val="single" w:sz="4" w:space="0" w:color="auto"/>
              <w:right w:val="single" w:sz="4" w:space="0" w:color="auto"/>
            </w:tcBorders>
            <w:shd w:val="clear" w:color="auto" w:fill="auto"/>
            <w:noWrap/>
            <w:vAlign w:val="bottom"/>
            <w:hideMark/>
          </w:tcPr>
          <w:p w14:paraId="24CF4E3F"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0,80</w:t>
            </w:r>
          </w:p>
        </w:tc>
      </w:tr>
      <w:tr w:rsidR="00DB5494" w:rsidRPr="001B5D73" w14:paraId="0979F81F"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65DCF9A5" w14:textId="77777777" w:rsidR="00DB5494" w:rsidRPr="001B5D73" w:rsidRDefault="00DB5494" w:rsidP="00DB5494">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6</w:t>
            </w:r>
          </w:p>
        </w:tc>
        <w:tc>
          <w:tcPr>
            <w:tcW w:w="3690" w:type="dxa"/>
            <w:tcBorders>
              <w:top w:val="nil"/>
              <w:left w:val="nil"/>
              <w:bottom w:val="single" w:sz="4" w:space="0" w:color="auto"/>
              <w:right w:val="single" w:sz="4" w:space="0" w:color="auto"/>
            </w:tcBorders>
            <w:shd w:val="clear" w:color="auto" w:fill="auto"/>
            <w:noWrap/>
            <w:vAlign w:val="bottom"/>
            <w:hideMark/>
          </w:tcPr>
          <w:p w14:paraId="69622E05" w14:textId="77777777" w:rsidR="00DB5494" w:rsidRPr="001B5D73" w:rsidRDefault="00DB5494" w:rsidP="00DB5494">
            <w:pPr>
              <w:spacing w:after="0" w:line="240" w:lineRule="auto"/>
              <w:rPr>
                <w:rFonts w:ascii="Times New Roman" w:hAnsi="Times New Roman"/>
                <w:b/>
                <w:bCs/>
                <w:color w:val="000000"/>
                <w:lang w:val="en-US"/>
              </w:rPr>
            </w:pPr>
            <w:r w:rsidRPr="001B5D73">
              <w:rPr>
                <w:rFonts w:ascii="Times New Roman" w:hAnsi="Times New Roman"/>
                <w:b/>
                <w:bCs/>
                <w:color w:val="000000"/>
                <w:lang w:val="en-US"/>
              </w:rPr>
              <w:t>Đất giao thông</w:t>
            </w:r>
          </w:p>
        </w:tc>
        <w:tc>
          <w:tcPr>
            <w:tcW w:w="1134" w:type="dxa"/>
            <w:tcBorders>
              <w:top w:val="nil"/>
              <w:left w:val="nil"/>
              <w:bottom w:val="single" w:sz="4" w:space="0" w:color="auto"/>
              <w:right w:val="single" w:sz="4" w:space="0" w:color="auto"/>
            </w:tcBorders>
            <w:shd w:val="clear" w:color="auto" w:fill="auto"/>
            <w:noWrap/>
            <w:vAlign w:val="center"/>
            <w:hideMark/>
          </w:tcPr>
          <w:p w14:paraId="768C520D" w14:textId="77777777" w:rsidR="00DB5494" w:rsidRPr="001B5D73" w:rsidRDefault="00DB5494" w:rsidP="00EA6102">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1280" w:type="dxa"/>
            <w:tcBorders>
              <w:top w:val="nil"/>
              <w:left w:val="nil"/>
              <w:bottom w:val="single" w:sz="4" w:space="0" w:color="auto"/>
              <w:right w:val="single" w:sz="4" w:space="0" w:color="auto"/>
            </w:tcBorders>
            <w:shd w:val="clear" w:color="auto" w:fill="auto"/>
            <w:noWrap/>
            <w:vAlign w:val="bottom"/>
            <w:hideMark/>
          </w:tcPr>
          <w:p w14:paraId="0034AD92" w14:textId="77777777" w:rsidR="00DB5494" w:rsidRPr="001B5D73" w:rsidRDefault="00DB5494" w:rsidP="00DB5494">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35.892,93</w:t>
            </w:r>
          </w:p>
        </w:tc>
        <w:tc>
          <w:tcPr>
            <w:tcW w:w="740" w:type="dxa"/>
            <w:tcBorders>
              <w:top w:val="nil"/>
              <w:left w:val="nil"/>
              <w:bottom w:val="single" w:sz="4" w:space="0" w:color="auto"/>
              <w:right w:val="single" w:sz="4" w:space="0" w:color="auto"/>
            </w:tcBorders>
            <w:shd w:val="clear" w:color="auto" w:fill="auto"/>
            <w:noWrap/>
            <w:vAlign w:val="bottom"/>
            <w:hideMark/>
          </w:tcPr>
          <w:p w14:paraId="7FF35C6D" w14:textId="77777777" w:rsidR="00DB5494" w:rsidRPr="001B5D73" w:rsidRDefault="00DB5494" w:rsidP="00DB5494">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w:t>
            </w:r>
          </w:p>
        </w:tc>
        <w:tc>
          <w:tcPr>
            <w:tcW w:w="796" w:type="dxa"/>
            <w:tcBorders>
              <w:top w:val="nil"/>
              <w:left w:val="nil"/>
              <w:bottom w:val="single" w:sz="4" w:space="0" w:color="auto"/>
              <w:right w:val="single" w:sz="4" w:space="0" w:color="auto"/>
            </w:tcBorders>
            <w:shd w:val="clear" w:color="auto" w:fill="auto"/>
            <w:noWrap/>
            <w:vAlign w:val="bottom"/>
            <w:hideMark/>
          </w:tcPr>
          <w:p w14:paraId="362DD01D" w14:textId="77777777" w:rsidR="00DB5494" w:rsidRPr="001B5D73" w:rsidRDefault="00DB5494" w:rsidP="00DB5494">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w:t>
            </w:r>
          </w:p>
        </w:tc>
        <w:tc>
          <w:tcPr>
            <w:tcW w:w="682" w:type="dxa"/>
            <w:tcBorders>
              <w:top w:val="nil"/>
              <w:left w:val="nil"/>
              <w:bottom w:val="single" w:sz="4" w:space="0" w:color="auto"/>
              <w:right w:val="single" w:sz="4" w:space="0" w:color="auto"/>
            </w:tcBorders>
            <w:shd w:val="clear" w:color="auto" w:fill="auto"/>
            <w:noWrap/>
            <w:vAlign w:val="bottom"/>
            <w:hideMark/>
          </w:tcPr>
          <w:p w14:paraId="1695BCD5" w14:textId="77777777" w:rsidR="00DB5494" w:rsidRPr="001B5D73" w:rsidRDefault="00DB5494" w:rsidP="00DB5494">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w:t>
            </w:r>
          </w:p>
        </w:tc>
      </w:tr>
      <w:tr w:rsidR="00DB5494" w:rsidRPr="001B5D73" w14:paraId="4543E21D"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27306E57"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6,1</w:t>
            </w:r>
          </w:p>
        </w:tc>
        <w:tc>
          <w:tcPr>
            <w:tcW w:w="3690" w:type="dxa"/>
            <w:tcBorders>
              <w:top w:val="nil"/>
              <w:left w:val="nil"/>
              <w:bottom w:val="single" w:sz="4" w:space="0" w:color="auto"/>
              <w:right w:val="single" w:sz="4" w:space="0" w:color="auto"/>
            </w:tcBorders>
            <w:shd w:val="clear" w:color="auto" w:fill="auto"/>
            <w:noWrap/>
            <w:vAlign w:val="bottom"/>
            <w:hideMark/>
          </w:tcPr>
          <w:p w14:paraId="0805D879"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Đường giao thông</w:t>
            </w:r>
          </w:p>
        </w:tc>
        <w:tc>
          <w:tcPr>
            <w:tcW w:w="1134" w:type="dxa"/>
            <w:tcBorders>
              <w:top w:val="nil"/>
              <w:left w:val="nil"/>
              <w:bottom w:val="single" w:sz="4" w:space="0" w:color="auto"/>
              <w:right w:val="single" w:sz="4" w:space="0" w:color="auto"/>
            </w:tcBorders>
            <w:shd w:val="clear" w:color="auto" w:fill="auto"/>
            <w:noWrap/>
            <w:vAlign w:val="center"/>
            <w:hideMark/>
          </w:tcPr>
          <w:p w14:paraId="634E5DC4" w14:textId="77777777" w:rsidR="00DB5494" w:rsidRPr="001B5D73" w:rsidRDefault="00DB5494" w:rsidP="00EA6102">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1280" w:type="dxa"/>
            <w:tcBorders>
              <w:top w:val="nil"/>
              <w:left w:val="nil"/>
              <w:bottom w:val="single" w:sz="4" w:space="0" w:color="auto"/>
              <w:right w:val="single" w:sz="4" w:space="0" w:color="auto"/>
            </w:tcBorders>
            <w:shd w:val="clear" w:color="auto" w:fill="auto"/>
            <w:noWrap/>
            <w:vAlign w:val="bottom"/>
            <w:hideMark/>
          </w:tcPr>
          <w:p w14:paraId="507010CD"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33.740,81</w:t>
            </w:r>
          </w:p>
        </w:tc>
        <w:tc>
          <w:tcPr>
            <w:tcW w:w="740" w:type="dxa"/>
            <w:tcBorders>
              <w:top w:val="nil"/>
              <w:left w:val="nil"/>
              <w:bottom w:val="single" w:sz="4" w:space="0" w:color="auto"/>
              <w:right w:val="single" w:sz="4" w:space="0" w:color="auto"/>
            </w:tcBorders>
            <w:shd w:val="clear" w:color="auto" w:fill="auto"/>
            <w:noWrap/>
            <w:vAlign w:val="center"/>
            <w:hideMark/>
          </w:tcPr>
          <w:p w14:paraId="76417830"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48ACC2F9"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26C095E9"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r w:rsidR="00DB5494" w:rsidRPr="001B5D73" w14:paraId="4B265282"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58463D8A"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6,2</w:t>
            </w:r>
          </w:p>
        </w:tc>
        <w:tc>
          <w:tcPr>
            <w:tcW w:w="3690" w:type="dxa"/>
            <w:tcBorders>
              <w:top w:val="nil"/>
              <w:left w:val="nil"/>
              <w:bottom w:val="single" w:sz="4" w:space="0" w:color="auto"/>
              <w:right w:val="single" w:sz="4" w:space="0" w:color="auto"/>
            </w:tcBorders>
            <w:shd w:val="clear" w:color="auto" w:fill="auto"/>
            <w:noWrap/>
            <w:vAlign w:val="bottom"/>
            <w:hideMark/>
          </w:tcPr>
          <w:p w14:paraId="19B3AA28"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giao thông dự trữ</w:t>
            </w:r>
          </w:p>
        </w:tc>
        <w:tc>
          <w:tcPr>
            <w:tcW w:w="1134" w:type="dxa"/>
            <w:tcBorders>
              <w:top w:val="nil"/>
              <w:left w:val="nil"/>
              <w:bottom w:val="single" w:sz="4" w:space="0" w:color="auto"/>
              <w:right w:val="single" w:sz="4" w:space="0" w:color="auto"/>
            </w:tcBorders>
            <w:shd w:val="clear" w:color="auto" w:fill="auto"/>
            <w:noWrap/>
            <w:vAlign w:val="center"/>
            <w:hideMark/>
          </w:tcPr>
          <w:p w14:paraId="1C937DE6" w14:textId="77777777" w:rsidR="00DB5494" w:rsidRPr="001B5D73" w:rsidRDefault="00DB5494" w:rsidP="00EA6102">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1280" w:type="dxa"/>
            <w:tcBorders>
              <w:top w:val="nil"/>
              <w:left w:val="nil"/>
              <w:bottom w:val="single" w:sz="4" w:space="0" w:color="auto"/>
              <w:right w:val="single" w:sz="4" w:space="0" w:color="auto"/>
            </w:tcBorders>
            <w:shd w:val="clear" w:color="auto" w:fill="auto"/>
            <w:noWrap/>
            <w:vAlign w:val="bottom"/>
            <w:hideMark/>
          </w:tcPr>
          <w:p w14:paraId="6151B153"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2.152,12</w:t>
            </w:r>
          </w:p>
        </w:tc>
        <w:tc>
          <w:tcPr>
            <w:tcW w:w="740" w:type="dxa"/>
            <w:tcBorders>
              <w:top w:val="nil"/>
              <w:left w:val="nil"/>
              <w:bottom w:val="single" w:sz="4" w:space="0" w:color="auto"/>
              <w:right w:val="single" w:sz="4" w:space="0" w:color="auto"/>
            </w:tcBorders>
            <w:shd w:val="clear" w:color="auto" w:fill="auto"/>
            <w:noWrap/>
            <w:vAlign w:val="center"/>
            <w:hideMark/>
          </w:tcPr>
          <w:p w14:paraId="160CB604"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00AF6A69"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6491DF09"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r w:rsidR="00DB5494" w:rsidRPr="001B5D73" w14:paraId="105CFAA6"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18381C4C"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3BA245A2"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giao thông dự trữ</w:t>
            </w:r>
          </w:p>
        </w:tc>
        <w:tc>
          <w:tcPr>
            <w:tcW w:w="1134" w:type="dxa"/>
            <w:tcBorders>
              <w:top w:val="nil"/>
              <w:left w:val="nil"/>
              <w:bottom w:val="single" w:sz="4" w:space="0" w:color="auto"/>
              <w:right w:val="single" w:sz="4" w:space="0" w:color="auto"/>
            </w:tcBorders>
            <w:shd w:val="clear" w:color="auto" w:fill="auto"/>
            <w:noWrap/>
            <w:vAlign w:val="bottom"/>
            <w:hideMark/>
          </w:tcPr>
          <w:p w14:paraId="5B563044"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GD1</w:t>
            </w:r>
          </w:p>
        </w:tc>
        <w:tc>
          <w:tcPr>
            <w:tcW w:w="1280" w:type="dxa"/>
            <w:tcBorders>
              <w:top w:val="nil"/>
              <w:left w:val="nil"/>
              <w:bottom w:val="single" w:sz="4" w:space="0" w:color="auto"/>
              <w:right w:val="single" w:sz="4" w:space="0" w:color="auto"/>
            </w:tcBorders>
            <w:shd w:val="clear" w:color="auto" w:fill="auto"/>
            <w:noWrap/>
            <w:vAlign w:val="bottom"/>
            <w:hideMark/>
          </w:tcPr>
          <w:p w14:paraId="1486876F"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471,52</w:t>
            </w:r>
          </w:p>
        </w:tc>
        <w:tc>
          <w:tcPr>
            <w:tcW w:w="740" w:type="dxa"/>
            <w:tcBorders>
              <w:top w:val="nil"/>
              <w:left w:val="nil"/>
              <w:bottom w:val="single" w:sz="4" w:space="0" w:color="auto"/>
              <w:right w:val="single" w:sz="4" w:space="0" w:color="auto"/>
            </w:tcBorders>
            <w:shd w:val="clear" w:color="auto" w:fill="auto"/>
            <w:noWrap/>
            <w:vAlign w:val="center"/>
            <w:hideMark/>
          </w:tcPr>
          <w:p w14:paraId="080661ED"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77E78834"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08611B32"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r w:rsidR="00DB5494" w:rsidRPr="001B5D73" w14:paraId="2C5B0BF1"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5A086F98"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10AE0A64"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giao thông dự trữ</w:t>
            </w:r>
          </w:p>
        </w:tc>
        <w:tc>
          <w:tcPr>
            <w:tcW w:w="1134" w:type="dxa"/>
            <w:tcBorders>
              <w:top w:val="nil"/>
              <w:left w:val="nil"/>
              <w:bottom w:val="single" w:sz="4" w:space="0" w:color="auto"/>
              <w:right w:val="single" w:sz="4" w:space="0" w:color="auto"/>
            </w:tcBorders>
            <w:shd w:val="clear" w:color="auto" w:fill="auto"/>
            <w:noWrap/>
            <w:vAlign w:val="bottom"/>
            <w:hideMark/>
          </w:tcPr>
          <w:p w14:paraId="7FD14E94"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GD2</w:t>
            </w:r>
          </w:p>
        </w:tc>
        <w:tc>
          <w:tcPr>
            <w:tcW w:w="1280" w:type="dxa"/>
            <w:tcBorders>
              <w:top w:val="nil"/>
              <w:left w:val="nil"/>
              <w:bottom w:val="single" w:sz="4" w:space="0" w:color="auto"/>
              <w:right w:val="single" w:sz="4" w:space="0" w:color="auto"/>
            </w:tcBorders>
            <w:shd w:val="clear" w:color="auto" w:fill="auto"/>
            <w:noWrap/>
            <w:vAlign w:val="bottom"/>
            <w:hideMark/>
          </w:tcPr>
          <w:p w14:paraId="1BC08312"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278,41</w:t>
            </w:r>
          </w:p>
        </w:tc>
        <w:tc>
          <w:tcPr>
            <w:tcW w:w="740" w:type="dxa"/>
            <w:tcBorders>
              <w:top w:val="nil"/>
              <w:left w:val="nil"/>
              <w:bottom w:val="single" w:sz="4" w:space="0" w:color="auto"/>
              <w:right w:val="single" w:sz="4" w:space="0" w:color="auto"/>
            </w:tcBorders>
            <w:shd w:val="clear" w:color="auto" w:fill="auto"/>
            <w:noWrap/>
            <w:vAlign w:val="center"/>
            <w:hideMark/>
          </w:tcPr>
          <w:p w14:paraId="43711464"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64282BC6"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742436E6"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r w:rsidR="00DB5494" w:rsidRPr="001B5D73" w14:paraId="3DD3B2EC"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3BE5F617"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001EAC86"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giao thông dự trữ</w:t>
            </w:r>
          </w:p>
        </w:tc>
        <w:tc>
          <w:tcPr>
            <w:tcW w:w="1134" w:type="dxa"/>
            <w:tcBorders>
              <w:top w:val="nil"/>
              <w:left w:val="nil"/>
              <w:bottom w:val="single" w:sz="4" w:space="0" w:color="auto"/>
              <w:right w:val="single" w:sz="4" w:space="0" w:color="auto"/>
            </w:tcBorders>
            <w:shd w:val="clear" w:color="auto" w:fill="auto"/>
            <w:noWrap/>
            <w:vAlign w:val="bottom"/>
            <w:hideMark/>
          </w:tcPr>
          <w:p w14:paraId="33CD2DD4"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GD3</w:t>
            </w:r>
          </w:p>
        </w:tc>
        <w:tc>
          <w:tcPr>
            <w:tcW w:w="1280" w:type="dxa"/>
            <w:tcBorders>
              <w:top w:val="nil"/>
              <w:left w:val="nil"/>
              <w:bottom w:val="single" w:sz="4" w:space="0" w:color="auto"/>
              <w:right w:val="single" w:sz="4" w:space="0" w:color="auto"/>
            </w:tcBorders>
            <w:shd w:val="clear" w:color="auto" w:fill="auto"/>
            <w:noWrap/>
            <w:vAlign w:val="bottom"/>
            <w:hideMark/>
          </w:tcPr>
          <w:p w14:paraId="6163EABE"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247,37</w:t>
            </w:r>
          </w:p>
        </w:tc>
        <w:tc>
          <w:tcPr>
            <w:tcW w:w="740" w:type="dxa"/>
            <w:tcBorders>
              <w:top w:val="nil"/>
              <w:left w:val="nil"/>
              <w:bottom w:val="single" w:sz="4" w:space="0" w:color="auto"/>
              <w:right w:val="single" w:sz="4" w:space="0" w:color="auto"/>
            </w:tcBorders>
            <w:shd w:val="clear" w:color="auto" w:fill="auto"/>
            <w:noWrap/>
            <w:vAlign w:val="center"/>
            <w:hideMark/>
          </w:tcPr>
          <w:p w14:paraId="5131633F"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6EB95B20"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57E9C266"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r w:rsidR="00DB5494" w:rsidRPr="001B5D73" w14:paraId="6634D3E9"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7D83E8D7"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48886988"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giao thông dự trữ</w:t>
            </w:r>
          </w:p>
        </w:tc>
        <w:tc>
          <w:tcPr>
            <w:tcW w:w="1134" w:type="dxa"/>
            <w:tcBorders>
              <w:top w:val="nil"/>
              <w:left w:val="nil"/>
              <w:bottom w:val="single" w:sz="4" w:space="0" w:color="auto"/>
              <w:right w:val="single" w:sz="4" w:space="0" w:color="auto"/>
            </w:tcBorders>
            <w:shd w:val="clear" w:color="auto" w:fill="auto"/>
            <w:noWrap/>
            <w:vAlign w:val="bottom"/>
            <w:hideMark/>
          </w:tcPr>
          <w:p w14:paraId="34454FC3"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GD4</w:t>
            </w:r>
          </w:p>
        </w:tc>
        <w:tc>
          <w:tcPr>
            <w:tcW w:w="1280" w:type="dxa"/>
            <w:tcBorders>
              <w:top w:val="nil"/>
              <w:left w:val="nil"/>
              <w:bottom w:val="single" w:sz="4" w:space="0" w:color="auto"/>
              <w:right w:val="single" w:sz="4" w:space="0" w:color="auto"/>
            </w:tcBorders>
            <w:shd w:val="clear" w:color="auto" w:fill="auto"/>
            <w:noWrap/>
            <w:vAlign w:val="bottom"/>
            <w:hideMark/>
          </w:tcPr>
          <w:p w14:paraId="6211BF02"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383,18</w:t>
            </w:r>
          </w:p>
        </w:tc>
        <w:tc>
          <w:tcPr>
            <w:tcW w:w="740" w:type="dxa"/>
            <w:tcBorders>
              <w:top w:val="nil"/>
              <w:left w:val="nil"/>
              <w:bottom w:val="single" w:sz="4" w:space="0" w:color="auto"/>
              <w:right w:val="single" w:sz="4" w:space="0" w:color="auto"/>
            </w:tcBorders>
            <w:shd w:val="clear" w:color="auto" w:fill="auto"/>
            <w:noWrap/>
            <w:vAlign w:val="center"/>
            <w:hideMark/>
          </w:tcPr>
          <w:p w14:paraId="5DD9A164"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0111683A"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13D825F5"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r w:rsidR="00DB5494" w:rsidRPr="001B5D73" w14:paraId="64057AF9"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13B287EC"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431524AD"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giao thông dự trữ</w:t>
            </w:r>
          </w:p>
        </w:tc>
        <w:tc>
          <w:tcPr>
            <w:tcW w:w="1134" w:type="dxa"/>
            <w:tcBorders>
              <w:top w:val="nil"/>
              <w:left w:val="nil"/>
              <w:bottom w:val="single" w:sz="4" w:space="0" w:color="auto"/>
              <w:right w:val="single" w:sz="4" w:space="0" w:color="auto"/>
            </w:tcBorders>
            <w:shd w:val="clear" w:color="auto" w:fill="auto"/>
            <w:noWrap/>
            <w:vAlign w:val="bottom"/>
            <w:hideMark/>
          </w:tcPr>
          <w:p w14:paraId="1D2CE6AD"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GD5</w:t>
            </w:r>
          </w:p>
        </w:tc>
        <w:tc>
          <w:tcPr>
            <w:tcW w:w="1280" w:type="dxa"/>
            <w:tcBorders>
              <w:top w:val="nil"/>
              <w:left w:val="nil"/>
              <w:bottom w:val="single" w:sz="4" w:space="0" w:color="auto"/>
              <w:right w:val="single" w:sz="4" w:space="0" w:color="auto"/>
            </w:tcBorders>
            <w:shd w:val="clear" w:color="auto" w:fill="auto"/>
            <w:noWrap/>
            <w:vAlign w:val="bottom"/>
            <w:hideMark/>
          </w:tcPr>
          <w:p w14:paraId="5E9A4EEA"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642,53</w:t>
            </w:r>
          </w:p>
        </w:tc>
        <w:tc>
          <w:tcPr>
            <w:tcW w:w="740" w:type="dxa"/>
            <w:tcBorders>
              <w:top w:val="nil"/>
              <w:left w:val="nil"/>
              <w:bottom w:val="single" w:sz="4" w:space="0" w:color="auto"/>
              <w:right w:val="single" w:sz="4" w:space="0" w:color="auto"/>
            </w:tcBorders>
            <w:shd w:val="clear" w:color="auto" w:fill="auto"/>
            <w:noWrap/>
            <w:vAlign w:val="center"/>
            <w:hideMark/>
          </w:tcPr>
          <w:p w14:paraId="60D25F91"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01A9217C"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5076436D"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r w:rsidR="00DB5494" w:rsidRPr="001B5D73" w14:paraId="18BBD308" w14:textId="77777777" w:rsidTr="00DB5494">
        <w:trPr>
          <w:trHeight w:val="3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414B879C" w14:textId="77777777" w:rsidR="00DB5494" w:rsidRPr="001B5D73" w:rsidRDefault="00DB5494" w:rsidP="00DB5494">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3690" w:type="dxa"/>
            <w:tcBorders>
              <w:top w:val="nil"/>
              <w:left w:val="nil"/>
              <w:bottom w:val="single" w:sz="4" w:space="0" w:color="auto"/>
              <w:right w:val="single" w:sz="4" w:space="0" w:color="auto"/>
            </w:tcBorders>
            <w:shd w:val="clear" w:color="auto" w:fill="auto"/>
            <w:noWrap/>
            <w:vAlign w:val="bottom"/>
            <w:hideMark/>
          </w:tcPr>
          <w:p w14:paraId="099E4DC2" w14:textId="77777777" w:rsidR="00DB5494" w:rsidRPr="001B5D73" w:rsidRDefault="00DB5494" w:rsidP="00DB5494">
            <w:pPr>
              <w:spacing w:after="0" w:line="240" w:lineRule="auto"/>
              <w:ind w:firstLineChars="300" w:firstLine="660"/>
              <w:rPr>
                <w:rFonts w:ascii="Times New Roman" w:hAnsi="Times New Roman"/>
                <w:color w:val="000000"/>
                <w:lang w:val="en-US"/>
              </w:rPr>
            </w:pPr>
            <w:r w:rsidRPr="001B5D73">
              <w:rPr>
                <w:rFonts w:ascii="Times New Roman" w:hAnsi="Times New Roman"/>
                <w:color w:val="000000"/>
                <w:lang w:val="en-US"/>
              </w:rPr>
              <w:t>+Đất giao thông dự trữ</w:t>
            </w:r>
          </w:p>
        </w:tc>
        <w:tc>
          <w:tcPr>
            <w:tcW w:w="1134" w:type="dxa"/>
            <w:tcBorders>
              <w:top w:val="nil"/>
              <w:left w:val="nil"/>
              <w:bottom w:val="single" w:sz="4" w:space="0" w:color="auto"/>
              <w:right w:val="single" w:sz="4" w:space="0" w:color="auto"/>
            </w:tcBorders>
            <w:shd w:val="clear" w:color="auto" w:fill="auto"/>
            <w:noWrap/>
            <w:vAlign w:val="bottom"/>
            <w:hideMark/>
          </w:tcPr>
          <w:p w14:paraId="1919B60A" w14:textId="77777777" w:rsidR="00DB5494" w:rsidRPr="001B5D73" w:rsidRDefault="00DB5494" w:rsidP="00EA6102">
            <w:pPr>
              <w:spacing w:after="0" w:line="240" w:lineRule="auto"/>
              <w:jc w:val="center"/>
              <w:rPr>
                <w:rFonts w:ascii="Times New Roman" w:hAnsi="Times New Roman"/>
                <w:color w:val="000000"/>
                <w:lang w:val="en-US"/>
              </w:rPr>
            </w:pPr>
            <w:r w:rsidRPr="001B5D73">
              <w:rPr>
                <w:rFonts w:ascii="Times New Roman" w:hAnsi="Times New Roman"/>
                <w:color w:val="000000"/>
                <w:lang w:val="en-US"/>
              </w:rPr>
              <w:t>GD6</w:t>
            </w:r>
          </w:p>
        </w:tc>
        <w:tc>
          <w:tcPr>
            <w:tcW w:w="1280" w:type="dxa"/>
            <w:tcBorders>
              <w:top w:val="nil"/>
              <w:left w:val="nil"/>
              <w:bottom w:val="single" w:sz="4" w:space="0" w:color="auto"/>
              <w:right w:val="single" w:sz="4" w:space="0" w:color="auto"/>
            </w:tcBorders>
            <w:shd w:val="clear" w:color="auto" w:fill="auto"/>
            <w:noWrap/>
            <w:vAlign w:val="bottom"/>
            <w:hideMark/>
          </w:tcPr>
          <w:p w14:paraId="0A6957B5" w14:textId="77777777" w:rsidR="00DB5494" w:rsidRPr="001B5D73" w:rsidRDefault="00DB5494" w:rsidP="00DB5494">
            <w:pPr>
              <w:spacing w:after="0" w:line="240" w:lineRule="auto"/>
              <w:jc w:val="right"/>
              <w:rPr>
                <w:rFonts w:ascii="Times New Roman" w:hAnsi="Times New Roman"/>
                <w:color w:val="000000"/>
                <w:lang w:val="en-US"/>
              </w:rPr>
            </w:pPr>
            <w:r w:rsidRPr="001B5D73">
              <w:rPr>
                <w:rFonts w:ascii="Times New Roman" w:hAnsi="Times New Roman"/>
                <w:color w:val="000000"/>
                <w:lang w:val="en-US"/>
              </w:rPr>
              <w:t>129,11</w:t>
            </w:r>
          </w:p>
        </w:tc>
        <w:tc>
          <w:tcPr>
            <w:tcW w:w="740" w:type="dxa"/>
            <w:tcBorders>
              <w:top w:val="nil"/>
              <w:left w:val="nil"/>
              <w:bottom w:val="single" w:sz="4" w:space="0" w:color="auto"/>
              <w:right w:val="single" w:sz="4" w:space="0" w:color="auto"/>
            </w:tcBorders>
            <w:shd w:val="clear" w:color="auto" w:fill="auto"/>
            <w:noWrap/>
            <w:vAlign w:val="center"/>
            <w:hideMark/>
          </w:tcPr>
          <w:p w14:paraId="06566578"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796" w:type="dxa"/>
            <w:tcBorders>
              <w:top w:val="nil"/>
              <w:left w:val="nil"/>
              <w:bottom w:val="single" w:sz="4" w:space="0" w:color="auto"/>
              <w:right w:val="single" w:sz="4" w:space="0" w:color="auto"/>
            </w:tcBorders>
            <w:shd w:val="clear" w:color="auto" w:fill="auto"/>
            <w:noWrap/>
            <w:vAlign w:val="center"/>
            <w:hideMark/>
          </w:tcPr>
          <w:p w14:paraId="3B7F4E3D"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c>
          <w:tcPr>
            <w:tcW w:w="682" w:type="dxa"/>
            <w:tcBorders>
              <w:top w:val="nil"/>
              <w:left w:val="nil"/>
              <w:bottom w:val="single" w:sz="4" w:space="0" w:color="auto"/>
              <w:right w:val="single" w:sz="4" w:space="0" w:color="auto"/>
            </w:tcBorders>
            <w:shd w:val="clear" w:color="auto" w:fill="auto"/>
            <w:noWrap/>
            <w:vAlign w:val="center"/>
            <w:hideMark/>
          </w:tcPr>
          <w:p w14:paraId="1DE942FE" w14:textId="77777777" w:rsidR="00DB5494" w:rsidRPr="001B5D73" w:rsidRDefault="00DB5494" w:rsidP="00DB5494">
            <w:pPr>
              <w:spacing w:after="0" w:line="240" w:lineRule="auto"/>
              <w:jc w:val="center"/>
              <w:rPr>
                <w:rFonts w:ascii="Times New Roman" w:hAnsi="Times New Roman"/>
                <w:b/>
                <w:bCs/>
                <w:lang w:val="en-US"/>
              </w:rPr>
            </w:pPr>
            <w:r w:rsidRPr="001B5D73">
              <w:rPr>
                <w:rFonts w:ascii="Times New Roman" w:hAnsi="Times New Roman"/>
                <w:b/>
                <w:bCs/>
                <w:lang w:val="en-US"/>
              </w:rPr>
              <w:t>-</w:t>
            </w:r>
          </w:p>
        </w:tc>
      </w:tr>
    </w:tbl>
    <w:p w14:paraId="21C5996C" w14:textId="20352242" w:rsidR="00936891" w:rsidRPr="001B5D73" w:rsidRDefault="008907FF" w:rsidP="00B41C7B">
      <w:pPr>
        <w:pStyle w:val="ListParagraph"/>
        <w:numPr>
          <w:ilvl w:val="1"/>
          <w:numId w:val="43"/>
        </w:numPr>
        <w:spacing w:after="120" w:line="240" w:lineRule="auto"/>
        <w:ind w:left="426" w:hanging="426"/>
        <w:jc w:val="left"/>
        <w:outlineLvl w:val="2"/>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rPr>
        <w:t xml:space="preserve"> </w:t>
      </w:r>
      <w:bookmarkStart w:id="94" w:name="_Toc49858445"/>
      <w:r w:rsidR="00947F82" w:rsidRPr="001B5D73">
        <w:rPr>
          <w:rFonts w:ascii="Times New Roman" w:hAnsi="Times New Roman"/>
          <w:b/>
          <w:bCs/>
          <w:color w:val="000000" w:themeColor="text1"/>
          <w:sz w:val="26"/>
          <w:szCs w:val="26"/>
        </w:rPr>
        <w:t>C</w:t>
      </w:r>
      <w:r w:rsidR="00956666" w:rsidRPr="001B5D73">
        <w:rPr>
          <w:rFonts w:ascii="Times New Roman" w:hAnsi="Times New Roman"/>
          <w:b/>
          <w:bCs/>
          <w:color w:val="000000" w:themeColor="text1"/>
          <w:sz w:val="26"/>
          <w:szCs w:val="26"/>
        </w:rPr>
        <w:t xml:space="preserve">ác hạng mục </w:t>
      </w:r>
      <w:r w:rsidR="001D049C" w:rsidRPr="001B5D73">
        <w:rPr>
          <w:rFonts w:ascii="Times New Roman" w:hAnsi="Times New Roman"/>
          <w:b/>
          <w:bCs/>
          <w:color w:val="000000" w:themeColor="text1"/>
          <w:sz w:val="26"/>
          <w:szCs w:val="26"/>
        </w:rPr>
        <w:t>ở</w:t>
      </w:r>
      <w:bookmarkEnd w:id="93"/>
      <w:bookmarkEnd w:id="94"/>
    </w:p>
    <w:p w14:paraId="5A8AA4D7" w14:textId="49FE07BB" w:rsidR="00CF4023" w:rsidRPr="001B5D73" w:rsidRDefault="00CF4023" w:rsidP="0003592B">
      <w:pPr>
        <w:pStyle w:val="Caption"/>
        <w:ind w:left="0" w:firstLine="69"/>
        <w:jc w:val="left"/>
      </w:pPr>
      <w:r w:rsidRPr="001B5D73">
        <w:t>Bảng chỉ tiêu kinh tế kỹ thuật hạng mục công trình nhà ở</w:t>
      </w:r>
    </w:p>
    <w:tbl>
      <w:tblPr>
        <w:tblW w:w="5000" w:type="pct"/>
        <w:tblLook w:val="04A0" w:firstRow="1" w:lastRow="0" w:firstColumn="1" w:lastColumn="0" w:noHBand="0" w:noVBand="1"/>
      </w:tblPr>
      <w:tblGrid>
        <w:gridCol w:w="709"/>
        <w:gridCol w:w="1998"/>
        <w:gridCol w:w="1603"/>
        <w:gridCol w:w="1263"/>
        <w:gridCol w:w="1127"/>
        <w:gridCol w:w="1127"/>
        <w:gridCol w:w="1262"/>
      </w:tblGrid>
      <w:tr w:rsidR="003F5291" w:rsidRPr="001B5D73" w14:paraId="346D5ABF" w14:textId="77777777" w:rsidTr="002A31AF">
        <w:trPr>
          <w:trHeight w:val="915"/>
          <w:tblHeader/>
        </w:trPr>
        <w:tc>
          <w:tcPr>
            <w:tcW w:w="39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3CC1C18D" w14:textId="77777777" w:rsidR="003F5291" w:rsidRPr="001B5D73" w:rsidRDefault="003F5291" w:rsidP="003F529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STT</w:t>
            </w:r>
          </w:p>
        </w:tc>
        <w:tc>
          <w:tcPr>
            <w:tcW w:w="1099"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702B18E2" w14:textId="77777777" w:rsidR="003F5291" w:rsidRPr="001B5D73" w:rsidRDefault="003F5291" w:rsidP="003F529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Kí hiệu lô</w:t>
            </w:r>
          </w:p>
        </w:tc>
        <w:tc>
          <w:tcPr>
            <w:tcW w:w="882" w:type="pct"/>
            <w:tcBorders>
              <w:top w:val="single" w:sz="4" w:space="0" w:color="auto"/>
              <w:left w:val="nil"/>
              <w:bottom w:val="single" w:sz="4" w:space="0" w:color="auto"/>
              <w:right w:val="single" w:sz="4" w:space="0" w:color="auto"/>
            </w:tcBorders>
            <w:shd w:val="clear" w:color="auto" w:fill="auto"/>
            <w:hideMark/>
          </w:tcPr>
          <w:p w14:paraId="40668E10" w14:textId="77777777" w:rsidR="003F5291" w:rsidRPr="001B5D73" w:rsidRDefault="003F5291" w:rsidP="003F529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 xml:space="preserve">  Diện tích </w:t>
            </w:r>
          </w:p>
        </w:tc>
        <w:tc>
          <w:tcPr>
            <w:tcW w:w="695" w:type="pct"/>
            <w:tcBorders>
              <w:top w:val="single" w:sz="4" w:space="0" w:color="auto"/>
              <w:left w:val="nil"/>
              <w:bottom w:val="single" w:sz="4" w:space="0" w:color="auto"/>
              <w:right w:val="single" w:sz="4" w:space="0" w:color="auto"/>
            </w:tcBorders>
            <w:shd w:val="clear" w:color="auto" w:fill="auto"/>
            <w:hideMark/>
          </w:tcPr>
          <w:p w14:paraId="3964CE4F" w14:textId="77777777" w:rsidR="003F5291" w:rsidRPr="001B5D73" w:rsidRDefault="003F5291" w:rsidP="003F529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 xml:space="preserve"> Mật độ</w:t>
            </w:r>
            <w:r w:rsidRPr="001B5D73">
              <w:rPr>
                <w:rFonts w:ascii="Times New Roman" w:hAnsi="Times New Roman"/>
                <w:b/>
                <w:bCs/>
                <w:color w:val="000000"/>
                <w:sz w:val="26"/>
                <w:szCs w:val="26"/>
                <w:lang w:val="en-US"/>
              </w:rPr>
              <w:br/>
              <w:t xml:space="preserve">xây dựng trung bình </w:t>
            </w:r>
          </w:p>
        </w:tc>
        <w:tc>
          <w:tcPr>
            <w:tcW w:w="620" w:type="pct"/>
            <w:tcBorders>
              <w:top w:val="single" w:sz="4" w:space="0" w:color="auto"/>
              <w:left w:val="nil"/>
              <w:bottom w:val="single" w:sz="4" w:space="0" w:color="auto"/>
              <w:right w:val="single" w:sz="4" w:space="0" w:color="auto"/>
            </w:tcBorders>
            <w:shd w:val="clear" w:color="auto" w:fill="auto"/>
            <w:hideMark/>
          </w:tcPr>
          <w:p w14:paraId="6B4B8603" w14:textId="6445274C" w:rsidR="003F5291" w:rsidRPr="001B5D73" w:rsidRDefault="003F5291" w:rsidP="003F529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Tầng cao</w:t>
            </w:r>
            <w:r w:rsidR="00637F57" w:rsidRPr="001B5D73">
              <w:rPr>
                <w:rFonts w:ascii="Times New Roman" w:hAnsi="Times New Roman"/>
                <w:b/>
                <w:bCs/>
                <w:color w:val="000000"/>
                <w:sz w:val="26"/>
                <w:szCs w:val="26"/>
                <w:lang w:val="en-US"/>
              </w:rPr>
              <w:t xml:space="preserve"> tối đa</w:t>
            </w:r>
            <w:r w:rsidRPr="001B5D73">
              <w:rPr>
                <w:rFonts w:ascii="Times New Roman" w:hAnsi="Times New Roman"/>
                <w:b/>
                <w:bCs/>
                <w:color w:val="000000"/>
                <w:sz w:val="26"/>
                <w:szCs w:val="26"/>
                <w:lang w:val="en-US"/>
              </w:rPr>
              <w:t xml:space="preserve"> </w:t>
            </w:r>
          </w:p>
        </w:tc>
        <w:tc>
          <w:tcPr>
            <w:tcW w:w="620" w:type="pct"/>
            <w:tcBorders>
              <w:top w:val="single" w:sz="4" w:space="0" w:color="auto"/>
              <w:left w:val="nil"/>
              <w:bottom w:val="single" w:sz="4" w:space="0" w:color="auto"/>
              <w:right w:val="single" w:sz="4" w:space="0" w:color="auto"/>
            </w:tcBorders>
            <w:shd w:val="clear" w:color="auto" w:fill="auto"/>
            <w:hideMark/>
          </w:tcPr>
          <w:p w14:paraId="4B610EB6" w14:textId="77777777" w:rsidR="003F5291" w:rsidRPr="001B5D73" w:rsidRDefault="003F5291" w:rsidP="003F529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 xml:space="preserve">Hệ số sử dụng đất </w:t>
            </w:r>
          </w:p>
        </w:tc>
        <w:tc>
          <w:tcPr>
            <w:tcW w:w="695" w:type="pct"/>
            <w:tcBorders>
              <w:top w:val="single" w:sz="4" w:space="0" w:color="auto"/>
              <w:left w:val="nil"/>
              <w:bottom w:val="single" w:sz="4" w:space="0" w:color="auto"/>
              <w:right w:val="single" w:sz="4" w:space="0" w:color="auto"/>
            </w:tcBorders>
            <w:shd w:val="clear" w:color="auto" w:fill="auto"/>
            <w:hideMark/>
          </w:tcPr>
          <w:p w14:paraId="657E2C10" w14:textId="77777777" w:rsidR="003F5291" w:rsidRPr="001B5D73" w:rsidRDefault="003F5291" w:rsidP="003F529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 xml:space="preserve">  Dân số </w:t>
            </w:r>
          </w:p>
        </w:tc>
      </w:tr>
      <w:tr w:rsidR="003F5291" w:rsidRPr="001B5D73" w14:paraId="05B9B68E" w14:textId="77777777" w:rsidTr="002A31AF">
        <w:trPr>
          <w:trHeight w:val="315"/>
        </w:trPr>
        <w:tc>
          <w:tcPr>
            <w:tcW w:w="390" w:type="pct"/>
            <w:vMerge/>
            <w:tcBorders>
              <w:top w:val="single" w:sz="4" w:space="0" w:color="auto"/>
              <w:left w:val="single" w:sz="4" w:space="0" w:color="auto"/>
              <w:bottom w:val="single" w:sz="4" w:space="0" w:color="auto"/>
              <w:right w:val="single" w:sz="4" w:space="0" w:color="auto"/>
            </w:tcBorders>
            <w:vAlign w:val="center"/>
            <w:hideMark/>
          </w:tcPr>
          <w:p w14:paraId="623F31AB" w14:textId="77777777" w:rsidR="003F5291" w:rsidRPr="001B5D73" w:rsidRDefault="003F5291" w:rsidP="003F5291">
            <w:pPr>
              <w:spacing w:after="0" w:line="240" w:lineRule="auto"/>
              <w:rPr>
                <w:rFonts w:ascii="Times New Roman" w:hAnsi="Times New Roman"/>
                <w:b/>
                <w:bCs/>
                <w:color w:val="000000"/>
                <w:sz w:val="26"/>
                <w:szCs w:val="26"/>
                <w:lang w:val="en-US"/>
              </w:rPr>
            </w:pPr>
          </w:p>
        </w:tc>
        <w:tc>
          <w:tcPr>
            <w:tcW w:w="1099" w:type="pct"/>
            <w:vMerge/>
            <w:tcBorders>
              <w:top w:val="single" w:sz="4" w:space="0" w:color="auto"/>
              <w:left w:val="single" w:sz="4" w:space="0" w:color="auto"/>
              <w:bottom w:val="single" w:sz="4" w:space="0" w:color="auto"/>
              <w:right w:val="single" w:sz="4" w:space="0" w:color="auto"/>
            </w:tcBorders>
            <w:vAlign w:val="center"/>
            <w:hideMark/>
          </w:tcPr>
          <w:p w14:paraId="2D61569F" w14:textId="77777777" w:rsidR="003F5291" w:rsidRPr="001B5D73" w:rsidRDefault="003F5291" w:rsidP="003F5291">
            <w:pPr>
              <w:spacing w:after="0" w:line="240" w:lineRule="auto"/>
              <w:rPr>
                <w:rFonts w:ascii="Times New Roman" w:hAnsi="Times New Roman"/>
                <w:b/>
                <w:bCs/>
                <w:color w:val="000000"/>
                <w:sz w:val="26"/>
                <w:szCs w:val="26"/>
                <w:lang w:val="en-US"/>
              </w:rPr>
            </w:pPr>
          </w:p>
        </w:tc>
        <w:tc>
          <w:tcPr>
            <w:tcW w:w="882" w:type="pct"/>
            <w:tcBorders>
              <w:top w:val="nil"/>
              <w:left w:val="nil"/>
              <w:bottom w:val="single" w:sz="4" w:space="0" w:color="auto"/>
              <w:right w:val="single" w:sz="4" w:space="0" w:color="auto"/>
            </w:tcBorders>
            <w:shd w:val="clear" w:color="auto" w:fill="auto"/>
            <w:vAlign w:val="center"/>
            <w:hideMark/>
          </w:tcPr>
          <w:p w14:paraId="0A44E203" w14:textId="77777777" w:rsidR="003F5291" w:rsidRPr="001B5D73" w:rsidRDefault="003F5291" w:rsidP="003F529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 xml:space="preserve"> (m²) </w:t>
            </w:r>
          </w:p>
        </w:tc>
        <w:tc>
          <w:tcPr>
            <w:tcW w:w="695" w:type="pct"/>
            <w:tcBorders>
              <w:top w:val="nil"/>
              <w:left w:val="nil"/>
              <w:bottom w:val="single" w:sz="4" w:space="0" w:color="auto"/>
              <w:right w:val="single" w:sz="4" w:space="0" w:color="auto"/>
            </w:tcBorders>
            <w:shd w:val="clear" w:color="auto" w:fill="auto"/>
            <w:vAlign w:val="center"/>
            <w:hideMark/>
          </w:tcPr>
          <w:p w14:paraId="0F9F552D" w14:textId="77777777" w:rsidR="003F5291" w:rsidRPr="001B5D73" w:rsidRDefault="003F5291" w:rsidP="003F529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 xml:space="preserve"> (%) </w:t>
            </w:r>
          </w:p>
        </w:tc>
        <w:tc>
          <w:tcPr>
            <w:tcW w:w="620" w:type="pct"/>
            <w:tcBorders>
              <w:top w:val="nil"/>
              <w:left w:val="nil"/>
              <w:bottom w:val="single" w:sz="4" w:space="0" w:color="auto"/>
              <w:right w:val="single" w:sz="4" w:space="0" w:color="auto"/>
            </w:tcBorders>
            <w:shd w:val="clear" w:color="auto" w:fill="auto"/>
            <w:vAlign w:val="center"/>
            <w:hideMark/>
          </w:tcPr>
          <w:p w14:paraId="6E9348C8" w14:textId="77777777" w:rsidR="003F5291" w:rsidRPr="001B5D73" w:rsidRDefault="003F5291" w:rsidP="003F529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(tầng)</w:t>
            </w:r>
          </w:p>
        </w:tc>
        <w:tc>
          <w:tcPr>
            <w:tcW w:w="620" w:type="pct"/>
            <w:tcBorders>
              <w:top w:val="nil"/>
              <w:left w:val="nil"/>
              <w:bottom w:val="single" w:sz="4" w:space="0" w:color="auto"/>
              <w:right w:val="single" w:sz="4" w:space="0" w:color="auto"/>
            </w:tcBorders>
            <w:shd w:val="clear" w:color="auto" w:fill="auto"/>
            <w:vAlign w:val="center"/>
            <w:hideMark/>
          </w:tcPr>
          <w:p w14:paraId="235C0BA8" w14:textId="77777777" w:rsidR="003F5291" w:rsidRPr="001B5D73" w:rsidRDefault="003F5291" w:rsidP="003F529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(lần)</w:t>
            </w:r>
          </w:p>
        </w:tc>
        <w:tc>
          <w:tcPr>
            <w:tcW w:w="695" w:type="pct"/>
            <w:tcBorders>
              <w:top w:val="nil"/>
              <w:left w:val="nil"/>
              <w:bottom w:val="single" w:sz="4" w:space="0" w:color="auto"/>
              <w:right w:val="single" w:sz="4" w:space="0" w:color="auto"/>
            </w:tcBorders>
            <w:shd w:val="clear" w:color="auto" w:fill="auto"/>
            <w:vAlign w:val="center"/>
            <w:hideMark/>
          </w:tcPr>
          <w:p w14:paraId="1D37EE32" w14:textId="77777777" w:rsidR="003F5291" w:rsidRPr="001B5D73" w:rsidRDefault="003F5291" w:rsidP="003F529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 xml:space="preserve"> (người)  </w:t>
            </w:r>
          </w:p>
        </w:tc>
      </w:tr>
      <w:tr w:rsidR="002A31AF" w:rsidRPr="001B5D73" w14:paraId="417A3455" w14:textId="77777777" w:rsidTr="002A31AF">
        <w:trPr>
          <w:trHeight w:val="300"/>
        </w:trPr>
        <w:tc>
          <w:tcPr>
            <w:tcW w:w="390" w:type="pct"/>
            <w:tcBorders>
              <w:top w:val="nil"/>
              <w:left w:val="single" w:sz="4" w:space="0" w:color="auto"/>
              <w:bottom w:val="single" w:sz="4" w:space="0" w:color="auto"/>
              <w:right w:val="single" w:sz="4" w:space="0" w:color="auto"/>
            </w:tcBorders>
            <w:shd w:val="clear" w:color="auto" w:fill="auto"/>
            <w:noWrap/>
            <w:vAlign w:val="bottom"/>
            <w:hideMark/>
          </w:tcPr>
          <w:p w14:paraId="409D1684"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1</w:t>
            </w:r>
          </w:p>
        </w:tc>
        <w:tc>
          <w:tcPr>
            <w:tcW w:w="1099" w:type="pct"/>
            <w:tcBorders>
              <w:top w:val="nil"/>
              <w:left w:val="nil"/>
              <w:bottom w:val="single" w:sz="4" w:space="0" w:color="auto"/>
              <w:right w:val="single" w:sz="4" w:space="0" w:color="auto"/>
            </w:tcBorders>
            <w:shd w:val="clear" w:color="auto" w:fill="auto"/>
            <w:noWrap/>
            <w:vAlign w:val="center"/>
            <w:hideMark/>
          </w:tcPr>
          <w:p w14:paraId="657590E1" w14:textId="77777777" w:rsidR="002A31AF" w:rsidRPr="001B5D73" w:rsidRDefault="002A31AF" w:rsidP="002A31AF">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LK1</w:t>
            </w:r>
          </w:p>
        </w:tc>
        <w:tc>
          <w:tcPr>
            <w:tcW w:w="882" w:type="pct"/>
            <w:tcBorders>
              <w:top w:val="nil"/>
              <w:left w:val="nil"/>
              <w:bottom w:val="single" w:sz="4" w:space="0" w:color="auto"/>
              <w:right w:val="single" w:sz="4" w:space="0" w:color="auto"/>
            </w:tcBorders>
            <w:shd w:val="clear" w:color="auto" w:fill="auto"/>
            <w:noWrap/>
            <w:vAlign w:val="bottom"/>
            <w:hideMark/>
          </w:tcPr>
          <w:p w14:paraId="6A43FA27"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463,83   </w:t>
            </w:r>
          </w:p>
        </w:tc>
        <w:tc>
          <w:tcPr>
            <w:tcW w:w="695" w:type="pct"/>
            <w:tcBorders>
              <w:top w:val="nil"/>
              <w:left w:val="nil"/>
              <w:bottom w:val="single" w:sz="4" w:space="0" w:color="auto"/>
              <w:right w:val="single" w:sz="4" w:space="0" w:color="auto"/>
            </w:tcBorders>
            <w:shd w:val="clear" w:color="auto" w:fill="auto"/>
            <w:noWrap/>
            <w:vAlign w:val="bottom"/>
            <w:hideMark/>
          </w:tcPr>
          <w:p w14:paraId="4CE09205" w14:textId="3ECB377F" w:rsidR="002A31AF" w:rsidRPr="002A31AF" w:rsidRDefault="002A31AF" w:rsidP="002A31AF">
            <w:pPr>
              <w:spacing w:after="0" w:line="240" w:lineRule="auto"/>
              <w:jc w:val="right"/>
              <w:rPr>
                <w:rFonts w:ascii="Times New Roman" w:hAnsi="Times New Roman"/>
                <w:color w:val="000000"/>
                <w:sz w:val="26"/>
                <w:szCs w:val="26"/>
                <w:lang w:val="en-US"/>
              </w:rPr>
            </w:pPr>
            <w:r w:rsidRPr="002A31AF">
              <w:rPr>
                <w:rFonts w:ascii="Times New Roman" w:hAnsi="Times New Roman"/>
                <w:color w:val="000000"/>
                <w:sz w:val="26"/>
                <w:szCs w:val="26"/>
              </w:rPr>
              <w:t>77,90%</w:t>
            </w:r>
          </w:p>
        </w:tc>
        <w:tc>
          <w:tcPr>
            <w:tcW w:w="620" w:type="pct"/>
            <w:tcBorders>
              <w:top w:val="nil"/>
              <w:left w:val="nil"/>
              <w:bottom w:val="single" w:sz="4" w:space="0" w:color="auto"/>
              <w:right w:val="single" w:sz="4" w:space="0" w:color="auto"/>
            </w:tcBorders>
            <w:shd w:val="clear" w:color="auto" w:fill="auto"/>
            <w:noWrap/>
            <w:vAlign w:val="center"/>
            <w:hideMark/>
          </w:tcPr>
          <w:p w14:paraId="5E4E9A37" w14:textId="71102768" w:rsidR="002A31AF" w:rsidRPr="002A31AF" w:rsidRDefault="002A31AF" w:rsidP="002A31AF">
            <w:pPr>
              <w:spacing w:after="0" w:line="240" w:lineRule="auto"/>
              <w:jc w:val="center"/>
              <w:rPr>
                <w:rFonts w:ascii="Times New Roman" w:hAnsi="Times New Roman"/>
                <w:color w:val="000000"/>
                <w:sz w:val="26"/>
                <w:szCs w:val="26"/>
                <w:lang w:val="en-US"/>
              </w:rPr>
            </w:pPr>
            <w:r w:rsidRPr="002A31AF">
              <w:rPr>
                <w:rFonts w:ascii="Times New Roman" w:hAnsi="Times New Roman"/>
                <w:color w:val="000000"/>
                <w:sz w:val="26"/>
                <w:szCs w:val="26"/>
                <w:lang w:val="en-US"/>
              </w:rPr>
              <w:t>1÷4</w:t>
            </w:r>
          </w:p>
        </w:tc>
        <w:tc>
          <w:tcPr>
            <w:tcW w:w="620" w:type="pct"/>
            <w:tcBorders>
              <w:top w:val="nil"/>
              <w:left w:val="nil"/>
              <w:bottom w:val="single" w:sz="4" w:space="0" w:color="auto"/>
              <w:right w:val="single" w:sz="4" w:space="0" w:color="auto"/>
            </w:tcBorders>
            <w:shd w:val="clear" w:color="auto" w:fill="auto"/>
            <w:noWrap/>
            <w:vAlign w:val="bottom"/>
            <w:hideMark/>
          </w:tcPr>
          <w:p w14:paraId="087F0600"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3,12   </w:t>
            </w:r>
          </w:p>
        </w:tc>
        <w:tc>
          <w:tcPr>
            <w:tcW w:w="695" w:type="pct"/>
            <w:tcBorders>
              <w:top w:val="nil"/>
              <w:left w:val="nil"/>
              <w:bottom w:val="single" w:sz="4" w:space="0" w:color="auto"/>
              <w:right w:val="single" w:sz="4" w:space="0" w:color="auto"/>
            </w:tcBorders>
            <w:shd w:val="clear" w:color="auto" w:fill="auto"/>
            <w:noWrap/>
            <w:vAlign w:val="center"/>
            <w:hideMark/>
          </w:tcPr>
          <w:p w14:paraId="0C15F58F"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16   </w:t>
            </w:r>
          </w:p>
        </w:tc>
      </w:tr>
      <w:tr w:rsidR="002A31AF" w:rsidRPr="001B5D73" w14:paraId="1285ECBC" w14:textId="77777777" w:rsidTr="002A31AF">
        <w:trPr>
          <w:trHeight w:val="300"/>
        </w:trPr>
        <w:tc>
          <w:tcPr>
            <w:tcW w:w="390" w:type="pct"/>
            <w:tcBorders>
              <w:top w:val="nil"/>
              <w:left w:val="single" w:sz="4" w:space="0" w:color="auto"/>
              <w:bottom w:val="single" w:sz="4" w:space="0" w:color="auto"/>
              <w:right w:val="single" w:sz="4" w:space="0" w:color="auto"/>
            </w:tcBorders>
            <w:shd w:val="clear" w:color="auto" w:fill="auto"/>
            <w:noWrap/>
            <w:vAlign w:val="bottom"/>
            <w:hideMark/>
          </w:tcPr>
          <w:p w14:paraId="0836825D"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2</w:t>
            </w:r>
          </w:p>
        </w:tc>
        <w:tc>
          <w:tcPr>
            <w:tcW w:w="1099" w:type="pct"/>
            <w:tcBorders>
              <w:top w:val="nil"/>
              <w:left w:val="nil"/>
              <w:bottom w:val="single" w:sz="4" w:space="0" w:color="auto"/>
              <w:right w:val="single" w:sz="4" w:space="0" w:color="auto"/>
            </w:tcBorders>
            <w:shd w:val="clear" w:color="auto" w:fill="auto"/>
            <w:noWrap/>
            <w:vAlign w:val="center"/>
            <w:hideMark/>
          </w:tcPr>
          <w:p w14:paraId="2E33E953" w14:textId="77777777" w:rsidR="002A31AF" w:rsidRPr="001B5D73" w:rsidRDefault="002A31AF" w:rsidP="002A31AF">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LK2</w:t>
            </w:r>
          </w:p>
        </w:tc>
        <w:tc>
          <w:tcPr>
            <w:tcW w:w="882" w:type="pct"/>
            <w:tcBorders>
              <w:top w:val="nil"/>
              <w:left w:val="nil"/>
              <w:bottom w:val="single" w:sz="4" w:space="0" w:color="auto"/>
              <w:right w:val="single" w:sz="4" w:space="0" w:color="auto"/>
            </w:tcBorders>
            <w:shd w:val="clear" w:color="auto" w:fill="auto"/>
            <w:noWrap/>
            <w:vAlign w:val="bottom"/>
            <w:hideMark/>
          </w:tcPr>
          <w:p w14:paraId="188AF031"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869,70   </w:t>
            </w:r>
          </w:p>
        </w:tc>
        <w:tc>
          <w:tcPr>
            <w:tcW w:w="695" w:type="pct"/>
            <w:tcBorders>
              <w:top w:val="nil"/>
              <w:left w:val="nil"/>
              <w:bottom w:val="single" w:sz="4" w:space="0" w:color="auto"/>
              <w:right w:val="single" w:sz="4" w:space="0" w:color="auto"/>
            </w:tcBorders>
            <w:shd w:val="clear" w:color="auto" w:fill="auto"/>
            <w:noWrap/>
            <w:vAlign w:val="bottom"/>
            <w:hideMark/>
          </w:tcPr>
          <w:p w14:paraId="252D55E1" w14:textId="0C5C76C4" w:rsidR="002A31AF" w:rsidRPr="002A31AF" w:rsidRDefault="002A31AF" w:rsidP="002A31AF">
            <w:pPr>
              <w:spacing w:after="0" w:line="240" w:lineRule="auto"/>
              <w:jc w:val="right"/>
              <w:rPr>
                <w:rFonts w:ascii="Times New Roman" w:hAnsi="Times New Roman"/>
                <w:color w:val="000000"/>
                <w:sz w:val="26"/>
                <w:szCs w:val="26"/>
                <w:lang w:val="en-US"/>
              </w:rPr>
            </w:pPr>
            <w:r w:rsidRPr="002A31AF">
              <w:rPr>
                <w:rFonts w:ascii="Times New Roman" w:hAnsi="Times New Roman"/>
                <w:color w:val="000000"/>
                <w:sz w:val="26"/>
                <w:szCs w:val="26"/>
              </w:rPr>
              <w:t>78,91%</w:t>
            </w:r>
          </w:p>
        </w:tc>
        <w:tc>
          <w:tcPr>
            <w:tcW w:w="620" w:type="pct"/>
            <w:tcBorders>
              <w:top w:val="nil"/>
              <w:left w:val="nil"/>
              <w:bottom w:val="single" w:sz="4" w:space="0" w:color="auto"/>
              <w:right w:val="single" w:sz="4" w:space="0" w:color="auto"/>
            </w:tcBorders>
            <w:shd w:val="clear" w:color="auto" w:fill="auto"/>
            <w:noWrap/>
            <w:hideMark/>
          </w:tcPr>
          <w:p w14:paraId="5744568E" w14:textId="70E393AF" w:rsidR="002A31AF" w:rsidRPr="002A31AF" w:rsidRDefault="002A31AF" w:rsidP="002A31AF">
            <w:pPr>
              <w:spacing w:after="0" w:line="240" w:lineRule="auto"/>
              <w:jc w:val="center"/>
              <w:rPr>
                <w:rFonts w:ascii="Times New Roman" w:hAnsi="Times New Roman"/>
                <w:color w:val="000000"/>
                <w:sz w:val="26"/>
                <w:szCs w:val="26"/>
                <w:lang w:val="en-US"/>
              </w:rPr>
            </w:pPr>
            <w:r w:rsidRPr="002A31AF">
              <w:rPr>
                <w:rFonts w:ascii="Times New Roman" w:hAnsi="Times New Roman"/>
                <w:color w:val="000000"/>
                <w:sz w:val="26"/>
                <w:szCs w:val="26"/>
                <w:lang w:val="en-US"/>
              </w:rPr>
              <w:t>1÷4</w:t>
            </w:r>
          </w:p>
        </w:tc>
        <w:tc>
          <w:tcPr>
            <w:tcW w:w="620" w:type="pct"/>
            <w:tcBorders>
              <w:top w:val="nil"/>
              <w:left w:val="nil"/>
              <w:bottom w:val="single" w:sz="4" w:space="0" w:color="auto"/>
              <w:right w:val="single" w:sz="4" w:space="0" w:color="auto"/>
            </w:tcBorders>
            <w:shd w:val="clear" w:color="auto" w:fill="auto"/>
            <w:noWrap/>
            <w:vAlign w:val="bottom"/>
            <w:hideMark/>
          </w:tcPr>
          <w:p w14:paraId="73B959CD"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3,16   </w:t>
            </w:r>
          </w:p>
        </w:tc>
        <w:tc>
          <w:tcPr>
            <w:tcW w:w="695" w:type="pct"/>
            <w:tcBorders>
              <w:top w:val="nil"/>
              <w:left w:val="nil"/>
              <w:bottom w:val="single" w:sz="4" w:space="0" w:color="auto"/>
              <w:right w:val="single" w:sz="4" w:space="0" w:color="auto"/>
            </w:tcBorders>
            <w:shd w:val="clear" w:color="auto" w:fill="auto"/>
            <w:noWrap/>
            <w:vAlign w:val="center"/>
            <w:hideMark/>
          </w:tcPr>
          <w:p w14:paraId="28B713F8"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32   </w:t>
            </w:r>
          </w:p>
        </w:tc>
      </w:tr>
      <w:tr w:rsidR="002A31AF" w:rsidRPr="001B5D73" w14:paraId="6ADC88FA" w14:textId="77777777" w:rsidTr="002A31AF">
        <w:trPr>
          <w:trHeight w:val="300"/>
        </w:trPr>
        <w:tc>
          <w:tcPr>
            <w:tcW w:w="390" w:type="pct"/>
            <w:tcBorders>
              <w:top w:val="nil"/>
              <w:left w:val="single" w:sz="4" w:space="0" w:color="auto"/>
              <w:bottom w:val="single" w:sz="4" w:space="0" w:color="auto"/>
              <w:right w:val="single" w:sz="4" w:space="0" w:color="auto"/>
            </w:tcBorders>
            <w:shd w:val="clear" w:color="auto" w:fill="auto"/>
            <w:noWrap/>
            <w:vAlign w:val="bottom"/>
            <w:hideMark/>
          </w:tcPr>
          <w:p w14:paraId="36D7A165" w14:textId="77777777" w:rsidR="002A31AF" w:rsidRPr="001B5D73" w:rsidRDefault="002A31AF" w:rsidP="002A31AF">
            <w:pPr>
              <w:spacing w:after="0" w:line="240" w:lineRule="auto"/>
              <w:jc w:val="center"/>
              <w:rPr>
                <w:rFonts w:ascii="Times New Roman" w:hAnsi="Times New Roman"/>
                <w:sz w:val="26"/>
                <w:szCs w:val="26"/>
                <w:lang w:val="en-US"/>
              </w:rPr>
            </w:pPr>
            <w:r w:rsidRPr="001B5D73">
              <w:rPr>
                <w:rFonts w:ascii="Times New Roman" w:hAnsi="Times New Roman"/>
                <w:sz w:val="26"/>
                <w:szCs w:val="26"/>
                <w:lang w:val="en-US"/>
              </w:rPr>
              <w:t>3</w:t>
            </w:r>
          </w:p>
        </w:tc>
        <w:tc>
          <w:tcPr>
            <w:tcW w:w="1099" w:type="pct"/>
            <w:tcBorders>
              <w:top w:val="nil"/>
              <w:left w:val="nil"/>
              <w:bottom w:val="single" w:sz="4" w:space="0" w:color="auto"/>
              <w:right w:val="single" w:sz="4" w:space="0" w:color="auto"/>
            </w:tcBorders>
            <w:shd w:val="clear" w:color="auto" w:fill="auto"/>
            <w:noWrap/>
            <w:vAlign w:val="center"/>
            <w:hideMark/>
          </w:tcPr>
          <w:p w14:paraId="095762E8" w14:textId="77777777" w:rsidR="002A31AF" w:rsidRPr="001B5D73" w:rsidRDefault="002A31AF" w:rsidP="002A31AF">
            <w:pPr>
              <w:spacing w:after="0" w:line="240" w:lineRule="auto"/>
              <w:rPr>
                <w:rFonts w:ascii="Times New Roman" w:hAnsi="Times New Roman"/>
                <w:sz w:val="26"/>
                <w:szCs w:val="26"/>
                <w:lang w:val="en-US"/>
              </w:rPr>
            </w:pPr>
            <w:r w:rsidRPr="001B5D73">
              <w:rPr>
                <w:rFonts w:ascii="Times New Roman" w:hAnsi="Times New Roman"/>
                <w:sz w:val="26"/>
                <w:szCs w:val="26"/>
                <w:lang w:val="en-US"/>
              </w:rPr>
              <w:t>LK3</w:t>
            </w:r>
          </w:p>
        </w:tc>
        <w:tc>
          <w:tcPr>
            <w:tcW w:w="882" w:type="pct"/>
            <w:tcBorders>
              <w:top w:val="nil"/>
              <w:left w:val="nil"/>
              <w:bottom w:val="single" w:sz="4" w:space="0" w:color="auto"/>
              <w:right w:val="single" w:sz="4" w:space="0" w:color="auto"/>
            </w:tcBorders>
            <w:shd w:val="clear" w:color="auto" w:fill="auto"/>
            <w:noWrap/>
            <w:vAlign w:val="bottom"/>
            <w:hideMark/>
          </w:tcPr>
          <w:p w14:paraId="787A0F22"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602,67   </w:t>
            </w:r>
          </w:p>
        </w:tc>
        <w:tc>
          <w:tcPr>
            <w:tcW w:w="695" w:type="pct"/>
            <w:tcBorders>
              <w:top w:val="nil"/>
              <w:left w:val="nil"/>
              <w:bottom w:val="single" w:sz="4" w:space="0" w:color="auto"/>
              <w:right w:val="single" w:sz="4" w:space="0" w:color="auto"/>
            </w:tcBorders>
            <w:shd w:val="clear" w:color="auto" w:fill="auto"/>
            <w:noWrap/>
            <w:vAlign w:val="bottom"/>
            <w:hideMark/>
          </w:tcPr>
          <w:p w14:paraId="7DA375AC" w14:textId="3C6FD6C0" w:rsidR="002A31AF" w:rsidRPr="002A31AF" w:rsidRDefault="002A31AF" w:rsidP="002A31AF">
            <w:pPr>
              <w:spacing w:after="0" w:line="240" w:lineRule="auto"/>
              <w:jc w:val="right"/>
              <w:rPr>
                <w:rFonts w:ascii="Times New Roman" w:hAnsi="Times New Roman"/>
                <w:color w:val="000000"/>
                <w:sz w:val="26"/>
                <w:szCs w:val="26"/>
                <w:lang w:val="en-US"/>
              </w:rPr>
            </w:pPr>
            <w:r w:rsidRPr="002A31AF">
              <w:rPr>
                <w:rFonts w:ascii="Times New Roman" w:hAnsi="Times New Roman"/>
                <w:color w:val="000000"/>
                <w:sz w:val="26"/>
                <w:szCs w:val="26"/>
              </w:rPr>
              <w:t>79,93%</w:t>
            </w:r>
          </w:p>
        </w:tc>
        <w:tc>
          <w:tcPr>
            <w:tcW w:w="620" w:type="pct"/>
            <w:tcBorders>
              <w:top w:val="nil"/>
              <w:left w:val="nil"/>
              <w:bottom w:val="single" w:sz="4" w:space="0" w:color="auto"/>
              <w:right w:val="single" w:sz="4" w:space="0" w:color="auto"/>
            </w:tcBorders>
            <w:shd w:val="clear" w:color="auto" w:fill="auto"/>
            <w:noWrap/>
            <w:hideMark/>
          </w:tcPr>
          <w:p w14:paraId="02E63E1A" w14:textId="1A9AAC22" w:rsidR="002A31AF" w:rsidRPr="002A31AF" w:rsidRDefault="002A31AF" w:rsidP="002A31AF">
            <w:pPr>
              <w:spacing w:after="0" w:line="240" w:lineRule="auto"/>
              <w:jc w:val="center"/>
              <w:rPr>
                <w:rFonts w:ascii="Times New Roman" w:hAnsi="Times New Roman"/>
                <w:color w:val="000000"/>
                <w:sz w:val="26"/>
                <w:szCs w:val="26"/>
                <w:lang w:val="en-US"/>
              </w:rPr>
            </w:pPr>
            <w:r w:rsidRPr="002A31AF">
              <w:rPr>
                <w:rFonts w:ascii="Times New Roman" w:hAnsi="Times New Roman"/>
                <w:color w:val="000000"/>
                <w:sz w:val="26"/>
                <w:szCs w:val="26"/>
                <w:lang w:val="en-US"/>
              </w:rPr>
              <w:t>1÷4</w:t>
            </w:r>
          </w:p>
        </w:tc>
        <w:tc>
          <w:tcPr>
            <w:tcW w:w="620" w:type="pct"/>
            <w:tcBorders>
              <w:top w:val="nil"/>
              <w:left w:val="nil"/>
              <w:bottom w:val="single" w:sz="4" w:space="0" w:color="auto"/>
              <w:right w:val="single" w:sz="4" w:space="0" w:color="auto"/>
            </w:tcBorders>
            <w:shd w:val="clear" w:color="auto" w:fill="auto"/>
            <w:noWrap/>
            <w:vAlign w:val="bottom"/>
            <w:hideMark/>
          </w:tcPr>
          <w:p w14:paraId="55E90D3D"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3,75   </w:t>
            </w:r>
          </w:p>
        </w:tc>
        <w:tc>
          <w:tcPr>
            <w:tcW w:w="695" w:type="pct"/>
            <w:tcBorders>
              <w:top w:val="nil"/>
              <w:left w:val="nil"/>
              <w:bottom w:val="single" w:sz="4" w:space="0" w:color="auto"/>
              <w:right w:val="single" w:sz="4" w:space="0" w:color="auto"/>
            </w:tcBorders>
            <w:shd w:val="clear" w:color="auto" w:fill="auto"/>
            <w:noWrap/>
            <w:vAlign w:val="center"/>
            <w:hideMark/>
          </w:tcPr>
          <w:p w14:paraId="68ADB3ED"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28   </w:t>
            </w:r>
          </w:p>
        </w:tc>
      </w:tr>
      <w:tr w:rsidR="002A31AF" w:rsidRPr="001B5D73" w14:paraId="00E14447" w14:textId="77777777" w:rsidTr="002A31AF">
        <w:trPr>
          <w:trHeight w:val="300"/>
        </w:trPr>
        <w:tc>
          <w:tcPr>
            <w:tcW w:w="390" w:type="pct"/>
            <w:tcBorders>
              <w:top w:val="nil"/>
              <w:left w:val="single" w:sz="4" w:space="0" w:color="auto"/>
              <w:bottom w:val="single" w:sz="4" w:space="0" w:color="auto"/>
              <w:right w:val="single" w:sz="4" w:space="0" w:color="auto"/>
            </w:tcBorders>
            <w:shd w:val="clear" w:color="auto" w:fill="auto"/>
            <w:noWrap/>
            <w:vAlign w:val="bottom"/>
            <w:hideMark/>
          </w:tcPr>
          <w:p w14:paraId="297FBEA8" w14:textId="77777777" w:rsidR="002A31AF" w:rsidRPr="001B5D73" w:rsidRDefault="002A31AF" w:rsidP="002A31AF">
            <w:pPr>
              <w:spacing w:after="0" w:line="240" w:lineRule="auto"/>
              <w:jc w:val="center"/>
              <w:rPr>
                <w:rFonts w:ascii="Times New Roman" w:hAnsi="Times New Roman"/>
                <w:sz w:val="26"/>
                <w:szCs w:val="26"/>
                <w:lang w:val="en-US"/>
              </w:rPr>
            </w:pPr>
            <w:r w:rsidRPr="001B5D73">
              <w:rPr>
                <w:rFonts w:ascii="Times New Roman" w:hAnsi="Times New Roman"/>
                <w:sz w:val="26"/>
                <w:szCs w:val="26"/>
                <w:lang w:val="en-US"/>
              </w:rPr>
              <w:t>4</w:t>
            </w:r>
          </w:p>
        </w:tc>
        <w:tc>
          <w:tcPr>
            <w:tcW w:w="1099" w:type="pct"/>
            <w:tcBorders>
              <w:top w:val="nil"/>
              <w:left w:val="nil"/>
              <w:bottom w:val="single" w:sz="4" w:space="0" w:color="auto"/>
              <w:right w:val="single" w:sz="4" w:space="0" w:color="auto"/>
            </w:tcBorders>
            <w:shd w:val="clear" w:color="auto" w:fill="auto"/>
            <w:noWrap/>
            <w:vAlign w:val="center"/>
            <w:hideMark/>
          </w:tcPr>
          <w:p w14:paraId="24C1F2CC" w14:textId="77777777" w:rsidR="002A31AF" w:rsidRPr="001B5D73" w:rsidRDefault="002A31AF" w:rsidP="002A31AF">
            <w:pPr>
              <w:spacing w:after="0" w:line="240" w:lineRule="auto"/>
              <w:rPr>
                <w:rFonts w:ascii="Times New Roman" w:hAnsi="Times New Roman"/>
                <w:sz w:val="26"/>
                <w:szCs w:val="26"/>
                <w:lang w:val="en-US"/>
              </w:rPr>
            </w:pPr>
            <w:r w:rsidRPr="001B5D73">
              <w:rPr>
                <w:rFonts w:ascii="Times New Roman" w:hAnsi="Times New Roman"/>
                <w:sz w:val="26"/>
                <w:szCs w:val="26"/>
                <w:lang w:val="en-US"/>
              </w:rPr>
              <w:t>LK4</w:t>
            </w:r>
          </w:p>
        </w:tc>
        <w:tc>
          <w:tcPr>
            <w:tcW w:w="882" w:type="pct"/>
            <w:tcBorders>
              <w:top w:val="nil"/>
              <w:left w:val="nil"/>
              <w:bottom w:val="single" w:sz="4" w:space="0" w:color="auto"/>
              <w:right w:val="single" w:sz="4" w:space="0" w:color="auto"/>
            </w:tcBorders>
            <w:shd w:val="clear" w:color="auto" w:fill="auto"/>
            <w:noWrap/>
            <w:vAlign w:val="bottom"/>
            <w:hideMark/>
          </w:tcPr>
          <w:p w14:paraId="3F8C45B0"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579,90   </w:t>
            </w:r>
          </w:p>
        </w:tc>
        <w:tc>
          <w:tcPr>
            <w:tcW w:w="695" w:type="pct"/>
            <w:tcBorders>
              <w:top w:val="nil"/>
              <w:left w:val="nil"/>
              <w:bottom w:val="single" w:sz="4" w:space="0" w:color="auto"/>
              <w:right w:val="single" w:sz="4" w:space="0" w:color="auto"/>
            </w:tcBorders>
            <w:shd w:val="clear" w:color="auto" w:fill="auto"/>
            <w:noWrap/>
            <w:vAlign w:val="bottom"/>
            <w:hideMark/>
          </w:tcPr>
          <w:p w14:paraId="035A5904" w14:textId="556CDE3E" w:rsidR="002A31AF" w:rsidRPr="002A31AF" w:rsidRDefault="002A31AF" w:rsidP="002A31AF">
            <w:pPr>
              <w:spacing w:after="0" w:line="240" w:lineRule="auto"/>
              <w:jc w:val="right"/>
              <w:rPr>
                <w:rFonts w:ascii="Times New Roman" w:hAnsi="Times New Roman"/>
                <w:color w:val="000000"/>
                <w:sz w:val="26"/>
                <w:szCs w:val="26"/>
                <w:lang w:val="en-US"/>
              </w:rPr>
            </w:pPr>
            <w:r w:rsidRPr="002A31AF">
              <w:rPr>
                <w:rFonts w:ascii="Times New Roman" w:hAnsi="Times New Roman"/>
                <w:color w:val="000000"/>
                <w:sz w:val="26"/>
                <w:szCs w:val="26"/>
              </w:rPr>
              <w:t>80,00%</w:t>
            </w:r>
          </w:p>
        </w:tc>
        <w:tc>
          <w:tcPr>
            <w:tcW w:w="620" w:type="pct"/>
            <w:tcBorders>
              <w:top w:val="nil"/>
              <w:left w:val="nil"/>
              <w:bottom w:val="single" w:sz="4" w:space="0" w:color="auto"/>
              <w:right w:val="single" w:sz="4" w:space="0" w:color="auto"/>
            </w:tcBorders>
            <w:shd w:val="clear" w:color="auto" w:fill="auto"/>
            <w:noWrap/>
            <w:hideMark/>
          </w:tcPr>
          <w:p w14:paraId="3C15AD65" w14:textId="7FE72284" w:rsidR="002A31AF" w:rsidRPr="002A31AF" w:rsidRDefault="002A31AF" w:rsidP="002A31AF">
            <w:pPr>
              <w:spacing w:after="0" w:line="240" w:lineRule="auto"/>
              <w:jc w:val="center"/>
              <w:rPr>
                <w:rFonts w:ascii="Times New Roman" w:hAnsi="Times New Roman"/>
                <w:color w:val="000000"/>
                <w:sz w:val="26"/>
                <w:szCs w:val="26"/>
                <w:lang w:val="en-US"/>
              </w:rPr>
            </w:pPr>
            <w:r w:rsidRPr="002A31AF">
              <w:rPr>
                <w:rFonts w:ascii="Times New Roman" w:hAnsi="Times New Roman"/>
                <w:color w:val="000000"/>
                <w:sz w:val="26"/>
                <w:szCs w:val="26"/>
                <w:lang w:val="en-US"/>
              </w:rPr>
              <w:t>1÷4</w:t>
            </w:r>
          </w:p>
        </w:tc>
        <w:tc>
          <w:tcPr>
            <w:tcW w:w="620" w:type="pct"/>
            <w:tcBorders>
              <w:top w:val="nil"/>
              <w:left w:val="nil"/>
              <w:bottom w:val="single" w:sz="4" w:space="0" w:color="auto"/>
              <w:right w:val="single" w:sz="4" w:space="0" w:color="auto"/>
            </w:tcBorders>
            <w:shd w:val="clear" w:color="auto" w:fill="auto"/>
            <w:noWrap/>
            <w:vAlign w:val="bottom"/>
            <w:hideMark/>
          </w:tcPr>
          <w:p w14:paraId="26A9C559"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3,92   </w:t>
            </w:r>
          </w:p>
        </w:tc>
        <w:tc>
          <w:tcPr>
            <w:tcW w:w="695" w:type="pct"/>
            <w:tcBorders>
              <w:top w:val="nil"/>
              <w:left w:val="nil"/>
              <w:bottom w:val="single" w:sz="4" w:space="0" w:color="auto"/>
              <w:right w:val="single" w:sz="4" w:space="0" w:color="auto"/>
            </w:tcBorders>
            <w:shd w:val="clear" w:color="auto" w:fill="auto"/>
            <w:noWrap/>
            <w:vAlign w:val="center"/>
            <w:hideMark/>
          </w:tcPr>
          <w:p w14:paraId="5A04B003"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28   </w:t>
            </w:r>
          </w:p>
        </w:tc>
      </w:tr>
      <w:tr w:rsidR="002A31AF" w:rsidRPr="001B5D73" w14:paraId="271F7B62" w14:textId="77777777" w:rsidTr="002A31AF">
        <w:trPr>
          <w:trHeight w:val="300"/>
        </w:trPr>
        <w:tc>
          <w:tcPr>
            <w:tcW w:w="390" w:type="pct"/>
            <w:tcBorders>
              <w:top w:val="nil"/>
              <w:left w:val="single" w:sz="4" w:space="0" w:color="auto"/>
              <w:bottom w:val="single" w:sz="4" w:space="0" w:color="auto"/>
              <w:right w:val="single" w:sz="4" w:space="0" w:color="auto"/>
            </w:tcBorders>
            <w:shd w:val="clear" w:color="auto" w:fill="auto"/>
            <w:noWrap/>
            <w:vAlign w:val="bottom"/>
            <w:hideMark/>
          </w:tcPr>
          <w:p w14:paraId="5D04FB75"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5</w:t>
            </w:r>
          </w:p>
        </w:tc>
        <w:tc>
          <w:tcPr>
            <w:tcW w:w="1099" w:type="pct"/>
            <w:tcBorders>
              <w:top w:val="nil"/>
              <w:left w:val="nil"/>
              <w:bottom w:val="single" w:sz="4" w:space="0" w:color="auto"/>
              <w:right w:val="single" w:sz="4" w:space="0" w:color="auto"/>
            </w:tcBorders>
            <w:shd w:val="clear" w:color="auto" w:fill="auto"/>
            <w:noWrap/>
            <w:vAlign w:val="center"/>
            <w:hideMark/>
          </w:tcPr>
          <w:p w14:paraId="232FA307" w14:textId="77777777" w:rsidR="002A31AF" w:rsidRPr="001B5D73" w:rsidRDefault="002A31AF" w:rsidP="002A31AF">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LK5</w:t>
            </w:r>
          </w:p>
        </w:tc>
        <w:tc>
          <w:tcPr>
            <w:tcW w:w="882" w:type="pct"/>
            <w:tcBorders>
              <w:top w:val="nil"/>
              <w:left w:val="nil"/>
              <w:bottom w:val="single" w:sz="4" w:space="0" w:color="auto"/>
              <w:right w:val="single" w:sz="4" w:space="0" w:color="auto"/>
            </w:tcBorders>
            <w:shd w:val="clear" w:color="auto" w:fill="auto"/>
            <w:noWrap/>
            <w:vAlign w:val="bottom"/>
            <w:hideMark/>
          </w:tcPr>
          <w:p w14:paraId="758E1B95"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2.330,36   </w:t>
            </w:r>
          </w:p>
        </w:tc>
        <w:tc>
          <w:tcPr>
            <w:tcW w:w="695" w:type="pct"/>
            <w:tcBorders>
              <w:top w:val="nil"/>
              <w:left w:val="nil"/>
              <w:bottom w:val="single" w:sz="4" w:space="0" w:color="auto"/>
              <w:right w:val="single" w:sz="4" w:space="0" w:color="auto"/>
            </w:tcBorders>
            <w:shd w:val="clear" w:color="auto" w:fill="auto"/>
            <w:noWrap/>
            <w:vAlign w:val="bottom"/>
            <w:hideMark/>
          </w:tcPr>
          <w:p w14:paraId="67C50D60" w14:textId="5145734A" w:rsidR="002A31AF" w:rsidRPr="002A31AF" w:rsidRDefault="002A31AF" w:rsidP="002A31AF">
            <w:pPr>
              <w:spacing w:after="0" w:line="240" w:lineRule="auto"/>
              <w:jc w:val="right"/>
              <w:rPr>
                <w:rFonts w:ascii="Times New Roman" w:hAnsi="Times New Roman"/>
                <w:color w:val="000000"/>
                <w:sz w:val="26"/>
                <w:szCs w:val="26"/>
                <w:lang w:val="en-US"/>
              </w:rPr>
            </w:pPr>
            <w:r w:rsidRPr="002A31AF">
              <w:rPr>
                <w:rFonts w:ascii="Times New Roman" w:hAnsi="Times New Roman"/>
                <w:color w:val="000000"/>
                <w:sz w:val="26"/>
                <w:szCs w:val="26"/>
              </w:rPr>
              <w:t>77,95%</w:t>
            </w:r>
          </w:p>
        </w:tc>
        <w:tc>
          <w:tcPr>
            <w:tcW w:w="620" w:type="pct"/>
            <w:tcBorders>
              <w:top w:val="nil"/>
              <w:left w:val="nil"/>
              <w:bottom w:val="single" w:sz="4" w:space="0" w:color="auto"/>
              <w:right w:val="single" w:sz="4" w:space="0" w:color="auto"/>
            </w:tcBorders>
            <w:shd w:val="clear" w:color="auto" w:fill="auto"/>
            <w:noWrap/>
            <w:hideMark/>
          </w:tcPr>
          <w:p w14:paraId="0D9F0B99" w14:textId="42D1C3C2" w:rsidR="002A31AF" w:rsidRPr="002A31AF" w:rsidRDefault="002A31AF" w:rsidP="002A31AF">
            <w:pPr>
              <w:spacing w:after="0" w:line="240" w:lineRule="auto"/>
              <w:jc w:val="center"/>
              <w:rPr>
                <w:rFonts w:ascii="Times New Roman" w:hAnsi="Times New Roman"/>
                <w:color w:val="000000"/>
                <w:sz w:val="26"/>
                <w:szCs w:val="26"/>
                <w:lang w:val="en-US"/>
              </w:rPr>
            </w:pPr>
            <w:r w:rsidRPr="002A31AF">
              <w:rPr>
                <w:rFonts w:ascii="Times New Roman" w:hAnsi="Times New Roman"/>
                <w:color w:val="000000"/>
                <w:sz w:val="26"/>
                <w:szCs w:val="26"/>
                <w:lang w:val="en-US"/>
              </w:rPr>
              <w:t>1÷4</w:t>
            </w:r>
          </w:p>
        </w:tc>
        <w:tc>
          <w:tcPr>
            <w:tcW w:w="620" w:type="pct"/>
            <w:tcBorders>
              <w:top w:val="nil"/>
              <w:left w:val="nil"/>
              <w:bottom w:val="single" w:sz="4" w:space="0" w:color="auto"/>
              <w:right w:val="single" w:sz="4" w:space="0" w:color="auto"/>
            </w:tcBorders>
            <w:shd w:val="clear" w:color="auto" w:fill="auto"/>
            <w:noWrap/>
            <w:vAlign w:val="bottom"/>
            <w:hideMark/>
          </w:tcPr>
          <w:p w14:paraId="298C9964"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3,12   </w:t>
            </w:r>
          </w:p>
        </w:tc>
        <w:tc>
          <w:tcPr>
            <w:tcW w:w="695" w:type="pct"/>
            <w:tcBorders>
              <w:top w:val="nil"/>
              <w:left w:val="nil"/>
              <w:bottom w:val="single" w:sz="4" w:space="0" w:color="auto"/>
              <w:right w:val="single" w:sz="4" w:space="0" w:color="auto"/>
            </w:tcBorders>
            <w:shd w:val="clear" w:color="auto" w:fill="auto"/>
            <w:noWrap/>
            <w:vAlign w:val="center"/>
            <w:hideMark/>
          </w:tcPr>
          <w:p w14:paraId="11E55CA2"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80   </w:t>
            </w:r>
          </w:p>
        </w:tc>
      </w:tr>
      <w:tr w:rsidR="002A31AF" w:rsidRPr="001B5D73" w14:paraId="1519C242" w14:textId="77777777" w:rsidTr="002A31AF">
        <w:trPr>
          <w:trHeight w:val="300"/>
        </w:trPr>
        <w:tc>
          <w:tcPr>
            <w:tcW w:w="390" w:type="pct"/>
            <w:tcBorders>
              <w:top w:val="nil"/>
              <w:left w:val="single" w:sz="4" w:space="0" w:color="auto"/>
              <w:bottom w:val="single" w:sz="4" w:space="0" w:color="auto"/>
              <w:right w:val="single" w:sz="4" w:space="0" w:color="auto"/>
            </w:tcBorders>
            <w:shd w:val="clear" w:color="auto" w:fill="auto"/>
            <w:noWrap/>
            <w:vAlign w:val="bottom"/>
            <w:hideMark/>
          </w:tcPr>
          <w:p w14:paraId="7DCD31D8"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6</w:t>
            </w:r>
          </w:p>
        </w:tc>
        <w:tc>
          <w:tcPr>
            <w:tcW w:w="1099" w:type="pct"/>
            <w:tcBorders>
              <w:top w:val="nil"/>
              <w:left w:val="nil"/>
              <w:bottom w:val="single" w:sz="4" w:space="0" w:color="auto"/>
              <w:right w:val="single" w:sz="4" w:space="0" w:color="auto"/>
            </w:tcBorders>
            <w:shd w:val="clear" w:color="auto" w:fill="auto"/>
            <w:noWrap/>
            <w:vAlign w:val="center"/>
            <w:hideMark/>
          </w:tcPr>
          <w:p w14:paraId="43FE241A" w14:textId="77777777" w:rsidR="002A31AF" w:rsidRPr="001B5D73" w:rsidRDefault="002A31AF" w:rsidP="002A31AF">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LK6</w:t>
            </w:r>
          </w:p>
        </w:tc>
        <w:tc>
          <w:tcPr>
            <w:tcW w:w="882" w:type="pct"/>
            <w:tcBorders>
              <w:top w:val="nil"/>
              <w:left w:val="nil"/>
              <w:bottom w:val="single" w:sz="4" w:space="0" w:color="auto"/>
              <w:right w:val="single" w:sz="4" w:space="0" w:color="auto"/>
            </w:tcBorders>
            <w:shd w:val="clear" w:color="auto" w:fill="auto"/>
            <w:noWrap/>
            <w:vAlign w:val="bottom"/>
            <w:hideMark/>
          </w:tcPr>
          <w:p w14:paraId="07BBE45F"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1.248,05   </w:t>
            </w:r>
          </w:p>
        </w:tc>
        <w:tc>
          <w:tcPr>
            <w:tcW w:w="695" w:type="pct"/>
            <w:tcBorders>
              <w:top w:val="nil"/>
              <w:left w:val="nil"/>
              <w:bottom w:val="single" w:sz="4" w:space="0" w:color="auto"/>
              <w:right w:val="single" w:sz="4" w:space="0" w:color="auto"/>
            </w:tcBorders>
            <w:shd w:val="clear" w:color="auto" w:fill="auto"/>
            <w:noWrap/>
            <w:vAlign w:val="bottom"/>
            <w:hideMark/>
          </w:tcPr>
          <w:p w14:paraId="4E34CBB4" w14:textId="662200C3" w:rsidR="002A31AF" w:rsidRPr="002A31AF" w:rsidRDefault="002A31AF" w:rsidP="002A31AF">
            <w:pPr>
              <w:spacing w:after="0" w:line="240" w:lineRule="auto"/>
              <w:jc w:val="right"/>
              <w:rPr>
                <w:rFonts w:ascii="Times New Roman" w:hAnsi="Times New Roman"/>
                <w:color w:val="000000"/>
                <w:sz w:val="26"/>
                <w:szCs w:val="26"/>
                <w:lang w:val="en-US"/>
              </w:rPr>
            </w:pPr>
            <w:r w:rsidRPr="002A31AF">
              <w:rPr>
                <w:rFonts w:ascii="Times New Roman" w:hAnsi="Times New Roman"/>
                <w:color w:val="000000"/>
                <w:sz w:val="26"/>
                <w:szCs w:val="26"/>
              </w:rPr>
              <w:t>78,65%</w:t>
            </w:r>
          </w:p>
        </w:tc>
        <w:tc>
          <w:tcPr>
            <w:tcW w:w="620" w:type="pct"/>
            <w:tcBorders>
              <w:top w:val="nil"/>
              <w:left w:val="nil"/>
              <w:bottom w:val="single" w:sz="4" w:space="0" w:color="auto"/>
              <w:right w:val="single" w:sz="4" w:space="0" w:color="auto"/>
            </w:tcBorders>
            <w:shd w:val="clear" w:color="auto" w:fill="auto"/>
            <w:noWrap/>
            <w:hideMark/>
          </w:tcPr>
          <w:p w14:paraId="5A77A543" w14:textId="0249F482" w:rsidR="002A31AF" w:rsidRPr="002A31AF" w:rsidRDefault="002A31AF" w:rsidP="002A31AF">
            <w:pPr>
              <w:spacing w:after="0" w:line="240" w:lineRule="auto"/>
              <w:jc w:val="center"/>
              <w:rPr>
                <w:rFonts w:ascii="Times New Roman" w:hAnsi="Times New Roman"/>
                <w:color w:val="000000"/>
                <w:sz w:val="26"/>
                <w:szCs w:val="26"/>
                <w:lang w:val="en-US"/>
              </w:rPr>
            </w:pPr>
            <w:r w:rsidRPr="002A31AF">
              <w:rPr>
                <w:rFonts w:ascii="Times New Roman" w:hAnsi="Times New Roman"/>
                <w:color w:val="000000"/>
                <w:sz w:val="26"/>
                <w:szCs w:val="26"/>
                <w:lang w:val="en-US"/>
              </w:rPr>
              <w:t>1÷4</w:t>
            </w:r>
          </w:p>
        </w:tc>
        <w:tc>
          <w:tcPr>
            <w:tcW w:w="620" w:type="pct"/>
            <w:tcBorders>
              <w:top w:val="nil"/>
              <w:left w:val="nil"/>
              <w:bottom w:val="single" w:sz="4" w:space="0" w:color="auto"/>
              <w:right w:val="single" w:sz="4" w:space="0" w:color="auto"/>
            </w:tcBorders>
            <w:shd w:val="clear" w:color="auto" w:fill="auto"/>
            <w:noWrap/>
            <w:vAlign w:val="bottom"/>
            <w:hideMark/>
          </w:tcPr>
          <w:p w14:paraId="3B0BD242"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3,15   </w:t>
            </w:r>
          </w:p>
        </w:tc>
        <w:tc>
          <w:tcPr>
            <w:tcW w:w="695" w:type="pct"/>
            <w:tcBorders>
              <w:top w:val="nil"/>
              <w:left w:val="nil"/>
              <w:bottom w:val="single" w:sz="4" w:space="0" w:color="auto"/>
              <w:right w:val="single" w:sz="4" w:space="0" w:color="auto"/>
            </w:tcBorders>
            <w:shd w:val="clear" w:color="auto" w:fill="auto"/>
            <w:noWrap/>
            <w:vAlign w:val="center"/>
            <w:hideMark/>
          </w:tcPr>
          <w:p w14:paraId="4F8DFC6D"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44   </w:t>
            </w:r>
          </w:p>
        </w:tc>
      </w:tr>
      <w:tr w:rsidR="002A31AF" w:rsidRPr="001B5D73" w14:paraId="4C55D577" w14:textId="77777777" w:rsidTr="002A31AF">
        <w:trPr>
          <w:trHeight w:val="300"/>
        </w:trPr>
        <w:tc>
          <w:tcPr>
            <w:tcW w:w="390" w:type="pct"/>
            <w:tcBorders>
              <w:top w:val="nil"/>
              <w:left w:val="single" w:sz="4" w:space="0" w:color="auto"/>
              <w:bottom w:val="single" w:sz="4" w:space="0" w:color="auto"/>
              <w:right w:val="single" w:sz="4" w:space="0" w:color="auto"/>
            </w:tcBorders>
            <w:shd w:val="clear" w:color="auto" w:fill="auto"/>
            <w:noWrap/>
            <w:vAlign w:val="bottom"/>
            <w:hideMark/>
          </w:tcPr>
          <w:p w14:paraId="183E1D98"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7</w:t>
            </w:r>
          </w:p>
        </w:tc>
        <w:tc>
          <w:tcPr>
            <w:tcW w:w="1099" w:type="pct"/>
            <w:tcBorders>
              <w:top w:val="nil"/>
              <w:left w:val="nil"/>
              <w:bottom w:val="single" w:sz="4" w:space="0" w:color="auto"/>
              <w:right w:val="single" w:sz="4" w:space="0" w:color="auto"/>
            </w:tcBorders>
            <w:shd w:val="clear" w:color="auto" w:fill="auto"/>
            <w:noWrap/>
            <w:vAlign w:val="center"/>
            <w:hideMark/>
          </w:tcPr>
          <w:p w14:paraId="22020BDD" w14:textId="77777777" w:rsidR="002A31AF" w:rsidRPr="001B5D73" w:rsidRDefault="002A31AF" w:rsidP="002A31AF">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LK7</w:t>
            </w:r>
          </w:p>
        </w:tc>
        <w:tc>
          <w:tcPr>
            <w:tcW w:w="882" w:type="pct"/>
            <w:tcBorders>
              <w:top w:val="nil"/>
              <w:left w:val="nil"/>
              <w:bottom w:val="single" w:sz="4" w:space="0" w:color="auto"/>
              <w:right w:val="single" w:sz="4" w:space="0" w:color="auto"/>
            </w:tcBorders>
            <w:shd w:val="clear" w:color="auto" w:fill="auto"/>
            <w:noWrap/>
            <w:vAlign w:val="bottom"/>
            <w:hideMark/>
          </w:tcPr>
          <w:p w14:paraId="438DE73D"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3.455,32   </w:t>
            </w:r>
          </w:p>
        </w:tc>
        <w:tc>
          <w:tcPr>
            <w:tcW w:w="695" w:type="pct"/>
            <w:tcBorders>
              <w:top w:val="nil"/>
              <w:left w:val="nil"/>
              <w:bottom w:val="single" w:sz="4" w:space="0" w:color="auto"/>
              <w:right w:val="single" w:sz="4" w:space="0" w:color="auto"/>
            </w:tcBorders>
            <w:shd w:val="clear" w:color="auto" w:fill="auto"/>
            <w:noWrap/>
            <w:vAlign w:val="bottom"/>
            <w:hideMark/>
          </w:tcPr>
          <w:p w14:paraId="35ECF3B7" w14:textId="03B92448" w:rsidR="002A31AF" w:rsidRPr="002A31AF" w:rsidRDefault="002A31AF" w:rsidP="002A31AF">
            <w:pPr>
              <w:spacing w:after="0" w:line="240" w:lineRule="auto"/>
              <w:jc w:val="right"/>
              <w:rPr>
                <w:rFonts w:ascii="Times New Roman" w:hAnsi="Times New Roman"/>
                <w:color w:val="000000"/>
                <w:sz w:val="26"/>
                <w:szCs w:val="26"/>
                <w:lang w:val="en-US"/>
              </w:rPr>
            </w:pPr>
            <w:r w:rsidRPr="002A31AF">
              <w:rPr>
                <w:rFonts w:ascii="Times New Roman" w:hAnsi="Times New Roman"/>
                <w:color w:val="000000"/>
                <w:sz w:val="26"/>
                <w:szCs w:val="26"/>
              </w:rPr>
              <w:t>79,45%</w:t>
            </w:r>
          </w:p>
        </w:tc>
        <w:tc>
          <w:tcPr>
            <w:tcW w:w="620" w:type="pct"/>
            <w:tcBorders>
              <w:top w:val="nil"/>
              <w:left w:val="nil"/>
              <w:bottom w:val="single" w:sz="4" w:space="0" w:color="auto"/>
              <w:right w:val="single" w:sz="4" w:space="0" w:color="auto"/>
            </w:tcBorders>
            <w:shd w:val="clear" w:color="auto" w:fill="auto"/>
            <w:noWrap/>
            <w:hideMark/>
          </w:tcPr>
          <w:p w14:paraId="5E4E842D" w14:textId="2DB5F702" w:rsidR="002A31AF" w:rsidRPr="002A31AF" w:rsidRDefault="002A31AF" w:rsidP="002A31AF">
            <w:pPr>
              <w:spacing w:after="0" w:line="240" w:lineRule="auto"/>
              <w:jc w:val="center"/>
              <w:rPr>
                <w:rFonts w:ascii="Times New Roman" w:hAnsi="Times New Roman"/>
                <w:color w:val="000000"/>
                <w:sz w:val="26"/>
                <w:szCs w:val="26"/>
                <w:lang w:val="en-US"/>
              </w:rPr>
            </w:pPr>
            <w:r w:rsidRPr="002A31AF">
              <w:rPr>
                <w:rFonts w:ascii="Times New Roman" w:hAnsi="Times New Roman"/>
                <w:color w:val="000000"/>
                <w:sz w:val="26"/>
                <w:szCs w:val="26"/>
                <w:lang w:val="en-US"/>
              </w:rPr>
              <w:t>1÷4</w:t>
            </w:r>
          </w:p>
        </w:tc>
        <w:tc>
          <w:tcPr>
            <w:tcW w:w="620" w:type="pct"/>
            <w:tcBorders>
              <w:top w:val="nil"/>
              <w:left w:val="nil"/>
              <w:bottom w:val="single" w:sz="4" w:space="0" w:color="auto"/>
              <w:right w:val="single" w:sz="4" w:space="0" w:color="auto"/>
            </w:tcBorders>
            <w:shd w:val="clear" w:color="auto" w:fill="auto"/>
            <w:noWrap/>
            <w:vAlign w:val="bottom"/>
            <w:hideMark/>
          </w:tcPr>
          <w:p w14:paraId="0531A43E"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3,18   </w:t>
            </w:r>
          </w:p>
        </w:tc>
        <w:tc>
          <w:tcPr>
            <w:tcW w:w="695" w:type="pct"/>
            <w:tcBorders>
              <w:top w:val="nil"/>
              <w:left w:val="nil"/>
              <w:bottom w:val="single" w:sz="4" w:space="0" w:color="auto"/>
              <w:right w:val="single" w:sz="4" w:space="0" w:color="auto"/>
            </w:tcBorders>
            <w:shd w:val="clear" w:color="auto" w:fill="auto"/>
            <w:noWrap/>
            <w:vAlign w:val="center"/>
            <w:hideMark/>
          </w:tcPr>
          <w:p w14:paraId="5C769598"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132   </w:t>
            </w:r>
          </w:p>
        </w:tc>
      </w:tr>
      <w:tr w:rsidR="002A31AF" w:rsidRPr="001B5D73" w14:paraId="39E9F57F" w14:textId="77777777" w:rsidTr="002A31AF">
        <w:trPr>
          <w:trHeight w:val="300"/>
        </w:trPr>
        <w:tc>
          <w:tcPr>
            <w:tcW w:w="390" w:type="pct"/>
            <w:tcBorders>
              <w:top w:val="nil"/>
              <w:left w:val="single" w:sz="4" w:space="0" w:color="auto"/>
              <w:bottom w:val="single" w:sz="4" w:space="0" w:color="auto"/>
              <w:right w:val="single" w:sz="4" w:space="0" w:color="auto"/>
            </w:tcBorders>
            <w:shd w:val="clear" w:color="auto" w:fill="auto"/>
            <w:noWrap/>
            <w:vAlign w:val="bottom"/>
            <w:hideMark/>
          </w:tcPr>
          <w:p w14:paraId="13EB09A1"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8</w:t>
            </w:r>
          </w:p>
        </w:tc>
        <w:tc>
          <w:tcPr>
            <w:tcW w:w="1099" w:type="pct"/>
            <w:tcBorders>
              <w:top w:val="nil"/>
              <w:left w:val="nil"/>
              <w:bottom w:val="single" w:sz="4" w:space="0" w:color="auto"/>
              <w:right w:val="single" w:sz="4" w:space="0" w:color="auto"/>
            </w:tcBorders>
            <w:shd w:val="clear" w:color="auto" w:fill="auto"/>
            <w:noWrap/>
            <w:vAlign w:val="center"/>
            <w:hideMark/>
          </w:tcPr>
          <w:p w14:paraId="3ADD1F55" w14:textId="77777777" w:rsidR="002A31AF" w:rsidRPr="001B5D73" w:rsidRDefault="002A31AF" w:rsidP="002A31AF">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LK8 (TĐC)</w:t>
            </w:r>
          </w:p>
        </w:tc>
        <w:tc>
          <w:tcPr>
            <w:tcW w:w="882" w:type="pct"/>
            <w:tcBorders>
              <w:top w:val="nil"/>
              <w:left w:val="nil"/>
              <w:bottom w:val="single" w:sz="4" w:space="0" w:color="auto"/>
              <w:right w:val="single" w:sz="4" w:space="0" w:color="auto"/>
            </w:tcBorders>
            <w:shd w:val="clear" w:color="auto" w:fill="auto"/>
            <w:noWrap/>
            <w:vAlign w:val="bottom"/>
            <w:hideMark/>
          </w:tcPr>
          <w:p w14:paraId="5007E269"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4.365,32   </w:t>
            </w:r>
          </w:p>
        </w:tc>
        <w:tc>
          <w:tcPr>
            <w:tcW w:w="695" w:type="pct"/>
            <w:tcBorders>
              <w:top w:val="nil"/>
              <w:left w:val="nil"/>
              <w:bottom w:val="single" w:sz="4" w:space="0" w:color="auto"/>
              <w:right w:val="single" w:sz="4" w:space="0" w:color="auto"/>
            </w:tcBorders>
            <w:shd w:val="clear" w:color="auto" w:fill="auto"/>
            <w:noWrap/>
            <w:vAlign w:val="bottom"/>
            <w:hideMark/>
          </w:tcPr>
          <w:p w14:paraId="5985AA83" w14:textId="683539A0" w:rsidR="002A31AF" w:rsidRPr="002A31AF" w:rsidRDefault="002A31AF" w:rsidP="002A31AF">
            <w:pPr>
              <w:spacing w:after="0" w:line="240" w:lineRule="auto"/>
              <w:jc w:val="right"/>
              <w:rPr>
                <w:rFonts w:ascii="Times New Roman" w:hAnsi="Times New Roman"/>
                <w:color w:val="000000"/>
                <w:sz w:val="26"/>
                <w:szCs w:val="26"/>
                <w:lang w:val="en-US"/>
              </w:rPr>
            </w:pPr>
            <w:r w:rsidRPr="002A31AF">
              <w:rPr>
                <w:rFonts w:ascii="Times New Roman" w:hAnsi="Times New Roman"/>
                <w:color w:val="000000"/>
                <w:sz w:val="26"/>
                <w:szCs w:val="26"/>
              </w:rPr>
              <w:t>79,40%</w:t>
            </w:r>
          </w:p>
        </w:tc>
        <w:tc>
          <w:tcPr>
            <w:tcW w:w="620" w:type="pct"/>
            <w:tcBorders>
              <w:top w:val="nil"/>
              <w:left w:val="nil"/>
              <w:bottom w:val="single" w:sz="4" w:space="0" w:color="auto"/>
              <w:right w:val="single" w:sz="4" w:space="0" w:color="auto"/>
            </w:tcBorders>
            <w:shd w:val="clear" w:color="auto" w:fill="auto"/>
            <w:noWrap/>
            <w:hideMark/>
          </w:tcPr>
          <w:p w14:paraId="77EB51A8" w14:textId="622CBE5F" w:rsidR="002A31AF" w:rsidRPr="002A31AF" w:rsidRDefault="002A31AF" w:rsidP="002A31AF">
            <w:pPr>
              <w:spacing w:after="0" w:line="240" w:lineRule="auto"/>
              <w:jc w:val="center"/>
              <w:rPr>
                <w:rFonts w:ascii="Times New Roman" w:hAnsi="Times New Roman"/>
                <w:color w:val="000000"/>
                <w:sz w:val="26"/>
                <w:szCs w:val="26"/>
                <w:lang w:val="en-US"/>
              </w:rPr>
            </w:pPr>
            <w:r w:rsidRPr="002A31AF">
              <w:rPr>
                <w:rFonts w:ascii="Times New Roman" w:hAnsi="Times New Roman"/>
                <w:color w:val="000000"/>
                <w:sz w:val="26"/>
                <w:szCs w:val="26"/>
                <w:lang w:val="en-US"/>
              </w:rPr>
              <w:t>1÷4</w:t>
            </w:r>
          </w:p>
        </w:tc>
        <w:tc>
          <w:tcPr>
            <w:tcW w:w="620" w:type="pct"/>
            <w:tcBorders>
              <w:top w:val="nil"/>
              <w:left w:val="nil"/>
              <w:bottom w:val="single" w:sz="4" w:space="0" w:color="auto"/>
              <w:right w:val="single" w:sz="4" w:space="0" w:color="auto"/>
            </w:tcBorders>
            <w:shd w:val="clear" w:color="auto" w:fill="auto"/>
            <w:noWrap/>
            <w:vAlign w:val="bottom"/>
            <w:hideMark/>
          </w:tcPr>
          <w:p w14:paraId="19A893B8"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3,18   </w:t>
            </w:r>
          </w:p>
        </w:tc>
        <w:tc>
          <w:tcPr>
            <w:tcW w:w="695" w:type="pct"/>
            <w:tcBorders>
              <w:top w:val="nil"/>
              <w:left w:val="nil"/>
              <w:bottom w:val="single" w:sz="4" w:space="0" w:color="auto"/>
              <w:right w:val="single" w:sz="4" w:space="0" w:color="auto"/>
            </w:tcBorders>
            <w:shd w:val="clear" w:color="auto" w:fill="auto"/>
            <w:noWrap/>
            <w:vAlign w:val="center"/>
            <w:hideMark/>
          </w:tcPr>
          <w:p w14:paraId="7337ACB8"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168   </w:t>
            </w:r>
          </w:p>
        </w:tc>
      </w:tr>
      <w:tr w:rsidR="002A31AF" w:rsidRPr="001B5D73" w14:paraId="287D9BD6" w14:textId="77777777" w:rsidTr="002A31AF">
        <w:trPr>
          <w:trHeight w:val="300"/>
        </w:trPr>
        <w:tc>
          <w:tcPr>
            <w:tcW w:w="390" w:type="pct"/>
            <w:tcBorders>
              <w:top w:val="nil"/>
              <w:left w:val="single" w:sz="4" w:space="0" w:color="auto"/>
              <w:bottom w:val="single" w:sz="4" w:space="0" w:color="auto"/>
              <w:right w:val="single" w:sz="4" w:space="0" w:color="auto"/>
            </w:tcBorders>
            <w:shd w:val="clear" w:color="auto" w:fill="auto"/>
            <w:noWrap/>
            <w:vAlign w:val="bottom"/>
            <w:hideMark/>
          </w:tcPr>
          <w:p w14:paraId="5F7BDD48"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9</w:t>
            </w:r>
          </w:p>
        </w:tc>
        <w:tc>
          <w:tcPr>
            <w:tcW w:w="1099" w:type="pct"/>
            <w:tcBorders>
              <w:top w:val="nil"/>
              <w:left w:val="nil"/>
              <w:bottom w:val="single" w:sz="4" w:space="0" w:color="auto"/>
              <w:right w:val="single" w:sz="4" w:space="0" w:color="auto"/>
            </w:tcBorders>
            <w:shd w:val="clear" w:color="auto" w:fill="auto"/>
            <w:noWrap/>
            <w:vAlign w:val="center"/>
            <w:hideMark/>
          </w:tcPr>
          <w:p w14:paraId="2DE4EC53" w14:textId="77777777" w:rsidR="002A31AF" w:rsidRPr="001B5D73" w:rsidRDefault="002A31AF" w:rsidP="002A31AF">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LK9</w:t>
            </w:r>
          </w:p>
        </w:tc>
        <w:tc>
          <w:tcPr>
            <w:tcW w:w="882" w:type="pct"/>
            <w:tcBorders>
              <w:top w:val="nil"/>
              <w:left w:val="nil"/>
              <w:bottom w:val="single" w:sz="4" w:space="0" w:color="auto"/>
              <w:right w:val="single" w:sz="4" w:space="0" w:color="auto"/>
            </w:tcBorders>
            <w:shd w:val="clear" w:color="auto" w:fill="auto"/>
            <w:noWrap/>
            <w:vAlign w:val="bottom"/>
            <w:hideMark/>
          </w:tcPr>
          <w:p w14:paraId="424AE579"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3.431,50   </w:t>
            </w:r>
          </w:p>
        </w:tc>
        <w:tc>
          <w:tcPr>
            <w:tcW w:w="695" w:type="pct"/>
            <w:tcBorders>
              <w:top w:val="nil"/>
              <w:left w:val="nil"/>
              <w:bottom w:val="single" w:sz="4" w:space="0" w:color="auto"/>
              <w:right w:val="single" w:sz="4" w:space="0" w:color="auto"/>
            </w:tcBorders>
            <w:shd w:val="clear" w:color="auto" w:fill="auto"/>
            <w:noWrap/>
            <w:vAlign w:val="bottom"/>
            <w:hideMark/>
          </w:tcPr>
          <w:p w14:paraId="4E522B12" w14:textId="1364362A" w:rsidR="002A31AF" w:rsidRPr="002A31AF" w:rsidRDefault="002A31AF" w:rsidP="002A31AF">
            <w:pPr>
              <w:spacing w:after="0" w:line="240" w:lineRule="auto"/>
              <w:jc w:val="right"/>
              <w:rPr>
                <w:rFonts w:ascii="Times New Roman" w:hAnsi="Times New Roman"/>
                <w:color w:val="000000"/>
                <w:sz w:val="26"/>
                <w:szCs w:val="26"/>
                <w:lang w:val="en-US"/>
              </w:rPr>
            </w:pPr>
            <w:r w:rsidRPr="002A31AF">
              <w:rPr>
                <w:rFonts w:ascii="Times New Roman" w:hAnsi="Times New Roman"/>
                <w:color w:val="000000"/>
                <w:sz w:val="26"/>
                <w:szCs w:val="26"/>
              </w:rPr>
              <w:t>79,06%</w:t>
            </w:r>
          </w:p>
        </w:tc>
        <w:tc>
          <w:tcPr>
            <w:tcW w:w="620" w:type="pct"/>
            <w:tcBorders>
              <w:top w:val="nil"/>
              <w:left w:val="nil"/>
              <w:bottom w:val="single" w:sz="4" w:space="0" w:color="auto"/>
              <w:right w:val="single" w:sz="4" w:space="0" w:color="auto"/>
            </w:tcBorders>
            <w:shd w:val="clear" w:color="auto" w:fill="auto"/>
            <w:noWrap/>
            <w:hideMark/>
          </w:tcPr>
          <w:p w14:paraId="414B42C2" w14:textId="58CA784C" w:rsidR="002A31AF" w:rsidRPr="002A31AF" w:rsidRDefault="002A31AF" w:rsidP="002A31AF">
            <w:pPr>
              <w:spacing w:after="0" w:line="240" w:lineRule="auto"/>
              <w:jc w:val="center"/>
              <w:rPr>
                <w:rFonts w:ascii="Times New Roman" w:hAnsi="Times New Roman"/>
                <w:color w:val="000000"/>
                <w:sz w:val="26"/>
                <w:szCs w:val="26"/>
                <w:lang w:val="en-US"/>
              </w:rPr>
            </w:pPr>
            <w:r w:rsidRPr="002A31AF">
              <w:rPr>
                <w:rFonts w:ascii="Times New Roman" w:hAnsi="Times New Roman"/>
                <w:color w:val="000000"/>
                <w:sz w:val="26"/>
                <w:szCs w:val="26"/>
                <w:lang w:val="en-US"/>
              </w:rPr>
              <w:t>1÷4</w:t>
            </w:r>
          </w:p>
        </w:tc>
        <w:tc>
          <w:tcPr>
            <w:tcW w:w="620" w:type="pct"/>
            <w:tcBorders>
              <w:top w:val="nil"/>
              <w:left w:val="nil"/>
              <w:bottom w:val="single" w:sz="4" w:space="0" w:color="auto"/>
              <w:right w:val="single" w:sz="4" w:space="0" w:color="auto"/>
            </w:tcBorders>
            <w:shd w:val="clear" w:color="auto" w:fill="auto"/>
            <w:noWrap/>
            <w:vAlign w:val="bottom"/>
            <w:hideMark/>
          </w:tcPr>
          <w:p w14:paraId="7F4CD18F"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3,16   </w:t>
            </w:r>
          </w:p>
        </w:tc>
        <w:tc>
          <w:tcPr>
            <w:tcW w:w="695" w:type="pct"/>
            <w:tcBorders>
              <w:top w:val="nil"/>
              <w:left w:val="nil"/>
              <w:bottom w:val="single" w:sz="4" w:space="0" w:color="auto"/>
              <w:right w:val="single" w:sz="4" w:space="0" w:color="auto"/>
            </w:tcBorders>
            <w:shd w:val="clear" w:color="auto" w:fill="auto"/>
            <w:noWrap/>
            <w:vAlign w:val="center"/>
            <w:hideMark/>
          </w:tcPr>
          <w:p w14:paraId="411046EC"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128   </w:t>
            </w:r>
          </w:p>
        </w:tc>
      </w:tr>
      <w:tr w:rsidR="002A31AF" w:rsidRPr="001B5D73" w14:paraId="35B11F78" w14:textId="77777777" w:rsidTr="002A31AF">
        <w:trPr>
          <w:trHeight w:val="300"/>
        </w:trPr>
        <w:tc>
          <w:tcPr>
            <w:tcW w:w="390" w:type="pct"/>
            <w:tcBorders>
              <w:top w:val="nil"/>
              <w:left w:val="single" w:sz="4" w:space="0" w:color="auto"/>
              <w:bottom w:val="single" w:sz="4" w:space="0" w:color="auto"/>
              <w:right w:val="single" w:sz="4" w:space="0" w:color="auto"/>
            </w:tcBorders>
            <w:shd w:val="clear" w:color="auto" w:fill="auto"/>
            <w:noWrap/>
            <w:vAlign w:val="bottom"/>
            <w:hideMark/>
          </w:tcPr>
          <w:p w14:paraId="75D01AE2"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10</w:t>
            </w:r>
          </w:p>
        </w:tc>
        <w:tc>
          <w:tcPr>
            <w:tcW w:w="1099" w:type="pct"/>
            <w:tcBorders>
              <w:top w:val="nil"/>
              <w:left w:val="nil"/>
              <w:bottom w:val="single" w:sz="4" w:space="0" w:color="auto"/>
              <w:right w:val="single" w:sz="4" w:space="0" w:color="auto"/>
            </w:tcBorders>
            <w:shd w:val="clear" w:color="auto" w:fill="auto"/>
            <w:noWrap/>
            <w:vAlign w:val="center"/>
            <w:hideMark/>
          </w:tcPr>
          <w:p w14:paraId="4BA44E81" w14:textId="77777777" w:rsidR="002A31AF" w:rsidRPr="001B5D73" w:rsidRDefault="002A31AF" w:rsidP="002A31AF">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LK10 (ở + TĐC)</w:t>
            </w:r>
          </w:p>
        </w:tc>
        <w:tc>
          <w:tcPr>
            <w:tcW w:w="882" w:type="pct"/>
            <w:tcBorders>
              <w:top w:val="nil"/>
              <w:left w:val="nil"/>
              <w:bottom w:val="single" w:sz="4" w:space="0" w:color="auto"/>
              <w:right w:val="single" w:sz="4" w:space="0" w:color="auto"/>
            </w:tcBorders>
            <w:shd w:val="clear" w:color="auto" w:fill="auto"/>
            <w:noWrap/>
            <w:vAlign w:val="bottom"/>
            <w:hideMark/>
          </w:tcPr>
          <w:p w14:paraId="7964952F"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4.311,51   </w:t>
            </w:r>
          </w:p>
        </w:tc>
        <w:tc>
          <w:tcPr>
            <w:tcW w:w="695" w:type="pct"/>
            <w:tcBorders>
              <w:top w:val="nil"/>
              <w:left w:val="nil"/>
              <w:bottom w:val="single" w:sz="4" w:space="0" w:color="auto"/>
              <w:right w:val="single" w:sz="4" w:space="0" w:color="auto"/>
            </w:tcBorders>
            <w:shd w:val="clear" w:color="auto" w:fill="auto"/>
            <w:noWrap/>
            <w:vAlign w:val="bottom"/>
            <w:hideMark/>
          </w:tcPr>
          <w:p w14:paraId="22BC229D" w14:textId="42276BC8" w:rsidR="002A31AF" w:rsidRPr="002A31AF" w:rsidRDefault="002A31AF" w:rsidP="002A31AF">
            <w:pPr>
              <w:spacing w:after="0" w:line="240" w:lineRule="auto"/>
              <w:jc w:val="right"/>
              <w:rPr>
                <w:rFonts w:ascii="Times New Roman" w:hAnsi="Times New Roman"/>
                <w:color w:val="000000"/>
                <w:sz w:val="26"/>
                <w:szCs w:val="26"/>
                <w:lang w:val="en-US"/>
              </w:rPr>
            </w:pPr>
            <w:r w:rsidRPr="002A31AF">
              <w:rPr>
                <w:rFonts w:ascii="Times New Roman" w:hAnsi="Times New Roman"/>
                <w:color w:val="000000"/>
                <w:sz w:val="26"/>
                <w:szCs w:val="26"/>
              </w:rPr>
              <w:t>78,75%</w:t>
            </w:r>
          </w:p>
        </w:tc>
        <w:tc>
          <w:tcPr>
            <w:tcW w:w="620" w:type="pct"/>
            <w:tcBorders>
              <w:top w:val="nil"/>
              <w:left w:val="nil"/>
              <w:bottom w:val="single" w:sz="4" w:space="0" w:color="auto"/>
              <w:right w:val="single" w:sz="4" w:space="0" w:color="auto"/>
            </w:tcBorders>
            <w:shd w:val="clear" w:color="auto" w:fill="auto"/>
            <w:noWrap/>
            <w:hideMark/>
          </w:tcPr>
          <w:p w14:paraId="2688A24D" w14:textId="47171C9A" w:rsidR="002A31AF" w:rsidRPr="002A31AF" w:rsidRDefault="002A31AF" w:rsidP="002A31AF">
            <w:pPr>
              <w:spacing w:after="0" w:line="240" w:lineRule="auto"/>
              <w:jc w:val="center"/>
              <w:rPr>
                <w:rFonts w:ascii="Times New Roman" w:hAnsi="Times New Roman"/>
                <w:color w:val="000000"/>
                <w:sz w:val="26"/>
                <w:szCs w:val="26"/>
                <w:lang w:val="en-US"/>
              </w:rPr>
            </w:pPr>
            <w:r w:rsidRPr="002A31AF">
              <w:rPr>
                <w:rFonts w:ascii="Times New Roman" w:hAnsi="Times New Roman"/>
                <w:color w:val="000000"/>
                <w:sz w:val="26"/>
                <w:szCs w:val="26"/>
                <w:lang w:val="en-US"/>
              </w:rPr>
              <w:t>1÷4</w:t>
            </w:r>
          </w:p>
        </w:tc>
        <w:tc>
          <w:tcPr>
            <w:tcW w:w="620" w:type="pct"/>
            <w:tcBorders>
              <w:top w:val="nil"/>
              <w:left w:val="nil"/>
              <w:bottom w:val="single" w:sz="4" w:space="0" w:color="auto"/>
              <w:right w:val="single" w:sz="4" w:space="0" w:color="auto"/>
            </w:tcBorders>
            <w:shd w:val="clear" w:color="auto" w:fill="auto"/>
            <w:noWrap/>
            <w:vAlign w:val="bottom"/>
            <w:hideMark/>
          </w:tcPr>
          <w:p w14:paraId="62C71F77"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3,15   </w:t>
            </w:r>
          </w:p>
        </w:tc>
        <w:tc>
          <w:tcPr>
            <w:tcW w:w="695" w:type="pct"/>
            <w:tcBorders>
              <w:top w:val="nil"/>
              <w:left w:val="nil"/>
              <w:bottom w:val="single" w:sz="4" w:space="0" w:color="auto"/>
              <w:right w:val="single" w:sz="4" w:space="0" w:color="auto"/>
            </w:tcBorders>
            <w:shd w:val="clear" w:color="auto" w:fill="auto"/>
            <w:noWrap/>
            <w:vAlign w:val="center"/>
            <w:hideMark/>
          </w:tcPr>
          <w:p w14:paraId="0C0EFA9D"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156   </w:t>
            </w:r>
          </w:p>
        </w:tc>
      </w:tr>
      <w:tr w:rsidR="002A31AF" w:rsidRPr="001B5D73" w14:paraId="5F4C45A9" w14:textId="77777777" w:rsidTr="002A31AF">
        <w:trPr>
          <w:trHeight w:val="300"/>
        </w:trPr>
        <w:tc>
          <w:tcPr>
            <w:tcW w:w="390" w:type="pct"/>
            <w:tcBorders>
              <w:top w:val="nil"/>
              <w:left w:val="single" w:sz="4" w:space="0" w:color="auto"/>
              <w:bottom w:val="single" w:sz="4" w:space="0" w:color="auto"/>
              <w:right w:val="single" w:sz="4" w:space="0" w:color="auto"/>
            </w:tcBorders>
            <w:shd w:val="clear" w:color="auto" w:fill="auto"/>
            <w:noWrap/>
            <w:vAlign w:val="bottom"/>
            <w:hideMark/>
          </w:tcPr>
          <w:p w14:paraId="67110E8A" w14:textId="77777777" w:rsidR="002A31AF" w:rsidRPr="001B5D73" w:rsidRDefault="002A31AF" w:rsidP="002A31AF">
            <w:pPr>
              <w:spacing w:after="0" w:line="240" w:lineRule="auto"/>
              <w:jc w:val="center"/>
              <w:rPr>
                <w:rFonts w:ascii="Times New Roman" w:hAnsi="Times New Roman"/>
                <w:sz w:val="26"/>
                <w:szCs w:val="26"/>
                <w:lang w:val="en-US"/>
              </w:rPr>
            </w:pPr>
            <w:r w:rsidRPr="001B5D73">
              <w:rPr>
                <w:rFonts w:ascii="Times New Roman" w:hAnsi="Times New Roman"/>
                <w:sz w:val="26"/>
                <w:szCs w:val="26"/>
                <w:lang w:val="en-US"/>
              </w:rPr>
              <w:lastRenderedPageBreak/>
              <w:t>11</w:t>
            </w:r>
          </w:p>
        </w:tc>
        <w:tc>
          <w:tcPr>
            <w:tcW w:w="1099" w:type="pct"/>
            <w:tcBorders>
              <w:top w:val="nil"/>
              <w:left w:val="nil"/>
              <w:bottom w:val="single" w:sz="4" w:space="0" w:color="auto"/>
              <w:right w:val="single" w:sz="4" w:space="0" w:color="auto"/>
            </w:tcBorders>
            <w:shd w:val="clear" w:color="auto" w:fill="auto"/>
            <w:noWrap/>
            <w:vAlign w:val="center"/>
            <w:hideMark/>
          </w:tcPr>
          <w:p w14:paraId="1467BD12" w14:textId="77777777" w:rsidR="002A31AF" w:rsidRPr="001B5D73" w:rsidRDefault="002A31AF" w:rsidP="002A31AF">
            <w:pPr>
              <w:spacing w:after="0" w:line="240" w:lineRule="auto"/>
              <w:rPr>
                <w:rFonts w:ascii="Times New Roman" w:hAnsi="Times New Roman"/>
                <w:sz w:val="26"/>
                <w:szCs w:val="26"/>
                <w:lang w:val="en-US"/>
              </w:rPr>
            </w:pPr>
            <w:r w:rsidRPr="001B5D73">
              <w:rPr>
                <w:rFonts w:ascii="Times New Roman" w:hAnsi="Times New Roman"/>
                <w:sz w:val="26"/>
                <w:szCs w:val="26"/>
                <w:lang w:val="en-US"/>
              </w:rPr>
              <w:t>LK11</w:t>
            </w:r>
          </w:p>
        </w:tc>
        <w:tc>
          <w:tcPr>
            <w:tcW w:w="882" w:type="pct"/>
            <w:tcBorders>
              <w:top w:val="nil"/>
              <w:left w:val="nil"/>
              <w:bottom w:val="single" w:sz="4" w:space="0" w:color="auto"/>
              <w:right w:val="single" w:sz="4" w:space="0" w:color="auto"/>
            </w:tcBorders>
            <w:shd w:val="clear" w:color="auto" w:fill="auto"/>
            <w:noWrap/>
            <w:vAlign w:val="bottom"/>
            <w:hideMark/>
          </w:tcPr>
          <w:p w14:paraId="6ACD1575"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2.464,00   </w:t>
            </w:r>
          </w:p>
        </w:tc>
        <w:tc>
          <w:tcPr>
            <w:tcW w:w="695" w:type="pct"/>
            <w:tcBorders>
              <w:top w:val="nil"/>
              <w:left w:val="nil"/>
              <w:bottom w:val="single" w:sz="4" w:space="0" w:color="auto"/>
              <w:right w:val="single" w:sz="4" w:space="0" w:color="auto"/>
            </w:tcBorders>
            <w:shd w:val="clear" w:color="auto" w:fill="auto"/>
            <w:noWrap/>
            <w:vAlign w:val="bottom"/>
            <w:hideMark/>
          </w:tcPr>
          <w:p w14:paraId="58BD1300" w14:textId="31E0C86F" w:rsidR="002A31AF" w:rsidRPr="002A31AF" w:rsidRDefault="002A31AF" w:rsidP="002A31AF">
            <w:pPr>
              <w:spacing w:after="0" w:line="240" w:lineRule="auto"/>
              <w:jc w:val="right"/>
              <w:rPr>
                <w:rFonts w:ascii="Times New Roman" w:hAnsi="Times New Roman"/>
                <w:color w:val="000000"/>
                <w:sz w:val="26"/>
                <w:szCs w:val="26"/>
                <w:lang w:val="en-US"/>
              </w:rPr>
            </w:pPr>
            <w:r w:rsidRPr="002A31AF">
              <w:rPr>
                <w:rFonts w:ascii="Times New Roman" w:hAnsi="Times New Roman"/>
                <w:color w:val="000000"/>
                <w:sz w:val="26"/>
                <w:szCs w:val="26"/>
              </w:rPr>
              <w:t>79,06%</w:t>
            </w:r>
          </w:p>
        </w:tc>
        <w:tc>
          <w:tcPr>
            <w:tcW w:w="620" w:type="pct"/>
            <w:tcBorders>
              <w:top w:val="nil"/>
              <w:left w:val="nil"/>
              <w:bottom w:val="single" w:sz="4" w:space="0" w:color="auto"/>
              <w:right w:val="single" w:sz="4" w:space="0" w:color="auto"/>
            </w:tcBorders>
            <w:shd w:val="clear" w:color="auto" w:fill="auto"/>
            <w:noWrap/>
            <w:hideMark/>
          </w:tcPr>
          <w:p w14:paraId="688EDD9C" w14:textId="12287AD5" w:rsidR="002A31AF" w:rsidRPr="002A31AF" w:rsidRDefault="002A31AF" w:rsidP="002A31AF">
            <w:pPr>
              <w:spacing w:after="0" w:line="240" w:lineRule="auto"/>
              <w:jc w:val="center"/>
              <w:rPr>
                <w:rFonts w:ascii="Times New Roman" w:hAnsi="Times New Roman"/>
                <w:color w:val="000000"/>
                <w:sz w:val="26"/>
                <w:szCs w:val="26"/>
                <w:lang w:val="en-US"/>
              </w:rPr>
            </w:pPr>
            <w:r w:rsidRPr="002A31AF">
              <w:rPr>
                <w:rFonts w:ascii="Times New Roman" w:hAnsi="Times New Roman"/>
                <w:color w:val="000000"/>
                <w:sz w:val="26"/>
                <w:szCs w:val="26"/>
                <w:lang w:val="en-US"/>
              </w:rPr>
              <w:t>1÷4</w:t>
            </w:r>
          </w:p>
        </w:tc>
        <w:tc>
          <w:tcPr>
            <w:tcW w:w="620" w:type="pct"/>
            <w:tcBorders>
              <w:top w:val="nil"/>
              <w:left w:val="nil"/>
              <w:bottom w:val="single" w:sz="4" w:space="0" w:color="auto"/>
              <w:right w:val="single" w:sz="4" w:space="0" w:color="auto"/>
            </w:tcBorders>
            <w:shd w:val="clear" w:color="auto" w:fill="auto"/>
            <w:noWrap/>
            <w:vAlign w:val="bottom"/>
            <w:hideMark/>
          </w:tcPr>
          <w:p w14:paraId="4BD8981E"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3,16   </w:t>
            </w:r>
          </w:p>
        </w:tc>
        <w:tc>
          <w:tcPr>
            <w:tcW w:w="695" w:type="pct"/>
            <w:tcBorders>
              <w:top w:val="nil"/>
              <w:left w:val="nil"/>
              <w:bottom w:val="single" w:sz="4" w:space="0" w:color="auto"/>
              <w:right w:val="single" w:sz="4" w:space="0" w:color="auto"/>
            </w:tcBorders>
            <w:shd w:val="clear" w:color="auto" w:fill="auto"/>
            <w:noWrap/>
            <w:vAlign w:val="center"/>
            <w:hideMark/>
          </w:tcPr>
          <w:p w14:paraId="4F5086B2"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92   </w:t>
            </w:r>
          </w:p>
        </w:tc>
      </w:tr>
      <w:tr w:rsidR="002A31AF" w:rsidRPr="001B5D73" w14:paraId="18D94E50" w14:textId="77777777" w:rsidTr="002A31AF">
        <w:trPr>
          <w:trHeight w:val="300"/>
        </w:trPr>
        <w:tc>
          <w:tcPr>
            <w:tcW w:w="390" w:type="pct"/>
            <w:tcBorders>
              <w:top w:val="nil"/>
              <w:left w:val="single" w:sz="4" w:space="0" w:color="auto"/>
              <w:bottom w:val="single" w:sz="4" w:space="0" w:color="auto"/>
              <w:right w:val="single" w:sz="4" w:space="0" w:color="auto"/>
            </w:tcBorders>
            <w:shd w:val="clear" w:color="auto" w:fill="auto"/>
            <w:noWrap/>
            <w:vAlign w:val="bottom"/>
            <w:hideMark/>
          </w:tcPr>
          <w:p w14:paraId="0C194CEC" w14:textId="77777777" w:rsidR="002A31AF" w:rsidRPr="001B5D73" w:rsidRDefault="002A31AF" w:rsidP="002A31AF">
            <w:pPr>
              <w:spacing w:after="0" w:line="240" w:lineRule="auto"/>
              <w:jc w:val="center"/>
              <w:rPr>
                <w:rFonts w:ascii="Times New Roman" w:hAnsi="Times New Roman"/>
                <w:sz w:val="26"/>
                <w:szCs w:val="26"/>
                <w:lang w:val="en-US"/>
              </w:rPr>
            </w:pPr>
            <w:r w:rsidRPr="001B5D73">
              <w:rPr>
                <w:rFonts w:ascii="Times New Roman" w:hAnsi="Times New Roman"/>
                <w:sz w:val="26"/>
                <w:szCs w:val="26"/>
                <w:lang w:val="en-US"/>
              </w:rPr>
              <w:t>12</w:t>
            </w:r>
          </w:p>
        </w:tc>
        <w:tc>
          <w:tcPr>
            <w:tcW w:w="1099" w:type="pct"/>
            <w:tcBorders>
              <w:top w:val="nil"/>
              <w:left w:val="nil"/>
              <w:bottom w:val="single" w:sz="4" w:space="0" w:color="auto"/>
              <w:right w:val="single" w:sz="4" w:space="0" w:color="auto"/>
            </w:tcBorders>
            <w:shd w:val="clear" w:color="auto" w:fill="auto"/>
            <w:noWrap/>
            <w:vAlign w:val="center"/>
            <w:hideMark/>
          </w:tcPr>
          <w:p w14:paraId="41A8BC1F" w14:textId="77777777" w:rsidR="002A31AF" w:rsidRPr="001B5D73" w:rsidRDefault="002A31AF" w:rsidP="002A31AF">
            <w:pPr>
              <w:spacing w:after="0" w:line="240" w:lineRule="auto"/>
              <w:rPr>
                <w:rFonts w:ascii="Times New Roman" w:hAnsi="Times New Roman"/>
                <w:sz w:val="26"/>
                <w:szCs w:val="26"/>
                <w:lang w:val="en-US"/>
              </w:rPr>
            </w:pPr>
            <w:r w:rsidRPr="001B5D73">
              <w:rPr>
                <w:rFonts w:ascii="Times New Roman" w:hAnsi="Times New Roman"/>
                <w:sz w:val="26"/>
                <w:szCs w:val="26"/>
                <w:lang w:val="en-US"/>
              </w:rPr>
              <w:t>LK12</w:t>
            </w:r>
          </w:p>
        </w:tc>
        <w:tc>
          <w:tcPr>
            <w:tcW w:w="882" w:type="pct"/>
            <w:tcBorders>
              <w:top w:val="nil"/>
              <w:left w:val="nil"/>
              <w:bottom w:val="single" w:sz="4" w:space="0" w:color="auto"/>
              <w:right w:val="single" w:sz="4" w:space="0" w:color="auto"/>
            </w:tcBorders>
            <w:shd w:val="clear" w:color="auto" w:fill="auto"/>
            <w:noWrap/>
            <w:vAlign w:val="bottom"/>
            <w:hideMark/>
          </w:tcPr>
          <w:p w14:paraId="0145C88F"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4.247,78   </w:t>
            </w:r>
          </w:p>
        </w:tc>
        <w:tc>
          <w:tcPr>
            <w:tcW w:w="695" w:type="pct"/>
            <w:tcBorders>
              <w:top w:val="nil"/>
              <w:left w:val="nil"/>
              <w:bottom w:val="single" w:sz="4" w:space="0" w:color="auto"/>
              <w:right w:val="single" w:sz="4" w:space="0" w:color="auto"/>
            </w:tcBorders>
            <w:shd w:val="clear" w:color="auto" w:fill="auto"/>
            <w:noWrap/>
            <w:vAlign w:val="bottom"/>
            <w:hideMark/>
          </w:tcPr>
          <w:p w14:paraId="6D2BBA83" w14:textId="29E3361B" w:rsidR="002A31AF" w:rsidRPr="002A31AF" w:rsidRDefault="002A31AF" w:rsidP="002A31AF">
            <w:pPr>
              <w:spacing w:after="0" w:line="240" w:lineRule="auto"/>
              <w:jc w:val="right"/>
              <w:rPr>
                <w:rFonts w:ascii="Times New Roman" w:hAnsi="Times New Roman"/>
                <w:color w:val="000000"/>
                <w:sz w:val="26"/>
                <w:szCs w:val="26"/>
                <w:lang w:val="en-US"/>
              </w:rPr>
            </w:pPr>
            <w:r w:rsidRPr="002A31AF">
              <w:rPr>
                <w:rFonts w:ascii="Times New Roman" w:hAnsi="Times New Roman"/>
                <w:color w:val="000000"/>
                <w:sz w:val="26"/>
                <w:szCs w:val="26"/>
              </w:rPr>
              <w:t>78,53%</w:t>
            </w:r>
          </w:p>
        </w:tc>
        <w:tc>
          <w:tcPr>
            <w:tcW w:w="620" w:type="pct"/>
            <w:tcBorders>
              <w:top w:val="nil"/>
              <w:left w:val="nil"/>
              <w:bottom w:val="single" w:sz="4" w:space="0" w:color="auto"/>
              <w:right w:val="single" w:sz="4" w:space="0" w:color="auto"/>
            </w:tcBorders>
            <w:shd w:val="clear" w:color="auto" w:fill="auto"/>
            <w:noWrap/>
            <w:hideMark/>
          </w:tcPr>
          <w:p w14:paraId="419F2602" w14:textId="437D158F" w:rsidR="002A31AF" w:rsidRPr="002A31AF" w:rsidRDefault="002A31AF" w:rsidP="002A31AF">
            <w:pPr>
              <w:spacing w:after="0" w:line="240" w:lineRule="auto"/>
              <w:jc w:val="center"/>
              <w:rPr>
                <w:rFonts w:ascii="Times New Roman" w:hAnsi="Times New Roman"/>
                <w:color w:val="000000"/>
                <w:sz w:val="26"/>
                <w:szCs w:val="26"/>
                <w:lang w:val="en-US"/>
              </w:rPr>
            </w:pPr>
            <w:r w:rsidRPr="002A31AF">
              <w:rPr>
                <w:rFonts w:ascii="Times New Roman" w:hAnsi="Times New Roman"/>
                <w:color w:val="000000"/>
                <w:sz w:val="26"/>
                <w:szCs w:val="26"/>
                <w:lang w:val="en-US"/>
              </w:rPr>
              <w:t>1÷4</w:t>
            </w:r>
          </w:p>
        </w:tc>
        <w:tc>
          <w:tcPr>
            <w:tcW w:w="620" w:type="pct"/>
            <w:tcBorders>
              <w:top w:val="nil"/>
              <w:left w:val="nil"/>
              <w:bottom w:val="single" w:sz="4" w:space="0" w:color="auto"/>
              <w:right w:val="single" w:sz="4" w:space="0" w:color="auto"/>
            </w:tcBorders>
            <w:shd w:val="clear" w:color="auto" w:fill="auto"/>
            <w:noWrap/>
            <w:vAlign w:val="bottom"/>
            <w:hideMark/>
          </w:tcPr>
          <w:p w14:paraId="1181E7D5"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3,14   </w:t>
            </w:r>
          </w:p>
        </w:tc>
        <w:tc>
          <w:tcPr>
            <w:tcW w:w="695" w:type="pct"/>
            <w:tcBorders>
              <w:top w:val="nil"/>
              <w:left w:val="nil"/>
              <w:bottom w:val="single" w:sz="4" w:space="0" w:color="auto"/>
              <w:right w:val="single" w:sz="4" w:space="0" w:color="auto"/>
            </w:tcBorders>
            <w:shd w:val="clear" w:color="auto" w:fill="auto"/>
            <w:noWrap/>
            <w:vAlign w:val="center"/>
            <w:hideMark/>
          </w:tcPr>
          <w:p w14:paraId="3FA78655"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152   </w:t>
            </w:r>
          </w:p>
        </w:tc>
      </w:tr>
      <w:tr w:rsidR="002A31AF" w:rsidRPr="001B5D73" w14:paraId="3E61728B" w14:textId="77777777" w:rsidTr="002A31AF">
        <w:trPr>
          <w:trHeight w:val="300"/>
        </w:trPr>
        <w:tc>
          <w:tcPr>
            <w:tcW w:w="390" w:type="pct"/>
            <w:tcBorders>
              <w:top w:val="nil"/>
              <w:left w:val="single" w:sz="4" w:space="0" w:color="auto"/>
              <w:bottom w:val="single" w:sz="4" w:space="0" w:color="auto"/>
              <w:right w:val="single" w:sz="4" w:space="0" w:color="auto"/>
            </w:tcBorders>
            <w:shd w:val="clear" w:color="auto" w:fill="auto"/>
            <w:noWrap/>
            <w:vAlign w:val="bottom"/>
            <w:hideMark/>
          </w:tcPr>
          <w:p w14:paraId="639E07F6"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13</w:t>
            </w:r>
          </w:p>
        </w:tc>
        <w:tc>
          <w:tcPr>
            <w:tcW w:w="1099" w:type="pct"/>
            <w:tcBorders>
              <w:top w:val="nil"/>
              <w:left w:val="nil"/>
              <w:bottom w:val="single" w:sz="4" w:space="0" w:color="auto"/>
              <w:right w:val="single" w:sz="4" w:space="0" w:color="auto"/>
            </w:tcBorders>
            <w:shd w:val="clear" w:color="auto" w:fill="auto"/>
            <w:noWrap/>
            <w:vAlign w:val="center"/>
            <w:hideMark/>
          </w:tcPr>
          <w:p w14:paraId="40A44B59" w14:textId="77777777" w:rsidR="002A31AF" w:rsidRPr="001B5D73" w:rsidRDefault="002A31AF" w:rsidP="002A31AF">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LK13</w:t>
            </w:r>
          </w:p>
        </w:tc>
        <w:tc>
          <w:tcPr>
            <w:tcW w:w="882" w:type="pct"/>
            <w:tcBorders>
              <w:top w:val="nil"/>
              <w:left w:val="nil"/>
              <w:bottom w:val="single" w:sz="4" w:space="0" w:color="auto"/>
              <w:right w:val="single" w:sz="4" w:space="0" w:color="auto"/>
            </w:tcBorders>
            <w:shd w:val="clear" w:color="auto" w:fill="auto"/>
            <w:noWrap/>
            <w:vAlign w:val="bottom"/>
            <w:hideMark/>
          </w:tcPr>
          <w:p w14:paraId="79EB6D25"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2.733,94   </w:t>
            </w:r>
          </w:p>
        </w:tc>
        <w:tc>
          <w:tcPr>
            <w:tcW w:w="695" w:type="pct"/>
            <w:tcBorders>
              <w:top w:val="nil"/>
              <w:left w:val="nil"/>
              <w:bottom w:val="single" w:sz="4" w:space="0" w:color="auto"/>
              <w:right w:val="single" w:sz="4" w:space="0" w:color="auto"/>
            </w:tcBorders>
            <w:shd w:val="clear" w:color="auto" w:fill="auto"/>
            <w:noWrap/>
            <w:vAlign w:val="bottom"/>
            <w:hideMark/>
          </w:tcPr>
          <w:p w14:paraId="57C72026" w14:textId="5A6E384F" w:rsidR="002A31AF" w:rsidRPr="002A31AF" w:rsidRDefault="002A31AF" w:rsidP="002A31AF">
            <w:pPr>
              <w:spacing w:after="0" w:line="240" w:lineRule="auto"/>
              <w:jc w:val="right"/>
              <w:rPr>
                <w:rFonts w:ascii="Times New Roman" w:hAnsi="Times New Roman"/>
                <w:color w:val="000000"/>
                <w:sz w:val="26"/>
                <w:szCs w:val="26"/>
                <w:lang w:val="en-US"/>
              </w:rPr>
            </w:pPr>
            <w:r w:rsidRPr="002A31AF">
              <w:rPr>
                <w:rFonts w:ascii="Times New Roman" w:hAnsi="Times New Roman"/>
                <w:color w:val="000000"/>
                <w:sz w:val="26"/>
                <w:szCs w:val="26"/>
              </w:rPr>
              <w:t>79,31%</w:t>
            </w:r>
          </w:p>
        </w:tc>
        <w:tc>
          <w:tcPr>
            <w:tcW w:w="620" w:type="pct"/>
            <w:tcBorders>
              <w:top w:val="nil"/>
              <w:left w:val="nil"/>
              <w:bottom w:val="single" w:sz="4" w:space="0" w:color="auto"/>
              <w:right w:val="single" w:sz="4" w:space="0" w:color="auto"/>
            </w:tcBorders>
            <w:shd w:val="clear" w:color="auto" w:fill="auto"/>
            <w:noWrap/>
            <w:hideMark/>
          </w:tcPr>
          <w:p w14:paraId="0D292773" w14:textId="0D6C643B" w:rsidR="002A31AF" w:rsidRPr="002A31AF" w:rsidRDefault="002A31AF" w:rsidP="002A31AF">
            <w:pPr>
              <w:spacing w:after="0" w:line="240" w:lineRule="auto"/>
              <w:jc w:val="center"/>
              <w:rPr>
                <w:rFonts w:ascii="Times New Roman" w:hAnsi="Times New Roman"/>
                <w:color w:val="000000"/>
                <w:sz w:val="26"/>
                <w:szCs w:val="26"/>
                <w:lang w:val="en-US"/>
              </w:rPr>
            </w:pPr>
            <w:r w:rsidRPr="002A31AF">
              <w:rPr>
                <w:rFonts w:ascii="Times New Roman" w:hAnsi="Times New Roman"/>
                <w:color w:val="000000"/>
                <w:sz w:val="26"/>
                <w:szCs w:val="26"/>
                <w:lang w:val="en-US"/>
              </w:rPr>
              <w:t>1÷4</w:t>
            </w:r>
          </w:p>
        </w:tc>
        <w:tc>
          <w:tcPr>
            <w:tcW w:w="620" w:type="pct"/>
            <w:tcBorders>
              <w:top w:val="nil"/>
              <w:left w:val="nil"/>
              <w:bottom w:val="single" w:sz="4" w:space="0" w:color="auto"/>
              <w:right w:val="single" w:sz="4" w:space="0" w:color="auto"/>
            </w:tcBorders>
            <w:shd w:val="clear" w:color="auto" w:fill="auto"/>
            <w:noWrap/>
            <w:vAlign w:val="bottom"/>
            <w:hideMark/>
          </w:tcPr>
          <w:p w14:paraId="7EDB31DA"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3,17   </w:t>
            </w:r>
          </w:p>
        </w:tc>
        <w:tc>
          <w:tcPr>
            <w:tcW w:w="695" w:type="pct"/>
            <w:tcBorders>
              <w:top w:val="nil"/>
              <w:left w:val="nil"/>
              <w:bottom w:val="single" w:sz="4" w:space="0" w:color="auto"/>
              <w:right w:val="single" w:sz="4" w:space="0" w:color="auto"/>
            </w:tcBorders>
            <w:shd w:val="clear" w:color="auto" w:fill="auto"/>
            <w:noWrap/>
            <w:vAlign w:val="center"/>
            <w:hideMark/>
          </w:tcPr>
          <w:p w14:paraId="3A14788C"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104   </w:t>
            </w:r>
          </w:p>
        </w:tc>
      </w:tr>
      <w:tr w:rsidR="002A31AF" w:rsidRPr="001B5D73" w14:paraId="2A5EAFC0" w14:textId="77777777" w:rsidTr="002A31AF">
        <w:trPr>
          <w:trHeight w:val="300"/>
        </w:trPr>
        <w:tc>
          <w:tcPr>
            <w:tcW w:w="390" w:type="pct"/>
            <w:tcBorders>
              <w:top w:val="nil"/>
              <w:left w:val="single" w:sz="4" w:space="0" w:color="auto"/>
              <w:bottom w:val="single" w:sz="4" w:space="0" w:color="auto"/>
              <w:right w:val="single" w:sz="4" w:space="0" w:color="auto"/>
            </w:tcBorders>
            <w:shd w:val="clear" w:color="auto" w:fill="auto"/>
            <w:noWrap/>
            <w:vAlign w:val="bottom"/>
            <w:hideMark/>
          </w:tcPr>
          <w:p w14:paraId="3B74169D"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14</w:t>
            </w:r>
          </w:p>
        </w:tc>
        <w:tc>
          <w:tcPr>
            <w:tcW w:w="1099" w:type="pct"/>
            <w:tcBorders>
              <w:top w:val="nil"/>
              <w:left w:val="nil"/>
              <w:bottom w:val="single" w:sz="4" w:space="0" w:color="auto"/>
              <w:right w:val="single" w:sz="4" w:space="0" w:color="auto"/>
            </w:tcBorders>
            <w:shd w:val="clear" w:color="auto" w:fill="auto"/>
            <w:noWrap/>
            <w:vAlign w:val="center"/>
            <w:hideMark/>
          </w:tcPr>
          <w:p w14:paraId="6F944FE3" w14:textId="77777777" w:rsidR="002A31AF" w:rsidRPr="001B5D73" w:rsidRDefault="002A31AF" w:rsidP="002A31AF">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LK14</w:t>
            </w:r>
          </w:p>
        </w:tc>
        <w:tc>
          <w:tcPr>
            <w:tcW w:w="882" w:type="pct"/>
            <w:tcBorders>
              <w:top w:val="nil"/>
              <w:left w:val="nil"/>
              <w:bottom w:val="single" w:sz="4" w:space="0" w:color="auto"/>
              <w:right w:val="single" w:sz="4" w:space="0" w:color="auto"/>
            </w:tcBorders>
            <w:shd w:val="clear" w:color="auto" w:fill="auto"/>
            <w:noWrap/>
            <w:vAlign w:val="bottom"/>
            <w:hideMark/>
          </w:tcPr>
          <w:p w14:paraId="27C9A2EA"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4.194,89   </w:t>
            </w:r>
          </w:p>
        </w:tc>
        <w:tc>
          <w:tcPr>
            <w:tcW w:w="695" w:type="pct"/>
            <w:tcBorders>
              <w:top w:val="nil"/>
              <w:left w:val="nil"/>
              <w:bottom w:val="single" w:sz="4" w:space="0" w:color="auto"/>
              <w:right w:val="single" w:sz="4" w:space="0" w:color="auto"/>
            </w:tcBorders>
            <w:shd w:val="clear" w:color="auto" w:fill="auto"/>
            <w:noWrap/>
            <w:vAlign w:val="bottom"/>
            <w:hideMark/>
          </w:tcPr>
          <w:p w14:paraId="7D7BB0C3" w14:textId="46DBD3A1" w:rsidR="002A31AF" w:rsidRPr="002A31AF" w:rsidRDefault="002A31AF" w:rsidP="002A31AF">
            <w:pPr>
              <w:spacing w:after="0" w:line="240" w:lineRule="auto"/>
              <w:jc w:val="right"/>
              <w:rPr>
                <w:rFonts w:ascii="Times New Roman" w:hAnsi="Times New Roman"/>
                <w:color w:val="000000"/>
                <w:sz w:val="26"/>
                <w:szCs w:val="26"/>
                <w:lang w:val="en-US"/>
              </w:rPr>
            </w:pPr>
            <w:r w:rsidRPr="002A31AF">
              <w:rPr>
                <w:rFonts w:ascii="Times New Roman" w:hAnsi="Times New Roman"/>
                <w:color w:val="000000"/>
                <w:sz w:val="26"/>
                <w:szCs w:val="26"/>
              </w:rPr>
              <w:t>79,26%</w:t>
            </w:r>
          </w:p>
        </w:tc>
        <w:tc>
          <w:tcPr>
            <w:tcW w:w="620" w:type="pct"/>
            <w:tcBorders>
              <w:top w:val="nil"/>
              <w:left w:val="nil"/>
              <w:bottom w:val="single" w:sz="4" w:space="0" w:color="auto"/>
              <w:right w:val="single" w:sz="4" w:space="0" w:color="auto"/>
            </w:tcBorders>
            <w:shd w:val="clear" w:color="auto" w:fill="auto"/>
            <w:noWrap/>
            <w:hideMark/>
          </w:tcPr>
          <w:p w14:paraId="0D392D2B" w14:textId="52110F6F" w:rsidR="002A31AF" w:rsidRPr="002A31AF" w:rsidRDefault="002A31AF" w:rsidP="002A31AF">
            <w:pPr>
              <w:spacing w:after="0" w:line="240" w:lineRule="auto"/>
              <w:jc w:val="center"/>
              <w:rPr>
                <w:rFonts w:ascii="Times New Roman" w:hAnsi="Times New Roman"/>
                <w:color w:val="000000"/>
                <w:sz w:val="26"/>
                <w:szCs w:val="26"/>
                <w:lang w:val="en-US"/>
              </w:rPr>
            </w:pPr>
            <w:r w:rsidRPr="002A31AF">
              <w:rPr>
                <w:rFonts w:ascii="Times New Roman" w:hAnsi="Times New Roman"/>
                <w:color w:val="000000"/>
                <w:sz w:val="26"/>
                <w:szCs w:val="26"/>
                <w:lang w:val="en-US"/>
              </w:rPr>
              <w:t>1÷4</w:t>
            </w:r>
          </w:p>
        </w:tc>
        <w:tc>
          <w:tcPr>
            <w:tcW w:w="620" w:type="pct"/>
            <w:tcBorders>
              <w:top w:val="nil"/>
              <w:left w:val="nil"/>
              <w:bottom w:val="single" w:sz="4" w:space="0" w:color="auto"/>
              <w:right w:val="single" w:sz="4" w:space="0" w:color="auto"/>
            </w:tcBorders>
            <w:shd w:val="clear" w:color="auto" w:fill="auto"/>
            <w:noWrap/>
            <w:vAlign w:val="bottom"/>
            <w:hideMark/>
          </w:tcPr>
          <w:p w14:paraId="658675B4"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3,17   </w:t>
            </w:r>
          </w:p>
        </w:tc>
        <w:tc>
          <w:tcPr>
            <w:tcW w:w="695" w:type="pct"/>
            <w:tcBorders>
              <w:top w:val="nil"/>
              <w:left w:val="nil"/>
              <w:bottom w:val="single" w:sz="4" w:space="0" w:color="auto"/>
              <w:right w:val="single" w:sz="4" w:space="0" w:color="auto"/>
            </w:tcBorders>
            <w:shd w:val="clear" w:color="auto" w:fill="auto"/>
            <w:noWrap/>
            <w:vAlign w:val="center"/>
            <w:hideMark/>
          </w:tcPr>
          <w:p w14:paraId="725E653C"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160   </w:t>
            </w:r>
          </w:p>
        </w:tc>
      </w:tr>
      <w:tr w:rsidR="002A31AF" w:rsidRPr="001B5D73" w14:paraId="01D1647F" w14:textId="77777777" w:rsidTr="002A31AF">
        <w:trPr>
          <w:trHeight w:val="300"/>
        </w:trPr>
        <w:tc>
          <w:tcPr>
            <w:tcW w:w="390" w:type="pct"/>
            <w:tcBorders>
              <w:top w:val="nil"/>
              <w:left w:val="single" w:sz="4" w:space="0" w:color="auto"/>
              <w:bottom w:val="single" w:sz="4" w:space="0" w:color="auto"/>
              <w:right w:val="single" w:sz="4" w:space="0" w:color="auto"/>
            </w:tcBorders>
            <w:shd w:val="clear" w:color="auto" w:fill="auto"/>
            <w:noWrap/>
            <w:vAlign w:val="bottom"/>
            <w:hideMark/>
          </w:tcPr>
          <w:p w14:paraId="0D892375"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15</w:t>
            </w:r>
          </w:p>
        </w:tc>
        <w:tc>
          <w:tcPr>
            <w:tcW w:w="1099" w:type="pct"/>
            <w:tcBorders>
              <w:top w:val="nil"/>
              <w:left w:val="nil"/>
              <w:bottom w:val="single" w:sz="4" w:space="0" w:color="auto"/>
              <w:right w:val="single" w:sz="4" w:space="0" w:color="auto"/>
            </w:tcBorders>
            <w:shd w:val="clear" w:color="auto" w:fill="auto"/>
            <w:noWrap/>
            <w:vAlign w:val="center"/>
            <w:hideMark/>
          </w:tcPr>
          <w:p w14:paraId="6121F6A6" w14:textId="77777777" w:rsidR="002A31AF" w:rsidRPr="001B5D73" w:rsidRDefault="002A31AF" w:rsidP="002A31AF">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LK15</w:t>
            </w:r>
          </w:p>
        </w:tc>
        <w:tc>
          <w:tcPr>
            <w:tcW w:w="882" w:type="pct"/>
            <w:tcBorders>
              <w:top w:val="nil"/>
              <w:left w:val="nil"/>
              <w:bottom w:val="single" w:sz="4" w:space="0" w:color="auto"/>
              <w:right w:val="single" w:sz="4" w:space="0" w:color="auto"/>
            </w:tcBorders>
            <w:shd w:val="clear" w:color="auto" w:fill="auto"/>
            <w:noWrap/>
            <w:vAlign w:val="bottom"/>
            <w:hideMark/>
          </w:tcPr>
          <w:p w14:paraId="6F003284"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2.784,14   </w:t>
            </w:r>
          </w:p>
        </w:tc>
        <w:tc>
          <w:tcPr>
            <w:tcW w:w="695" w:type="pct"/>
            <w:tcBorders>
              <w:top w:val="nil"/>
              <w:left w:val="nil"/>
              <w:bottom w:val="single" w:sz="4" w:space="0" w:color="auto"/>
              <w:right w:val="single" w:sz="4" w:space="0" w:color="auto"/>
            </w:tcBorders>
            <w:shd w:val="clear" w:color="auto" w:fill="auto"/>
            <w:noWrap/>
            <w:vAlign w:val="bottom"/>
            <w:hideMark/>
          </w:tcPr>
          <w:p w14:paraId="759EE796" w14:textId="505715ED" w:rsidR="002A31AF" w:rsidRPr="002A31AF" w:rsidRDefault="002A31AF" w:rsidP="002A31AF">
            <w:pPr>
              <w:spacing w:after="0" w:line="240" w:lineRule="auto"/>
              <w:jc w:val="right"/>
              <w:rPr>
                <w:rFonts w:ascii="Times New Roman" w:hAnsi="Times New Roman"/>
                <w:color w:val="000000"/>
                <w:sz w:val="26"/>
                <w:szCs w:val="26"/>
                <w:lang w:val="en-US"/>
              </w:rPr>
            </w:pPr>
            <w:r w:rsidRPr="002A31AF">
              <w:rPr>
                <w:rFonts w:ascii="Times New Roman" w:hAnsi="Times New Roman"/>
                <w:color w:val="000000"/>
                <w:sz w:val="26"/>
                <w:szCs w:val="26"/>
              </w:rPr>
              <w:t>79,25%</w:t>
            </w:r>
          </w:p>
        </w:tc>
        <w:tc>
          <w:tcPr>
            <w:tcW w:w="620" w:type="pct"/>
            <w:tcBorders>
              <w:top w:val="nil"/>
              <w:left w:val="nil"/>
              <w:bottom w:val="single" w:sz="4" w:space="0" w:color="auto"/>
              <w:right w:val="single" w:sz="4" w:space="0" w:color="auto"/>
            </w:tcBorders>
            <w:shd w:val="clear" w:color="auto" w:fill="auto"/>
            <w:noWrap/>
            <w:hideMark/>
          </w:tcPr>
          <w:p w14:paraId="6C276C96" w14:textId="0F695BC2" w:rsidR="002A31AF" w:rsidRPr="002A31AF" w:rsidRDefault="002A31AF" w:rsidP="002A31AF">
            <w:pPr>
              <w:spacing w:after="0" w:line="240" w:lineRule="auto"/>
              <w:jc w:val="center"/>
              <w:rPr>
                <w:rFonts w:ascii="Times New Roman" w:hAnsi="Times New Roman"/>
                <w:color w:val="000000"/>
                <w:sz w:val="26"/>
                <w:szCs w:val="26"/>
                <w:lang w:val="en-US"/>
              </w:rPr>
            </w:pPr>
            <w:r w:rsidRPr="002A31AF">
              <w:rPr>
                <w:rFonts w:ascii="Times New Roman" w:hAnsi="Times New Roman"/>
                <w:color w:val="000000"/>
                <w:sz w:val="26"/>
                <w:szCs w:val="26"/>
                <w:lang w:val="en-US"/>
              </w:rPr>
              <w:t>1÷4</w:t>
            </w:r>
          </w:p>
        </w:tc>
        <w:tc>
          <w:tcPr>
            <w:tcW w:w="620" w:type="pct"/>
            <w:tcBorders>
              <w:top w:val="nil"/>
              <w:left w:val="nil"/>
              <w:bottom w:val="single" w:sz="4" w:space="0" w:color="auto"/>
              <w:right w:val="single" w:sz="4" w:space="0" w:color="auto"/>
            </w:tcBorders>
            <w:shd w:val="clear" w:color="auto" w:fill="auto"/>
            <w:noWrap/>
            <w:vAlign w:val="bottom"/>
            <w:hideMark/>
          </w:tcPr>
          <w:p w14:paraId="3F7DA383"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3,17   </w:t>
            </w:r>
          </w:p>
        </w:tc>
        <w:tc>
          <w:tcPr>
            <w:tcW w:w="695" w:type="pct"/>
            <w:tcBorders>
              <w:top w:val="nil"/>
              <w:left w:val="nil"/>
              <w:bottom w:val="single" w:sz="4" w:space="0" w:color="auto"/>
              <w:right w:val="single" w:sz="4" w:space="0" w:color="auto"/>
            </w:tcBorders>
            <w:shd w:val="clear" w:color="auto" w:fill="auto"/>
            <w:noWrap/>
            <w:vAlign w:val="center"/>
            <w:hideMark/>
          </w:tcPr>
          <w:p w14:paraId="51F6BD84"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104   </w:t>
            </w:r>
          </w:p>
        </w:tc>
      </w:tr>
      <w:tr w:rsidR="002A31AF" w:rsidRPr="001B5D73" w14:paraId="2805F11F" w14:textId="77777777" w:rsidTr="002A31AF">
        <w:trPr>
          <w:trHeight w:val="300"/>
        </w:trPr>
        <w:tc>
          <w:tcPr>
            <w:tcW w:w="390" w:type="pct"/>
            <w:tcBorders>
              <w:top w:val="nil"/>
              <w:left w:val="single" w:sz="4" w:space="0" w:color="auto"/>
              <w:bottom w:val="single" w:sz="4" w:space="0" w:color="auto"/>
              <w:right w:val="single" w:sz="4" w:space="0" w:color="auto"/>
            </w:tcBorders>
            <w:shd w:val="clear" w:color="auto" w:fill="auto"/>
            <w:noWrap/>
            <w:vAlign w:val="bottom"/>
            <w:hideMark/>
          </w:tcPr>
          <w:p w14:paraId="5909130F"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16</w:t>
            </w:r>
          </w:p>
        </w:tc>
        <w:tc>
          <w:tcPr>
            <w:tcW w:w="1099" w:type="pct"/>
            <w:tcBorders>
              <w:top w:val="nil"/>
              <w:left w:val="nil"/>
              <w:bottom w:val="single" w:sz="4" w:space="0" w:color="auto"/>
              <w:right w:val="single" w:sz="4" w:space="0" w:color="auto"/>
            </w:tcBorders>
            <w:shd w:val="clear" w:color="auto" w:fill="auto"/>
            <w:noWrap/>
            <w:vAlign w:val="center"/>
            <w:hideMark/>
          </w:tcPr>
          <w:p w14:paraId="4C2D05C3" w14:textId="77777777" w:rsidR="002A31AF" w:rsidRPr="001B5D73" w:rsidRDefault="002A31AF" w:rsidP="002A31AF">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LK16</w:t>
            </w:r>
          </w:p>
        </w:tc>
        <w:tc>
          <w:tcPr>
            <w:tcW w:w="882" w:type="pct"/>
            <w:tcBorders>
              <w:top w:val="nil"/>
              <w:left w:val="nil"/>
              <w:bottom w:val="single" w:sz="4" w:space="0" w:color="auto"/>
              <w:right w:val="single" w:sz="4" w:space="0" w:color="auto"/>
            </w:tcBorders>
            <w:shd w:val="clear" w:color="auto" w:fill="auto"/>
            <w:noWrap/>
            <w:vAlign w:val="bottom"/>
            <w:hideMark/>
          </w:tcPr>
          <w:p w14:paraId="7642D61D"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2.768,00   </w:t>
            </w:r>
          </w:p>
        </w:tc>
        <w:tc>
          <w:tcPr>
            <w:tcW w:w="695" w:type="pct"/>
            <w:tcBorders>
              <w:top w:val="nil"/>
              <w:left w:val="nil"/>
              <w:bottom w:val="single" w:sz="4" w:space="0" w:color="auto"/>
              <w:right w:val="single" w:sz="4" w:space="0" w:color="auto"/>
            </w:tcBorders>
            <w:shd w:val="clear" w:color="auto" w:fill="auto"/>
            <w:noWrap/>
            <w:vAlign w:val="bottom"/>
            <w:hideMark/>
          </w:tcPr>
          <w:p w14:paraId="7D1D134A" w14:textId="353CFA2B" w:rsidR="002A31AF" w:rsidRPr="002A31AF" w:rsidRDefault="002A31AF" w:rsidP="002A31AF">
            <w:pPr>
              <w:spacing w:after="0" w:line="240" w:lineRule="auto"/>
              <w:jc w:val="right"/>
              <w:rPr>
                <w:rFonts w:ascii="Times New Roman" w:hAnsi="Times New Roman"/>
                <w:color w:val="000000"/>
                <w:sz w:val="26"/>
                <w:szCs w:val="26"/>
                <w:lang w:val="en-US"/>
              </w:rPr>
            </w:pPr>
            <w:r w:rsidRPr="002A31AF">
              <w:rPr>
                <w:rFonts w:ascii="Times New Roman" w:hAnsi="Times New Roman"/>
                <w:color w:val="000000"/>
                <w:sz w:val="26"/>
                <w:szCs w:val="26"/>
              </w:rPr>
              <w:t>79,14%</w:t>
            </w:r>
          </w:p>
        </w:tc>
        <w:tc>
          <w:tcPr>
            <w:tcW w:w="620" w:type="pct"/>
            <w:tcBorders>
              <w:top w:val="nil"/>
              <w:left w:val="nil"/>
              <w:bottom w:val="single" w:sz="4" w:space="0" w:color="auto"/>
              <w:right w:val="single" w:sz="4" w:space="0" w:color="auto"/>
            </w:tcBorders>
            <w:shd w:val="clear" w:color="auto" w:fill="auto"/>
            <w:noWrap/>
            <w:hideMark/>
          </w:tcPr>
          <w:p w14:paraId="5F79E85B" w14:textId="74DC56CA" w:rsidR="002A31AF" w:rsidRPr="002A31AF" w:rsidRDefault="002A31AF" w:rsidP="002A31AF">
            <w:pPr>
              <w:spacing w:after="0" w:line="240" w:lineRule="auto"/>
              <w:jc w:val="center"/>
              <w:rPr>
                <w:rFonts w:ascii="Times New Roman" w:hAnsi="Times New Roman"/>
                <w:color w:val="000000"/>
                <w:sz w:val="26"/>
                <w:szCs w:val="26"/>
                <w:lang w:val="en-US"/>
              </w:rPr>
            </w:pPr>
            <w:r w:rsidRPr="002A31AF">
              <w:rPr>
                <w:rFonts w:ascii="Times New Roman" w:hAnsi="Times New Roman"/>
                <w:color w:val="000000"/>
                <w:sz w:val="26"/>
                <w:szCs w:val="26"/>
                <w:lang w:val="en-US"/>
              </w:rPr>
              <w:t>1÷4</w:t>
            </w:r>
          </w:p>
        </w:tc>
        <w:tc>
          <w:tcPr>
            <w:tcW w:w="620" w:type="pct"/>
            <w:tcBorders>
              <w:top w:val="nil"/>
              <w:left w:val="nil"/>
              <w:bottom w:val="single" w:sz="4" w:space="0" w:color="auto"/>
              <w:right w:val="single" w:sz="4" w:space="0" w:color="auto"/>
            </w:tcBorders>
            <w:shd w:val="clear" w:color="auto" w:fill="auto"/>
            <w:noWrap/>
            <w:vAlign w:val="bottom"/>
            <w:hideMark/>
          </w:tcPr>
          <w:p w14:paraId="62D3C93E"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3,17   </w:t>
            </w:r>
          </w:p>
        </w:tc>
        <w:tc>
          <w:tcPr>
            <w:tcW w:w="695" w:type="pct"/>
            <w:tcBorders>
              <w:top w:val="nil"/>
              <w:left w:val="nil"/>
              <w:bottom w:val="single" w:sz="4" w:space="0" w:color="auto"/>
              <w:right w:val="single" w:sz="4" w:space="0" w:color="auto"/>
            </w:tcBorders>
            <w:shd w:val="clear" w:color="auto" w:fill="auto"/>
            <w:noWrap/>
            <w:vAlign w:val="center"/>
            <w:hideMark/>
          </w:tcPr>
          <w:p w14:paraId="71DC35B9"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104   </w:t>
            </w:r>
          </w:p>
        </w:tc>
      </w:tr>
      <w:tr w:rsidR="002A31AF" w:rsidRPr="001B5D73" w14:paraId="68A73673" w14:textId="77777777" w:rsidTr="002A31AF">
        <w:trPr>
          <w:trHeight w:val="300"/>
        </w:trPr>
        <w:tc>
          <w:tcPr>
            <w:tcW w:w="390" w:type="pct"/>
            <w:tcBorders>
              <w:top w:val="nil"/>
              <w:left w:val="single" w:sz="4" w:space="0" w:color="auto"/>
              <w:bottom w:val="single" w:sz="4" w:space="0" w:color="auto"/>
              <w:right w:val="single" w:sz="4" w:space="0" w:color="auto"/>
            </w:tcBorders>
            <w:shd w:val="clear" w:color="auto" w:fill="auto"/>
            <w:noWrap/>
            <w:vAlign w:val="bottom"/>
            <w:hideMark/>
          </w:tcPr>
          <w:p w14:paraId="06FFEFEE"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17</w:t>
            </w:r>
          </w:p>
        </w:tc>
        <w:tc>
          <w:tcPr>
            <w:tcW w:w="1099" w:type="pct"/>
            <w:tcBorders>
              <w:top w:val="nil"/>
              <w:left w:val="nil"/>
              <w:bottom w:val="single" w:sz="4" w:space="0" w:color="auto"/>
              <w:right w:val="single" w:sz="4" w:space="0" w:color="auto"/>
            </w:tcBorders>
            <w:shd w:val="clear" w:color="auto" w:fill="auto"/>
            <w:noWrap/>
            <w:vAlign w:val="center"/>
            <w:hideMark/>
          </w:tcPr>
          <w:p w14:paraId="23A443BF" w14:textId="77777777" w:rsidR="002A31AF" w:rsidRPr="001B5D73" w:rsidRDefault="002A31AF" w:rsidP="002A31AF">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LK17</w:t>
            </w:r>
          </w:p>
        </w:tc>
        <w:tc>
          <w:tcPr>
            <w:tcW w:w="882" w:type="pct"/>
            <w:tcBorders>
              <w:top w:val="nil"/>
              <w:left w:val="nil"/>
              <w:bottom w:val="single" w:sz="4" w:space="0" w:color="auto"/>
              <w:right w:val="single" w:sz="4" w:space="0" w:color="auto"/>
            </w:tcBorders>
            <w:shd w:val="clear" w:color="auto" w:fill="auto"/>
            <w:noWrap/>
            <w:vAlign w:val="bottom"/>
            <w:hideMark/>
          </w:tcPr>
          <w:p w14:paraId="6FC7B865"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2.768,00   </w:t>
            </w:r>
          </w:p>
        </w:tc>
        <w:tc>
          <w:tcPr>
            <w:tcW w:w="695" w:type="pct"/>
            <w:tcBorders>
              <w:top w:val="nil"/>
              <w:left w:val="nil"/>
              <w:bottom w:val="single" w:sz="4" w:space="0" w:color="auto"/>
              <w:right w:val="single" w:sz="4" w:space="0" w:color="auto"/>
            </w:tcBorders>
            <w:shd w:val="clear" w:color="auto" w:fill="auto"/>
            <w:noWrap/>
            <w:vAlign w:val="bottom"/>
            <w:hideMark/>
          </w:tcPr>
          <w:p w14:paraId="5BF9FBDE" w14:textId="248FD6BB" w:rsidR="002A31AF" w:rsidRPr="002A31AF" w:rsidRDefault="002A31AF" w:rsidP="002A31AF">
            <w:pPr>
              <w:spacing w:after="0" w:line="240" w:lineRule="auto"/>
              <w:jc w:val="right"/>
              <w:rPr>
                <w:rFonts w:ascii="Times New Roman" w:hAnsi="Times New Roman"/>
                <w:color w:val="000000"/>
                <w:sz w:val="26"/>
                <w:szCs w:val="26"/>
                <w:lang w:val="en-US"/>
              </w:rPr>
            </w:pPr>
            <w:r w:rsidRPr="002A31AF">
              <w:rPr>
                <w:rFonts w:ascii="Times New Roman" w:hAnsi="Times New Roman"/>
                <w:color w:val="000000"/>
                <w:sz w:val="26"/>
                <w:szCs w:val="26"/>
              </w:rPr>
              <w:t>79,14%</w:t>
            </w:r>
          </w:p>
        </w:tc>
        <w:tc>
          <w:tcPr>
            <w:tcW w:w="620" w:type="pct"/>
            <w:tcBorders>
              <w:top w:val="nil"/>
              <w:left w:val="nil"/>
              <w:bottom w:val="single" w:sz="4" w:space="0" w:color="auto"/>
              <w:right w:val="single" w:sz="4" w:space="0" w:color="auto"/>
            </w:tcBorders>
            <w:shd w:val="clear" w:color="auto" w:fill="auto"/>
            <w:noWrap/>
            <w:hideMark/>
          </w:tcPr>
          <w:p w14:paraId="2040532F" w14:textId="7D269CC5" w:rsidR="002A31AF" w:rsidRPr="002A31AF" w:rsidRDefault="002A31AF" w:rsidP="002A31AF">
            <w:pPr>
              <w:spacing w:after="0" w:line="240" w:lineRule="auto"/>
              <w:jc w:val="center"/>
              <w:rPr>
                <w:rFonts w:ascii="Times New Roman" w:hAnsi="Times New Roman"/>
                <w:color w:val="000000"/>
                <w:sz w:val="26"/>
                <w:szCs w:val="26"/>
                <w:lang w:val="en-US"/>
              </w:rPr>
            </w:pPr>
            <w:r w:rsidRPr="002A31AF">
              <w:rPr>
                <w:rFonts w:ascii="Times New Roman" w:hAnsi="Times New Roman"/>
                <w:color w:val="000000"/>
                <w:sz w:val="26"/>
                <w:szCs w:val="26"/>
                <w:lang w:val="en-US"/>
              </w:rPr>
              <w:t>1÷4</w:t>
            </w:r>
          </w:p>
        </w:tc>
        <w:tc>
          <w:tcPr>
            <w:tcW w:w="620" w:type="pct"/>
            <w:tcBorders>
              <w:top w:val="nil"/>
              <w:left w:val="nil"/>
              <w:bottom w:val="single" w:sz="4" w:space="0" w:color="auto"/>
              <w:right w:val="single" w:sz="4" w:space="0" w:color="auto"/>
            </w:tcBorders>
            <w:shd w:val="clear" w:color="auto" w:fill="auto"/>
            <w:noWrap/>
            <w:vAlign w:val="bottom"/>
            <w:hideMark/>
          </w:tcPr>
          <w:p w14:paraId="5EC3FC40"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3,17   </w:t>
            </w:r>
          </w:p>
        </w:tc>
        <w:tc>
          <w:tcPr>
            <w:tcW w:w="695" w:type="pct"/>
            <w:tcBorders>
              <w:top w:val="nil"/>
              <w:left w:val="nil"/>
              <w:bottom w:val="single" w:sz="4" w:space="0" w:color="auto"/>
              <w:right w:val="single" w:sz="4" w:space="0" w:color="auto"/>
            </w:tcBorders>
            <w:shd w:val="clear" w:color="auto" w:fill="auto"/>
            <w:noWrap/>
            <w:vAlign w:val="center"/>
            <w:hideMark/>
          </w:tcPr>
          <w:p w14:paraId="1FB11CB6"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104   </w:t>
            </w:r>
          </w:p>
        </w:tc>
      </w:tr>
      <w:tr w:rsidR="002A31AF" w:rsidRPr="001B5D73" w14:paraId="41C4C7C0" w14:textId="77777777" w:rsidTr="002A31AF">
        <w:trPr>
          <w:trHeight w:val="300"/>
        </w:trPr>
        <w:tc>
          <w:tcPr>
            <w:tcW w:w="390" w:type="pct"/>
            <w:tcBorders>
              <w:top w:val="nil"/>
              <w:left w:val="single" w:sz="4" w:space="0" w:color="auto"/>
              <w:bottom w:val="single" w:sz="4" w:space="0" w:color="auto"/>
              <w:right w:val="single" w:sz="4" w:space="0" w:color="auto"/>
            </w:tcBorders>
            <w:shd w:val="clear" w:color="auto" w:fill="auto"/>
            <w:noWrap/>
            <w:vAlign w:val="bottom"/>
            <w:hideMark/>
          </w:tcPr>
          <w:p w14:paraId="71E0CCCA"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18</w:t>
            </w:r>
          </w:p>
        </w:tc>
        <w:tc>
          <w:tcPr>
            <w:tcW w:w="1099" w:type="pct"/>
            <w:tcBorders>
              <w:top w:val="nil"/>
              <w:left w:val="nil"/>
              <w:bottom w:val="single" w:sz="4" w:space="0" w:color="auto"/>
              <w:right w:val="single" w:sz="4" w:space="0" w:color="auto"/>
            </w:tcBorders>
            <w:shd w:val="clear" w:color="auto" w:fill="auto"/>
            <w:noWrap/>
            <w:vAlign w:val="center"/>
            <w:hideMark/>
          </w:tcPr>
          <w:p w14:paraId="581D5A9E" w14:textId="77777777" w:rsidR="002A31AF" w:rsidRPr="001B5D73" w:rsidRDefault="002A31AF" w:rsidP="002A31AF">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LK18</w:t>
            </w:r>
          </w:p>
        </w:tc>
        <w:tc>
          <w:tcPr>
            <w:tcW w:w="882" w:type="pct"/>
            <w:tcBorders>
              <w:top w:val="nil"/>
              <w:left w:val="nil"/>
              <w:bottom w:val="single" w:sz="4" w:space="0" w:color="auto"/>
              <w:right w:val="single" w:sz="4" w:space="0" w:color="auto"/>
            </w:tcBorders>
            <w:shd w:val="clear" w:color="auto" w:fill="auto"/>
            <w:noWrap/>
            <w:vAlign w:val="bottom"/>
            <w:hideMark/>
          </w:tcPr>
          <w:p w14:paraId="792A3557"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1.281,35   </w:t>
            </w:r>
          </w:p>
        </w:tc>
        <w:tc>
          <w:tcPr>
            <w:tcW w:w="695" w:type="pct"/>
            <w:tcBorders>
              <w:top w:val="nil"/>
              <w:left w:val="nil"/>
              <w:bottom w:val="single" w:sz="4" w:space="0" w:color="auto"/>
              <w:right w:val="single" w:sz="4" w:space="0" w:color="auto"/>
            </w:tcBorders>
            <w:shd w:val="clear" w:color="auto" w:fill="auto"/>
            <w:noWrap/>
            <w:vAlign w:val="bottom"/>
            <w:hideMark/>
          </w:tcPr>
          <w:p w14:paraId="634D318E" w14:textId="19BA0A3A" w:rsidR="002A31AF" w:rsidRPr="002A31AF" w:rsidRDefault="002A31AF" w:rsidP="002A31AF">
            <w:pPr>
              <w:spacing w:after="0" w:line="240" w:lineRule="auto"/>
              <w:jc w:val="right"/>
              <w:rPr>
                <w:rFonts w:ascii="Times New Roman" w:hAnsi="Times New Roman"/>
                <w:color w:val="000000"/>
                <w:sz w:val="26"/>
                <w:szCs w:val="26"/>
                <w:lang w:val="en-US"/>
              </w:rPr>
            </w:pPr>
            <w:r w:rsidRPr="002A31AF">
              <w:rPr>
                <w:rFonts w:ascii="Times New Roman" w:hAnsi="Times New Roman"/>
                <w:color w:val="000000"/>
                <w:sz w:val="26"/>
                <w:szCs w:val="26"/>
              </w:rPr>
              <w:t>77,41%</w:t>
            </w:r>
          </w:p>
        </w:tc>
        <w:tc>
          <w:tcPr>
            <w:tcW w:w="620" w:type="pct"/>
            <w:tcBorders>
              <w:top w:val="nil"/>
              <w:left w:val="nil"/>
              <w:bottom w:val="single" w:sz="4" w:space="0" w:color="auto"/>
              <w:right w:val="single" w:sz="4" w:space="0" w:color="auto"/>
            </w:tcBorders>
            <w:shd w:val="clear" w:color="auto" w:fill="auto"/>
            <w:noWrap/>
            <w:hideMark/>
          </w:tcPr>
          <w:p w14:paraId="2373049B" w14:textId="70AF118E" w:rsidR="002A31AF" w:rsidRPr="002A31AF" w:rsidRDefault="002A31AF" w:rsidP="002A31AF">
            <w:pPr>
              <w:spacing w:after="0" w:line="240" w:lineRule="auto"/>
              <w:jc w:val="center"/>
              <w:rPr>
                <w:rFonts w:ascii="Times New Roman" w:hAnsi="Times New Roman"/>
                <w:color w:val="000000"/>
                <w:sz w:val="26"/>
                <w:szCs w:val="26"/>
                <w:lang w:val="en-US"/>
              </w:rPr>
            </w:pPr>
            <w:r w:rsidRPr="002A31AF">
              <w:rPr>
                <w:rFonts w:ascii="Times New Roman" w:hAnsi="Times New Roman"/>
                <w:color w:val="000000"/>
                <w:sz w:val="26"/>
                <w:szCs w:val="26"/>
                <w:lang w:val="en-US"/>
              </w:rPr>
              <w:t>1÷4</w:t>
            </w:r>
          </w:p>
        </w:tc>
        <w:tc>
          <w:tcPr>
            <w:tcW w:w="620" w:type="pct"/>
            <w:tcBorders>
              <w:top w:val="nil"/>
              <w:left w:val="nil"/>
              <w:bottom w:val="single" w:sz="4" w:space="0" w:color="auto"/>
              <w:right w:val="single" w:sz="4" w:space="0" w:color="auto"/>
            </w:tcBorders>
            <w:shd w:val="clear" w:color="auto" w:fill="auto"/>
            <w:noWrap/>
            <w:vAlign w:val="bottom"/>
            <w:hideMark/>
          </w:tcPr>
          <w:p w14:paraId="0E8476FE"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3,10   </w:t>
            </w:r>
          </w:p>
        </w:tc>
        <w:tc>
          <w:tcPr>
            <w:tcW w:w="695" w:type="pct"/>
            <w:tcBorders>
              <w:top w:val="nil"/>
              <w:left w:val="nil"/>
              <w:bottom w:val="single" w:sz="4" w:space="0" w:color="auto"/>
              <w:right w:val="single" w:sz="4" w:space="0" w:color="auto"/>
            </w:tcBorders>
            <w:shd w:val="clear" w:color="auto" w:fill="auto"/>
            <w:noWrap/>
            <w:vAlign w:val="center"/>
            <w:hideMark/>
          </w:tcPr>
          <w:p w14:paraId="0AD5A919"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44   </w:t>
            </w:r>
          </w:p>
        </w:tc>
      </w:tr>
      <w:tr w:rsidR="002A31AF" w:rsidRPr="001B5D73" w14:paraId="0DE255C3" w14:textId="77777777" w:rsidTr="002A31AF">
        <w:trPr>
          <w:trHeight w:val="300"/>
        </w:trPr>
        <w:tc>
          <w:tcPr>
            <w:tcW w:w="390" w:type="pct"/>
            <w:tcBorders>
              <w:top w:val="nil"/>
              <w:left w:val="single" w:sz="4" w:space="0" w:color="auto"/>
              <w:bottom w:val="single" w:sz="4" w:space="0" w:color="auto"/>
              <w:right w:val="single" w:sz="4" w:space="0" w:color="auto"/>
            </w:tcBorders>
            <w:shd w:val="clear" w:color="auto" w:fill="auto"/>
            <w:noWrap/>
            <w:vAlign w:val="bottom"/>
            <w:hideMark/>
          </w:tcPr>
          <w:p w14:paraId="352FD5E9" w14:textId="77777777" w:rsidR="002A31AF" w:rsidRPr="001B5D73" w:rsidRDefault="002A31AF" w:rsidP="002A31AF">
            <w:pPr>
              <w:spacing w:after="0" w:line="240" w:lineRule="auto"/>
              <w:jc w:val="center"/>
              <w:rPr>
                <w:rFonts w:ascii="Times New Roman" w:hAnsi="Times New Roman"/>
                <w:sz w:val="26"/>
                <w:szCs w:val="26"/>
                <w:lang w:val="en-US"/>
              </w:rPr>
            </w:pPr>
            <w:r w:rsidRPr="001B5D73">
              <w:rPr>
                <w:rFonts w:ascii="Times New Roman" w:hAnsi="Times New Roman"/>
                <w:sz w:val="26"/>
                <w:szCs w:val="26"/>
                <w:lang w:val="en-US"/>
              </w:rPr>
              <w:t>19</w:t>
            </w:r>
          </w:p>
        </w:tc>
        <w:tc>
          <w:tcPr>
            <w:tcW w:w="1099" w:type="pct"/>
            <w:tcBorders>
              <w:top w:val="nil"/>
              <w:left w:val="nil"/>
              <w:bottom w:val="single" w:sz="4" w:space="0" w:color="auto"/>
              <w:right w:val="single" w:sz="4" w:space="0" w:color="auto"/>
            </w:tcBorders>
            <w:shd w:val="clear" w:color="auto" w:fill="auto"/>
            <w:noWrap/>
            <w:vAlign w:val="center"/>
            <w:hideMark/>
          </w:tcPr>
          <w:p w14:paraId="072E183A" w14:textId="77777777" w:rsidR="002A31AF" w:rsidRPr="001B5D73" w:rsidRDefault="002A31AF" w:rsidP="002A31AF">
            <w:pPr>
              <w:spacing w:after="0" w:line="240" w:lineRule="auto"/>
              <w:rPr>
                <w:rFonts w:ascii="Times New Roman" w:hAnsi="Times New Roman"/>
                <w:sz w:val="26"/>
                <w:szCs w:val="26"/>
                <w:lang w:val="en-US"/>
              </w:rPr>
            </w:pPr>
            <w:r w:rsidRPr="001B5D73">
              <w:rPr>
                <w:rFonts w:ascii="Times New Roman" w:hAnsi="Times New Roman"/>
                <w:sz w:val="26"/>
                <w:szCs w:val="26"/>
                <w:lang w:val="en-US"/>
              </w:rPr>
              <w:t>LK19</w:t>
            </w:r>
          </w:p>
        </w:tc>
        <w:tc>
          <w:tcPr>
            <w:tcW w:w="882" w:type="pct"/>
            <w:tcBorders>
              <w:top w:val="nil"/>
              <w:left w:val="nil"/>
              <w:bottom w:val="single" w:sz="4" w:space="0" w:color="auto"/>
              <w:right w:val="single" w:sz="4" w:space="0" w:color="auto"/>
            </w:tcBorders>
            <w:shd w:val="clear" w:color="auto" w:fill="auto"/>
            <w:noWrap/>
            <w:vAlign w:val="bottom"/>
            <w:hideMark/>
          </w:tcPr>
          <w:p w14:paraId="0E640E9D"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5.608,00   </w:t>
            </w:r>
          </w:p>
        </w:tc>
        <w:tc>
          <w:tcPr>
            <w:tcW w:w="695" w:type="pct"/>
            <w:tcBorders>
              <w:top w:val="nil"/>
              <w:left w:val="nil"/>
              <w:bottom w:val="single" w:sz="4" w:space="0" w:color="auto"/>
              <w:right w:val="single" w:sz="4" w:space="0" w:color="auto"/>
            </w:tcBorders>
            <w:shd w:val="clear" w:color="auto" w:fill="auto"/>
            <w:noWrap/>
            <w:vAlign w:val="bottom"/>
            <w:hideMark/>
          </w:tcPr>
          <w:p w14:paraId="2F915096" w14:textId="212D3ACB" w:rsidR="002A31AF" w:rsidRPr="002A31AF" w:rsidRDefault="002A31AF" w:rsidP="002A31AF">
            <w:pPr>
              <w:spacing w:after="0" w:line="240" w:lineRule="auto"/>
              <w:jc w:val="right"/>
              <w:rPr>
                <w:rFonts w:ascii="Times New Roman" w:hAnsi="Times New Roman"/>
                <w:color w:val="000000"/>
                <w:sz w:val="26"/>
                <w:szCs w:val="26"/>
                <w:lang w:val="en-US"/>
              </w:rPr>
            </w:pPr>
            <w:r w:rsidRPr="002A31AF">
              <w:rPr>
                <w:rFonts w:ascii="Times New Roman" w:hAnsi="Times New Roman"/>
                <w:color w:val="000000"/>
                <w:sz w:val="26"/>
                <w:szCs w:val="26"/>
              </w:rPr>
              <w:t>79,49%</w:t>
            </w:r>
          </w:p>
        </w:tc>
        <w:tc>
          <w:tcPr>
            <w:tcW w:w="620" w:type="pct"/>
            <w:tcBorders>
              <w:top w:val="nil"/>
              <w:left w:val="nil"/>
              <w:bottom w:val="single" w:sz="4" w:space="0" w:color="auto"/>
              <w:right w:val="single" w:sz="4" w:space="0" w:color="auto"/>
            </w:tcBorders>
            <w:shd w:val="clear" w:color="auto" w:fill="auto"/>
            <w:noWrap/>
            <w:hideMark/>
          </w:tcPr>
          <w:p w14:paraId="74CD6321" w14:textId="7577D7B6" w:rsidR="002A31AF" w:rsidRPr="002A31AF" w:rsidRDefault="002A31AF" w:rsidP="002A31AF">
            <w:pPr>
              <w:spacing w:after="0" w:line="240" w:lineRule="auto"/>
              <w:jc w:val="center"/>
              <w:rPr>
                <w:rFonts w:ascii="Times New Roman" w:hAnsi="Times New Roman"/>
                <w:color w:val="000000"/>
                <w:sz w:val="26"/>
                <w:szCs w:val="26"/>
                <w:lang w:val="en-US"/>
              </w:rPr>
            </w:pPr>
            <w:r w:rsidRPr="002A31AF">
              <w:rPr>
                <w:rFonts w:ascii="Times New Roman" w:hAnsi="Times New Roman"/>
                <w:color w:val="000000"/>
                <w:sz w:val="26"/>
                <w:szCs w:val="26"/>
                <w:lang w:val="en-US"/>
              </w:rPr>
              <w:t>1÷4</w:t>
            </w:r>
          </w:p>
        </w:tc>
        <w:tc>
          <w:tcPr>
            <w:tcW w:w="620" w:type="pct"/>
            <w:tcBorders>
              <w:top w:val="nil"/>
              <w:left w:val="nil"/>
              <w:bottom w:val="single" w:sz="4" w:space="0" w:color="auto"/>
              <w:right w:val="single" w:sz="4" w:space="0" w:color="auto"/>
            </w:tcBorders>
            <w:shd w:val="clear" w:color="auto" w:fill="auto"/>
            <w:noWrap/>
            <w:vAlign w:val="bottom"/>
            <w:hideMark/>
          </w:tcPr>
          <w:p w14:paraId="0660E4A0" w14:textId="77777777" w:rsidR="002A31AF" w:rsidRPr="001B5D73" w:rsidRDefault="002A31AF" w:rsidP="002A31AF">
            <w:pPr>
              <w:spacing w:after="0" w:line="240" w:lineRule="auto"/>
              <w:jc w:val="right"/>
              <w:rPr>
                <w:rFonts w:ascii="Times New Roman" w:hAnsi="Times New Roman"/>
                <w:sz w:val="26"/>
                <w:szCs w:val="26"/>
                <w:lang w:val="en-US"/>
              </w:rPr>
            </w:pPr>
            <w:r w:rsidRPr="001B5D73">
              <w:rPr>
                <w:rFonts w:ascii="Times New Roman" w:hAnsi="Times New Roman"/>
                <w:sz w:val="26"/>
                <w:szCs w:val="26"/>
                <w:lang w:val="en-US"/>
              </w:rPr>
              <w:t xml:space="preserve">      3,18   </w:t>
            </w:r>
          </w:p>
        </w:tc>
        <w:tc>
          <w:tcPr>
            <w:tcW w:w="695" w:type="pct"/>
            <w:tcBorders>
              <w:top w:val="nil"/>
              <w:left w:val="nil"/>
              <w:bottom w:val="single" w:sz="4" w:space="0" w:color="auto"/>
              <w:right w:val="single" w:sz="4" w:space="0" w:color="auto"/>
            </w:tcBorders>
            <w:shd w:val="clear" w:color="auto" w:fill="auto"/>
            <w:noWrap/>
            <w:vAlign w:val="center"/>
            <w:hideMark/>
          </w:tcPr>
          <w:p w14:paraId="4E2F7683" w14:textId="77777777" w:rsidR="002A31AF" w:rsidRPr="001B5D73" w:rsidRDefault="002A31AF" w:rsidP="002A31AF">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         216   </w:t>
            </w:r>
          </w:p>
        </w:tc>
      </w:tr>
      <w:tr w:rsidR="003F5291" w:rsidRPr="001B5D73" w14:paraId="4E1D3C11" w14:textId="77777777" w:rsidTr="002A31AF">
        <w:trPr>
          <w:trHeight w:val="300"/>
        </w:trPr>
        <w:tc>
          <w:tcPr>
            <w:tcW w:w="148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00C8F8" w14:textId="77777777" w:rsidR="003F5291" w:rsidRPr="001B5D73" w:rsidRDefault="003F5291" w:rsidP="003F529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Tổng cộng</w:t>
            </w:r>
          </w:p>
        </w:tc>
        <w:tc>
          <w:tcPr>
            <w:tcW w:w="882" w:type="pct"/>
            <w:tcBorders>
              <w:top w:val="nil"/>
              <w:left w:val="nil"/>
              <w:bottom w:val="single" w:sz="4" w:space="0" w:color="auto"/>
              <w:right w:val="single" w:sz="4" w:space="0" w:color="auto"/>
            </w:tcBorders>
            <w:shd w:val="clear" w:color="auto" w:fill="auto"/>
            <w:noWrap/>
            <w:vAlign w:val="bottom"/>
            <w:hideMark/>
          </w:tcPr>
          <w:p w14:paraId="1C2AB59A" w14:textId="77777777" w:rsidR="003F5291" w:rsidRPr="001B5D73" w:rsidRDefault="003F5291" w:rsidP="003F5291">
            <w:pPr>
              <w:spacing w:after="0" w:line="240" w:lineRule="auto"/>
              <w:jc w:val="center"/>
              <w:rPr>
                <w:rFonts w:ascii="Times New Roman" w:hAnsi="Times New Roman"/>
                <w:b/>
                <w:bCs/>
                <w:sz w:val="26"/>
                <w:szCs w:val="26"/>
                <w:lang w:val="en-US"/>
              </w:rPr>
            </w:pPr>
            <w:r w:rsidRPr="001B5D73">
              <w:rPr>
                <w:rFonts w:ascii="Times New Roman" w:hAnsi="Times New Roman"/>
                <w:b/>
                <w:bCs/>
                <w:sz w:val="26"/>
                <w:szCs w:val="26"/>
                <w:lang w:val="en-US"/>
              </w:rPr>
              <w:t xml:space="preserve">   50.508,27   </w:t>
            </w:r>
          </w:p>
        </w:tc>
        <w:tc>
          <w:tcPr>
            <w:tcW w:w="695" w:type="pct"/>
            <w:tcBorders>
              <w:top w:val="nil"/>
              <w:left w:val="nil"/>
              <w:bottom w:val="single" w:sz="4" w:space="0" w:color="auto"/>
              <w:right w:val="single" w:sz="4" w:space="0" w:color="auto"/>
            </w:tcBorders>
            <w:shd w:val="clear" w:color="auto" w:fill="auto"/>
            <w:noWrap/>
            <w:vAlign w:val="bottom"/>
            <w:hideMark/>
          </w:tcPr>
          <w:p w14:paraId="2D8590D1" w14:textId="4F5C0E15" w:rsidR="003F5291" w:rsidRPr="002A31AF" w:rsidRDefault="003F5291" w:rsidP="003F5291">
            <w:pPr>
              <w:spacing w:after="0" w:line="240" w:lineRule="auto"/>
              <w:jc w:val="right"/>
              <w:rPr>
                <w:rFonts w:ascii="Times New Roman" w:hAnsi="Times New Roman"/>
                <w:b/>
                <w:bCs/>
                <w:color w:val="000000"/>
                <w:sz w:val="26"/>
                <w:szCs w:val="26"/>
                <w:lang w:val="en-US"/>
              </w:rPr>
            </w:pPr>
            <w:r w:rsidRPr="002A31AF">
              <w:rPr>
                <w:rFonts w:ascii="Times New Roman" w:hAnsi="Times New Roman"/>
                <w:b/>
                <w:bCs/>
                <w:color w:val="000000"/>
                <w:sz w:val="26"/>
                <w:szCs w:val="26"/>
                <w:lang w:val="en-US"/>
              </w:rPr>
              <w:t>79,</w:t>
            </w:r>
            <w:r w:rsidR="002A31AF" w:rsidRPr="002A31AF">
              <w:rPr>
                <w:rFonts w:ascii="Times New Roman" w:hAnsi="Times New Roman"/>
                <w:b/>
                <w:bCs/>
                <w:color w:val="000000"/>
                <w:sz w:val="26"/>
                <w:szCs w:val="26"/>
                <w:lang w:val="en-US"/>
              </w:rPr>
              <w:t>05</w:t>
            </w:r>
            <w:r w:rsidRPr="002A31AF">
              <w:rPr>
                <w:rFonts w:ascii="Times New Roman" w:hAnsi="Times New Roman"/>
                <w:b/>
                <w:bCs/>
                <w:color w:val="000000"/>
                <w:sz w:val="26"/>
                <w:szCs w:val="26"/>
                <w:lang w:val="en-US"/>
              </w:rPr>
              <w:t>%</w:t>
            </w:r>
          </w:p>
        </w:tc>
        <w:tc>
          <w:tcPr>
            <w:tcW w:w="620" w:type="pct"/>
            <w:tcBorders>
              <w:top w:val="nil"/>
              <w:left w:val="nil"/>
              <w:bottom w:val="single" w:sz="4" w:space="0" w:color="auto"/>
              <w:right w:val="single" w:sz="4" w:space="0" w:color="auto"/>
            </w:tcBorders>
            <w:shd w:val="clear" w:color="auto" w:fill="auto"/>
            <w:noWrap/>
            <w:vAlign w:val="center"/>
            <w:hideMark/>
          </w:tcPr>
          <w:p w14:paraId="78115A6B" w14:textId="0DC99CF4" w:rsidR="003F5291" w:rsidRPr="002A31AF" w:rsidRDefault="00637F57" w:rsidP="003F5291">
            <w:pPr>
              <w:spacing w:after="0" w:line="240" w:lineRule="auto"/>
              <w:jc w:val="center"/>
              <w:rPr>
                <w:rFonts w:ascii="Times New Roman" w:hAnsi="Times New Roman"/>
                <w:b/>
                <w:bCs/>
                <w:color w:val="000000"/>
                <w:sz w:val="26"/>
                <w:szCs w:val="26"/>
                <w:lang w:val="en-US"/>
              </w:rPr>
            </w:pPr>
            <w:r w:rsidRPr="002A31AF">
              <w:rPr>
                <w:rFonts w:ascii="Times New Roman" w:hAnsi="Times New Roman"/>
                <w:b/>
                <w:bCs/>
                <w:color w:val="000000"/>
                <w:sz w:val="26"/>
                <w:szCs w:val="26"/>
                <w:lang w:val="en-US"/>
              </w:rPr>
              <w:t>1÷4</w:t>
            </w:r>
          </w:p>
        </w:tc>
        <w:tc>
          <w:tcPr>
            <w:tcW w:w="620" w:type="pct"/>
            <w:tcBorders>
              <w:top w:val="nil"/>
              <w:left w:val="nil"/>
              <w:bottom w:val="single" w:sz="4" w:space="0" w:color="auto"/>
              <w:right w:val="single" w:sz="4" w:space="0" w:color="auto"/>
            </w:tcBorders>
            <w:shd w:val="clear" w:color="auto" w:fill="auto"/>
            <w:noWrap/>
            <w:vAlign w:val="center"/>
            <w:hideMark/>
          </w:tcPr>
          <w:p w14:paraId="4CC6B96D" w14:textId="77777777" w:rsidR="003F5291" w:rsidRPr="001B5D73" w:rsidRDefault="003F5291" w:rsidP="003F5291">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3,18</w:t>
            </w:r>
          </w:p>
        </w:tc>
        <w:tc>
          <w:tcPr>
            <w:tcW w:w="695" w:type="pct"/>
            <w:tcBorders>
              <w:top w:val="nil"/>
              <w:left w:val="nil"/>
              <w:bottom w:val="single" w:sz="4" w:space="0" w:color="auto"/>
              <w:right w:val="single" w:sz="4" w:space="0" w:color="auto"/>
            </w:tcBorders>
            <w:shd w:val="clear" w:color="auto" w:fill="auto"/>
            <w:noWrap/>
            <w:vAlign w:val="center"/>
            <w:hideMark/>
          </w:tcPr>
          <w:p w14:paraId="7EC45C7E" w14:textId="77777777" w:rsidR="003F5291" w:rsidRPr="001B5D73" w:rsidRDefault="003F5291" w:rsidP="003F5291">
            <w:pPr>
              <w:spacing w:after="0" w:line="240" w:lineRule="auto"/>
              <w:jc w:val="center"/>
              <w:rPr>
                <w:rFonts w:ascii="Times New Roman" w:hAnsi="Times New Roman"/>
                <w:b/>
                <w:bCs/>
                <w:sz w:val="26"/>
                <w:szCs w:val="26"/>
                <w:lang w:val="en-US"/>
              </w:rPr>
            </w:pPr>
            <w:r w:rsidRPr="001B5D73">
              <w:rPr>
                <w:rFonts w:ascii="Times New Roman" w:hAnsi="Times New Roman"/>
                <w:b/>
                <w:bCs/>
                <w:sz w:val="26"/>
                <w:szCs w:val="26"/>
                <w:lang w:val="en-US"/>
              </w:rPr>
              <w:t xml:space="preserve">     1.892   </w:t>
            </w:r>
          </w:p>
        </w:tc>
      </w:tr>
    </w:tbl>
    <w:p w14:paraId="45D531F7" w14:textId="44895F31" w:rsidR="00CF4023" w:rsidRPr="001B5D73" w:rsidRDefault="00CF4023" w:rsidP="0003592B">
      <w:pPr>
        <w:pStyle w:val="Caption"/>
        <w:jc w:val="left"/>
        <w:rPr>
          <w:lang w:val="en-US"/>
        </w:rPr>
      </w:pPr>
      <w:r w:rsidRPr="001B5D73">
        <w:rPr>
          <w:lang w:val="en-US"/>
        </w:rPr>
        <w:t>Tổng thống kê chi tiết các hạng mục nhà ở</w:t>
      </w:r>
    </w:p>
    <w:p w14:paraId="39E032B3" w14:textId="1D553E6B" w:rsidR="00411E31" w:rsidRPr="001B5D73" w:rsidRDefault="007A4C0F" w:rsidP="00CF4023">
      <w:pPr>
        <w:rPr>
          <w:rFonts w:ascii="Times New Roman" w:hAnsi="Times New Roman"/>
          <w:lang w:val="en-US"/>
        </w:rPr>
      </w:pPr>
      <w:r w:rsidRPr="007A4C0F">
        <w:rPr>
          <w:noProof/>
        </w:rPr>
        <w:drawing>
          <wp:inline distT="0" distB="0" distL="0" distR="0" wp14:anchorId="10D5CB6F" wp14:editId="3746833E">
            <wp:extent cx="5777865" cy="157861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77865" cy="1578610"/>
                    </a:xfrm>
                    <a:prstGeom prst="rect">
                      <a:avLst/>
                    </a:prstGeom>
                    <a:noFill/>
                    <a:ln>
                      <a:noFill/>
                    </a:ln>
                  </pic:spPr>
                </pic:pic>
              </a:graphicData>
            </a:graphic>
          </wp:inline>
        </w:drawing>
      </w:r>
    </w:p>
    <w:p w14:paraId="1F6CFBB2" w14:textId="417AE2CA" w:rsidR="00411E31" w:rsidRPr="001B5D73" w:rsidRDefault="00411E31" w:rsidP="00CF4023">
      <w:pPr>
        <w:rPr>
          <w:rFonts w:ascii="Times New Roman" w:hAnsi="Times New Roman"/>
          <w:lang w:val="en-US"/>
        </w:rPr>
      </w:pPr>
      <w:r w:rsidRPr="001B5D73">
        <w:rPr>
          <w:noProof/>
        </w:rPr>
        <w:drawing>
          <wp:inline distT="0" distB="0" distL="0" distR="0" wp14:anchorId="1A3B5D4D" wp14:editId="71096F02">
            <wp:extent cx="5777865" cy="2279650"/>
            <wp:effectExtent l="0" t="0" r="0" b="635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77865" cy="2279650"/>
                    </a:xfrm>
                    <a:prstGeom prst="rect">
                      <a:avLst/>
                    </a:prstGeom>
                    <a:noFill/>
                    <a:ln>
                      <a:noFill/>
                    </a:ln>
                  </pic:spPr>
                </pic:pic>
              </a:graphicData>
            </a:graphic>
          </wp:inline>
        </w:drawing>
      </w:r>
    </w:p>
    <w:p w14:paraId="60102E62" w14:textId="77777777" w:rsidR="002A31AF" w:rsidRDefault="00E04C96" w:rsidP="00CF4023">
      <w:pPr>
        <w:rPr>
          <w:rFonts w:ascii="Times New Roman" w:hAnsi="Times New Roman"/>
          <w:lang w:val="en-US"/>
        </w:rPr>
      </w:pPr>
      <w:r w:rsidRPr="001B5D73">
        <w:rPr>
          <w:noProof/>
        </w:rPr>
        <w:lastRenderedPageBreak/>
        <w:drawing>
          <wp:inline distT="0" distB="0" distL="0" distR="0" wp14:anchorId="02201FB5" wp14:editId="7A081F7F">
            <wp:extent cx="5777865" cy="203200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77865" cy="2032000"/>
                    </a:xfrm>
                    <a:prstGeom prst="rect">
                      <a:avLst/>
                    </a:prstGeom>
                    <a:noFill/>
                    <a:ln>
                      <a:noFill/>
                    </a:ln>
                  </pic:spPr>
                </pic:pic>
              </a:graphicData>
            </a:graphic>
          </wp:inline>
        </w:drawing>
      </w:r>
    </w:p>
    <w:p w14:paraId="38240261" w14:textId="76BA31AA" w:rsidR="00411E31" w:rsidRPr="001B5D73" w:rsidRDefault="002A31AF" w:rsidP="00CF4023">
      <w:pPr>
        <w:rPr>
          <w:rFonts w:ascii="Times New Roman" w:hAnsi="Times New Roman"/>
          <w:lang w:val="en-US"/>
        </w:rPr>
      </w:pPr>
      <w:r w:rsidRPr="002A31AF">
        <w:drawing>
          <wp:inline distT="0" distB="0" distL="0" distR="0" wp14:anchorId="29FC3455" wp14:editId="3A29F574">
            <wp:extent cx="5777865" cy="20269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77865" cy="2026920"/>
                    </a:xfrm>
                    <a:prstGeom prst="rect">
                      <a:avLst/>
                    </a:prstGeom>
                    <a:noFill/>
                    <a:ln>
                      <a:noFill/>
                    </a:ln>
                  </pic:spPr>
                </pic:pic>
              </a:graphicData>
            </a:graphic>
          </wp:inline>
        </w:drawing>
      </w:r>
    </w:p>
    <w:p w14:paraId="02E07A80" w14:textId="387397A9" w:rsidR="00411E31" w:rsidRPr="001B5D73" w:rsidRDefault="00112C69" w:rsidP="00CF4023">
      <w:pPr>
        <w:rPr>
          <w:rFonts w:ascii="Times New Roman" w:hAnsi="Times New Roman"/>
          <w:lang w:val="en-US"/>
        </w:rPr>
      </w:pPr>
      <w:r w:rsidRPr="001B5D73">
        <w:rPr>
          <w:noProof/>
        </w:rPr>
        <w:drawing>
          <wp:inline distT="0" distB="0" distL="0" distR="0" wp14:anchorId="2B792C85" wp14:editId="7A1579E9">
            <wp:extent cx="5777865" cy="4088765"/>
            <wp:effectExtent l="0" t="0" r="0" b="698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77865" cy="4088765"/>
                    </a:xfrm>
                    <a:prstGeom prst="rect">
                      <a:avLst/>
                    </a:prstGeom>
                    <a:noFill/>
                    <a:ln>
                      <a:noFill/>
                    </a:ln>
                  </pic:spPr>
                </pic:pic>
              </a:graphicData>
            </a:graphic>
          </wp:inline>
        </w:drawing>
      </w:r>
    </w:p>
    <w:p w14:paraId="7CF9C48D" w14:textId="743FC026" w:rsidR="00411E31" w:rsidRPr="001B5D73" w:rsidRDefault="00112C69" w:rsidP="00CF4023">
      <w:pPr>
        <w:rPr>
          <w:rFonts w:ascii="Times New Roman" w:hAnsi="Times New Roman"/>
          <w:lang w:val="en-US"/>
        </w:rPr>
      </w:pPr>
      <w:r w:rsidRPr="001B5D73">
        <w:rPr>
          <w:noProof/>
        </w:rPr>
        <w:lastRenderedPageBreak/>
        <w:drawing>
          <wp:inline distT="0" distB="0" distL="0" distR="0" wp14:anchorId="44EF0A15" wp14:editId="5BE1EFFB">
            <wp:extent cx="5777865" cy="2753833"/>
            <wp:effectExtent l="0" t="0" r="0" b="889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82568" cy="2756074"/>
                    </a:xfrm>
                    <a:prstGeom prst="rect">
                      <a:avLst/>
                    </a:prstGeom>
                    <a:noFill/>
                    <a:ln>
                      <a:noFill/>
                    </a:ln>
                  </pic:spPr>
                </pic:pic>
              </a:graphicData>
            </a:graphic>
          </wp:inline>
        </w:drawing>
      </w:r>
    </w:p>
    <w:p w14:paraId="4CBB61BF" w14:textId="171A783A" w:rsidR="00E04C96" w:rsidRPr="001B5D73" w:rsidRDefault="00E04C96" w:rsidP="00CF4023">
      <w:pPr>
        <w:rPr>
          <w:rFonts w:ascii="Times New Roman" w:hAnsi="Times New Roman"/>
          <w:lang w:val="en-US"/>
        </w:rPr>
      </w:pPr>
      <w:r w:rsidRPr="001B5D73">
        <w:rPr>
          <w:noProof/>
        </w:rPr>
        <w:drawing>
          <wp:inline distT="0" distB="0" distL="0" distR="0" wp14:anchorId="70E2D7CD" wp14:editId="40731CC3">
            <wp:extent cx="5777865" cy="5762847"/>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82259" cy="5767229"/>
                    </a:xfrm>
                    <a:prstGeom prst="rect">
                      <a:avLst/>
                    </a:prstGeom>
                    <a:noFill/>
                    <a:ln>
                      <a:noFill/>
                    </a:ln>
                  </pic:spPr>
                </pic:pic>
              </a:graphicData>
            </a:graphic>
          </wp:inline>
        </w:drawing>
      </w:r>
    </w:p>
    <w:p w14:paraId="487A50E1" w14:textId="72BE54AC" w:rsidR="00411E31" w:rsidRPr="001B5D73" w:rsidRDefault="00112C69" w:rsidP="00CF4023">
      <w:pPr>
        <w:rPr>
          <w:rFonts w:ascii="Times New Roman" w:hAnsi="Times New Roman"/>
          <w:lang w:val="en-US"/>
        </w:rPr>
      </w:pPr>
      <w:r w:rsidRPr="001B5D73">
        <w:rPr>
          <w:noProof/>
        </w:rPr>
        <w:lastRenderedPageBreak/>
        <w:drawing>
          <wp:inline distT="0" distB="0" distL="0" distR="0" wp14:anchorId="61A88075" wp14:editId="1981E51B">
            <wp:extent cx="5777865" cy="7708900"/>
            <wp:effectExtent l="0" t="0" r="0" b="635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77865" cy="7708900"/>
                    </a:xfrm>
                    <a:prstGeom prst="rect">
                      <a:avLst/>
                    </a:prstGeom>
                    <a:noFill/>
                    <a:ln>
                      <a:noFill/>
                    </a:ln>
                  </pic:spPr>
                </pic:pic>
              </a:graphicData>
            </a:graphic>
          </wp:inline>
        </w:drawing>
      </w:r>
    </w:p>
    <w:p w14:paraId="4B2ACB3D" w14:textId="73A996D9" w:rsidR="00411E31" w:rsidRPr="001B5D73" w:rsidRDefault="00112C69" w:rsidP="00CF4023">
      <w:pPr>
        <w:rPr>
          <w:rFonts w:ascii="Times New Roman" w:hAnsi="Times New Roman"/>
          <w:lang w:val="en-US"/>
        </w:rPr>
      </w:pPr>
      <w:r w:rsidRPr="001B5D73">
        <w:rPr>
          <w:noProof/>
        </w:rPr>
        <w:lastRenderedPageBreak/>
        <w:drawing>
          <wp:inline distT="0" distB="0" distL="0" distR="0" wp14:anchorId="64EEFF1C" wp14:editId="185DEB43">
            <wp:extent cx="5777865" cy="6020435"/>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77865" cy="6020435"/>
                    </a:xfrm>
                    <a:prstGeom prst="rect">
                      <a:avLst/>
                    </a:prstGeom>
                    <a:noFill/>
                    <a:ln>
                      <a:noFill/>
                    </a:ln>
                  </pic:spPr>
                </pic:pic>
              </a:graphicData>
            </a:graphic>
          </wp:inline>
        </w:drawing>
      </w:r>
    </w:p>
    <w:p w14:paraId="457EAE75" w14:textId="78B6302C" w:rsidR="00411E31" w:rsidRPr="001B5D73" w:rsidRDefault="00112C69" w:rsidP="00CF4023">
      <w:pPr>
        <w:rPr>
          <w:rFonts w:ascii="Times New Roman" w:hAnsi="Times New Roman"/>
          <w:lang w:val="en-US"/>
        </w:rPr>
      </w:pPr>
      <w:r w:rsidRPr="001B5D73">
        <w:rPr>
          <w:noProof/>
        </w:rPr>
        <w:lastRenderedPageBreak/>
        <w:drawing>
          <wp:inline distT="0" distB="0" distL="0" distR="0" wp14:anchorId="22D71D06" wp14:editId="01D1285C">
            <wp:extent cx="5777865" cy="7114540"/>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77865" cy="7114540"/>
                    </a:xfrm>
                    <a:prstGeom prst="rect">
                      <a:avLst/>
                    </a:prstGeom>
                    <a:noFill/>
                    <a:ln>
                      <a:noFill/>
                    </a:ln>
                  </pic:spPr>
                </pic:pic>
              </a:graphicData>
            </a:graphic>
          </wp:inline>
        </w:drawing>
      </w:r>
    </w:p>
    <w:p w14:paraId="630BFD93" w14:textId="78077D43" w:rsidR="00411E31" w:rsidRPr="001B5D73" w:rsidRDefault="00112C69" w:rsidP="00CF4023">
      <w:pPr>
        <w:rPr>
          <w:rFonts w:ascii="Times New Roman" w:hAnsi="Times New Roman"/>
          <w:lang w:val="en-US"/>
        </w:rPr>
      </w:pPr>
      <w:r w:rsidRPr="001B5D73">
        <w:rPr>
          <w:noProof/>
        </w:rPr>
        <w:lastRenderedPageBreak/>
        <w:drawing>
          <wp:inline distT="0" distB="0" distL="0" distR="0" wp14:anchorId="5BEA3DE7" wp14:editId="6711844D">
            <wp:extent cx="5777865" cy="4815205"/>
            <wp:effectExtent l="0" t="0" r="0" b="4445"/>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77865" cy="4815205"/>
                    </a:xfrm>
                    <a:prstGeom prst="rect">
                      <a:avLst/>
                    </a:prstGeom>
                    <a:noFill/>
                    <a:ln>
                      <a:noFill/>
                    </a:ln>
                  </pic:spPr>
                </pic:pic>
              </a:graphicData>
            </a:graphic>
          </wp:inline>
        </w:drawing>
      </w:r>
    </w:p>
    <w:p w14:paraId="0B3BCF01" w14:textId="7F66D035" w:rsidR="00411E31" w:rsidRPr="001B5D73" w:rsidRDefault="00F05988" w:rsidP="00CF4023">
      <w:pPr>
        <w:rPr>
          <w:rFonts w:ascii="Times New Roman" w:hAnsi="Times New Roman"/>
          <w:lang w:val="en-US"/>
        </w:rPr>
      </w:pPr>
      <w:r w:rsidRPr="001B5D73">
        <w:rPr>
          <w:noProof/>
        </w:rPr>
        <w:lastRenderedPageBreak/>
        <w:drawing>
          <wp:inline distT="0" distB="0" distL="0" distR="0" wp14:anchorId="522B732F" wp14:editId="79319D27">
            <wp:extent cx="5777865" cy="7263130"/>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77865" cy="7263130"/>
                    </a:xfrm>
                    <a:prstGeom prst="rect">
                      <a:avLst/>
                    </a:prstGeom>
                    <a:noFill/>
                    <a:ln>
                      <a:noFill/>
                    </a:ln>
                  </pic:spPr>
                </pic:pic>
              </a:graphicData>
            </a:graphic>
          </wp:inline>
        </w:drawing>
      </w:r>
    </w:p>
    <w:p w14:paraId="264E88F3" w14:textId="11810074" w:rsidR="00F05988" w:rsidRPr="001B5D73" w:rsidRDefault="00F05988" w:rsidP="00CF4023">
      <w:pPr>
        <w:rPr>
          <w:rFonts w:ascii="Times New Roman" w:hAnsi="Times New Roman"/>
          <w:lang w:val="en-US"/>
        </w:rPr>
      </w:pPr>
      <w:r w:rsidRPr="001B5D73">
        <w:rPr>
          <w:noProof/>
        </w:rPr>
        <w:lastRenderedPageBreak/>
        <w:drawing>
          <wp:inline distT="0" distB="0" distL="0" distR="0" wp14:anchorId="3F75A4EF" wp14:editId="284F9E84">
            <wp:extent cx="5777865" cy="5304790"/>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77865" cy="5304790"/>
                    </a:xfrm>
                    <a:prstGeom prst="rect">
                      <a:avLst/>
                    </a:prstGeom>
                    <a:noFill/>
                    <a:ln>
                      <a:noFill/>
                    </a:ln>
                  </pic:spPr>
                </pic:pic>
              </a:graphicData>
            </a:graphic>
          </wp:inline>
        </w:drawing>
      </w:r>
    </w:p>
    <w:p w14:paraId="1CFB1518" w14:textId="34DFB82C" w:rsidR="00F05988" w:rsidRPr="001B5D73" w:rsidRDefault="00F05988" w:rsidP="00CF4023">
      <w:pPr>
        <w:rPr>
          <w:rFonts w:ascii="Times New Roman" w:hAnsi="Times New Roman"/>
          <w:lang w:val="en-US"/>
        </w:rPr>
      </w:pPr>
      <w:r w:rsidRPr="001B5D73">
        <w:rPr>
          <w:noProof/>
        </w:rPr>
        <w:lastRenderedPageBreak/>
        <w:drawing>
          <wp:inline distT="0" distB="0" distL="0" distR="0" wp14:anchorId="33928017" wp14:editId="74882C43">
            <wp:extent cx="5777865" cy="7589520"/>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77865" cy="7589520"/>
                    </a:xfrm>
                    <a:prstGeom prst="rect">
                      <a:avLst/>
                    </a:prstGeom>
                    <a:noFill/>
                    <a:ln>
                      <a:noFill/>
                    </a:ln>
                  </pic:spPr>
                </pic:pic>
              </a:graphicData>
            </a:graphic>
          </wp:inline>
        </w:drawing>
      </w:r>
    </w:p>
    <w:p w14:paraId="6A472BEE" w14:textId="0B5993E8" w:rsidR="00F05988" w:rsidRPr="001B5D73" w:rsidRDefault="00F05988" w:rsidP="00CF4023">
      <w:pPr>
        <w:rPr>
          <w:rFonts w:ascii="Times New Roman" w:hAnsi="Times New Roman"/>
          <w:lang w:val="en-US"/>
        </w:rPr>
      </w:pPr>
      <w:r w:rsidRPr="001B5D73">
        <w:rPr>
          <w:noProof/>
        </w:rPr>
        <w:lastRenderedPageBreak/>
        <w:drawing>
          <wp:inline distT="0" distB="0" distL="0" distR="0" wp14:anchorId="6300AD84" wp14:editId="0693CEEF">
            <wp:extent cx="5777865" cy="5450840"/>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77865" cy="5450840"/>
                    </a:xfrm>
                    <a:prstGeom prst="rect">
                      <a:avLst/>
                    </a:prstGeom>
                    <a:noFill/>
                    <a:ln>
                      <a:noFill/>
                    </a:ln>
                  </pic:spPr>
                </pic:pic>
              </a:graphicData>
            </a:graphic>
          </wp:inline>
        </w:drawing>
      </w:r>
    </w:p>
    <w:p w14:paraId="45C9DAC7" w14:textId="77756EA1" w:rsidR="00F05988" w:rsidRPr="001B5D73" w:rsidRDefault="00F05988" w:rsidP="00CF4023">
      <w:pPr>
        <w:rPr>
          <w:rFonts w:ascii="Times New Roman" w:hAnsi="Times New Roman"/>
          <w:lang w:val="en-US"/>
        </w:rPr>
      </w:pPr>
      <w:r w:rsidRPr="001B5D73">
        <w:rPr>
          <w:noProof/>
        </w:rPr>
        <w:lastRenderedPageBreak/>
        <w:drawing>
          <wp:inline distT="0" distB="0" distL="0" distR="0" wp14:anchorId="601CEF12" wp14:editId="4D0C1654">
            <wp:extent cx="5777865" cy="539623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77865" cy="5396230"/>
                    </a:xfrm>
                    <a:prstGeom prst="rect">
                      <a:avLst/>
                    </a:prstGeom>
                    <a:noFill/>
                    <a:ln>
                      <a:noFill/>
                    </a:ln>
                  </pic:spPr>
                </pic:pic>
              </a:graphicData>
            </a:graphic>
          </wp:inline>
        </w:drawing>
      </w:r>
    </w:p>
    <w:p w14:paraId="44216BB3" w14:textId="370B5F87" w:rsidR="00F05988" w:rsidRPr="001B5D73" w:rsidRDefault="00F05988" w:rsidP="00CF4023">
      <w:pPr>
        <w:rPr>
          <w:rFonts w:ascii="Times New Roman" w:hAnsi="Times New Roman"/>
          <w:lang w:val="en-US"/>
        </w:rPr>
      </w:pPr>
      <w:r w:rsidRPr="001B5D73">
        <w:rPr>
          <w:noProof/>
        </w:rPr>
        <w:lastRenderedPageBreak/>
        <w:drawing>
          <wp:inline distT="0" distB="0" distL="0" distR="0" wp14:anchorId="577F3331" wp14:editId="2F37D398">
            <wp:extent cx="5777865" cy="5304790"/>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77865" cy="5304790"/>
                    </a:xfrm>
                    <a:prstGeom prst="rect">
                      <a:avLst/>
                    </a:prstGeom>
                    <a:noFill/>
                    <a:ln>
                      <a:noFill/>
                    </a:ln>
                  </pic:spPr>
                </pic:pic>
              </a:graphicData>
            </a:graphic>
          </wp:inline>
        </w:drawing>
      </w:r>
    </w:p>
    <w:p w14:paraId="5B3916DF" w14:textId="5C80C08D" w:rsidR="00F05988" w:rsidRPr="001B5D73" w:rsidRDefault="00F05988" w:rsidP="00CF4023">
      <w:pPr>
        <w:rPr>
          <w:rFonts w:ascii="Times New Roman" w:hAnsi="Times New Roman"/>
          <w:lang w:val="en-US"/>
        </w:rPr>
      </w:pPr>
      <w:r w:rsidRPr="001B5D73">
        <w:rPr>
          <w:noProof/>
        </w:rPr>
        <w:drawing>
          <wp:inline distT="0" distB="0" distL="0" distR="0" wp14:anchorId="7A3D08FC" wp14:editId="7003CA9C">
            <wp:extent cx="5777865" cy="2952115"/>
            <wp:effectExtent l="0" t="0" r="0" b="63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77865" cy="2952115"/>
                    </a:xfrm>
                    <a:prstGeom prst="rect">
                      <a:avLst/>
                    </a:prstGeom>
                    <a:noFill/>
                    <a:ln>
                      <a:noFill/>
                    </a:ln>
                  </pic:spPr>
                </pic:pic>
              </a:graphicData>
            </a:graphic>
          </wp:inline>
        </w:drawing>
      </w:r>
    </w:p>
    <w:p w14:paraId="033E4CA2" w14:textId="7AE4EA5B" w:rsidR="00F91A8C" w:rsidRPr="001B5D73" w:rsidRDefault="00F05988" w:rsidP="00CF4023">
      <w:pPr>
        <w:rPr>
          <w:rFonts w:ascii="Times New Roman" w:hAnsi="Times New Roman"/>
          <w:lang w:val="en-US"/>
        </w:rPr>
      </w:pPr>
      <w:r w:rsidRPr="001B5D73">
        <w:rPr>
          <w:noProof/>
        </w:rPr>
        <w:lastRenderedPageBreak/>
        <w:drawing>
          <wp:inline distT="0" distB="0" distL="0" distR="0" wp14:anchorId="3E90CD97" wp14:editId="1D5701EC">
            <wp:extent cx="5032375" cy="8863965"/>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32375" cy="8863965"/>
                    </a:xfrm>
                    <a:prstGeom prst="rect">
                      <a:avLst/>
                    </a:prstGeom>
                    <a:noFill/>
                    <a:ln>
                      <a:noFill/>
                    </a:ln>
                  </pic:spPr>
                </pic:pic>
              </a:graphicData>
            </a:graphic>
          </wp:inline>
        </w:drawing>
      </w:r>
    </w:p>
    <w:p w14:paraId="321FCCAD" w14:textId="373E16A5" w:rsidR="00936891" w:rsidRPr="001B5D73" w:rsidRDefault="00936891" w:rsidP="00B41C7B">
      <w:pPr>
        <w:pStyle w:val="ListParagraph"/>
        <w:numPr>
          <w:ilvl w:val="1"/>
          <w:numId w:val="9"/>
        </w:numPr>
        <w:spacing w:before="0" w:beforeAutospacing="0" w:after="0" w:afterAutospacing="0" w:line="240" w:lineRule="auto"/>
        <w:ind w:left="-284" w:hanging="142"/>
        <w:contextualSpacing w:val="0"/>
        <w:jc w:val="left"/>
        <w:outlineLvl w:val="1"/>
        <w:rPr>
          <w:rFonts w:ascii="Times New Roman" w:hAnsi="Times New Roman"/>
          <w:b/>
          <w:bCs/>
          <w:color w:val="000000" w:themeColor="text1"/>
          <w:sz w:val="26"/>
          <w:szCs w:val="26"/>
        </w:rPr>
      </w:pPr>
      <w:bookmarkStart w:id="95" w:name="_Toc22738329"/>
      <w:bookmarkStart w:id="96" w:name="_Toc49858446"/>
      <w:r w:rsidRPr="001B5D73">
        <w:rPr>
          <w:rFonts w:ascii="Times New Roman" w:hAnsi="Times New Roman"/>
          <w:b/>
          <w:bCs/>
          <w:color w:val="000000" w:themeColor="text1"/>
          <w:sz w:val="26"/>
          <w:szCs w:val="26"/>
        </w:rPr>
        <w:lastRenderedPageBreak/>
        <w:t xml:space="preserve">Các yêu </w:t>
      </w:r>
      <w:r w:rsidR="00FC0FF5" w:rsidRPr="001B5D73">
        <w:rPr>
          <w:rFonts w:ascii="Times New Roman" w:hAnsi="Times New Roman"/>
          <w:b/>
          <w:bCs/>
          <w:color w:val="000000" w:themeColor="text1"/>
          <w:sz w:val="26"/>
          <w:szCs w:val="26"/>
          <w:lang w:val="en-US"/>
        </w:rPr>
        <w:t>c</w:t>
      </w:r>
      <w:r w:rsidRPr="001B5D73">
        <w:rPr>
          <w:rFonts w:ascii="Times New Roman" w:hAnsi="Times New Roman"/>
          <w:b/>
          <w:bCs/>
          <w:color w:val="000000" w:themeColor="text1"/>
          <w:sz w:val="26"/>
          <w:szCs w:val="26"/>
        </w:rPr>
        <w:t>ầu về quản lý xây dựng</w:t>
      </w:r>
      <w:bookmarkEnd w:id="95"/>
      <w:bookmarkEnd w:id="96"/>
    </w:p>
    <w:p w14:paraId="18E6C1AB" w14:textId="42967372" w:rsidR="00FC0FF5" w:rsidRPr="001B5D73" w:rsidRDefault="00FC0FF5" w:rsidP="0073356D">
      <w:pPr>
        <w:pStyle w:val="ListParagraph"/>
        <w:numPr>
          <w:ilvl w:val="0"/>
          <w:numId w:val="5"/>
        </w:numPr>
        <w:spacing w:before="0" w:beforeAutospacing="0" w:after="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Để quá trình triển khai xây dựng các hạng mục công trình của đồ án đảm bảo được các mục tiêu ban đầu đồng thời đảm bảo các tiêu chí của một Khu </w:t>
      </w:r>
      <w:r w:rsidR="00215128" w:rsidRPr="001B5D73">
        <w:rPr>
          <w:rFonts w:ascii="Times New Roman" w:hAnsi="Times New Roman"/>
          <w:color w:val="000000" w:themeColor="text1"/>
          <w:sz w:val="26"/>
          <w:szCs w:val="26"/>
          <w:lang w:val="en-US"/>
        </w:rPr>
        <w:t xml:space="preserve">dân cư </w:t>
      </w:r>
      <w:r w:rsidRPr="001B5D73">
        <w:rPr>
          <w:rFonts w:ascii="Times New Roman" w:hAnsi="Times New Roman"/>
          <w:color w:val="000000" w:themeColor="text1"/>
          <w:sz w:val="26"/>
          <w:szCs w:val="26"/>
          <w:lang w:val="en-US"/>
        </w:rPr>
        <w:t>hiện đại, đảm bảo môi trường khu vực, đảm bảo các tổ chức và bố cục không gian của khu theo đúng thiết kế đã được phê duyệt, quá trình quản lý quy hoạch xây dựng tại khu vực cần tuân thủ theo một số yêu cầu sau:</w:t>
      </w:r>
    </w:p>
    <w:p w14:paraId="67A08B1F" w14:textId="77777777" w:rsidR="00FC0FF5" w:rsidRPr="001B5D73" w:rsidRDefault="00FC0FF5" w:rsidP="00B41C7B">
      <w:pPr>
        <w:pStyle w:val="-bulet"/>
        <w:numPr>
          <w:ilvl w:val="1"/>
          <w:numId w:val="21"/>
        </w:numPr>
        <w:spacing w:before="0" w:after="0"/>
        <w:rPr>
          <w:lang w:val="it-IT"/>
        </w:rPr>
      </w:pPr>
      <w:r w:rsidRPr="001B5D73">
        <w:rPr>
          <w:lang w:val="it-IT"/>
        </w:rPr>
        <w:t>Đảm bảo các chỉ tiêu quy hoạch sử dụng đất của từng lô đất, từng công trình theo đúng các chỉ tiêu kinh tế kỹ thuật của đồ án đã đề ra;</w:t>
      </w:r>
    </w:p>
    <w:p w14:paraId="1506017A" w14:textId="77777777" w:rsidR="00FC0FF5" w:rsidRPr="001B5D73" w:rsidRDefault="00FC0FF5" w:rsidP="00B41C7B">
      <w:pPr>
        <w:pStyle w:val="-bulet"/>
        <w:numPr>
          <w:ilvl w:val="1"/>
          <w:numId w:val="21"/>
        </w:numPr>
        <w:spacing w:before="0" w:after="0"/>
        <w:rPr>
          <w:lang w:val="it-IT"/>
        </w:rPr>
      </w:pPr>
      <w:r w:rsidRPr="001B5D73">
        <w:rPr>
          <w:lang w:val="it-IT"/>
        </w:rPr>
        <w:t>Về khoảng lùi xây dựng công trình đảm bảo theo đúng hồ sơ chỉ giới của đồ án đã được quy định đến từng lô đất;</w:t>
      </w:r>
    </w:p>
    <w:p w14:paraId="2273574D" w14:textId="77777777" w:rsidR="00FC0FF5" w:rsidRPr="001B5D73" w:rsidRDefault="00FC0FF5" w:rsidP="00B41C7B">
      <w:pPr>
        <w:pStyle w:val="-bulet"/>
        <w:numPr>
          <w:ilvl w:val="1"/>
          <w:numId w:val="21"/>
        </w:numPr>
        <w:spacing w:before="0" w:after="0"/>
        <w:rPr>
          <w:lang w:val="it-IT"/>
        </w:rPr>
      </w:pPr>
      <w:r w:rsidRPr="001B5D73">
        <w:rPr>
          <w:lang w:val="it-IT"/>
        </w:rPr>
        <w:t>Về công trình kỹ thuật đảm bảo được thực hiện theo đúng hồ sơ thiết kế kỹ thuật của đồ án về quy mô, khối lượng, công suất, đồng thời đảm bảo tính đồng bộ trong quá trình xây dựng hạ tầng kỹ thuật và công trình kiến trúc.</w:t>
      </w:r>
    </w:p>
    <w:p w14:paraId="3DE8DE5E" w14:textId="77777777" w:rsidR="00FC0FF5" w:rsidRPr="001B5D73" w:rsidRDefault="00FC0FF5" w:rsidP="0073356D">
      <w:pPr>
        <w:pStyle w:val="ListParagraph"/>
        <w:numPr>
          <w:ilvl w:val="0"/>
          <w:numId w:val="5"/>
        </w:numPr>
        <w:spacing w:before="0" w:beforeAutospacing="0" w:after="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Các công trình được xây dựng theo đúng các tiêu chuẩn hiện hành của Nhà nước nhằm đảm bảo điều kiện làm việc, học tập, sinh hoạt, nghỉ ngơi của người dân sống trong khu vực này.</w:t>
      </w:r>
    </w:p>
    <w:p w14:paraId="7709FC90" w14:textId="697F0D30" w:rsidR="00936891" w:rsidRPr="001B5D73" w:rsidRDefault="00DC73A0" w:rsidP="00B41C7B">
      <w:pPr>
        <w:pStyle w:val="ListParagraph"/>
        <w:numPr>
          <w:ilvl w:val="1"/>
          <w:numId w:val="9"/>
        </w:numPr>
        <w:spacing w:before="0" w:beforeAutospacing="0" w:after="0" w:afterAutospacing="0" w:line="240" w:lineRule="auto"/>
        <w:ind w:left="-284" w:hanging="142"/>
        <w:contextualSpacing w:val="0"/>
        <w:jc w:val="left"/>
        <w:outlineLvl w:val="1"/>
        <w:rPr>
          <w:rFonts w:ascii="Times New Roman" w:hAnsi="Times New Roman"/>
          <w:b/>
          <w:bCs/>
          <w:color w:val="000000" w:themeColor="text1"/>
          <w:sz w:val="26"/>
          <w:szCs w:val="26"/>
        </w:rPr>
      </w:pPr>
      <w:bookmarkStart w:id="97" w:name="_Toc22738330"/>
      <w:bookmarkStart w:id="98" w:name="_Toc49858447"/>
      <w:r w:rsidRPr="001B5D73">
        <w:rPr>
          <w:rFonts w:ascii="Times New Roman" w:hAnsi="Times New Roman"/>
          <w:b/>
          <w:bCs/>
          <w:color w:val="000000" w:themeColor="text1"/>
          <w:sz w:val="26"/>
          <w:szCs w:val="26"/>
        </w:rPr>
        <w:t xml:space="preserve">Phân kỳ đầu tư, </w:t>
      </w:r>
      <w:r w:rsidR="00A22991" w:rsidRPr="001B5D73">
        <w:rPr>
          <w:rFonts w:ascii="Times New Roman" w:hAnsi="Times New Roman"/>
          <w:b/>
          <w:bCs/>
          <w:color w:val="000000" w:themeColor="text1"/>
          <w:sz w:val="26"/>
          <w:szCs w:val="26"/>
        </w:rPr>
        <w:t xml:space="preserve">hạng mục </w:t>
      </w:r>
      <w:r w:rsidRPr="001B5D73">
        <w:rPr>
          <w:rFonts w:ascii="Times New Roman" w:hAnsi="Times New Roman"/>
          <w:b/>
          <w:bCs/>
          <w:color w:val="000000" w:themeColor="text1"/>
          <w:sz w:val="26"/>
          <w:szCs w:val="26"/>
        </w:rPr>
        <w:t>ưu tiên đầu tư</w:t>
      </w:r>
      <w:bookmarkEnd w:id="97"/>
      <w:bookmarkEnd w:id="98"/>
    </w:p>
    <w:p w14:paraId="6E64A6D0" w14:textId="62C77566" w:rsidR="00672821" w:rsidRPr="001B5D73" w:rsidRDefault="00672821" w:rsidP="00B41C7B">
      <w:pPr>
        <w:pStyle w:val="ListParagraph"/>
        <w:numPr>
          <w:ilvl w:val="1"/>
          <w:numId w:val="44"/>
        </w:numPr>
        <w:spacing w:after="120" w:line="240" w:lineRule="auto"/>
        <w:jc w:val="left"/>
        <w:outlineLvl w:val="2"/>
        <w:rPr>
          <w:rFonts w:ascii="Times New Roman" w:hAnsi="Times New Roman"/>
          <w:b/>
          <w:bCs/>
          <w:color w:val="000000" w:themeColor="text1"/>
          <w:sz w:val="26"/>
          <w:szCs w:val="26"/>
        </w:rPr>
      </w:pPr>
      <w:bookmarkStart w:id="99" w:name="_Toc22738331"/>
      <w:bookmarkStart w:id="100" w:name="_Toc49858448"/>
      <w:r w:rsidRPr="001B5D73">
        <w:rPr>
          <w:rFonts w:ascii="Times New Roman" w:hAnsi="Times New Roman"/>
          <w:b/>
          <w:bCs/>
          <w:color w:val="000000" w:themeColor="text1"/>
          <w:sz w:val="26"/>
          <w:szCs w:val="26"/>
        </w:rPr>
        <w:t>Thứ tự hạng mục ưu tiên xây dựng</w:t>
      </w:r>
      <w:bookmarkEnd w:id="99"/>
      <w:bookmarkEnd w:id="100"/>
    </w:p>
    <w:p w14:paraId="19A97A5C" w14:textId="65A30089" w:rsidR="009D38BB" w:rsidRPr="001B5D73" w:rsidRDefault="009D38BB" w:rsidP="009D38BB">
      <w:pPr>
        <w:pStyle w:val="-bulet"/>
        <w:numPr>
          <w:ilvl w:val="0"/>
          <w:numId w:val="0"/>
        </w:numPr>
      </w:pPr>
      <w:r w:rsidRPr="001B5D73">
        <w:t>- Hệ thống hạ tầng kỹ thuật trong khu quy hoạch;</w:t>
      </w:r>
    </w:p>
    <w:p w14:paraId="39587B3B" w14:textId="7E30E202" w:rsidR="009D38BB" w:rsidRPr="001B5D73" w:rsidRDefault="009D38BB" w:rsidP="009D38BB">
      <w:pPr>
        <w:pStyle w:val="-bulet"/>
        <w:numPr>
          <w:ilvl w:val="0"/>
          <w:numId w:val="0"/>
        </w:numPr>
      </w:pPr>
      <w:r w:rsidRPr="001B5D73">
        <w:t>- Nhóm nhà ở;</w:t>
      </w:r>
    </w:p>
    <w:p w14:paraId="345B56BF" w14:textId="370B43F1" w:rsidR="009D38BB" w:rsidRPr="001B5D73" w:rsidRDefault="009D38BB" w:rsidP="009D38BB">
      <w:pPr>
        <w:pStyle w:val="-bulet"/>
        <w:numPr>
          <w:ilvl w:val="0"/>
          <w:numId w:val="0"/>
        </w:numPr>
      </w:pPr>
      <w:r w:rsidRPr="001B5D73">
        <w:t>- Công viên cây xanh;</w:t>
      </w:r>
    </w:p>
    <w:p w14:paraId="463A5535" w14:textId="0F9AB49C" w:rsidR="009D38BB" w:rsidRPr="001B5D73" w:rsidRDefault="009D38BB" w:rsidP="009D38BB">
      <w:pPr>
        <w:pStyle w:val="-bulet"/>
        <w:numPr>
          <w:ilvl w:val="0"/>
          <w:numId w:val="0"/>
        </w:numPr>
      </w:pPr>
      <w:r w:rsidRPr="001B5D73">
        <w:t>- Cây xanh cảnh quan cách ly mặt nước;</w:t>
      </w:r>
    </w:p>
    <w:p w14:paraId="3D0F6C62" w14:textId="347054DA" w:rsidR="009D38BB" w:rsidRPr="001B5D73" w:rsidRDefault="009D38BB" w:rsidP="009D38BB">
      <w:pPr>
        <w:pStyle w:val="-bulet"/>
        <w:numPr>
          <w:ilvl w:val="0"/>
          <w:numId w:val="0"/>
        </w:numPr>
      </w:pPr>
      <w:r w:rsidRPr="001B5D73">
        <w:t>- Công trình công cộng.</w:t>
      </w:r>
    </w:p>
    <w:p w14:paraId="0A402549" w14:textId="5C0AA17B" w:rsidR="009D38BB" w:rsidRPr="001B5D73" w:rsidRDefault="009D38BB" w:rsidP="00B41C7B">
      <w:pPr>
        <w:pStyle w:val="ListParagraph"/>
        <w:numPr>
          <w:ilvl w:val="1"/>
          <w:numId w:val="44"/>
        </w:numPr>
        <w:spacing w:after="120" w:line="240" w:lineRule="auto"/>
        <w:jc w:val="left"/>
        <w:outlineLvl w:val="2"/>
        <w:rPr>
          <w:rFonts w:ascii="Times New Roman" w:hAnsi="Times New Roman"/>
          <w:b/>
          <w:bCs/>
          <w:color w:val="000000" w:themeColor="text1"/>
          <w:sz w:val="26"/>
          <w:szCs w:val="26"/>
        </w:rPr>
      </w:pPr>
      <w:bookmarkStart w:id="101" w:name="_Toc49858449"/>
      <w:r w:rsidRPr="001B5D73">
        <w:rPr>
          <w:rFonts w:ascii="Times New Roman" w:hAnsi="Times New Roman"/>
          <w:b/>
          <w:bCs/>
          <w:color w:val="000000" w:themeColor="text1"/>
          <w:sz w:val="26"/>
          <w:szCs w:val="26"/>
        </w:rPr>
        <w:t>Tiến độ - nguồn vốn</w:t>
      </w:r>
      <w:bookmarkEnd w:id="101"/>
    </w:p>
    <w:p w14:paraId="07CD6F36" w14:textId="5966B030" w:rsidR="005E7C84" w:rsidRPr="001B5D73" w:rsidRDefault="005E7C84" w:rsidP="005E7C84">
      <w:pPr>
        <w:pStyle w:val="-bulet"/>
      </w:pPr>
      <w:r w:rsidRPr="001B5D73">
        <w:t>Tiến độ thực hiện dự án đầu tư đang được chủ đầu tư liên hệ với Sở Kế hoạch Đầu tư. Hiện tại tiến độ tổng thể dự án như sau:</w:t>
      </w:r>
    </w:p>
    <w:tbl>
      <w:tblPr>
        <w:tblStyle w:val="TableGrid"/>
        <w:tblW w:w="4988" w:type="pct"/>
        <w:tblLook w:val="04A0" w:firstRow="1" w:lastRow="0" w:firstColumn="1" w:lastColumn="0" w:noHBand="0" w:noVBand="1"/>
      </w:tblPr>
      <w:tblGrid>
        <w:gridCol w:w="736"/>
        <w:gridCol w:w="4646"/>
        <w:gridCol w:w="1774"/>
        <w:gridCol w:w="1911"/>
      </w:tblGrid>
      <w:tr w:rsidR="00CF4023" w:rsidRPr="001B5D73" w14:paraId="449743F7" w14:textId="77777777" w:rsidTr="00583D9B">
        <w:tc>
          <w:tcPr>
            <w:tcW w:w="406" w:type="pct"/>
          </w:tcPr>
          <w:p w14:paraId="725EE199" w14:textId="77777777" w:rsidR="00CF4023" w:rsidRPr="001B5D73" w:rsidRDefault="00CF4023" w:rsidP="00CF4023">
            <w:pPr>
              <w:pStyle w:val="-bulet"/>
              <w:numPr>
                <w:ilvl w:val="0"/>
                <w:numId w:val="0"/>
              </w:numPr>
              <w:spacing w:before="0" w:after="0"/>
              <w:rPr>
                <w:b/>
                <w:lang w:val="it-IT"/>
              </w:rPr>
            </w:pPr>
            <w:r w:rsidRPr="001B5D73">
              <w:rPr>
                <w:b/>
                <w:lang w:val="it-IT"/>
              </w:rPr>
              <w:t>STT</w:t>
            </w:r>
          </w:p>
        </w:tc>
        <w:tc>
          <w:tcPr>
            <w:tcW w:w="2562" w:type="pct"/>
          </w:tcPr>
          <w:p w14:paraId="3D01A16B" w14:textId="77777777" w:rsidR="00CF4023" w:rsidRPr="001B5D73" w:rsidRDefault="00CF4023" w:rsidP="00CF4023">
            <w:pPr>
              <w:pStyle w:val="-bulet"/>
              <w:numPr>
                <w:ilvl w:val="0"/>
                <w:numId w:val="0"/>
              </w:numPr>
              <w:spacing w:before="0" w:after="0"/>
              <w:rPr>
                <w:b/>
                <w:lang w:val="it-IT"/>
              </w:rPr>
            </w:pPr>
            <w:r w:rsidRPr="001B5D73">
              <w:rPr>
                <w:b/>
                <w:lang w:val="it-IT"/>
              </w:rPr>
              <w:t>Nội dung công việc</w:t>
            </w:r>
          </w:p>
        </w:tc>
        <w:tc>
          <w:tcPr>
            <w:tcW w:w="978" w:type="pct"/>
          </w:tcPr>
          <w:p w14:paraId="029A6303" w14:textId="77777777" w:rsidR="00CF4023" w:rsidRPr="001B5D73" w:rsidRDefault="00CF4023" w:rsidP="00CF4023">
            <w:pPr>
              <w:pStyle w:val="-bulet"/>
              <w:numPr>
                <w:ilvl w:val="0"/>
                <w:numId w:val="0"/>
              </w:numPr>
              <w:spacing w:before="0" w:after="0"/>
              <w:jc w:val="center"/>
              <w:rPr>
                <w:b/>
                <w:lang w:val="it-IT"/>
              </w:rPr>
            </w:pPr>
            <w:r w:rsidRPr="001B5D73">
              <w:rPr>
                <w:b/>
                <w:lang w:val="it-IT"/>
              </w:rPr>
              <w:t>Bắt đầu</w:t>
            </w:r>
          </w:p>
        </w:tc>
        <w:tc>
          <w:tcPr>
            <w:tcW w:w="1054" w:type="pct"/>
          </w:tcPr>
          <w:p w14:paraId="77D51518" w14:textId="77777777" w:rsidR="00CF4023" w:rsidRPr="001B5D73" w:rsidRDefault="00CF4023" w:rsidP="00CF4023">
            <w:pPr>
              <w:pStyle w:val="-bulet"/>
              <w:numPr>
                <w:ilvl w:val="0"/>
                <w:numId w:val="0"/>
              </w:numPr>
              <w:spacing w:before="0" w:after="0"/>
              <w:rPr>
                <w:b/>
                <w:lang w:val="it-IT"/>
              </w:rPr>
            </w:pPr>
            <w:r w:rsidRPr="001B5D73">
              <w:rPr>
                <w:b/>
                <w:lang w:val="it-IT"/>
              </w:rPr>
              <w:t>Kết thúc</w:t>
            </w:r>
          </w:p>
        </w:tc>
      </w:tr>
      <w:tr w:rsidR="00583D9B" w:rsidRPr="001B5D73" w14:paraId="6B440403" w14:textId="77777777" w:rsidTr="00583D9B">
        <w:tc>
          <w:tcPr>
            <w:tcW w:w="406" w:type="pct"/>
          </w:tcPr>
          <w:p w14:paraId="7A172A14" w14:textId="77777777" w:rsidR="00583D9B" w:rsidRPr="001B5D73" w:rsidRDefault="00583D9B" w:rsidP="00CF4023">
            <w:pPr>
              <w:pStyle w:val="-bulet"/>
              <w:numPr>
                <w:ilvl w:val="0"/>
                <w:numId w:val="0"/>
              </w:numPr>
              <w:spacing w:before="0" w:after="0"/>
              <w:jc w:val="center"/>
              <w:rPr>
                <w:lang w:val="it-IT"/>
              </w:rPr>
            </w:pPr>
            <w:r w:rsidRPr="001B5D73">
              <w:rPr>
                <w:lang w:val="it-IT"/>
              </w:rPr>
              <w:t>1</w:t>
            </w:r>
          </w:p>
        </w:tc>
        <w:tc>
          <w:tcPr>
            <w:tcW w:w="2562" w:type="pct"/>
          </w:tcPr>
          <w:p w14:paraId="65B628D1" w14:textId="05F718D5" w:rsidR="00583D9B" w:rsidRPr="001B5D73" w:rsidRDefault="00583D9B" w:rsidP="00CF4023">
            <w:pPr>
              <w:pStyle w:val="-bulet"/>
              <w:numPr>
                <w:ilvl w:val="0"/>
                <w:numId w:val="0"/>
              </w:numPr>
              <w:spacing w:before="0" w:after="0"/>
              <w:rPr>
                <w:lang w:val="it-IT"/>
              </w:rPr>
            </w:pPr>
            <w:r w:rsidRPr="001B5D73">
              <w:rPr>
                <w:lang w:val="it-IT"/>
              </w:rPr>
              <w:t>Hoàn thành thủ tục môi trường, thiết kế quy hoạch 1/500...</w:t>
            </w:r>
          </w:p>
        </w:tc>
        <w:tc>
          <w:tcPr>
            <w:tcW w:w="2032" w:type="pct"/>
            <w:gridSpan w:val="2"/>
          </w:tcPr>
          <w:p w14:paraId="385335CE" w14:textId="1D9AA1E4" w:rsidR="00583D9B" w:rsidRPr="001B5D73" w:rsidRDefault="00583D9B" w:rsidP="00CF4023">
            <w:pPr>
              <w:pStyle w:val="-bulet"/>
              <w:numPr>
                <w:ilvl w:val="0"/>
                <w:numId w:val="0"/>
              </w:numPr>
              <w:spacing w:before="0" w:after="0"/>
              <w:rPr>
                <w:lang w:val="it-IT"/>
              </w:rPr>
            </w:pPr>
            <w:r w:rsidRPr="001B5D73">
              <w:rPr>
                <w:lang w:val="it-IT"/>
              </w:rPr>
              <w:t>Đến tháng 9/2019</w:t>
            </w:r>
          </w:p>
        </w:tc>
      </w:tr>
      <w:tr w:rsidR="00CF4023" w:rsidRPr="001B5D73" w14:paraId="3E5B3741" w14:textId="77777777" w:rsidTr="00583D9B">
        <w:tc>
          <w:tcPr>
            <w:tcW w:w="406" w:type="pct"/>
          </w:tcPr>
          <w:p w14:paraId="2B5AE1AD" w14:textId="77777777" w:rsidR="00CF4023" w:rsidRPr="001B5D73" w:rsidRDefault="00CF4023" w:rsidP="00CF4023">
            <w:pPr>
              <w:pStyle w:val="-bulet"/>
              <w:numPr>
                <w:ilvl w:val="0"/>
                <w:numId w:val="0"/>
              </w:numPr>
              <w:spacing w:before="0" w:after="0"/>
              <w:jc w:val="center"/>
              <w:rPr>
                <w:lang w:val="it-IT"/>
              </w:rPr>
            </w:pPr>
            <w:r w:rsidRPr="001B5D73">
              <w:rPr>
                <w:lang w:val="it-IT"/>
              </w:rPr>
              <w:t>2</w:t>
            </w:r>
          </w:p>
        </w:tc>
        <w:tc>
          <w:tcPr>
            <w:tcW w:w="2562" w:type="pct"/>
          </w:tcPr>
          <w:p w14:paraId="5890639E" w14:textId="4360E5AF" w:rsidR="00CF4023" w:rsidRPr="001B5D73" w:rsidRDefault="00B8280E" w:rsidP="00CF4023">
            <w:pPr>
              <w:pStyle w:val="-bulet"/>
              <w:numPr>
                <w:ilvl w:val="0"/>
                <w:numId w:val="0"/>
              </w:numPr>
              <w:spacing w:before="0" w:after="0"/>
              <w:rPr>
                <w:lang w:val="it-IT"/>
              </w:rPr>
            </w:pPr>
            <w:r w:rsidRPr="001B5D73">
              <w:rPr>
                <w:lang w:val="it-IT"/>
              </w:rPr>
              <w:t>Hoàn thành kiểm kê, bồi thường, hỗ trợ tái định cư và thủ tục đất đai khác.</w:t>
            </w:r>
          </w:p>
        </w:tc>
        <w:tc>
          <w:tcPr>
            <w:tcW w:w="978" w:type="pct"/>
          </w:tcPr>
          <w:p w14:paraId="364A7FF6" w14:textId="4F368327" w:rsidR="00CF4023" w:rsidRPr="001B5D73" w:rsidRDefault="00CF4023" w:rsidP="00CF4023">
            <w:pPr>
              <w:pStyle w:val="-bulet"/>
              <w:numPr>
                <w:ilvl w:val="0"/>
                <w:numId w:val="0"/>
              </w:numPr>
              <w:spacing w:before="0" w:after="0"/>
              <w:rPr>
                <w:lang w:val="it-IT"/>
              </w:rPr>
            </w:pPr>
            <w:r w:rsidRPr="001B5D73">
              <w:rPr>
                <w:lang w:val="it-IT"/>
              </w:rPr>
              <w:t xml:space="preserve">Tháng </w:t>
            </w:r>
            <w:r w:rsidR="00215128" w:rsidRPr="001B5D73">
              <w:rPr>
                <w:lang w:val="it-IT"/>
              </w:rPr>
              <w:t>9</w:t>
            </w:r>
            <w:r w:rsidRPr="001B5D73">
              <w:rPr>
                <w:lang w:val="it-IT"/>
              </w:rPr>
              <w:t>/20</w:t>
            </w:r>
            <w:r w:rsidR="00215128" w:rsidRPr="001B5D73">
              <w:rPr>
                <w:lang w:val="it-IT"/>
              </w:rPr>
              <w:t>19</w:t>
            </w:r>
          </w:p>
        </w:tc>
        <w:tc>
          <w:tcPr>
            <w:tcW w:w="1054" w:type="pct"/>
          </w:tcPr>
          <w:p w14:paraId="631BD8DB" w14:textId="33F8CEAE" w:rsidR="00CF4023" w:rsidRPr="001B5D73" w:rsidRDefault="00CF4023" w:rsidP="00CF4023">
            <w:pPr>
              <w:pStyle w:val="-bulet"/>
              <w:numPr>
                <w:ilvl w:val="0"/>
                <w:numId w:val="0"/>
              </w:numPr>
              <w:spacing w:before="0" w:after="0"/>
              <w:rPr>
                <w:lang w:val="it-IT"/>
              </w:rPr>
            </w:pPr>
            <w:r w:rsidRPr="001B5D73">
              <w:rPr>
                <w:lang w:val="it-IT"/>
              </w:rPr>
              <w:t xml:space="preserve">Tháng </w:t>
            </w:r>
            <w:r w:rsidR="00583D9B" w:rsidRPr="001B5D73">
              <w:rPr>
                <w:lang w:val="it-IT"/>
              </w:rPr>
              <w:t>6</w:t>
            </w:r>
            <w:r w:rsidRPr="001B5D73">
              <w:rPr>
                <w:lang w:val="it-IT"/>
              </w:rPr>
              <w:t>/20</w:t>
            </w:r>
            <w:r w:rsidR="00583D9B" w:rsidRPr="001B5D73">
              <w:rPr>
                <w:lang w:val="it-IT"/>
              </w:rPr>
              <w:t>20</w:t>
            </w:r>
          </w:p>
        </w:tc>
      </w:tr>
      <w:tr w:rsidR="00CF4023" w:rsidRPr="001B5D73" w14:paraId="6CE9E4A4" w14:textId="77777777" w:rsidTr="00583D9B">
        <w:tc>
          <w:tcPr>
            <w:tcW w:w="406" w:type="pct"/>
          </w:tcPr>
          <w:p w14:paraId="4C638F74" w14:textId="77777777" w:rsidR="00CF4023" w:rsidRPr="001B5D73" w:rsidRDefault="00CF4023" w:rsidP="00CF4023">
            <w:pPr>
              <w:pStyle w:val="-bulet"/>
              <w:numPr>
                <w:ilvl w:val="0"/>
                <w:numId w:val="0"/>
              </w:numPr>
              <w:spacing w:before="0" w:after="0"/>
              <w:jc w:val="center"/>
              <w:rPr>
                <w:lang w:val="it-IT"/>
              </w:rPr>
            </w:pPr>
            <w:r w:rsidRPr="001B5D73">
              <w:rPr>
                <w:lang w:val="it-IT"/>
              </w:rPr>
              <w:t>3</w:t>
            </w:r>
          </w:p>
        </w:tc>
        <w:tc>
          <w:tcPr>
            <w:tcW w:w="2562" w:type="pct"/>
          </w:tcPr>
          <w:p w14:paraId="228342FD" w14:textId="4AA046D2" w:rsidR="00CF4023" w:rsidRPr="001B5D73" w:rsidRDefault="00B8280E" w:rsidP="00CF4023">
            <w:pPr>
              <w:pStyle w:val="-bulet"/>
              <w:numPr>
                <w:ilvl w:val="0"/>
                <w:numId w:val="0"/>
              </w:numPr>
              <w:spacing w:before="0" w:after="0"/>
              <w:rPr>
                <w:lang w:val="it-IT"/>
              </w:rPr>
            </w:pPr>
            <w:r w:rsidRPr="001B5D73">
              <w:rPr>
                <w:lang w:val="it-IT"/>
              </w:rPr>
              <w:t>Xây dựng các hạng mục công trình</w:t>
            </w:r>
          </w:p>
        </w:tc>
        <w:tc>
          <w:tcPr>
            <w:tcW w:w="978" w:type="pct"/>
          </w:tcPr>
          <w:p w14:paraId="20ADA254" w14:textId="6C3BA4A6" w:rsidR="00CF4023" w:rsidRPr="001B5D73" w:rsidRDefault="00CF4023" w:rsidP="00CF4023">
            <w:pPr>
              <w:pStyle w:val="-bulet"/>
              <w:numPr>
                <w:ilvl w:val="0"/>
                <w:numId w:val="0"/>
              </w:numPr>
              <w:spacing w:before="0" w:after="0"/>
              <w:rPr>
                <w:lang w:val="it-IT"/>
              </w:rPr>
            </w:pPr>
            <w:r w:rsidRPr="001B5D73">
              <w:rPr>
                <w:lang w:val="it-IT"/>
              </w:rPr>
              <w:t xml:space="preserve">Tháng </w:t>
            </w:r>
            <w:r w:rsidR="00583D9B" w:rsidRPr="001B5D73">
              <w:rPr>
                <w:lang w:val="it-IT"/>
              </w:rPr>
              <w:t>6</w:t>
            </w:r>
            <w:r w:rsidRPr="001B5D73">
              <w:rPr>
                <w:lang w:val="it-IT"/>
              </w:rPr>
              <w:t>/20</w:t>
            </w:r>
            <w:r w:rsidR="00FC0FF5" w:rsidRPr="001B5D73">
              <w:rPr>
                <w:lang w:val="it-IT"/>
              </w:rPr>
              <w:t>20</w:t>
            </w:r>
          </w:p>
        </w:tc>
        <w:tc>
          <w:tcPr>
            <w:tcW w:w="1054" w:type="pct"/>
          </w:tcPr>
          <w:p w14:paraId="40392FC1" w14:textId="71C6221D" w:rsidR="00CF4023" w:rsidRPr="001B5D73" w:rsidRDefault="00CF4023" w:rsidP="00CF4023">
            <w:pPr>
              <w:pStyle w:val="-bulet"/>
              <w:numPr>
                <w:ilvl w:val="0"/>
                <w:numId w:val="0"/>
              </w:numPr>
              <w:spacing w:before="0" w:after="0"/>
              <w:rPr>
                <w:lang w:val="it-IT"/>
              </w:rPr>
            </w:pPr>
            <w:r w:rsidRPr="001B5D73">
              <w:rPr>
                <w:lang w:val="it-IT"/>
              </w:rPr>
              <w:t xml:space="preserve">Tháng </w:t>
            </w:r>
            <w:r w:rsidR="0084534F" w:rsidRPr="001B5D73">
              <w:rPr>
                <w:lang w:val="it-IT"/>
              </w:rPr>
              <w:t>1</w:t>
            </w:r>
            <w:r w:rsidR="00583D9B" w:rsidRPr="001B5D73">
              <w:rPr>
                <w:lang w:val="it-IT"/>
              </w:rPr>
              <w:t>2</w:t>
            </w:r>
            <w:r w:rsidRPr="001B5D73">
              <w:rPr>
                <w:lang w:val="it-IT"/>
              </w:rPr>
              <w:t>/202</w:t>
            </w:r>
            <w:r w:rsidR="0084534F" w:rsidRPr="001B5D73">
              <w:rPr>
                <w:lang w:val="it-IT"/>
              </w:rPr>
              <w:t>0</w:t>
            </w:r>
          </w:p>
        </w:tc>
      </w:tr>
      <w:tr w:rsidR="0084534F" w:rsidRPr="001B5D73" w14:paraId="7BEE64C7" w14:textId="77777777" w:rsidTr="00583D9B">
        <w:tc>
          <w:tcPr>
            <w:tcW w:w="406" w:type="pct"/>
          </w:tcPr>
          <w:p w14:paraId="63F54623" w14:textId="77777777" w:rsidR="0084534F" w:rsidRPr="001B5D73" w:rsidRDefault="0084534F" w:rsidP="00CF4023">
            <w:pPr>
              <w:pStyle w:val="-bulet"/>
              <w:numPr>
                <w:ilvl w:val="0"/>
                <w:numId w:val="0"/>
              </w:numPr>
              <w:spacing w:before="0" w:after="0"/>
              <w:jc w:val="center"/>
              <w:rPr>
                <w:lang w:val="it-IT"/>
              </w:rPr>
            </w:pPr>
            <w:r w:rsidRPr="001B5D73">
              <w:rPr>
                <w:lang w:val="it-IT"/>
              </w:rPr>
              <w:t>4</w:t>
            </w:r>
          </w:p>
        </w:tc>
        <w:tc>
          <w:tcPr>
            <w:tcW w:w="2562" w:type="pct"/>
          </w:tcPr>
          <w:p w14:paraId="53908F8B" w14:textId="3AD1F969" w:rsidR="0084534F" w:rsidRPr="001B5D73" w:rsidRDefault="00B8280E" w:rsidP="00CF4023">
            <w:pPr>
              <w:pStyle w:val="-bulet"/>
              <w:numPr>
                <w:ilvl w:val="0"/>
                <w:numId w:val="0"/>
              </w:numPr>
              <w:spacing w:before="0" w:after="0"/>
              <w:rPr>
                <w:lang w:val="it-IT"/>
              </w:rPr>
            </w:pPr>
            <w:r w:rsidRPr="001B5D73">
              <w:rPr>
                <w:lang w:val="it-IT"/>
              </w:rPr>
              <w:t>Đưa dự án vào khai thác.</w:t>
            </w:r>
          </w:p>
        </w:tc>
        <w:tc>
          <w:tcPr>
            <w:tcW w:w="2032" w:type="pct"/>
            <w:gridSpan w:val="2"/>
          </w:tcPr>
          <w:p w14:paraId="0098AB40" w14:textId="488B7226" w:rsidR="0084534F" w:rsidRPr="001B5D73" w:rsidRDefault="0084534F" w:rsidP="00CF4023">
            <w:pPr>
              <w:pStyle w:val="-bulet"/>
              <w:numPr>
                <w:ilvl w:val="0"/>
                <w:numId w:val="0"/>
              </w:numPr>
              <w:spacing w:before="0" w:after="0"/>
              <w:rPr>
                <w:lang w:val="it-IT"/>
              </w:rPr>
            </w:pPr>
            <w:r w:rsidRPr="001B5D73">
              <w:rPr>
                <w:lang w:val="it-IT"/>
              </w:rPr>
              <w:t xml:space="preserve">Tháng </w:t>
            </w:r>
            <w:r w:rsidR="00583D9B" w:rsidRPr="001B5D73">
              <w:rPr>
                <w:lang w:val="it-IT"/>
              </w:rPr>
              <w:t>12</w:t>
            </w:r>
            <w:r w:rsidRPr="001B5D73">
              <w:rPr>
                <w:lang w:val="it-IT"/>
              </w:rPr>
              <w:t>/202</w:t>
            </w:r>
            <w:r w:rsidR="00583D9B" w:rsidRPr="001B5D73">
              <w:rPr>
                <w:lang w:val="it-IT"/>
              </w:rPr>
              <w:t>0</w:t>
            </w:r>
            <w:r w:rsidRPr="001B5D73">
              <w:rPr>
                <w:lang w:val="it-IT"/>
              </w:rPr>
              <w:t xml:space="preserve"> trở đi.</w:t>
            </w:r>
          </w:p>
        </w:tc>
      </w:tr>
    </w:tbl>
    <w:p w14:paraId="62E13D65" w14:textId="77777777" w:rsidR="00CF4023" w:rsidRPr="001B5D73" w:rsidRDefault="00CF4023" w:rsidP="00CF4023">
      <w:pPr>
        <w:pStyle w:val="-bulet"/>
        <w:ind w:left="469" w:firstLine="450"/>
        <w:rPr>
          <w:lang w:val="it-IT"/>
        </w:rPr>
      </w:pPr>
      <w:r w:rsidRPr="001B5D73">
        <w:rPr>
          <w:lang w:val="it-IT"/>
        </w:rPr>
        <w:t>Bảng tổng hợp các chi phí đầu tư hạ tầng dự án dự kiến:</w:t>
      </w:r>
    </w:p>
    <w:tbl>
      <w:tblPr>
        <w:tblW w:w="5000" w:type="pct"/>
        <w:jc w:val="center"/>
        <w:tblLook w:val="04A0" w:firstRow="1" w:lastRow="0" w:firstColumn="1" w:lastColumn="0" w:noHBand="0" w:noVBand="1"/>
      </w:tblPr>
      <w:tblGrid>
        <w:gridCol w:w="967"/>
        <w:gridCol w:w="4459"/>
        <w:gridCol w:w="3663"/>
      </w:tblGrid>
      <w:tr w:rsidR="00CF4023" w:rsidRPr="001B5D73" w14:paraId="7D783A0E" w14:textId="77777777" w:rsidTr="00B8280E">
        <w:trPr>
          <w:trHeight w:val="630"/>
          <w:tblHeader/>
          <w:jc w:val="center"/>
        </w:trPr>
        <w:tc>
          <w:tcPr>
            <w:tcW w:w="5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FD442C" w14:textId="77777777" w:rsidR="00CF4023" w:rsidRPr="001B5D73" w:rsidRDefault="00CF4023" w:rsidP="00CF4023">
            <w:pPr>
              <w:spacing w:after="0"/>
              <w:jc w:val="center"/>
              <w:rPr>
                <w:rFonts w:ascii="Times New Roman" w:hAnsi="Times New Roman"/>
                <w:b/>
                <w:bCs/>
                <w:sz w:val="26"/>
                <w:szCs w:val="26"/>
              </w:rPr>
            </w:pPr>
            <w:r w:rsidRPr="001B5D73">
              <w:rPr>
                <w:rFonts w:ascii="Times New Roman" w:hAnsi="Times New Roman"/>
                <w:b/>
                <w:bCs/>
                <w:sz w:val="26"/>
                <w:szCs w:val="26"/>
              </w:rPr>
              <w:lastRenderedPageBreak/>
              <w:t>STT</w:t>
            </w:r>
          </w:p>
        </w:tc>
        <w:tc>
          <w:tcPr>
            <w:tcW w:w="2453" w:type="pct"/>
            <w:tcBorders>
              <w:top w:val="single" w:sz="4" w:space="0" w:color="auto"/>
              <w:left w:val="nil"/>
              <w:bottom w:val="single" w:sz="4" w:space="0" w:color="auto"/>
              <w:right w:val="single" w:sz="4" w:space="0" w:color="auto"/>
            </w:tcBorders>
            <w:shd w:val="clear" w:color="auto" w:fill="auto"/>
            <w:noWrap/>
            <w:vAlign w:val="center"/>
            <w:hideMark/>
          </w:tcPr>
          <w:p w14:paraId="102D4F30" w14:textId="77777777" w:rsidR="00CF4023" w:rsidRPr="001B5D73" w:rsidRDefault="00CF4023" w:rsidP="00CF4023">
            <w:pPr>
              <w:spacing w:after="0"/>
              <w:jc w:val="center"/>
              <w:rPr>
                <w:rFonts w:ascii="Times New Roman" w:hAnsi="Times New Roman"/>
                <w:b/>
                <w:bCs/>
                <w:sz w:val="26"/>
                <w:szCs w:val="26"/>
              </w:rPr>
            </w:pPr>
            <w:r w:rsidRPr="001B5D73">
              <w:rPr>
                <w:rFonts w:ascii="Times New Roman" w:hAnsi="Times New Roman"/>
                <w:b/>
                <w:bCs/>
                <w:sz w:val="26"/>
                <w:szCs w:val="26"/>
              </w:rPr>
              <w:t>Hạng Mục</w:t>
            </w:r>
          </w:p>
        </w:tc>
        <w:tc>
          <w:tcPr>
            <w:tcW w:w="2015" w:type="pct"/>
            <w:tcBorders>
              <w:top w:val="single" w:sz="4" w:space="0" w:color="auto"/>
              <w:left w:val="nil"/>
              <w:bottom w:val="single" w:sz="4" w:space="0" w:color="auto"/>
              <w:right w:val="single" w:sz="4" w:space="0" w:color="auto"/>
            </w:tcBorders>
            <w:shd w:val="clear" w:color="auto" w:fill="auto"/>
            <w:vAlign w:val="center"/>
            <w:hideMark/>
          </w:tcPr>
          <w:p w14:paraId="35439A03" w14:textId="77777777" w:rsidR="00CF4023" w:rsidRPr="001B5D73" w:rsidRDefault="00CF4023" w:rsidP="00CF4023">
            <w:pPr>
              <w:spacing w:after="0"/>
              <w:jc w:val="center"/>
              <w:rPr>
                <w:rFonts w:ascii="Times New Roman" w:hAnsi="Times New Roman"/>
                <w:b/>
                <w:bCs/>
                <w:sz w:val="26"/>
                <w:szCs w:val="26"/>
              </w:rPr>
            </w:pPr>
            <w:r w:rsidRPr="001B5D73">
              <w:rPr>
                <w:rFonts w:ascii="Times New Roman" w:hAnsi="Times New Roman"/>
                <w:b/>
                <w:bCs/>
                <w:sz w:val="26"/>
                <w:szCs w:val="26"/>
              </w:rPr>
              <w:t>Thành tiền (VNĐ)</w:t>
            </w:r>
          </w:p>
        </w:tc>
      </w:tr>
      <w:tr w:rsidR="00AA20C0" w:rsidRPr="001B5D73" w14:paraId="55012BE8" w14:textId="77777777" w:rsidTr="00B8280E">
        <w:trPr>
          <w:trHeight w:val="315"/>
          <w:tblHeader/>
          <w:jc w:val="center"/>
        </w:trPr>
        <w:tc>
          <w:tcPr>
            <w:tcW w:w="532" w:type="pct"/>
            <w:tcBorders>
              <w:top w:val="nil"/>
              <w:left w:val="single" w:sz="4" w:space="0" w:color="auto"/>
              <w:bottom w:val="single" w:sz="4" w:space="0" w:color="auto"/>
              <w:right w:val="single" w:sz="4" w:space="0" w:color="auto"/>
            </w:tcBorders>
            <w:shd w:val="clear" w:color="auto" w:fill="auto"/>
            <w:noWrap/>
            <w:vAlign w:val="center"/>
            <w:hideMark/>
          </w:tcPr>
          <w:p w14:paraId="08582A8B" w14:textId="77777777" w:rsidR="00AA20C0" w:rsidRPr="001B5D73" w:rsidRDefault="00AA20C0" w:rsidP="00AA20C0">
            <w:pPr>
              <w:spacing w:after="0"/>
              <w:jc w:val="center"/>
              <w:rPr>
                <w:rFonts w:ascii="Times New Roman" w:hAnsi="Times New Roman"/>
                <w:sz w:val="26"/>
                <w:szCs w:val="26"/>
              </w:rPr>
            </w:pPr>
            <w:r w:rsidRPr="001B5D73">
              <w:rPr>
                <w:rFonts w:ascii="Times New Roman" w:hAnsi="Times New Roman"/>
                <w:sz w:val="26"/>
                <w:szCs w:val="26"/>
              </w:rPr>
              <w:t>1</w:t>
            </w:r>
          </w:p>
        </w:tc>
        <w:tc>
          <w:tcPr>
            <w:tcW w:w="2453" w:type="pct"/>
            <w:tcBorders>
              <w:top w:val="nil"/>
              <w:left w:val="nil"/>
              <w:bottom w:val="single" w:sz="4" w:space="0" w:color="auto"/>
              <w:right w:val="single" w:sz="4" w:space="0" w:color="auto"/>
            </w:tcBorders>
            <w:shd w:val="clear" w:color="auto" w:fill="auto"/>
            <w:noWrap/>
            <w:vAlign w:val="center"/>
            <w:hideMark/>
          </w:tcPr>
          <w:p w14:paraId="3964C8EC" w14:textId="35971717" w:rsidR="00AA20C0" w:rsidRPr="001B5D73" w:rsidRDefault="00AA20C0" w:rsidP="00AA20C0">
            <w:pPr>
              <w:spacing w:after="0"/>
              <w:ind w:firstLine="353"/>
              <w:rPr>
                <w:rFonts w:ascii="Times New Roman" w:hAnsi="Times New Roman"/>
                <w:sz w:val="26"/>
                <w:szCs w:val="26"/>
                <w:lang w:val="en-US"/>
              </w:rPr>
            </w:pPr>
            <w:r w:rsidRPr="001B5D73">
              <w:rPr>
                <w:rFonts w:ascii="Times New Roman" w:hAnsi="Times New Roman"/>
                <w:sz w:val="26"/>
                <w:szCs w:val="26"/>
              </w:rPr>
              <w:t>San nền</w:t>
            </w:r>
            <w:r w:rsidRPr="001B5D73">
              <w:rPr>
                <w:rFonts w:ascii="Times New Roman" w:hAnsi="Times New Roman"/>
                <w:sz w:val="26"/>
                <w:szCs w:val="26"/>
                <w:lang w:val="en-US"/>
              </w:rPr>
              <w:t xml:space="preserve"> + thoát nước mưa</w:t>
            </w:r>
          </w:p>
        </w:tc>
        <w:tc>
          <w:tcPr>
            <w:tcW w:w="2015" w:type="pct"/>
            <w:tcBorders>
              <w:top w:val="nil"/>
              <w:left w:val="nil"/>
              <w:bottom w:val="single" w:sz="4" w:space="0" w:color="auto"/>
              <w:right w:val="single" w:sz="4" w:space="0" w:color="auto"/>
            </w:tcBorders>
            <w:shd w:val="clear" w:color="auto" w:fill="auto"/>
            <w:noWrap/>
            <w:vAlign w:val="bottom"/>
            <w:hideMark/>
          </w:tcPr>
          <w:p w14:paraId="6A7CE8F0" w14:textId="78AF012A" w:rsidR="00AA20C0" w:rsidRPr="001B5D73" w:rsidRDefault="00AA20C0" w:rsidP="00AA20C0">
            <w:pPr>
              <w:spacing w:after="0"/>
              <w:jc w:val="right"/>
              <w:rPr>
                <w:rFonts w:ascii="Times New Roman" w:hAnsi="Times New Roman"/>
                <w:sz w:val="26"/>
                <w:szCs w:val="26"/>
                <w:lang w:val="en-US"/>
              </w:rPr>
            </w:pPr>
            <w:r w:rsidRPr="001B5D73">
              <w:rPr>
                <w:rFonts w:ascii="Times New Roman" w:hAnsi="Times New Roman"/>
                <w:color w:val="000000"/>
                <w:sz w:val="26"/>
                <w:szCs w:val="26"/>
              </w:rPr>
              <w:t>26.721.974.000</w:t>
            </w:r>
          </w:p>
        </w:tc>
      </w:tr>
      <w:tr w:rsidR="00AA20C0" w:rsidRPr="001B5D73" w14:paraId="49FF8F66" w14:textId="77777777" w:rsidTr="00B8280E">
        <w:trPr>
          <w:trHeight w:val="315"/>
          <w:tblHeader/>
          <w:jc w:val="center"/>
        </w:trPr>
        <w:tc>
          <w:tcPr>
            <w:tcW w:w="532" w:type="pct"/>
            <w:tcBorders>
              <w:top w:val="nil"/>
              <w:left w:val="single" w:sz="4" w:space="0" w:color="auto"/>
              <w:bottom w:val="single" w:sz="4" w:space="0" w:color="auto"/>
              <w:right w:val="single" w:sz="4" w:space="0" w:color="auto"/>
            </w:tcBorders>
            <w:shd w:val="clear" w:color="auto" w:fill="auto"/>
            <w:noWrap/>
            <w:vAlign w:val="center"/>
            <w:hideMark/>
          </w:tcPr>
          <w:p w14:paraId="28FE52A0" w14:textId="77777777" w:rsidR="00AA20C0" w:rsidRPr="001B5D73" w:rsidRDefault="00AA20C0" w:rsidP="00AA20C0">
            <w:pPr>
              <w:spacing w:after="0"/>
              <w:jc w:val="center"/>
              <w:rPr>
                <w:rFonts w:ascii="Times New Roman" w:hAnsi="Times New Roman"/>
                <w:sz w:val="26"/>
                <w:szCs w:val="26"/>
              </w:rPr>
            </w:pPr>
            <w:r w:rsidRPr="001B5D73">
              <w:rPr>
                <w:rFonts w:ascii="Times New Roman" w:hAnsi="Times New Roman"/>
                <w:sz w:val="26"/>
                <w:szCs w:val="26"/>
              </w:rPr>
              <w:t>2</w:t>
            </w:r>
          </w:p>
        </w:tc>
        <w:tc>
          <w:tcPr>
            <w:tcW w:w="2453" w:type="pct"/>
            <w:tcBorders>
              <w:top w:val="nil"/>
              <w:left w:val="nil"/>
              <w:bottom w:val="single" w:sz="4" w:space="0" w:color="auto"/>
              <w:right w:val="single" w:sz="4" w:space="0" w:color="auto"/>
            </w:tcBorders>
            <w:shd w:val="clear" w:color="auto" w:fill="auto"/>
            <w:noWrap/>
            <w:vAlign w:val="center"/>
            <w:hideMark/>
          </w:tcPr>
          <w:p w14:paraId="3FB49AD1" w14:textId="77777777" w:rsidR="00AA20C0" w:rsidRPr="001B5D73" w:rsidRDefault="00AA20C0" w:rsidP="00AA20C0">
            <w:pPr>
              <w:spacing w:after="0"/>
              <w:ind w:firstLine="353"/>
              <w:rPr>
                <w:rFonts w:ascii="Times New Roman" w:hAnsi="Times New Roman"/>
                <w:sz w:val="26"/>
                <w:szCs w:val="26"/>
              </w:rPr>
            </w:pPr>
            <w:r w:rsidRPr="001B5D73">
              <w:rPr>
                <w:rFonts w:ascii="Times New Roman" w:hAnsi="Times New Roman"/>
                <w:sz w:val="26"/>
                <w:szCs w:val="26"/>
              </w:rPr>
              <w:t>Giao thông</w:t>
            </w:r>
          </w:p>
        </w:tc>
        <w:tc>
          <w:tcPr>
            <w:tcW w:w="2015" w:type="pct"/>
            <w:tcBorders>
              <w:top w:val="nil"/>
              <w:left w:val="nil"/>
              <w:bottom w:val="single" w:sz="4" w:space="0" w:color="auto"/>
              <w:right w:val="single" w:sz="4" w:space="0" w:color="auto"/>
            </w:tcBorders>
            <w:shd w:val="clear" w:color="auto" w:fill="auto"/>
            <w:noWrap/>
            <w:vAlign w:val="bottom"/>
            <w:hideMark/>
          </w:tcPr>
          <w:p w14:paraId="0EA423D6" w14:textId="000BE3C7" w:rsidR="00AA20C0" w:rsidRPr="001B5D73" w:rsidRDefault="00AA20C0" w:rsidP="00AA20C0">
            <w:pPr>
              <w:spacing w:after="0"/>
              <w:jc w:val="right"/>
              <w:rPr>
                <w:rFonts w:ascii="Times New Roman" w:hAnsi="Times New Roman"/>
                <w:sz w:val="26"/>
                <w:szCs w:val="26"/>
              </w:rPr>
            </w:pPr>
            <w:r w:rsidRPr="001B5D73">
              <w:rPr>
                <w:rFonts w:ascii="Times New Roman" w:hAnsi="Times New Roman"/>
                <w:color w:val="000000"/>
                <w:sz w:val="26"/>
                <w:szCs w:val="26"/>
              </w:rPr>
              <w:t>70.721.149.000</w:t>
            </w:r>
          </w:p>
        </w:tc>
      </w:tr>
      <w:tr w:rsidR="00AA20C0" w:rsidRPr="001B5D73" w14:paraId="2550F289" w14:textId="77777777" w:rsidTr="00B8280E">
        <w:trPr>
          <w:trHeight w:val="315"/>
          <w:tblHeader/>
          <w:jc w:val="center"/>
        </w:trPr>
        <w:tc>
          <w:tcPr>
            <w:tcW w:w="532" w:type="pct"/>
            <w:tcBorders>
              <w:top w:val="nil"/>
              <w:left w:val="single" w:sz="4" w:space="0" w:color="auto"/>
              <w:bottom w:val="single" w:sz="4" w:space="0" w:color="auto"/>
              <w:right w:val="single" w:sz="4" w:space="0" w:color="auto"/>
            </w:tcBorders>
            <w:shd w:val="clear" w:color="auto" w:fill="auto"/>
            <w:noWrap/>
            <w:vAlign w:val="center"/>
            <w:hideMark/>
          </w:tcPr>
          <w:p w14:paraId="78B466C9" w14:textId="64179A81" w:rsidR="00AA20C0" w:rsidRPr="001B5D73" w:rsidRDefault="00AA20C0" w:rsidP="00AA20C0">
            <w:pPr>
              <w:spacing w:after="0"/>
              <w:jc w:val="center"/>
              <w:rPr>
                <w:rFonts w:ascii="Times New Roman" w:hAnsi="Times New Roman"/>
                <w:sz w:val="26"/>
                <w:szCs w:val="26"/>
                <w:lang w:val="en-US"/>
              </w:rPr>
            </w:pPr>
            <w:r w:rsidRPr="001B5D73">
              <w:rPr>
                <w:rFonts w:ascii="Times New Roman" w:hAnsi="Times New Roman"/>
                <w:sz w:val="26"/>
                <w:szCs w:val="26"/>
                <w:lang w:val="en-US"/>
              </w:rPr>
              <w:t>3</w:t>
            </w:r>
          </w:p>
        </w:tc>
        <w:tc>
          <w:tcPr>
            <w:tcW w:w="2453" w:type="pct"/>
            <w:tcBorders>
              <w:top w:val="nil"/>
              <w:left w:val="nil"/>
              <w:bottom w:val="single" w:sz="4" w:space="0" w:color="auto"/>
              <w:right w:val="single" w:sz="4" w:space="0" w:color="auto"/>
            </w:tcBorders>
            <w:shd w:val="clear" w:color="auto" w:fill="auto"/>
            <w:noWrap/>
            <w:vAlign w:val="center"/>
            <w:hideMark/>
          </w:tcPr>
          <w:p w14:paraId="3BD82175" w14:textId="77777777" w:rsidR="00AA20C0" w:rsidRPr="001B5D73" w:rsidRDefault="00AA20C0" w:rsidP="00AA20C0">
            <w:pPr>
              <w:spacing w:after="0"/>
              <w:ind w:firstLine="353"/>
              <w:rPr>
                <w:rFonts w:ascii="Times New Roman" w:hAnsi="Times New Roman"/>
                <w:sz w:val="26"/>
                <w:szCs w:val="26"/>
              </w:rPr>
            </w:pPr>
            <w:r w:rsidRPr="001B5D73">
              <w:rPr>
                <w:rFonts w:ascii="Times New Roman" w:hAnsi="Times New Roman"/>
                <w:sz w:val="26"/>
                <w:szCs w:val="26"/>
              </w:rPr>
              <w:t>Cấp nước</w:t>
            </w:r>
          </w:p>
        </w:tc>
        <w:tc>
          <w:tcPr>
            <w:tcW w:w="2015" w:type="pct"/>
            <w:tcBorders>
              <w:top w:val="nil"/>
              <w:left w:val="nil"/>
              <w:bottom w:val="single" w:sz="4" w:space="0" w:color="auto"/>
              <w:right w:val="single" w:sz="4" w:space="0" w:color="auto"/>
            </w:tcBorders>
            <w:shd w:val="clear" w:color="auto" w:fill="auto"/>
            <w:noWrap/>
            <w:vAlign w:val="bottom"/>
            <w:hideMark/>
          </w:tcPr>
          <w:p w14:paraId="6D8869D5" w14:textId="74BA3515" w:rsidR="00AA20C0" w:rsidRPr="001B5D73" w:rsidRDefault="00AA20C0" w:rsidP="00AA20C0">
            <w:pPr>
              <w:spacing w:after="0"/>
              <w:jc w:val="right"/>
              <w:rPr>
                <w:rFonts w:ascii="Times New Roman" w:hAnsi="Times New Roman"/>
                <w:sz w:val="26"/>
                <w:szCs w:val="26"/>
              </w:rPr>
            </w:pPr>
            <w:r w:rsidRPr="001B5D73">
              <w:rPr>
                <w:rFonts w:ascii="Times New Roman" w:hAnsi="Times New Roman"/>
                <w:color w:val="000000"/>
                <w:sz w:val="26"/>
                <w:szCs w:val="26"/>
              </w:rPr>
              <w:t>1.057.746.000</w:t>
            </w:r>
          </w:p>
        </w:tc>
      </w:tr>
      <w:tr w:rsidR="00AA20C0" w:rsidRPr="001B5D73" w14:paraId="2EF610C8" w14:textId="77777777" w:rsidTr="00B8280E">
        <w:trPr>
          <w:trHeight w:val="315"/>
          <w:tblHeader/>
          <w:jc w:val="center"/>
        </w:trPr>
        <w:tc>
          <w:tcPr>
            <w:tcW w:w="532" w:type="pct"/>
            <w:tcBorders>
              <w:top w:val="nil"/>
              <w:left w:val="single" w:sz="4" w:space="0" w:color="auto"/>
              <w:bottom w:val="single" w:sz="4" w:space="0" w:color="auto"/>
              <w:right w:val="single" w:sz="4" w:space="0" w:color="auto"/>
            </w:tcBorders>
            <w:shd w:val="clear" w:color="auto" w:fill="auto"/>
            <w:noWrap/>
            <w:vAlign w:val="center"/>
            <w:hideMark/>
          </w:tcPr>
          <w:p w14:paraId="2D7549D0" w14:textId="294A8402" w:rsidR="00AA20C0" w:rsidRPr="001B5D73" w:rsidRDefault="00AA20C0" w:rsidP="00AA20C0">
            <w:pPr>
              <w:spacing w:after="0"/>
              <w:jc w:val="center"/>
              <w:rPr>
                <w:rFonts w:ascii="Times New Roman" w:hAnsi="Times New Roman"/>
                <w:sz w:val="26"/>
                <w:szCs w:val="26"/>
                <w:lang w:val="en-US"/>
              </w:rPr>
            </w:pPr>
            <w:r w:rsidRPr="001B5D73">
              <w:rPr>
                <w:rFonts w:ascii="Times New Roman" w:hAnsi="Times New Roman"/>
                <w:sz w:val="26"/>
                <w:szCs w:val="26"/>
                <w:lang w:val="en-US"/>
              </w:rPr>
              <w:t>4</w:t>
            </w:r>
          </w:p>
        </w:tc>
        <w:tc>
          <w:tcPr>
            <w:tcW w:w="2453" w:type="pct"/>
            <w:tcBorders>
              <w:top w:val="nil"/>
              <w:left w:val="nil"/>
              <w:bottom w:val="single" w:sz="4" w:space="0" w:color="auto"/>
              <w:right w:val="single" w:sz="4" w:space="0" w:color="auto"/>
            </w:tcBorders>
            <w:shd w:val="clear" w:color="auto" w:fill="auto"/>
            <w:noWrap/>
            <w:vAlign w:val="center"/>
            <w:hideMark/>
          </w:tcPr>
          <w:p w14:paraId="079D7474" w14:textId="77777777" w:rsidR="00AA20C0" w:rsidRPr="001B5D73" w:rsidRDefault="00AA20C0" w:rsidP="00AA20C0">
            <w:pPr>
              <w:spacing w:after="0"/>
              <w:ind w:firstLine="353"/>
              <w:rPr>
                <w:rFonts w:ascii="Times New Roman" w:hAnsi="Times New Roman"/>
                <w:sz w:val="26"/>
                <w:szCs w:val="26"/>
              </w:rPr>
            </w:pPr>
            <w:r w:rsidRPr="001B5D73">
              <w:rPr>
                <w:rFonts w:ascii="Times New Roman" w:hAnsi="Times New Roman"/>
                <w:sz w:val="26"/>
                <w:szCs w:val="26"/>
              </w:rPr>
              <w:t>Thoát nước thải</w:t>
            </w:r>
          </w:p>
        </w:tc>
        <w:tc>
          <w:tcPr>
            <w:tcW w:w="2015" w:type="pct"/>
            <w:tcBorders>
              <w:top w:val="nil"/>
              <w:left w:val="nil"/>
              <w:bottom w:val="single" w:sz="4" w:space="0" w:color="auto"/>
              <w:right w:val="single" w:sz="4" w:space="0" w:color="auto"/>
            </w:tcBorders>
            <w:shd w:val="clear" w:color="auto" w:fill="auto"/>
            <w:noWrap/>
            <w:vAlign w:val="bottom"/>
            <w:hideMark/>
          </w:tcPr>
          <w:p w14:paraId="3E8928FC" w14:textId="00D40002" w:rsidR="00AA20C0" w:rsidRPr="001B5D73" w:rsidRDefault="00AA20C0" w:rsidP="00AA20C0">
            <w:pPr>
              <w:spacing w:after="0"/>
              <w:jc w:val="right"/>
              <w:rPr>
                <w:rFonts w:ascii="Times New Roman" w:hAnsi="Times New Roman"/>
                <w:sz w:val="26"/>
                <w:szCs w:val="26"/>
              </w:rPr>
            </w:pPr>
            <w:r w:rsidRPr="001B5D73">
              <w:rPr>
                <w:rFonts w:ascii="Times New Roman" w:hAnsi="Times New Roman"/>
                <w:color w:val="000000"/>
                <w:sz w:val="26"/>
                <w:szCs w:val="26"/>
              </w:rPr>
              <w:t>3.475.848.000</w:t>
            </w:r>
          </w:p>
        </w:tc>
      </w:tr>
      <w:tr w:rsidR="00AA20C0" w:rsidRPr="001B5D73" w14:paraId="076C4F0D" w14:textId="77777777" w:rsidTr="00B8280E">
        <w:trPr>
          <w:trHeight w:val="315"/>
          <w:tblHeader/>
          <w:jc w:val="center"/>
        </w:trPr>
        <w:tc>
          <w:tcPr>
            <w:tcW w:w="532" w:type="pct"/>
            <w:tcBorders>
              <w:top w:val="nil"/>
              <w:left w:val="single" w:sz="4" w:space="0" w:color="auto"/>
              <w:bottom w:val="single" w:sz="4" w:space="0" w:color="auto"/>
              <w:right w:val="single" w:sz="4" w:space="0" w:color="auto"/>
            </w:tcBorders>
            <w:shd w:val="clear" w:color="auto" w:fill="auto"/>
            <w:noWrap/>
            <w:vAlign w:val="center"/>
            <w:hideMark/>
          </w:tcPr>
          <w:p w14:paraId="30EE9C34" w14:textId="4AE81C5A" w:rsidR="00AA20C0" w:rsidRPr="001B5D73" w:rsidRDefault="00AA20C0" w:rsidP="00AA20C0">
            <w:pPr>
              <w:spacing w:after="0"/>
              <w:jc w:val="center"/>
              <w:rPr>
                <w:rFonts w:ascii="Times New Roman" w:hAnsi="Times New Roman"/>
                <w:sz w:val="26"/>
                <w:szCs w:val="26"/>
                <w:lang w:val="en-US"/>
              </w:rPr>
            </w:pPr>
            <w:r w:rsidRPr="001B5D73">
              <w:rPr>
                <w:rFonts w:ascii="Times New Roman" w:hAnsi="Times New Roman"/>
                <w:sz w:val="26"/>
                <w:szCs w:val="26"/>
                <w:lang w:val="en-US"/>
              </w:rPr>
              <w:t>5</w:t>
            </w:r>
          </w:p>
        </w:tc>
        <w:tc>
          <w:tcPr>
            <w:tcW w:w="2453" w:type="pct"/>
            <w:tcBorders>
              <w:top w:val="nil"/>
              <w:left w:val="nil"/>
              <w:bottom w:val="single" w:sz="4" w:space="0" w:color="auto"/>
              <w:right w:val="single" w:sz="4" w:space="0" w:color="auto"/>
            </w:tcBorders>
            <w:shd w:val="clear" w:color="auto" w:fill="auto"/>
            <w:noWrap/>
            <w:vAlign w:val="center"/>
            <w:hideMark/>
          </w:tcPr>
          <w:p w14:paraId="4CEB3EAC" w14:textId="77777777" w:rsidR="00AA20C0" w:rsidRPr="001B5D73" w:rsidRDefault="00AA20C0" w:rsidP="00AA20C0">
            <w:pPr>
              <w:spacing w:after="0"/>
              <w:ind w:firstLine="353"/>
              <w:rPr>
                <w:rFonts w:ascii="Times New Roman" w:hAnsi="Times New Roman"/>
                <w:sz w:val="26"/>
                <w:szCs w:val="26"/>
              </w:rPr>
            </w:pPr>
            <w:r w:rsidRPr="001B5D73">
              <w:rPr>
                <w:rFonts w:ascii="Times New Roman" w:hAnsi="Times New Roman"/>
                <w:sz w:val="26"/>
                <w:szCs w:val="26"/>
              </w:rPr>
              <w:t>Cấp điện - chiếu sáng</w:t>
            </w:r>
          </w:p>
        </w:tc>
        <w:tc>
          <w:tcPr>
            <w:tcW w:w="2015" w:type="pct"/>
            <w:tcBorders>
              <w:top w:val="nil"/>
              <w:left w:val="nil"/>
              <w:bottom w:val="single" w:sz="4" w:space="0" w:color="auto"/>
              <w:right w:val="single" w:sz="4" w:space="0" w:color="auto"/>
            </w:tcBorders>
            <w:shd w:val="clear" w:color="auto" w:fill="auto"/>
            <w:noWrap/>
            <w:vAlign w:val="bottom"/>
            <w:hideMark/>
          </w:tcPr>
          <w:p w14:paraId="77D026C5" w14:textId="06DD0118" w:rsidR="00AA20C0" w:rsidRPr="001B5D73" w:rsidRDefault="00AA20C0" w:rsidP="00AA20C0">
            <w:pPr>
              <w:spacing w:after="0"/>
              <w:jc w:val="right"/>
              <w:rPr>
                <w:rFonts w:ascii="Times New Roman" w:hAnsi="Times New Roman"/>
                <w:sz w:val="26"/>
                <w:szCs w:val="26"/>
              </w:rPr>
            </w:pPr>
            <w:r w:rsidRPr="001B5D73">
              <w:rPr>
                <w:rFonts w:ascii="Times New Roman" w:hAnsi="Times New Roman"/>
                <w:color w:val="000000"/>
                <w:sz w:val="26"/>
                <w:szCs w:val="26"/>
              </w:rPr>
              <w:t>25.542.561.000</w:t>
            </w:r>
          </w:p>
        </w:tc>
      </w:tr>
      <w:tr w:rsidR="00AA20C0" w:rsidRPr="001B5D73" w14:paraId="7703F548" w14:textId="77777777" w:rsidTr="00B8280E">
        <w:trPr>
          <w:trHeight w:val="315"/>
          <w:tblHeader/>
          <w:jc w:val="center"/>
        </w:trPr>
        <w:tc>
          <w:tcPr>
            <w:tcW w:w="532" w:type="pct"/>
            <w:tcBorders>
              <w:top w:val="nil"/>
              <w:left w:val="single" w:sz="4" w:space="0" w:color="auto"/>
              <w:bottom w:val="single" w:sz="4" w:space="0" w:color="auto"/>
              <w:right w:val="single" w:sz="4" w:space="0" w:color="auto"/>
            </w:tcBorders>
            <w:shd w:val="clear" w:color="auto" w:fill="auto"/>
            <w:noWrap/>
            <w:vAlign w:val="center"/>
            <w:hideMark/>
          </w:tcPr>
          <w:p w14:paraId="61216662" w14:textId="6CDC5963" w:rsidR="00AA20C0" w:rsidRPr="001B5D73" w:rsidRDefault="00AA20C0" w:rsidP="00AA20C0">
            <w:pPr>
              <w:spacing w:after="0"/>
              <w:jc w:val="center"/>
              <w:rPr>
                <w:rFonts w:ascii="Times New Roman" w:hAnsi="Times New Roman"/>
                <w:sz w:val="26"/>
                <w:szCs w:val="26"/>
                <w:lang w:val="en-US"/>
              </w:rPr>
            </w:pPr>
            <w:r w:rsidRPr="001B5D73">
              <w:rPr>
                <w:rFonts w:ascii="Times New Roman" w:hAnsi="Times New Roman"/>
                <w:sz w:val="26"/>
                <w:szCs w:val="26"/>
                <w:lang w:val="en-US"/>
              </w:rPr>
              <w:t>6</w:t>
            </w:r>
          </w:p>
        </w:tc>
        <w:tc>
          <w:tcPr>
            <w:tcW w:w="2453" w:type="pct"/>
            <w:tcBorders>
              <w:top w:val="nil"/>
              <w:left w:val="nil"/>
              <w:bottom w:val="single" w:sz="4" w:space="0" w:color="auto"/>
              <w:right w:val="single" w:sz="4" w:space="0" w:color="auto"/>
            </w:tcBorders>
            <w:shd w:val="clear" w:color="000000" w:fill="FFFFFF"/>
            <w:noWrap/>
            <w:vAlign w:val="center"/>
            <w:hideMark/>
          </w:tcPr>
          <w:p w14:paraId="5961B470" w14:textId="77777777" w:rsidR="00AA20C0" w:rsidRPr="001B5D73" w:rsidRDefault="00AA20C0" w:rsidP="00AA20C0">
            <w:pPr>
              <w:spacing w:after="0"/>
              <w:ind w:firstLine="353"/>
              <w:rPr>
                <w:rFonts w:ascii="Times New Roman" w:hAnsi="Times New Roman"/>
                <w:sz w:val="26"/>
                <w:szCs w:val="26"/>
              </w:rPr>
            </w:pPr>
            <w:r w:rsidRPr="001B5D73">
              <w:rPr>
                <w:rFonts w:ascii="Times New Roman" w:hAnsi="Times New Roman"/>
                <w:sz w:val="26"/>
                <w:szCs w:val="26"/>
              </w:rPr>
              <w:t xml:space="preserve">Thông tin liên lạc </w:t>
            </w:r>
          </w:p>
        </w:tc>
        <w:tc>
          <w:tcPr>
            <w:tcW w:w="2015" w:type="pct"/>
            <w:tcBorders>
              <w:top w:val="nil"/>
              <w:left w:val="nil"/>
              <w:bottom w:val="single" w:sz="4" w:space="0" w:color="auto"/>
              <w:right w:val="single" w:sz="4" w:space="0" w:color="auto"/>
            </w:tcBorders>
            <w:shd w:val="clear" w:color="auto" w:fill="auto"/>
            <w:noWrap/>
            <w:vAlign w:val="bottom"/>
            <w:hideMark/>
          </w:tcPr>
          <w:p w14:paraId="145409AD" w14:textId="27CFB1BC" w:rsidR="00AA20C0" w:rsidRPr="001B5D73" w:rsidRDefault="00AA20C0" w:rsidP="00AA20C0">
            <w:pPr>
              <w:spacing w:after="0"/>
              <w:jc w:val="right"/>
              <w:rPr>
                <w:rFonts w:ascii="Times New Roman" w:hAnsi="Times New Roman"/>
                <w:sz w:val="26"/>
                <w:szCs w:val="26"/>
              </w:rPr>
            </w:pPr>
            <w:r w:rsidRPr="001B5D73">
              <w:rPr>
                <w:rFonts w:ascii="Times New Roman" w:hAnsi="Times New Roman"/>
                <w:color w:val="000000"/>
                <w:sz w:val="26"/>
                <w:szCs w:val="26"/>
              </w:rPr>
              <w:t>2.092.608.000</w:t>
            </w:r>
          </w:p>
        </w:tc>
      </w:tr>
      <w:tr w:rsidR="00CF4023" w:rsidRPr="001B5D73" w14:paraId="5A54295B" w14:textId="77777777" w:rsidTr="00B8280E">
        <w:trPr>
          <w:trHeight w:val="315"/>
          <w:tblHeader/>
          <w:jc w:val="center"/>
        </w:trPr>
        <w:tc>
          <w:tcPr>
            <w:tcW w:w="2985" w:type="pct"/>
            <w:gridSpan w:val="2"/>
            <w:tcBorders>
              <w:top w:val="single" w:sz="4" w:space="0" w:color="auto"/>
              <w:left w:val="single" w:sz="4" w:space="0" w:color="auto"/>
              <w:bottom w:val="single" w:sz="4" w:space="0" w:color="auto"/>
              <w:right w:val="nil"/>
            </w:tcBorders>
            <w:shd w:val="clear" w:color="auto" w:fill="auto"/>
            <w:noWrap/>
            <w:vAlign w:val="center"/>
            <w:hideMark/>
          </w:tcPr>
          <w:p w14:paraId="6DE5B746" w14:textId="77777777" w:rsidR="00CF4023" w:rsidRPr="001B5D73" w:rsidRDefault="00CF4023" w:rsidP="00CF4023">
            <w:pPr>
              <w:spacing w:after="0"/>
              <w:jc w:val="center"/>
              <w:rPr>
                <w:rFonts w:ascii="Times New Roman" w:hAnsi="Times New Roman"/>
                <w:b/>
                <w:bCs/>
                <w:sz w:val="26"/>
                <w:szCs w:val="26"/>
              </w:rPr>
            </w:pPr>
            <w:r w:rsidRPr="001B5D73">
              <w:rPr>
                <w:rFonts w:ascii="Times New Roman" w:hAnsi="Times New Roman"/>
                <w:b/>
                <w:bCs/>
                <w:sz w:val="26"/>
                <w:szCs w:val="26"/>
              </w:rPr>
              <w:t>Tổng chi phí</w:t>
            </w:r>
          </w:p>
        </w:tc>
        <w:tc>
          <w:tcPr>
            <w:tcW w:w="2015" w:type="pct"/>
            <w:tcBorders>
              <w:top w:val="nil"/>
              <w:left w:val="single" w:sz="4" w:space="0" w:color="auto"/>
              <w:bottom w:val="single" w:sz="4" w:space="0" w:color="auto"/>
              <w:right w:val="single" w:sz="4" w:space="0" w:color="auto"/>
            </w:tcBorders>
            <w:shd w:val="clear" w:color="auto" w:fill="auto"/>
            <w:noWrap/>
            <w:vAlign w:val="center"/>
            <w:hideMark/>
          </w:tcPr>
          <w:p w14:paraId="20B4FCD5" w14:textId="4950B649" w:rsidR="00AA20C0" w:rsidRPr="001B5D73" w:rsidRDefault="00AA20C0" w:rsidP="00AA20C0">
            <w:pPr>
              <w:spacing w:after="0"/>
              <w:jc w:val="right"/>
              <w:rPr>
                <w:rFonts w:ascii="Times New Roman" w:hAnsi="Times New Roman"/>
                <w:color w:val="000000"/>
                <w:sz w:val="26"/>
                <w:szCs w:val="26"/>
                <w:lang w:val="en-US"/>
              </w:rPr>
            </w:pPr>
            <w:r w:rsidRPr="001B5D73">
              <w:rPr>
                <w:rFonts w:ascii="Times New Roman" w:hAnsi="Times New Roman"/>
                <w:color w:val="000000"/>
                <w:sz w:val="26"/>
                <w:szCs w:val="26"/>
                <w:lang w:val="en-US"/>
              </w:rPr>
              <w:t>129.611.886.000</w:t>
            </w:r>
          </w:p>
        </w:tc>
      </w:tr>
    </w:tbl>
    <w:p w14:paraId="2F43D54E" w14:textId="579E50C9" w:rsidR="00FD18E4" w:rsidRPr="001B5D73" w:rsidRDefault="00FD18E4"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Khái toán tổng mức đầu tư hạ tầng kỹ thuật dự tính khoảng: </w:t>
      </w:r>
      <w:r w:rsidR="001263F5" w:rsidRPr="001B5D73">
        <w:rPr>
          <w:rFonts w:ascii="Times New Roman" w:hAnsi="Times New Roman"/>
          <w:color w:val="000000"/>
          <w:sz w:val="26"/>
          <w:szCs w:val="26"/>
          <w:lang w:val="en-US"/>
        </w:rPr>
        <w:t>129.611.886.000</w:t>
      </w:r>
      <w:r w:rsidRPr="001B5D73">
        <w:rPr>
          <w:rFonts w:ascii="Times New Roman" w:hAnsi="Times New Roman"/>
          <w:sz w:val="26"/>
          <w:szCs w:val="26"/>
          <w:lang w:val="en-US"/>
        </w:rPr>
        <w:t>VNĐ.</w:t>
      </w:r>
    </w:p>
    <w:p w14:paraId="69C367D1" w14:textId="21C8CBEC" w:rsidR="00CF4023" w:rsidRPr="001B5D73" w:rsidRDefault="00CF4023"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Giải pháp nguồn vốn:  gồm 2 phần là nguồn vốn doanh nghiệp và nguồn vốn ngân hàng.</w:t>
      </w:r>
    </w:p>
    <w:p w14:paraId="08729C03" w14:textId="77777777" w:rsidR="00CF4023" w:rsidRPr="001B5D73" w:rsidRDefault="00CF4023"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Giải pháp tổ chức thực hiện: </w:t>
      </w:r>
    </w:p>
    <w:p w14:paraId="2FD7E5D3" w14:textId="3628B6F3" w:rsidR="00CF4023" w:rsidRPr="001B5D73" w:rsidRDefault="00CF4023" w:rsidP="00B41C7B">
      <w:pPr>
        <w:pStyle w:val="-bulet"/>
        <w:numPr>
          <w:ilvl w:val="0"/>
          <w:numId w:val="35"/>
        </w:numPr>
        <w:rPr>
          <w:lang w:val="it-IT"/>
        </w:rPr>
      </w:pPr>
      <w:r w:rsidRPr="001B5D73">
        <w:rPr>
          <w:lang w:val="it-IT"/>
        </w:rPr>
        <w:t>Tuân thủ các quy định về an toàn lao động khi lập đồ án tổ chức thi công như biện pháp thi công đất, vấn đề bố trí máy móc thiết bị, biện pháp phòng ngừa tại nạn điện, thứ tự bố trí các kho, bãi nguyên liệu, lán trại tạm, vấn đề chống sét.</w:t>
      </w:r>
    </w:p>
    <w:p w14:paraId="7D64C134" w14:textId="43F06203" w:rsidR="0003592B" w:rsidRPr="001B5D73" w:rsidRDefault="00CF4023" w:rsidP="00B41C7B">
      <w:pPr>
        <w:pStyle w:val="-bulet"/>
        <w:numPr>
          <w:ilvl w:val="0"/>
          <w:numId w:val="35"/>
        </w:numPr>
        <w:rPr>
          <w:lang w:val="it-IT"/>
        </w:rPr>
      </w:pPr>
      <w:r w:rsidRPr="001B5D73">
        <w:rPr>
          <w:lang w:val="it-IT"/>
        </w:rPr>
        <w:t>Các biện pháp an toàn lao động khi lập tiến độ thi công như: thời gian và trình tự thi công phải đảm bảo sự ổn định của các bộ phận công trình, thứ tự thi công những công trình ngầm, bố trí tuyến thi công hợp lí để ít di chuyển, bố trí mặt bằng thi công hợp lý để không gây cản trở nhau…</w:t>
      </w:r>
    </w:p>
    <w:p w14:paraId="797BAAB2" w14:textId="77777777" w:rsidR="0003592B" w:rsidRPr="001B5D73" w:rsidRDefault="0003592B">
      <w:pPr>
        <w:rPr>
          <w:rFonts w:ascii="Times New Roman" w:eastAsia="Batang" w:hAnsi="Times New Roman"/>
          <w:sz w:val="26"/>
          <w:szCs w:val="26"/>
          <w:lang w:val="it-IT" w:eastAsia="ko-KR"/>
        </w:rPr>
      </w:pPr>
      <w:r w:rsidRPr="001B5D73">
        <w:rPr>
          <w:rFonts w:ascii="Times New Roman" w:hAnsi="Times New Roman"/>
          <w:lang w:val="it-IT"/>
        </w:rPr>
        <w:br w:type="page"/>
      </w:r>
    </w:p>
    <w:p w14:paraId="7C51C417" w14:textId="71E48434" w:rsidR="00994B53" w:rsidRPr="001B5D73" w:rsidRDefault="00994B53" w:rsidP="00105FD1">
      <w:pPr>
        <w:pStyle w:val="Heading1"/>
        <w:spacing w:before="0" w:line="240" w:lineRule="auto"/>
        <w:ind w:hanging="567"/>
        <w:rPr>
          <w:rFonts w:ascii="Times New Roman" w:hAnsi="Times New Roman"/>
          <w:color w:val="000000" w:themeColor="text1"/>
          <w:sz w:val="26"/>
          <w:szCs w:val="26"/>
          <w:lang w:val="en-US"/>
        </w:rPr>
      </w:pPr>
      <w:bookmarkStart w:id="102" w:name="_Toc22738333"/>
      <w:bookmarkStart w:id="103" w:name="_Toc49858450"/>
      <w:r w:rsidRPr="001B5D73">
        <w:rPr>
          <w:rFonts w:ascii="Times New Roman" w:hAnsi="Times New Roman"/>
          <w:color w:val="000000" w:themeColor="text1"/>
          <w:sz w:val="26"/>
          <w:szCs w:val="26"/>
          <w:lang w:val="en-US"/>
        </w:rPr>
        <w:lastRenderedPageBreak/>
        <w:t xml:space="preserve">CHƯƠNG </w:t>
      </w:r>
      <w:r w:rsidR="00FD23FA" w:rsidRPr="001B5D73">
        <w:rPr>
          <w:rFonts w:ascii="Times New Roman" w:hAnsi="Times New Roman"/>
          <w:color w:val="000000" w:themeColor="text1"/>
          <w:sz w:val="26"/>
          <w:szCs w:val="26"/>
          <w:lang w:val="en-US"/>
        </w:rPr>
        <w:t>4</w:t>
      </w:r>
      <w:r w:rsidRPr="001B5D73">
        <w:rPr>
          <w:rFonts w:ascii="Times New Roman" w:hAnsi="Times New Roman"/>
          <w:color w:val="000000" w:themeColor="text1"/>
          <w:sz w:val="26"/>
          <w:szCs w:val="26"/>
          <w:lang w:val="en-US"/>
        </w:rPr>
        <w:t>:</w:t>
      </w:r>
      <w:r w:rsidR="008046EC" w:rsidRPr="001B5D73">
        <w:rPr>
          <w:rFonts w:ascii="Times New Roman" w:hAnsi="Times New Roman"/>
          <w:color w:val="000000" w:themeColor="text1"/>
          <w:sz w:val="26"/>
          <w:szCs w:val="26"/>
          <w:lang w:val="en-US"/>
        </w:rPr>
        <w:t xml:space="preserve"> TỔ CHỨC KHÔNG GIAN KIẾN TRÚC CẢNH QUAN</w:t>
      </w:r>
      <w:bookmarkEnd w:id="102"/>
      <w:bookmarkEnd w:id="103"/>
    </w:p>
    <w:p w14:paraId="504131B6" w14:textId="42DBC00F" w:rsidR="00330F12" w:rsidRPr="001B5D73" w:rsidRDefault="008B5EB8" w:rsidP="00B41C7B">
      <w:pPr>
        <w:pStyle w:val="ListParagraph"/>
        <w:numPr>
          <w:ilvl w:val="1"/>
          <w:numId w:val="36"/>
        </w:numPr>
        <w:spacing w:before="0" w:beforeAutospacing="0" w:after="0" w:afterAutospacing="0" w:line="240" w:lineRule="auto"/>
        <w:ind w:left="-284" w:hanging="142"/>
        <w:contextualSpacing w:val="0"/>
        <w:jc w:val="left"/>
        <w:outlineLvl w:val="1"/>
        <w:rPr>
          <w:rFonts w:ascii="Times New Roman" w:hAnsi="Times New Roman"/>
          <w:b/>
          <w:bCs/>
          <w:color w:val="000000" w:themeColor="text1"/>
          <w:sz w:val="26"/>
          <w:szCs w:val="26"/>
        </w:rPr>
      </w:pPr>
      <w:bookmarkStart w:id="104" w:name="_Toc22738334"/>
      <w:bookmarkStart w:id="105" w:name="_Toc49858451"/>
      <w:r w:rsidRPr="001B5D73">
        <w:rPr>
          <w:rFonts w:ascii="Times New Roman" w:hAnsi="Times New Roman"/>
          <w:b/>
          <w:bCs/>
          <w:color w:val="000000" w:themeColor="text1"/>
          <w:sz w:val="26"/>
          <w:szCs w:val="26"/>
        </w:rPr>
        <w:t xml:space="preserve">Bố cục không gian kiến trúc </w:t>
      </w:r>
      <w:r w:rsidR="00672821" w:rsidRPr="001B5D73">
        <w:rPr>
          <w:rFonts w:ascii="Times New Roman" w:hAnsi="Times New Roman"/>
          <w:b/>
          <w:bCs/>
          <w:color w:val="000000" w:themeColor="text1"/>
          <w:sz w:val="26"/>
          <w:szCs w:val="26"/>
        </w:rPr>
        <w:t xml:space="preserve">cảnh quan </w:t>
      </w:r>
      <w:r w:rsidRPr="001B5D73">
        <w:rPr>
          <w:rFonts w:ascii="Times New Roman" w:hAnsi="Times New Roman"/>
          <w:b/>
          <w:bCs/>
          <w:color w:val="000000" w:themeColor="text1"/>
          <w:sz w:val="26"/>
          <w:szCs w:val="26"/>
        </w:rPr>
        <w:t>toàn khu</w:t>
      </w:r>
      <w:bookmarkEnd w:id="104"/>
      <w:bookmarkEnd w:id="105"/>
    </w:p>
    <w:p w14:paraId="47C7B725" w14:textId="5EC656B7" w:rsidR="0025137F" w:rsidRPr="001B5D73" w:rsidRDefault="0025137F" w:rsidP="0025137F">
      <w:pPr>
        <w:pStyle w:val="ListParagraph"/>
        <w:spacing w:after="0" w:afterAutospacing="0" w:line="240" w:lineRule="auto"/>
        <w:ind w:left="-284"/>
        <w:jc w:val="both"/>
        <w:rPr>
          <w:rFonts w:ascii="Times New Roman" w:hAnsi="Times New Roman"/>
          <w:lang w:val="en-US"/>
        </w:rPr>
      </w:pPr>
    </w:p>
    <w:p w14:paraId="06B78165" w14:textId="4C41DAA7" w:rsidR="00CE1B60" w:rsidRPr="001B5D73" w:rsidRDefault="003C6B09" w:rsidP="00CE1B60">
      <w:pPr>
        <w:spacing w:after="120" w:line="240" w:lineRule="auto"/>
        <w:ind w:left="1527" w:hanging="2378"/>
        <w:jc w:val="center"/>
        <w:rPr>
          <w:rFonts w:ascii="Times New Roman" w:hAnsi="Times New Roman"/>
        </w:rPr>
      </w:pPr>
      <w:r w:rsidRPr="001B5D73">
        <w:rPr>
          <w:rFonts w:ascii="Times New Roman" w:hAnsi="Times New Roman"/>
          <w:noProof/>
          <w:lang w:val="en-US"/>
        </w:rPr>
        <w:drawing>
          <wp:inline distT="0" distB="0" distL="0" distR="0" wp14:anchorId="156E13C9" wp14:editId="544EBB07">
            <wp:extent cx="3129167" cy="478206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38" cstate="hqprint">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a:ext>
                      </a:extLst>
                    </a:blip>
                    <a:stretch>
                      <a:fillRect/>
                    </a:stretch>
                  </pic:blipFill>
                  <pic:spPr bwMode="auto">
                    <a:xfrm>
                      <a:off x="0" y="0"/>
                      <a:ext cx="3129167" cy="4782069"/>
                    </a:xfrm>
                    <a:prstGeom prst="rect">
                      <a:avLst/>
                    </a:prstGeom>
                    <a:noFill/>
                    <a:ln>
                      <a:noFill/>
                    </a:ln>
                  </pic:spPr>
                </pic:pic>
              </a:graphicData>
            </a:graphic>
          </wp:inline>
        </w:drawing>
      </w:r>
    </w:p>
    <w:p w14:paraId="701CF3C6" w14:textId="17EE9386" w:rsidR="00330F12" w:rsidRPr="001B5D73" w:rsidRDefault="00330F12" w:rsidP="00CE1B60">
      <w:pPr>
        <w:spacing w:after="120" w:line="240" w:lineRule="auto"/>
        <w:ind w:left="1527"/>
        <w:jc w:val="center"/>
        <w:rPr>
          <w:rFonts w:ascii="Times New Roman" w:hAnsi="Times New Roman"/>
        </w:rPr>
      </w:pPr>
      <w:r w:rsidRPr="001B5D73">
        <w:rPr>
          <w:rFonts w:ascii="Times New Roman" w:hAnsi="Times New Roman"/>
        </w:rPr>
        <w:t xml:space="preserve">Bản đồ  </w:t>
      </w:r>
      <w:r w:rsidRPr="001B5D73">
        <w:rPr>
          <w:rFonts w:ascii="Times New Roman" w:hAnsi="Times New Roman"/>
        </w:rPr>
        <w:fldChar w:fldCharType="begin"/>
      </w:r>
      <w:r w:rsidRPr="001B5D73">
        <w:rPr>
          <w:rFonts w:ascii="Times New Roman" w:hAnsi="Times New Roman"/>
        </w:rPr>
        <w:instrText xml:space="preserve"> SEQ Bản_đồ_ \* ARABIC </w:instrText>
      </w:r>
      <w:r w:rsidRPr="001B5D73">
        <w:rPr>
          <w:rFonts w:ascii="Times New Roman" w:hAnsi="Times New Roman"/>
        </w:rPr>
        <w:fldChar w:fldCharType="separate"/>
      </w:r>
      <w:r w:rsidR="00AB495D">
        <w:rPr>
          <w:rFonts w:ascii="Times New Roman" w:hAnsi="Times New Roman"/>
          <w:noProof/>
        </w:rPr>
        <w:t>5</w:t>
      </w:r>
      <w:r w:rsidRPr="001B5D73">
        <w:rPr>
          <w:rFonts w:ascii="Times New Roman" w:hAnsi="Times New Roman"/>
        </w:rPr>
        <w:fldChar w:fldCharType="end"/>
      </w:r>
      <w:r w:rsidRPr="001B5D73">
        <w:rPr>
          <w:rFonts w:ascii="Times New Roman" w:hAnsi="Times New Roman"/>
        </w:rPr>
        <w:t xml:space="preserve"> Sơ đồ tổ chức không gian kiến trúc cảnh quan</w:t>
      </w:r>
    </w:p>
    <w:p w14:paraId="001C087E" w14:textId="77777777" w:rsidR="009F5E11" w:rsidRPr="001B5D73" w:rsidRDefault="009F5E11" w:rsidP="000328A8">
      <w:pPr>
        <w:pStyle w:val="ListParagraph"/>
        <w:spacing w:after="0" w:afterAutospacing="0" w:line="240" w:lineRule="auto"/>
        <w:ind w:left="-284"/>
        <w:jc w:val="both"/>
        <w:rPr>
          <w:rFonts w:ascii="Times New Roman" w:hAnsi="Times New Roman"/>
          <w:color w:val="000000" w:themeColor="text1"/>
          <w:sz w:val="26"/>
          <w:szCs w:val="26"/>
        </w:rPr>
      </w:pPr>
      <w:r w:rsidRPr="001B5D73">
        <w:rPr>
          <w:rFonts w:ascii="Times New Roman" w:hAnsi="Times New Roman"/>
          <w:color w:val="000000" w:themeColor="text1"/>
          <w:sz w:val="26"/>
          <w:szCs w:val="26"/>
        </w:rPr>
        <w:t>Các phương án nghiên cứu khai thác sử dụng đất dựa trên cơ sở nội dung của đồ án quy hoạch chi tiết xây dựng nhằm đáp ứng được những vấn đề chính sau :</w:t>
      </w:r>
    </w:p>
    <w:p w14:paraId="4E7E81AB" w14:textId="77E2339F" w:rsidR="009F5E11" w:rsidRPr="001B5D73" w:rsidRDefault="009F5E11"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Tổ chức mạng lưới giao thông nội bộ nhóm ở, phù hợp với mạng lưới giao thông chung toàn khu vực. Giao thông mạng lưới ô cờ;</w:t>
      </w:r>
    </w:p>
    <w:p w14:paraId="66416A4B" w14:textId="182355B9" w:rsidR="009F5E11" w:rsidRPr="001B5D73" w:rsidRDefault="009F5E11"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Bố trí các khu chức năng hợp lý, khai thác hiệu quả sử dụng đất và cảnh quan môi trường;</w:t>
      </w:r>
    </w:p>
    <w:p w14:paraId="76979A0E" w14:textId="7164F5D1" w:rsidR="009F5E11" w:rsidRPr="001B5D73" w:rsidRDefault="009F5E11"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Tổ chức tốt các công trình cây xanh cảnh quan;</w:t>
      </w:r>
    </w:p>
    <w:p w14:paraId="30FE10FC" w14:textId="672CF0CF" w:rsidR="009F5E11" w:rsidRPr="001B5D73" w:rsidRDefault="009F5E11"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Đáp ứng được yêu cầu về quy hoạch trước mắt và lâu dài;</w:t>
      </w:r>
    </w:p>
    <w:p w14:paraId="196A0CF5" w14:textId="4076376E" w:rsidR="009F5E11" w:rsidRPr="001B5D73" w:rsidRDefault="009F5E11"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Đảm bảo tuân thủ các Quy chuẩn, Tiêu chuẩn thiết kế hiện hành.</w:t>
      </w:r>
    </w:p>
    <w:p w14:paraId="68824111" w14:textId="2BA9C4CC" w:rsidR="006E7BAA" w:rsidRPr="001B5D73" w:rsidRDefault="00B72DFE" w:rsidP="00B41C7B">
      <w:pPr>
        <w:pStyle w:val="ListParagraph"/>
        <w:numPr>
          <w:ilvl w:val="1"/>
          <w:numId w:val="36"/>
        </w:numPr>
        <w:spacing w:before="0" w:beforeAutospacing="0" w:after="0" w:afterAutospacing="0" w:line="240" w:lineRule="auto"/>
        <w:ind w:left="-284" w:hanging="142"/>
        <w:contextualSpacing w:val="0"/>
        <w:jc w:val="left"/>
        <w:outlineLvl w:val="1"/>
        <w:rPr>
          <w:rFonts w:ascii="Times New Roman" w:hAnsi="Times New Roman"/>
          <w:b/>
          <w:bCs/>
          <w:color w:val="000000" w:themeColor="text1"/>
          <w:sz w:val="26"/>
          <w:szCs w:val="26"/>
        </w:rPr>
      </w:pPr>
      <w:bookmarkStart w:id="106" w:name="_Toc22738335"/>
      <w:bookmarkStart w:id="107" w:name="_Toc49858452"/>
      <w:r w:rsidRPr="001B5D73">
        <w:rPr>
          <w:rFonts w:ascii="Times New Roman" w:hAnsi="Times New Roman"/>
          <w:b/>
          <w:bCs/>
          <w:color w:val="000000" w:themeColor="text1"/>
          <w:sz w:val="26"/>
          <w:szCs w:val="26"/>
        </w:rPr>
        <w:t xml:space="preserve">Các </w:t>
      </w:r>
      <w:r w:rsidR="00CC031B" w:rsidRPr="001B5D73">
        <w:rPr>
          <w:rFonts w:ascii="Times New Roman" w:hAnsi="Times New Roman"/>
          <w:b/>
          <w:bCs/>
          <w:color w:val="000000" w:themeColor="text1"/>
          <w:sz w:val="26"/>
          <w:szCs w:val="26"/>
        </w:rPr>
        <w:t>nguyên tắc</w:t>
      </w:r>
      <w:r w:rsidRPr="001B5D73">
        <w:rPr>
          <w:rFonts w:ascii="Times New Roman" w:hAnsi="Times New Roman"/>
          <w:b/>
          <w:bCs/>
          <w:color w:val="000000" w:themeColor="text1"/>
          <w:sz w:val="26"/>
          <w:szCs w:val="26"/>
        </w:rPr>
        <w:t xml:space="preserve"> về tổ chức</w:t>
      </w:r>
      <w:r w:rsidR="00304EB9" w:rsidRPr="001B5D73">
        <w:rPr>
          <w:rFonts w:ascii="Times New Roman" w:hAnsi="Times New Roman"/>
          <w:b/>
          <w:bCs/>
          <w:color w:val="000000" w:themeColor="text1"/>
          <w:sz w:val="26"/>
          <w:szCs w:val="26"/>
        </w:rPr>
        <w:t>, bảo vệ và</w:t>
      </w:r>
      <w:r w:rsidR="00B42580" w:rsidRPr="001B5D73">
        <w:rPr>
          <w:rFonts w:ascii="Times New Roman" w:hAnsi="Times New Roman"/>
          <w:b/>
          <w:bCs/>
          <w:color w:val="000000" w:themeColor="text1"/>
          <w:sz w:val="26"/>
          <w:szCs w:val="26"/>
        </w:rPr>
        <w:t xml:space="preserve"> </w:t>
      </w:r>
      <w:r w:rsidR="00875FFC" w:rsidRPr="001B5D73">
        <w:rPr>
          <w:rFonts w:ascii="Times New Roman" w:hAnsi="Times New Roman"/>
          <w:b/>
          <w:bCs/>
          <w:color w:val="000000" w:themeColor="text1"/>
          <w:sz w:val="26"/>
          <w:szCs w:val="26"/>
        </w:rPr>
        <w:t xml:space="preserve">kiểm soát </w:t>
      </w:r>
      <w:r w:rsidR="00B42580" w:rsidRPr="001B5D73">
        <w:rPr>
          <w:rFonts w:ascii="Times New Roman" w:hAnsi="Times New Roman"/>
          <w:b/>
          <w:bCs/>
          <w:color w:val="000000" w:themeColor="text1"/>
          <w:sz w:val="26"/>
          <w:szCs w:val="26"/>
        </w:rPr>
        <w:t>khu vực</w:t>
      </w:r>
      <w:r w:rsidR="00304EB9" w:rsidRPr="001B5D73">
        <w:rPr>
          <w:rFonts w:ascii="Times New Roman" w:hAnsi="Times New Roman"/>
          <w:b/>
          <w:bCs/>
          <w:color w:val="000000" w:themeColor="text1"/>
          <w:sz w:val="26"/>
          <w:szCs w:val="26"/>
        </w:rPr>
        <w:t xml:space="preserve"> cảnh quan</w:t>
      </w:r>
      <w:bookmarkEnd w:id="106"/>
      <w:bookmarkEnd w:id="107"/>
    </w:p>
    <w:p w14:paraId="750D49E6" w14:textId="77777777" w:rsidR="00EC5898" w:rsidRPr="001B5D73" w:rsidRDefault="00EC5898" w:rsidP="000328A8">
      <w:pPr>
        <w:pStyle w:val="Thuong"/>
        <w:rPr>
          <w:lang w:val="it-IT"/>
        </w:rPr>
      </w:pPr>
      <w:r w:rsidRPr="001B5D73">
        <w:rPr>
          <w:lang w:val="it-IT"/>
        </w:rPr>
        <w:t>Quá trình tổ chức cảnh quan và bảo vệ cảnh quan cần đảm bảo một số yêu cầu cơ bản sau:</w:t>
      </w:r>
    </w:p>
    <w:p w14:paraId="19D8ECBA" w14:textId="77777777" w:rsidR="00EC5898" w:rsidRPr="001B5D73" w:rsidRDefault="00EC5898"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Về tổ chức các yếu tố cảnh quan chính (công trình kiến trúc): đảm bảo theo đúng các hồ sơ chỉ giới đường đỏ, chỉ giới xây dựng, các chỉ tiêu kinh tế kỹ thuật về sử dụng </w:t>
      </w:r>
      <w:r w:rsidRPr="001B5D73">
        <w:rPr>
          <w:rFonts w:ascii="Times New Roman" w:hAnsi="Times New Roman"/>
          <w:color w:val="000000" w:themeColor="text1"/>
          <w:sz w:val="26"/>
          <w:szCs w:val="26"/>
          <w:lang w:val="en-US"/>
        </w:rPr>
        <w:lastRenderedPageBreak/>
        <w:t>đất, mật độ xây dựng mà đồ án đã đề ra để các yếu tố tham gia tạo cảnh quan chính vẫn giữ được ý đồ trong bố cục tổ chức không gian quy hoạch kiến trúc của đồ án;</w:t>
      </w:r>
    </w:p>
    <w:p w14:paraId="31FE4BE6" w14:textId="2E8B2AD7" w:rsidR="00EC5898" w:rsidRPr="001B5D73" w:rsidRDefault="00EC5898"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Đối với các công trình hạ tầng kỹ thuật, ngoài yếu tố hiệu quả, sử dụng an toàn và đảm bảo vệ sinh môi trường còn phải bố trí và thiết kế chi tiết kỹ thuật gọn gàng, không làm mất mỹ quan</w:t>
      </w:r>
      <w:r w:rsidR="00DB5494" w:rsidRPr="001B5D73">
        <w:rPr>
          <w:rFonts w:ascii="Times New Roman" w:hAnsi="Times New Roman"/>
          <w:color w:val="000000" w:themeColor="text1"/>
          <w:sz w:val="26"/>
          <w:szCs w:val="26"/>
          <w:lang w:val="en-US"/>
        </w:rPr>
        <w:t>;</w:t>
      </w:r>
    </w:p>
    <w:p w14:paraId="6E6EE9F1" w14:textId="6BECD1DD" w:rsidR="00EC5898" w:rsidRPr="001B5D73" w:rsidRDefault="00EC5898"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Mang đặc thù là Khu </w:t>
      </w:r>
      <w:r w:rsidR="00F576B6" w:rsidRPr="001B5D73">
        <w:rPr>
          <w:rFonts w:ascii="Times New Roman" w:hAnsi="Times New Roman"/>
          <w:color w:val="000000" w:themeColor="text1"/>
          <w:sz w:val="26"/>
          <w:szCs w:val="26"/>
          <w:lang w:val="en-US"/>
        </w:rPr>
        <w:t>dân cư</w:t>
      </w:r>
      <w:r w:rsidRPr="001B5D73">
        <w:rPr>
          <w:rFonts w:ascii="Times New Roman" w:hAnsi="Times New Roman"/>
          <w:color w:val="000000" w:themeColor="text1"/>
          <w:sz w:val="26"/>
          <w:szCs w:val="26"/>
          <w:lang w:val="en-US"/>
        </w:rPr>
        <w:t xml:space="preserve"> mới, do đó khu quy hoạch phải có những tiêu chí riêng cần tuân thủ nghiêm ngặt trong thiết kế;</w:t>
      </w:r>
    </w:p>
    <w:p w14:paraId="3011AF20" w14:textId="77777777" w:rsidR="00EC5898" w:rsidRPr="001B5D73" w:rsidRDefault="00EC5898"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Khu công viên cây xanh: cần kiểm soát và chăm sóc mảng xanh tốt, an toàn vệ sinh môi trường, bảo dưỡng các sân thể thao định kỳ và đảm bảo an ninh tốt tại những khu vực này;</w:t>
      </w:r>
    </w:p>
    <w:p w14:paraId="317819BF" w14:textId="31B76236" w:rsidR="00EC5898" w:rsidRPr="001B5D73" w:rsidRDefault="00EC5898"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Khu nhà ở: cần kiểm soát, đảm bảo sự yên tĩnh, an toàn trong nhóm ở. Đồng thời, cần kiểm soát chỉ giới xây dựng, để tránh sự lấn chiếm, cơi nới thêm diện tích sử dụng của người dân.</w:t>
      </w:r>
    </w:p>
    <w:p w14:paraId="140C7AFA" w14:textId="4754B482" w:rsidR="00EE14CE" w:rsidRPr="001B5D73" w:rsidRDefault="00EE14CE" w:rsidP="00B41C7B">
      <w:pPr>
        <w:pStyle w:val="ListParagraph"/>
        <w:numPr>
          <w:ilvl w:val="1"/>
          <w:numId w:val="20"/>
        </w:numPr>
        <w:spacing w:before="0" w:beforeAutospacing="0" w:after="0" w:afterAutospacing="0" w:line="240" w:lineRule="auto"/>
        <w:ind w:left="426" w:hanging="426"/>
        <w:contextualSpacing w:val="0"/>
        <w:jc w:val="left"/>
        <w:outlineLvl w:val="2"/>
        <w:rPr>
          <w:rFonts w:ascii="Times New Roman" w:hAnsi="Times New Roman"/>
          <w:b/>
          <w:bCs/>
          <w:color w:val="000000" w:themeColor="text1"/>
          <w:sz w:val="26"/>
          <w:szCs w:val="26"/>
        </w:rPr>
      </w:pPr>
      <w:bookmarkStart w:id="108" w:name="_Toc22738336"/>
      <w:bookmarkStart w:id="109" w:name="_Toc49858453"/>
      <w:r w:rsidRPr="001B5D73">
        <w:rPr>
          <w:rFonts w:ascii="Times New Roman" w:hAnsi="Times New Roman"/>
          <w:b/>
          <w:bCs/>
          <w:color w:val="000000" w:themeColor="text1"/>
          <w:sz w:val="26"/>
          <w:szCs w:val="26"/>
          <w:lang w:val="en-US"/>
        </w:rPr>
        <w:t>Tổ chức cảnh quan khu vực</w:t>
      </w:r>
      <w:r w:rsidR="00F43DEF" w:rsidRPr="001B5D73">
        <w:rPr>
          <w:rFonts w:ascii="Times New Roman" w:hAnsi="Times New Roman"/>
          <w:b/>
          <w:bCs/>
          <w:color w:val="000000" w:themeColor="text1"/>
          <w:sz w:val="26"/>
          <w:szCs w:val="26"/>
          <w:lang w:val="en-US"/>
        </w:rPr>
        <w:t xml:space="preserve"> nhà ở</w:t>
      </w:r>
      <w:bookmarkEnd w:id="108"/>
      <w:bookmarkEnd w:id="109"/>
    </w:p>
    <w:p w14:paraId="2CB0EFCE" w14:textId="15381750" w:rsidR="00154940" w:rsidRPr="001B5D73" w:rsidRDefault="00154940"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Trên cơ sở mạng đường giao thông và hạ tầng kỹ thuật chính đã được</w:t>
      </w:r>
      <w:r w:rsidR="000B65DE" w:rsidRPr="001B5D73">
        <w:rPr>
          <w:rFonts w:ascii="Times New Roman" w:hAnsi="Times New Roman"/>
          <w:color w:val="000000" w:themeColor="text1"/>
          <w:sz w:val="26"/>
          <w:szCs w:val="26"/>
          <w:lang w:val="en-US"/>
        </w:rPr>
        <w:t xml:space="preserve"> quy định trong</w:t>
      </w:r>
      <w:r w:rsidRPr="001B5D73">
        <w:rPr>
          <w:rFonts w:ascii="Times New Roman" w:hAnsi="Times New Roman"/>
          <w:color w:val="000000" w:themeColor="text1"/>
          <w:sz w:val="26"/>
          <w:szCs w:val="26"/>
          <w:lang w:val="en-US"/>
        </w:rPr>
        <w:t xml:space="preserve"> quy hoạch chung </w:t>
      </w:r>
      <w:r w:rsidR="009031D4" w:rsidRPr="001B5D73">
        <w:rPr>
          <w:rFonts w:ascii="Times New Roman" w:hAnsi="Times New Roman"/>
          <w:color w:val="000000" w:themeColor="text1"/>
          <w:sz w:val="26"/>
          <w:szCs w:val="26"/>
          <w:lang w:val="en-US"/>
        </w:rPr>
        <w:t>huyện Cần Giuộc</w:t>
      </w:r>
      <w:r w:rsidRPr="001B5D73">
        <w:rPr>
          <w:rFonts w:ascii="Times New Roman" w:hAnsi="Times New Roman"/>
          <w:color w:val="000000" w:themeColor="text1"/>
          <w:sz w:val="26"/>
          <w:szCs w:val="26"/>
          <w:lang w:val="en-US"/>
        </w:rPr>
        <w:t xml:space="preserve"> từ đó quyết định cơ cấu sử dụng đất và mạng lưới giao thông nội bộ cho phù hợp;</w:t>
      </w:r>
    </w:p>
    <w:p w14:paraId="1AEC847C" w14:textId="11B39A52" w:rsidR="00154940" w:rsidRPr="001B5D73" w:rsidRDefault="00154940"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Trục chính D1</w:t>
      </w:r>
      <w:r w:rsidR="00BE0524" w:rsidRPr="001B5D73">
        <w:rPr>
          <w:rFonts w:ascii="Times New Roman" w:hAnsi="Times New Roman"/>
          <w:color w:val="000000" w:themeColor="text1"/>
          <w:sz w:val="26"/>
          <w:szCs w:val="26"/>
          <w:lang w:val="en-US"/>
        </w:rPr>
        <w:t xml:space="preserve"> </w:t>
      </w:r>
      <w:r w:rsidRPr="001B5D73">
        <w:rPr>
          <w:rFonts w:ascii="Times New Roman" w:hAnsi="Times New Roman"/>
          <w:color w:val="000000" w:themeColor="text1"/>
          <w:sz w:val="26"/>
          <w:szCs w:val="26"/>
          <w:lang w:val="en-US"/>
        </w:rPr>
        <w:t xml:space="preserve">lộ giới </w:t>
      </w:r>
      <w:r w:rsidR="00BE0524" w:rsidRPr="001B5D73">
        <w:rPr>
          <w:rFonts w:ascii="Times New Roman" w:hAnsi="Times New Roman"/>
          <w:color w:val="000000" w:themeColor="text1"/>
          <w:sz w:val="26"/>
          <w:szCs w:val="26"/>
          <w:lang w:val="en-US"/>
        </w:rPr>
        <w:t>1</w:t>
      </w:r>
      <w:r w:rsidR="008C7E1E" w:rsidRPr="001B5D73">
        <w:rPr>
          <w:rFonts w:ascii="Times New Roman" w:hAnsi="Times New Roman"/>
          <w:color w:val="000000" w:themeColor="text1"/>
          <w:sz w:val="26"/>
          <w:szCs w:val="26"/>
          <w:lang w:val="en-US"/>
        </w:rPr>
        <w:t>6</w:t>
      </w:r>
      <w:r w:rsidRPr="001B5D73">
        <w:rPr>
          <w:rFonts w:ascii="Times New Roman" w:hAnsi="Times New Roman"/>
          <w:color w:val="000000" w:themeColor="text1"/>
          <w:sz w:val="26"/>
          <w:szCs w:val="26"/>
          <w:lang w:val="en-US"/>
        </w:rPr>
        <w:t>m (</w:t>
      </w:r>
      <w:r w:rsidR="008C7E1E" w:rsidRPr="001B5D73">
        <w:rPr>
          <w:rFonts w:ascii="Times New Roman" w:hAnsi="Times New Roman"/>
          <w:color w:val="000000" w:themeColor="text1"/>
          <w:sz w:val="26"/>
          <w:szCs w:val="26"/>
          <w:lang w:val="en-US"/>
        </w:rPr>
        <w:t>4</w:t>
      </w:r>
      <w:r w:rsidRPr="001B5D73">
        <w:rPr>
          <w:rFonts w:ascii="Times New Roman" w:hAnsi="Times New Roman"/>
          <w:color w:val="000000" w:themeColor="text1"/>
          <w:sz w:val="26"/>
          <w:szCs w:val="26"/>
          <w:lang w:val="en-US"/>
        </w:rPr>
        <w:t xml:space="preserve">  – </w:t>
      </w:r>
      <w:r w:rsidR="00BE0524" w:rsidRPr="001B5D73">
        <w:rPr>
          <w:rFonts w:ascii="Times New Roman" w:hAnsi="Times New Roman"/>
          <w:color w:val="000000" w:themeColor="text1"/>
          <w:sz w:val="26"/>
          <w:szCs w:val="26"/>
          <w:lang w:val="en-US"/>
        </w:rPr>
        <w:t>8</w:t>
      </w:r>
      <w:r w:rsidRPr="001B5D73">
        <w:rPr>
          <w:rFonts w:ascii="Times New Roman" w:hAnsi="Times New Roman"/>
          <w:color w:val="000000" w:themeColor="text1"/>
          <w:sz w:val="26"/>
          <w:szCs w:val="26"/>
          <w:lang w:val="en-US"/>
        </w:rPr>
        <w:t xml:space="preserve"> – </w:t>
      </w:r>
      <w:r w:rsidR="008C7E1E" w:rsidRPr="001B5D73">
        <w:rPr>
          <w:rFonts w:ascii="Times New Roman" w:hAnsi="Times New Roman"/>
          <w:color w:val="000000" w:themeColor="text1"/>
          <w:sz w:val="26"/>
          <w:szCs w:val="26"/>
          <w:lang w:val="en-US"/>
        </w:rPr>
        <w:t>4</w:t>
      </w:r>
      <w:r w:rsidRPr="001B5D73">
        <w:rPr>
          <w:rFonts w:ascii="Times New Roman" w:hAnsi="Times New Roman"/>
          <w:color w:val="000000" w:themeColor="text1"/>
          <w:sz w:val="26"/>
          <w:szCs w:val="26"/>
          <w:lang w:val="en-US"/>
        </w:rPr>
        <w:t xml:space="preserve">) hướng </w:t>
      </w:r>
      <w:r w:rsidR="00BE0524" w:rsidRPr="001B5D73">
        <w:rPr>
          <w:rFonts w:ascii="Times New Roman" w:hAnsi="Times New Roman"/>
          <w:color w:val="000000" w:themeColor="text1"/>
          <w:sz w:val="26"/>
          <w:szCs w:val="26"/>
          <w:lang w:val="en-US"/>
        </w:rPr>
        <w:t xml:space="preserve">Đông </w:t>
      </w:r>
      <w:r w:rsidR="008C7E1E" w:rsidRPr="001B5D73">
        <w:rPr>
          <w:rFonts w:ascii="Times New Roman" w:hAnsi="Times New Roman"/>
          <w:color w:val="000000" w:themeColor="text1"/>
          <w:sz w:val="26"/>
          <w:szCs w:val="26"/>
          <w:lang w:val="en-US"/>
        </w:rPr>
        <w:t>Nam</w:t>
      </w:r>
      <w:r w:rsidRPr="001B5D73">
        <w:rPr>
          <w:rFonts w:ascii="Times New Roman" w:hAnsi="Times New Roman"/>
          <w:color w:val="000000" w:themeColor="text1"/>
          <w:sz w:val="26"/>
          <w:szCs w:val="26"/>
          <w:lang w:val="en-US"/>
        </w:rPr>
        <w:t xml:space="preserve"> -</w:t>
      </w:r>
      <w:r w:rsidR="00BE0524" w:rsidRPr="001B5D73">
        <w:rPr>
          <w:rFonts w:ascii="Times New Roman" w:hAnsi="Times New Roman"/>
          <w:color w:val="000000" w:themeColor="text1"/>
          <w:sz w:val="26"/>
          <w:szCs w:val="26"/>
          <w:lang w:val="en-US"/>
        </w:rPr>
        <w:t xml:space="preserve"> Tây</w:t>
      </w:r>
      <w:r w:rsidRPr="001B5D73">
        <w:rPr>
          <w:rFonts w:ascii="Times New Roman" w:hAnsi="Times New Roman"/>
          <w:color w:val="000000" w:themeColor="text1"/>
          <w:sz w:val="26"/>
          <w:szCs w:val="26"/>
          <w:lang w:val="en-US"/>
        </w:rPr>
        <w:t xml:space="preserve"> </w:t>
      </w:r>
      <w:r w:rsidR="008C7E1E" w:rsidRPr="001B5D73">
        <w:rPr>
          <w:rFonts w:ascii="Times New Roman" w:hAnsi="Times New Roman"/>
          <w:color w:val="000000" w:themeColor="text1"/>
          <w:sz w:val="26"/>
          <w:szCs w:val="26"/>
          <w:lang w:val="en-US"/>
        </w:rPr>
        <w:t>Bắc</w:t>
      </w:r>
      <w:r w:rsidRPr="001B5D73">
        <w:rPr>
          <w:rFonts w:ascii="Times New Roman" w:hAnsi="Times New Roman"/>
          <w:color w:val="000000" w:themeColor="text1"/>
          <w:sz w:val="26"/>
          <w:szCs w:val="26"/>
          <w:lang w:val="en-US"/>
        </w:rPr>
        <w:t xml:space="preserve"> hình thành </w:t>
      </w:r>
      <w:r w:rsidR="005E2039" w:rsidRPr="001B5D73">
        <w:rPr>
          <w:rFonts w:ascii="Times New Roman" w:hAnsi="Times New Roman"/>
          <w:color w:val="000000" w:themeColor="text1"/>
          <w:sz w:val="26"/>
          <w:szCs w:val="26"/>
          <w:lang w:val="en-US"/>
        </w:rPr>
        <w:t>1</w:t>
      </w:r>
      <w:r w:rsidRPr="001B5D73">
        <w:rPr>
          <w:rFonts w:ascii="Times New Roman" w:hAnsi="Times New Roman"/>
          <w:color w:val="000000" w:themeColor="text1"/>
          <w:sz w:val="26"/>
          <w:szCs w:val="26"/>
          <w:lang w:val="en-US"/>
        </w:rPr>
        <w:t xml:space="preserve"> trục giao thông chính của toàn khu, hình thành dạng giao thông ô cờ. Phần lớn các lô nhà được bố trí hướng </w:t>
      </w:r>
      <w:r w:rsidR="005E2039" w:rsidRPr="001B5D73">
        <w:rPr>
          <w:rFonts w:ascii="Times New Roman" w:hAnsi="Times New Roman"/>
          <w:color w:val="000000" w:themeColor="text1"/>
          <w:sz w:val="26"/>
          <w:szCs w:val="26"/>
          <w:lang w:val="en-US"/>
        </w:rPr>
        <w:t xml:space="preserve">Tây </w:t>
      </w:r>
      <w:r w:rsidRPr="001B5D73">
        <w:rPr>
          <w:rFonts w:ascii="Times New Roman" w:hAnsi="Times New Roman"/>
          <w:color w:val="000000" w:themeColor="text1"/>
          <w:sz w:val="26"/>
          <w:szCs w:val="26"/>
          <w:lang w:val="en-US"/>
        </w:rPr>
        <w:t>Bắc –</w:t>
      </w:r>
      <w:r w:rsidR="005E2039" w:rsidRPr="001B5D73">
        <w:rPr>
          <w:rFonts w:ascii="Times New Roman" w:hAnsi="Times New Roman"/>
          <w:color w:val="000000" w:themeColor="text1"/>
          <w:sz w:val="26"/>
          <w:szCs w:val="26"/>
          <w:lang w:val="en-US"/>
        </w:rPr>
        <w:t xml:space="preserve"> Đông</w:t>
      </w:r>
      <w:r w:rsidRPr="001B5D73">
        <w:rPr>
          <w:rFonts w:ascii="Times New Roman" w:hAnsi="Times New Roman"/>
          <w:color w:val="000000" w:themeColor="text1"/>
          <w:sz w:val="26"/>
          <w:szCs w:val="26"/>
          <w:lang w:val="en-US"/>
        </w:rPr>
        <w:t xml:space="preserve"> Nam và </w:t>
      </w:r>
      <w:r w:rsidR="005E2039" w:rsidRPr="001B5D73">
        <w:rPr>
          <w:rFonts w:ascii="Times New Roman" w:hAnsi="Times New Roman"/>
          <w:color w:val="000000" w:themeColor="text1"/>
          <w:sz w:val="26"/>
          <w:szCs w:val="26"/>
          <w:lang w:val="en-US"/>
        </w:rPr>
        <w:t xml:space="preserve">Đông </w:t>
      </w:r>
      <w:r w:rsidRPr="001B5D73">
        <w:rPr>
          <w:rFonts w:ascii="Times New Roman" w:hAnsi="Times New Roman"/>
          <w:color w:val="000000" w:themeColor="text1"/>
          <w:sz w:val="26"/>
          <w:szCs w:val="26"/>
          <w:lang w:val="en-US"/>
        </w:rPr>
        <w:t xml:space="preserve">Bắc – </w:t>
      </w:r>
      <w:r w:rsidR="005E2039" w:rsidRPr="001B5D73">
        <w:rPr>
          <w:rFonts w:ascii="Times New Roman" w:hAnsi="Times New Roman"/>
          <w:color w:val="000000" w:themeColor="text1"/>
          <w:sz w:val="26"/>
          <w:szCs w:val="26"/>
          <w:lang w:val="en-US"/>
        </w:rPr>
        <w:t>Tây</w:t>
      </w:r>
      <w:r w:rsidRPr="001B5D73">
        <w:rPr>
          <w:rFonts w:ascii="Times New Roman" w:hAnsi="Times New Roman"/>
          <w:color w:val="000000" w:themeColor="text1"/>
          <w:sz w:val="26"/>
          <w:szCs w:val="26"/>
          <w:lang w:val="en-US"/>
        </w:rPr>
        <w:t xml:space="preserve"> Nam, là hướng gió mát, tránh được nắng gắt và đón được nắng gián tiếp hầu hết thời gian trong ngày;</w:t>
      </w:r>
    </w:p>
    <w:p w14:paraId="3F719330" w14:textId="37B47679" w:rsidR="001B03D3" w:rsidRPr="001B5D73" w:rsidRDefault="008C7E1E"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Các vị trí tiếp giáp với các đường đối ngoại đều được đấu nối để tạo sự kết nối giữa các khu vực dân cư.</w:t>
      </w:r>
    </w:p>
    <w:p w14:paraId="3DD68045" w14:textId="62D1756F" w:rsidR="00EE14CE" w:rsidRPr="001B5D73" w:rsidRDefault="00F43DEF" w:rsidP="00B41C7B">
      <w:pPr>
        <w:pStyle w:val="ListParagraph"/>
        <w:numPr>
          <w:ilvl w:val="1"/>
          <w:numId w:val="20"/>
        </w:numPr>
        <w:spacing w:before="0" w:beforeAutospacing="0" w:after="0" w:afterAutospacing="0" w:line="240" w:lineRule="auto"/>
        <w:ind w:left="426" w:hanging="426"/>
        <w:contextualSpacing w:val="0"/>
        <w:jc w:val="left"/>
        <w:outlineLvl w:val="2"/>
        <w:rPr>
          <w:rFonts w:ascii="Times New Roman" w:hAnsi="Times New Roman"/>
          <w:b/>
          <w:bCs/>
          <w:color w:val="000000" w:themeColor="text1"/>
          <w:sz w:val="26"/>
          <w:szCs w:val="26"/>
        </w:rPr>
      </w:pPr>
      <w:bookmarkStart w:id="110" w:name="_Toc22738337"/>
      <w:bookmarkStart w:id="111" w:name="_Toc49858454"/>
      <w:r w:rsidRPr="001B5D73">
        <w:rPr>
          <w:rFonts w:ascii="Times New Roman" w:hAnsi="Times New Roman"/>
          <w:b/>
          <w:bCs/>
          <w:color w:val="000000" w:themeColor="text1"/>
          <w:sz w:val="26"/>
          <w:szCs w:val="26"/>
          <w:lang w:val="en-US"/>
        </w:rPr>
        <w:t>Tổ chức cảnh quan khu vực công trình dịch vụ, hạ tầng</w:t>
      </w:r>
      <w:bookmarkEnd w:id="110"/>
      <w:bookmarkEnd w:id="111"/>
    </w:p>
    <w:p w14:paraId="42BC8CFC" w14:textId="14B70A4B" w:rsidR="006421C3" w:rsidRPr="001B5D73" w:rsidRDefault="0076160D"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Trên trục chính D1, tổ chức </w:t>
      </w:r>
      <w:r w:rsidR="006421C3" w:rsidRPr="001B5D73">
        <w:rPr>
          <w:rFonts w:ascii="Times New Roman" w:hAnsi="Times New Roman"/>
          <w:color w:val="000000" w:themeColor="text1"/>
          <w:sz w:val="26"/>
          <w:szCs w:val="26"/>
          <w:lang w:val="en-US"/>
        </w:rPr>
        <w:t>công trình thương mại dịch vụ</w:t>
      </w:r>
      <w:r w:rsidRPr="001B5D73">
        <w:rPr>
          <w:rFonts w:ascii="Times New Roman" w:hAnsi="Times New Roman"/>
          <w:color w:val="000000" w:themeColor="text1"/>
          <w:sz w:val="26"/>
          <w:szCs w:val="26"/>
          <w:lang w:val="en-US"/>
        </w:rPr>
        <w:t xml:space="preserve"> gần lối vào khu dân cư</w:t>
      </w:r>
      <w:r w:rsidR="006421C3" w:rsidRPr="001B5D73">
        <w:rPr>
          <w:rFonts w:ascii="Times New Roman" w:hAnsi="Times New Roman"/>
          <w:color w:val="000000" w:themeColor="text1"/>
          <w:sz w:val="26"/>
          <w:szCs w:val="26"/>
          <w:lang w:val="en-US"/>
        </w:rPr>
        <w:t xml:space="preserve"> là điểm nhấn cấp </w:t>
      </w:r>
      <w:r w:rsidR="00AB6DA7" w:rsidRPr="001B5D73">
        <w:rPr>
          <w:rFonts w:ascii="Times New Roman" w:hAnsi="Times New Roman"/>
          <w:color w:val="000000" w:themeColor="text1"/>
          <w:sz w:val="26"/>
          <w:szCs w:val="26"/>
          <w:lang w:val="en-US"/>
        </w:rPr>
        <w:t xml:space="preserve">1, </w:t>
      </w:r>
      <w:r w:rsidRPr="001B5D73">
        <w:rPr>
          <w:rFonts w:ascii="Times New Roman" w:hAnsi="Times New Roman"/>
          <w:color w:val="000000" w:themeColor="text1"/>
          <w:sz w:val="26"/>
          <w:szCs w:val="26"/>
          <w:lang w:val="en-US"/>
        </w:rPr>
        <w:t xml:space="preserve">trục vuông góc với D1, là N5, N6 thiết kế </w:t>
      </w:r>
      <w:r w:rsidR="00AB6DA7" w:rsidRPr="001B5D73">
        <w:rPr>
          <w:rFonts w:ascii="Times New Roman" w:hAnsi="Times New Roman"/>
          <w:color w:val="000000" w:themeColor="text1"/>
          <w:sz w:val="26"/>
          <w:szCs w:val="26"/>
          <w:lang w:val="en-US"/>
        </w:rPr>
        <w:t>công trình trường học</w:t>
      </w:r>
      <w:r w:rsidRPr="001B5D73">
        <w:rPr>
          <w:rFonts w:ascii="Times New Roman" w:hAnsi="Times New Roman"/>
          <w:color w:val="000000" w:themeColor="text1"/>
          <w:sz w:val="26"/>
          <w:szCs w:val="26"/>
          <w:lang w:val="en-US"/>
        </w:rPr>
        <w:t xml:space="preserve"> (mẫu </w:t>
      </w:r>
      <w:r w:rsidR="002933BD" w:rsidRPr="001B5D73">
        <w:rPr>
          <w:rFonts w:ascii="Times New Roman" w:hAnsi="Times New Roman"/>
          <w:color w:val="000000" w:themeColor="text1"/>
          <w:sz w:val="26"/>
          <w:szCs w:val="26"/>
          <w:lang w:val="en-US"/>
        </w:rPr>
        <w:t>giáo…)</w:t>
      </w:r>
      <w:r w:rsidRPr="001B5D73">
        <w:rPr>
          <w:rFonts w:ascii="Times New Roman" w:hAnsi="Times New Roman"/>
          <w:color w:val="000000" w:themeColor="text1"/>
          <w:sz w:val="26"/>
          <w:szCs w:val="26"/>
          <w:lang w:val="en-US"/>
        </w:rPr>
        <w:t>, tr</w:t>
      </w:r>
      <w:r w:rsidR="002933BD" w:rsidRPr="001B5D73">
        <w:rPr>
          <w:rFonts w:ascii="Times New Roman" w:hAnsi="Times New Roman"/>
          <w:color w:val="000000" w:themeColor="text1"/>
          <w:sz w:val="26"/>
          <w:szCs w:val="26"/>
          <w:lang w:val="en-US"/>
        </w:rPr>
        <w:t>ạ</w:t>
      </w:r>
      <w:r w:rsidRPr="001B5D73">
        <w:rPr>
          <w:rFonts w:ascii="Times New Roman" w:hAnsi="Times New Roman"/>
          <w:color w:val="000000" w:themeColor="text1"/>
          <w:sz w:val="26"/>
          <w:szCs w:val="26"/>
          <w:lang w:val="en-US"/>
        </w:rPr>
        <w:t>m y tế</w:t>
      </w:r>
      <w:r w:rsidR="00AB6DA7" w:rsidRPr="001B5D73">
        <w:rPr>
          <w:rFonts w:ascii="Times New Roman" w:hAnsi="Times New Roman"/>
          <w:color w:val="000000" w:themeColor="text1"/>
          <w:sz w:val="26"/>
          <w:szCs w:val="26"/>
          <w:lang w:val="en-US"/>
        </w:rPr>
        <w:t xml:space="preserve"> là điểm nhấn cấp 2</w:t>
      </w:r>
      <w:r w:rsidR="00DB5494" w:rsidRPr="001B5D73">
        <w:rPr>
          <w:rFonts w:ascii="Times New Roman" w:hAnsi="Times New Roman"/>
          <w:color w:val="000000" w:themeColor="text1"/>
          <w:sz w:val="26"/>
          <w:szCs w:val="26"/>
          <w:lang w:val="en-US"/>
        </w:rPr>
        <w:t>. Nhà văn hóa – thể dục thể thao</w:t>
      </w:r>
      <w:r w:rsidR="00E52E42" w:rsidRPr="001B5D73">
        <w:rPr>
          <w:rFonts w:ascii="Times New Roman" w:hAnsi="Times New Roman"/>
          <w:color w:val="000000" w:themeColor="text1"/>
          <w:sz w:val="26"/>
          <w:szCs w:val="26"/>
          <w:lang w:val="en-US"/>
        </w:rPr>
        <w:t xml:space="preserve"> tiếp cận từ đường </w:t>
      </w:r>
      <w:r w:rsidR="002F7279" w:rsidRPr="001B5D73">
        <w:rPr>
          <w:rFonts w:ascii="Times New Roman" w:hAnsi="Times New Roman"/>
          <w:color w:val="000000" w:themeColor="text1"/>
          <w:sz w:val="26"/>
          <w:szCs w:val="26"/>
          <w:lang w:val="en-US"/>
        </w:rPr>
        <w:t>N6</w:t>
      </w:r>
      <w:r w:rsidR="00E52E42" w:rsidRPr="001B5D73">
        <w:rPr>
          <w:rFonts w:ascii="Times New Roman" w:hAnsi="Times New Roman"/>
          <w:color w:val="000000" w:themeColor="text1"/>
          <w:sz w:val="26"/>
          <w:szCs w:val="26"/>
          <w:lang w:val="en-US"/>
        </w:rPr>
        <w:t xml:space="preserve"> thuận lợi cho người dân lân cận cùng sử dụng.</w:t>
      </w:r>
    </w:p>
    <w:p w14:paraId="574A492A" w14:textId="7EB51B41" w:rsidR="006421C3" w:rsidRPr="001B5D73" w:rsidRDefault="005D7B4C" w:rsidP="00FB188F">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T</w:t>
      </w:r>
      <w:r w:rsidR="006421C3" w:rsidRPr="001B5D73">
        <w:rPr>
          <w:rFonts w:ascii="Times New Roman" w:hAnsi="Times New Roman"/>
          <w:color w:val="000000" w:themeColor="text1"/>
          <w:sz w:val="26"/>
          <w:szCs w:val="26"/>
          <w:lang w:val="en-US"/>
        </w:rPr>
        <w:t xml:space="preserve">rạm xử lý nước thải được bố trí trong các khu vực cây xanh đảm bảo cách ly với khu vực dân cư để </w:t>
      </w:r>
      <w:r w:rsidR="00E52E42" w:rsidRPr="001B5D73">
        <w:rPr>
          <w:rFonts w:ascii="Times New Roman" w:hAnsi="Times New Roman"/>
          <w:color w:val="000000" w:themeColor="text1"/>
          <w:sz w:val="26"/>
          <w:szCs w:val="26"/>
          <w:lang w:val="en-US"/>
        </w:rPr>
        <w:t xml:space="preserve">thuận lợi </w:t>
      </w:r>
      <w:r w:rsidR="006421C3" w:rsidRPr="001B5D73">
        <w:rPr>
          <w:rFonts w:ascii="Times New Roman" w:hAnsi="Times New Roman"/>
          <w:color w:val="000000" w:themeColor="text1"/>
          <w:sz w:val="26"/>
          <w:szCs w:val="26"/>
          <w:lang w:val="en-US"/>
        </w:rPr>
        <w:t>xả vào nguồn tiếp nhận là</w:t>
      </w:r>
      <w:r w:rsidR="009545A0" w:rsidRPr="001B5D73">
        <w:rPr>
          <w:rFonts w:ascii="Times New Roman" w:hAnsi="Times New Roman"/>
          <w:color w:val="000000" w:themeColor="text1"/>
          <w:sz w:val="26"/>
          <w:szCs w:val="26"/>
          <w:lang w:val="en-US"/>
        </w:rPr>
        <w:t xml:space="preserve"> kênh</w:t>
      </w:r>
      <w:r w:rsidR="006421C3" w:rsidRPr="001B5D73">
        <w:rPr>
          <w:rFonts w:ascii="Times New Roman" w:hAnsi="Times New Roman"/>
          <w:color w:val="000000" w:themeColor="text1"/>
          <w:sz w:val="26"/>
          <w:szCs w:val="26"/>
          <w:lang w:val="en-US"/>
        </w:rPr>
        <w:t xml:space="preserve"> </w:t>
      </w:r>
      <w:r w:rsidR="0076160D" w:rsidRPr="001B5D73">
        <w:rPr>
          <w:rFonts w:ascii="Times New Roman" w:hAnsi="Times New Roman"/>
          <w:color w:val="000000" w:themeColor="text1"/>
          <w:sz w:val="26"/>
          <w:szCs w:val="26"/>
          <w:lang w:val="en-US"/>
        </w:rPr>
        <w:t>Bà Giáng.</w:t>
      </w:r>
    </w:p>
    <w:p w14:paraId="69039A6D" w14:textId="39EBEB34" w:rsidR="00EE14CE" w:rsidRPr="001B5D73" w:rsidRDefault="00533B02" w:rsidP="00B41C7B">
      <w:pPr>
        <w:pStyle w:val="ListParagraph"/>
        <w:numPr>
          <w:ilvl w:val="1"/>
          <w:numId w:val="20"/>
        </w:numPr>
        <w:spacing w:before="0" w:beforeAutospacing="0" w:after="0" w:afterAutospacing="0" w:line="240" w:lineRule="auto"/>
        <w:ind w:left="426" w:hanging="426"/>
        <w:contextualSpacing w:val="0"/>
        <w:jc w:val="left"/>
        <w:outlineLvl w:val="2"/>
        <w:rPr>
          <w:rFonts w:ascii="Times New Roman" w:hAnsi="Times New Roman"/>
          <w:b/>
          <w:bCs/>
          <w:color w:val="000000" w:themeColor="text1"/>
          <w:sz w:val="26"/>
          <w:szCs w:val="26"/>
        </w:rPr>
      </w:pPr>
      <w:bookmarkStart w:id="112" w:name="_Toc22738338"/>
      <w:bookmarkStart w:id="113" w:name="_Toc49858455"/>
      <w:r w:rsidRPr="001B5D73">
        <w:rPr>
          <w:rFonts w:ascii="Times New Roman" w:hAnsi="Times New Roman"/>
          <w:b/>
          <w:bCs/>
          <w:color w:val="000000" w:themeColor="text1"/>
          <w:sz w:val="26"/>
          <w:szCs w:val="26"/>
          <w:lang w:val="en-US"/>
        </w:rPr>
        <w:t>Tổ chức cảnh quan khu vực công viên công cộng</w:t>
      </w:r>
      <w:bookmarkEnd w:id="112"/>
      <w:bookmarkEnd w:id="113"/>
    </w:p>
    <w:p w14:paraId="1CD72A10" w14:textId="3366C0FF" w:rsidR="00533B02" w:rsidRPr="001B5D73" w:rsidRDefault="00533B02" w:rsidP="00A10F51">
      <w:pPr>
        <w:pStyle w:val="ListParagraph"/>
        <w:numPr>
          <w:ilvl w:val="1"/>
          <w:numId w:val="3"/>
        </w:numPr>
        <w:spacing w:before="0" w:beforeAutospacing="0" w:after="0" w:afterAutospacing="0" w:line="240" w:lineRule="auto"/>
        <w:ind w:left="709" w:hanging="425"/>
        <w:jc w:val="left"/>
        <w:outlineLvl w:val="3"/>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rPr>
        <w:t>Cây xanh công viên</w:t>
      </w:r>
    </w:p>
    <w:p w14:paraId="4959FD96" w14:textId="2101FDA3" w:rsidR="00867914" w:rsidRPr="001B5D73" w:rsidRDefault="00867914"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bookmarkStart w:id="114" w:name="_Hlk28362628"/>
      <w:r w:rsidRPr="001B5D73">
        <w:rPr>
          <w:rFonts w:ascii="Times New Roman" w:hAnsi="Times New Roman"/>
          <w:color w:val="000000" w:themeColor="text1"/>
          <w:sz w:val="26"/>
          <w:szCs w:val="26"/>
          <w:lang w:val="en-US"/>
        </w:rPr>
        <w:t xml:space="preserve">Các công viên cây xanh bố trí phân tán trong các nhóm nhà </w:t>
      </w:r>
      <w:r w:rsidR="009F454F" w:rsidRPr="001B5D73">
        <w:rPr>
          <w:rFonts w:ascii="Times New Roman" w:hAnsi="Times New Roman"/>
          <w:color w:val="000000" w:themeColor="text1"/>
          <w:sz w:val="26"/>
          <w:szCs w:val="26"/>
          <w:lang w:val="en-US"/>
        </w:rPr>
        <w:t xml:space="preserve">và ven kênh Bà Giáng </w:t>
      </w:r>
      <w:r w:rsidRPr="001B5D73">
        <w:rPr>
          <w:rFonts w:ascii="Times New Roman" w:hAnsi="Times New Roman"/>
          <w:color w:val="000000" w:themeColor="text1"/>
          <w:sz w:val="26"/>
          <w:szCs w:val="26"/>
          <w:lang w:val="en-US"/>
        </w:rPr>
        <w:t>nhằm cải thiện vi khí hậu, cảnh quan cho từng nhóm ở</w:t>
      </w:r>
      <w:r w:rsidR="009F454F" w:rsidRPr="001B5D73">
        <w:rPr>
          <w:rFonts w:ascii="Times New Roman" w:hAnsi="Times New Roman"/>
          <w:color w:val="000000" w:themeColor="text1"/>
          <w:sz w:val="26"/>
          <w:szCs w:val="26"/>
          <w:lang w:val="en-US"/>
        </w:rPr>
        <w:t xml:space="preserve">, khai thác tối đa cảnh quan kênh, </w:t>
      </w:r>
      <w:r w:rsidRPr="001B5D73">
        <w:rPr>
          <w:rFonts w:ascii="Times New Roman" w:hAnsi="Times New Roman"/>
          <w:color w:val="000000" w:themeColor="text1"/>
          <w:sz w:val="26"/>
          <w:szCs w:val="26"/>
          <w:lang w:val="en-US"/>
        </w:rPr>
        <w:t>đảm bảo bán kính phục vụ toàn khu.</w:t>
      </w:r>
      <w:bookmarkEnd w:id="114"/>
    </w:p>
    <w:p w14:paraId="4A32D2CC" w14:textId="6AACA748" w:rsidR="00867914" w:rsidRPr="001B5D73" w:rsidRDefault="00867914"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bookmarkStart w:id="115" w:name="_Hlk28362642"/>
      <w:r w:rsidRPr="001B5D73">
        <w:rPr>
          <w:rFonts w:ascii="Times New Roman" w:hAnsi="Times New Roman"/>
          <w:color w:val="000000" w:themeColor="text1"/>
          <w:sz w:val="26"/>
          <w:szCs w:val="26"/>
          <w:lang w:val="en-US"/>
        </w:rPr>
        <w:t>Đường D</w:t>
      </w:r>
      <w:r w:rsidR="00370659" w:rsidRPr="001B5D73">
        <w:rPr>
          <w:rFonts w:ascii="Times New Roman" w:hAnsi="Times New Roman"/>
          <w:color w:val="000000" w:themeColor="text1"/>
          <w:sz w:val="26"/>
          <w:szCs w:val="26"/>
          <w:lang w:val="en-US"/>
        </w:rPr>
        <w:t xml:space="preserve">1 và </w:t>
      </w:r>
      <w:r w:rsidR="009F454F" w:rsidRPr="001B5D73">
        <w:rPr>
          <w:rFonts w:ascii="Times New Roman" w:hAnsi="Times New Roman"/>
          <w:color w:val="000000" w:themeColor="text1"/>
          <w:sz w:val="26"/>
          <w:szCs w:val="26"/>
          <w:lang w:val="en-US"/>
        </w:rPr>
        <w:t xml:space="preserve">N5, N6 </w:t>
      </w:r>
      <w:r w:rsidR="00370659" w:rsidRPr="001B5D73">
        <w:rPr>
          <w:rFonts w:ascii="Times New Roman" w:hAnsi="Times New Roman"/>
          <w:color w:val="000000" w:themeColor="text1"/>
          <w:sz w:val="26"/>
          <w:szCs w:val="26"/>
          <w:lang w:val="en-US"/>
        </w:rPr>
        <w:t xml:space="preserve">đi qua </w:t>
      </w:r>
      <w:r w:rsidR="009545A0" w:rsidRPr="001B5D73">
        <w:rPr>
          <w:rFonts w:ascii="Times New Roman" w:hAnsi="Times New Roman"/>
          <w:color w:val="000000" w:themeColor="text1"/>
          <w:sz w:val="26"/>
          <w:szCs w:val="26"/>
          <w:lang w:val="en-US"/>
        </w:rPr>
        <w:t xml:space="preserve">kênh </w:t>
      </w:r>
      <w:r w:rsidR="00370659" w:rsidRPr="001B5D73">
        <w:rPr>
          <w:rFonts w:ascii="Times New Roman" w:hAnsi="Times New Roman"/>
          <w:color w:val="000000" w:themeColor="text1"/>
          <w:sz w:val="26"/>
          <w:szCs w:val="26"/>
          <w:lang w:val="en-US"/>
        </w:rPr>
        <w:t xml:space="preserve">Bà </w:t>
      </w:r>
      <w:r w:rsidR="00D521BA" w:rsidRPr="001B5D73">
        <w:rPr>
          <w:rFonts w:ascii="Times New Roman" w:hAnsi="Times New Roman"/>
          <w:color w:val="000000" w:themeColor="text1"/>
          <w:sz w:val="26"/>
          <w:szCs w:val="26"/>
          <w:lang w:val="en-US"/>
        </w:rPr>
        <w:t>Giáng</w:t>
      </w:r>
      <w:r w:rsidRPr="001B5D73">
        <w:rPr>
          <w:rFonts w:ascii="Times New Roman" w:hAnsi="Times New Roman"/>
          <w:color w:val="000000" w:themeColor="text1"/>
          <w:sz w:val="26"/>
          <w:szCs w:val="26"/>
          <w:lang w:val="en-US"/>
        </w:rPr>
        <w:t xml:space="preserve"> với dải cây xanh và mặt nước cảnh quan tạo sự thông thoáng và cảnh quan ven mặt nước sinh động cho cạnh biên phía Đông dự án.</w:t>
      </w:r>
      <w:bookmarkEnd w:id="115"/>
    </w:p>
    <w:p w14:paraId="2E2A2599" w14:textId="37963ED7" w:rsidR="00533B02" w:rsidRPr="001B5D73" w:rsidRDefault="00533B02" w:rsidP="00A10F51">
      <w:pPr>
        <w:pStyle w:val="ListParagraph"/>
        <w:numPr>
          <w:ilvl w:val="1"/>
          <w:numId w:val="3"/>
        </w:numPr>
        <w:spacing w:before="0" w:beforeAutospacing="0" w:after="0" w:afterAutospacing="0" w:line="240" w:lineRule="auto"/>
        <w:ind w:left="709" w:hanging="425"/>
        <w:jc w:val="left"/>
        <w:outlineLvl w:val="3"/>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rPr>
        <w:t>Cây xanh đường phố</w:t>
      </w:r>
    </w:p>
    <w:p w14:paraId="2528EC44" w14:textId="2AF31143" w:rsidR="00867914" w:rsidRPr="001B5D73" w:rsidRDefault="00867914"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lastRenderedPageBreak/>
        <w:t>Trên tuyến trục chính</w:t>
      </w:r>
      <w:r w:rsidR="00EC5898" w:rsidRPr="001B5D73">
        <w:rPr>
          <w:rFonts w:ascii="Times New Roman" w:hAnsi="Times New Roman"/>
          <w:color w:val="000000" w:themeColor="text1"/>
          <w:sz w:val="26"/>
          <w:szCs w:val="26"/>
          <w:lang w:val="en-US"/>
        </w:rPr>
        <w:t xml:space="preserve"> D1</w:t>
      </w:r>
      <w:r w:rsidR="00CB4B91" w:rsidRPr="001B5D73">
        <w:rPr>
          <w:rFonts w:ascii="Times New Roman" w:hAnsi="Times New Roman"/>
          <w:color w:val="000000" w:themeColor="text1"/>
          <w:sz w:val="26"/>
          <w:szCs w:val="26"/>
          <w:lang w:val="en-US"/>
        </w:rPr>
        <w:t xml:space="preserve"> </w:t>
      </w:r>
      <w:r w:rsidRPr="001B5D73">
        <w:rPr>
          <w:rFonts w:ascii="Times New Roman" w:hAnsi="Times New Roman"/>
          <w:color w:val="000000" w:themeColor="text1"/>
          <w:sz w:val="26"/>
          <w:szCs w:val="26"/>
          <w:lang w:val="en-US"/>
        </w:rPr>
        <w:t xml:space="preserve">của khu </w:t>
      </w:r>
      <w:r w:rsidR="00CB4B91" w:rsidRPr="001B5D73">
        <w:rPr>
          <w:rFonts w:ascii="Times New Roman" w:hAnsi="Times New Roman"/>
          <w:color w:val="000000" w:themeColor="text1"/>
          <w:sz w:val="26"/>
          <w:szCs w:val="26"/>
          <w:lang w:val="en-US"/>
        </w:rPr>
        <w:t>dân cư</w:t>
      </w:r>
      <w:r w:rsidRPr="001B5D73">
        <w:rPr>
          <w:rFonts w:ascii="Times New Roman" w:hAnsi="Times New Roman"/>
          <w:color w:val="000000" w:themeColor="text1"/>
          <w:sz w:val="26"/>
          <w:szCs w:val="26"/>
          <w:lang w:val="en-US"/>
        </w:rPr>
        <w:t xml:space="preserve"> bố trí các loại cây đặc biệt có hoa, màu sắc lá thay đổi theo mùa để tăng thêm tính định hướng và phân cấp cho các trục giao thông nội khu.</w:t>
      </w:r>
    </w:p>
    <w:p w14:paraId="6719624A" w14:textId="668481E4" w:rsidR="00867914" w:rsidRPr="001B5D73" w:rsidRDefault="00867914" w:rsidP="00867914">
      <w:pPr>
        <w:pStyle w:val="ListParagraph"/>
        <w:numPr>
          <w:ilvl w:val="1"/>
          <w:numId w:val="3"/>
        </w:numPr>
        <w:spacing w:before="0" w:beforeAutospacing="0" w:after="0" w:afterAutospacing="0" w:line="240" w:lineRule="auto"/>
        <w:ind w:left="709" w:hanging="425"/>
        <w:jc w:val="left"/>
        <w:outlineLvl w:val="3"/>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rPr>
        <w:t xml:space="preserve">Cây xanh </w:t>
      </w:r>
      <w:r w:rsidRPr="001B5D73">
        <w:rPr>
          <w:rFonts w:ascii="Times New Roman" w:hAnsi="Times New Roman"/>
          <w:b/>
          <w:bCs/>
          <w:color w:val="000000" w:themeColor="text1"/>
          <w:sz w:val="26"/>
          <w:szCs w:val="26"/>
          <w:lang w:val="en-US"/>
        </w:rPr>
        <w:t>công trình</w:t>
      </w:r>
    </w:p>
    <w:p w14:paraId="4BF011EB" w14:textId="77777777" w:rsidR="00867914" w:rsidRPr="001B5D73" w:rsidRDefault="00867914"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Khuôn viên các công trình công cộng cũng là không gian lớn, tập trung đông người nên đòi hỏi cây xanh phải được lựa chọn và bố trí hợp lý để vừa đảm bảo bóng mát, vừa đảm bảo tính thẩm mỹ. Dọc theo lối đi, tường rào hay tường công trình có thể trồng các loại hoa để tạo thêm màu sắc và hương thơm;</w:t>
      </w:r>
    </w:p>
    <w:p w14:paraId="31445CD3" w14:textId="77777777" w:rsidR="00867914" w:rsidRPr="001B5D73" w:rsidRDefault="00867914" w:rsidP="000328A8">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bookmarkStart w:id="116" w:name="_Toc455338524"/>
      <w:r w:rsidRPr="001B5D73">
        <w:rPr>
          <w:rFonts w:ascii="Times New Roman" w:hAnsi="Times New Roman"/>
          <w:color w:val="000000" w:themeColor="text1"/>
          <w:sz w:val="26"/>
          <w:szCs w:val="26"/>
          <w:lang w:val="en-US"/>
        </w:rPr>
        <w:t>Khuôn viên các công trình nhà ở sử dụng cây xanh phía trước mỗi nhà, có thể trồng cây hoa giấy leo giàn để tăng thêm sự mềm mại và gần gũi thiên nhiên của công trình. Trong khuôn viên công trình có thể trồng cây ăn quả, cây bóng mát kèm, giàn hoa</w:t>
      </w:r>
      <w:bookmarkEnd w:id="116"/>
      <w:r w:rsidRPr="001B5D73">
        <w:rPr>
          <w:rFonts w:ascii="Times New Roman" w:hAnsi="Times New Roman"/>
          <w:color w:val="000000" w:themeColor="text1"/>
          <w:sz w:val="26"/>
          <w:szCs w:val="26"/>
          <w:lang w:val="en-US"/>
        </w:rPr>
        <w:t xml:space="preserve"> leo.</w:t>
      </w:r>
    </w:p>
    <w:p w14:paraId="271046D4" w14:textId="2664C613" w:rsidR="00F27BB0" w:rsidRPr="001B5D73" w:rsidRDefault="00867914" w:rsidP="00867914">
      <w:pPr>
        <w:pStyle w:val="-bulet"/>
        <w:numPr>
          <w:ilvl w:val="0"/>
          <w:numId w:val="0"/>
        </w:numPr>
        <w:rPr>
          <w:lang w:val="it-IT"/>
        </w:rPr>
      </w:pPr>
      <w:r w:rsidRPr="001B5D73">
        <w:rPr>
          <w:noProof/>
          <w:lang w:eastAsia="en-US"/>
        </w:rPr>
        <w:drawing>
          <wp:inline distT="0" distB="0" distL="0" distR="0" wp14:anchorId="2F7C3AFF" wp14:editId="32E56301">
            <wp:extent cx="5429250" cy="30575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5429250" cy="3057525"/>
                    </a:xfrm>
                    <a:prstGeom prst="rect">
                      <a:avLst/>
                    </a:prstGeom>
                    <a:noFill/>
                    <a:ln>
                      <a:noFill/>
                    </a:ln>
                  </pic:spPr>
                </pic:pic>
              </a:graphicData>
            </a:graphic>
          </wp:inline>
        </w:drawing>
      </w:r>
    </w:p>
    <w:p w14:paraId="066E6AE4" w14:textId="34850F94" w:rsidR="00EE2A37" w:rsidRPr="001B5D73" w:rsidRDefault="00EE2A37" w:rsidP="00EE2A37">
      <w:pPr>
        <w:pStyle w:val="Subtitle"/>
        <w:ind w:left="0"/>
        <w:jc w:val="left"/>
        <w:rPr>
          <w:color w:val="auto"/>
          <w:lang w:val="pt-BR"/>
        </w:rPr>
      </w:pPr>
      <w:r w:rsidRPr="001B5D73">
        <w:rPr>
          <w:color w:val="auto"/>
          <w:lang w:val="pt-BR"/>
        </w:rPr>
        <w:t>Minh họa cây xanh trong công trình.</w:t>
      </w:r>
    </w:p>
    <w:p w14:paraId="030F9D73" w14:textId="77777777" w:rsidR="00F27BB0" w:rsidRPr="001B5D73" w:rsidRDefault="00F27BB0">
      <w:pPr>
        <w:rPr>
          <w:rFonts w:ascii="Times New Roman" w:eastAsia="Batang" w:hAnsi="Times New Roman"/>
          <w:sz w:val="26"/>
          <w:szCs w:val="26"/>
          <w:lang w:val="it-IT" w:eastAsia="ko-KR"/>
        </w:rPr>
      </w:pPr>
      <w:r w:rsidRPr="001B5D73">
        <w:rPr>
          <w:rFonts w:ascii="Times New Roman" w:hAnsi="Times New Roman"/>
          <w:lang w:val="it-IT"/>
        </w:rPr>
        <w:br w:type="page"/>
      </w:r>
    </w:p>
    <w:p w14:paraId="7F6BDCBF" w14:textId="2ECDDAFF" w:rsidR="008D648B" w:rsidRPr="001B5D73" w:rsidRDefault="002340FA" w:rsidP="00105FD1">
      <w:pPr>
        <w:pStyle w:val="Heading1"/>
        <w:spacing w:before="0" w:line="240" w:lineRule="auto"/>
        <w:ind w:hanging="567"/>
        <w:rPr>
          <w:rFonts w:ascii="Times New Roman" w:hAnsi="Times New Roman"/>
          <w:color w:val="000000" w:themeColor="text1"/>
          <w:sz w:val="26"/>
          <w:szCs w:val="26"/>
          <w:lang w:val="en-US"/>
        </w:rPr>
      </w:pPr>
      <w:bookmarkStart w:id="117" w:name="_Toc22738339"/>
      <w:bookmarkStart w:id="118" w:name="_Toc49858456"/>
      <w:r w:rsidRPr="001B5D73">
        <w:rPr>
          <w:rFonts w:ascii="Times New Roman" w:hAnsi="Times New Roman"/>
          <w:color w:val="000000" w:themeColor="text1"/>
          <w:sz w:val="26"/>
          <w:szCs w:val="26"/>
          <w:lang w:val="en-US"/>
        </w:rPr>
        <w:lastRenderedPageBreak/>
        <w:t xml:space="preserve">CHƯƠNG </w:t>
      </w:r>
      <w:r w:rsidR="00FD23FA" w:rsidRPr="001B5D73">
        <w:rPr>
          <w:rFonts w:ascii="Times New Roman" w:hAnsi="Times New Roman"/>
          <w:color w:val="000000" w:themeColor="text1"/>
          <w:sz w:val="26"/>
          <w:szCs w:val="26"/>
          <w:lang w:val="en-US"/>
        </w:rPr>
        <w:t>5</w:t>
      </w:r>
      <w:r w:rsidRPr="001B5D73">
        <w:rPr>
          <w:rFonts w:ascii="Times New Roman" w:hAnsi="Times New Roman"/>
          <w:color w:val="000000" w:themeColor="text1"/>
          <w:sz w:val="26"/>
          <w:szCs w:val="26"/>
          <w:lang w:val="en-US"/>
        </w:rPr>
        <w:t xml:space="preserve">: THIẾT KẾ </w:t>
      </w:r>
      <w:r w:rsidR="00CB4B91" w:rsidRPr="001B5D73">
        <w:rPr>
          <w:rFonts w:ascii="Times New Roman" w:hAnsi="Times New Roman"/>
          <w:color w:val="000000" w:themeColor="text1"/>
          <w:sz w:val="26"/>
          <w:szCs w:val="26"/>
          <w:lang w:val="en-US"/>
        </w:rPr>
        <w:t>DÂN CƯ</w:t>
      </w:r>
      <w:bookmarkEnd w:id="117"/>
      <w:bookmarkEnd w:id="118"/>
    </w:p>
    <w:p w14:paraId="59E8EA23" w14:textId="365C033D" w:rsidR="00AB10FA" w:rsidRPr="001B5D73" w:rsidRDefault="00AB10FA" w:rsidP="00B41C7B">
      <w:pPr>
        <w:pStyle w:val="ListParagraph"/>
        <w:numPr>
          <w:ilvl w:val="0"/>
          <w:numId w:val="40"/>
        </w:numPr>
        <w:spacing w:before="0" w:beforeAutospacing="0" w:after="0" w:afterAutospacing="0" w:line="240" w:lineRule="auto"/>
        <w:ind w:left="-284" w:hanging="142"/>
        <w:contextualSpacing w:val="0"/>
        <w:jc w:val="left"/>
        <w:outlineLvl w:val="1"/>
        <w:rPr>
          <w:rFonts w:ascii="Times New Roman" w:hAnsi="Times New Roman"/>
          <w:b/>
          <w:bCs/>
          <w:color w:val="000000" w:themeColor="text1"/>
          <w:sz w:val="26"/>
          <w:szCs w:val="26"/>
        </w:rPr>
      </w:pPr>
      <w:bookmarkStart w:id="119" w:name="_Toc22738340"/>
      <w:bookmarkStart w:id="120" w:name="_Toc49858457"/>
      <w:r w:rsidRPr="001B5D73">
        <w:rPr>
          <w:rFonts w:ascii="Times New Roman" w:hAnsi="Times New Roman"/>
          <w:b/>
          <w:bCs/>
          <w:color w:val="000000" w:themeColor="text1"/>
          <w:sz w:val="26"/>
          <w:szCs w:val="26"/>
        </w:rPr>
        <w:t>Điểm nhấn và nút giao thông</w:t>
      </w:r>
      <w:bookmarkEnd w:id="119"/>
      <w:bookmarkEnd w:id="120"/>
    </w:p>
    <w:p w14:paraId="0F30DBF4" w14:textId="6BE6CA4F" w:rsidR="00EC5898" w:rsidRPr="001B5D73" w:rsidRDefault="00EC5898" w:rsidP="00B41C7B">
      <w:pPr>
        <w:pStyle w:val="ListParagraph"/>
        <w:numPr>
          <w:ilvl w:val="0"/>
          <w:numId w:val="39"/>
        </w:numPr>
        <w:spacing w:before="0" w:beforeAutospacing="0" w:after="120" w:afterAutospacing="0" w:line="240" w:lineRule="auto"/>
        <w:contextualSpacing w:val="0"/>
        <w:jc w:val="both"/>
        <w:rPr>
          <w:rFonts w:ascii="Times New Roman" w:hAnsi="Times New Roman"/>
          <w:color w:val="000000" w:themeColor="text1"/>
          <w:sz w:val="26"/>
          <w:szCs w:val="26"/>
          <w:lang w:val="en-US"/>
        </w:rPr>
      </w:pPr>
      <w:bookmarkStart w:id="121" w:name="_Toc22738341"/>
      <w:r w:rsidRPr="001B5D73">
        <w:rPr>
          <w:rFonts w:ascii="Times New Roman" w:hAnsi="Times New Roman"/>
          <w:color w:val="000000" w:themeColor="text1"/>
          <w:sz w:val="26"/>
          <w:szCs w:val="26"/>
          <w:lang w:val="en-US"/>
        </w:rPr>
        <w:t xml:space="preserve">Xác định điểm nhấn quan trọng nhất trong Khu </w:t>
      </w:r>
      <w:r w:rsidR="00CB4B91" w:rsidRPr="001B5D73">
        <w:rPr>
          <w:rFonts w:ascii="Times New Roman" w:hAnsi="Times New Roman"/>
          <w:color w:val="000000" w:themeColor="text1"/>
          <w:sz w:val="26"/>
          <w:szCs w:val="26"/>
          <w:lang w:val="en-US"/>
        </w:rPr>
        <w:t>dân cư</w:t>
      </w:r>
      <w:r w:rsidRPr="001B5D73">
        <w:rPr>
          <w:rFonts w:ascii="Times New Roman" w:hAnsi="Times New Roman"/>
          <w:color w:val="000000" w:themeColor="text1"/>
          <w:sz w:val="26"/>
          <w:szCs w:val="26"/>
          <w:lang w:val="en-US"/>
        </w:rPr>
        <w:t xml:space="preserve"> mới theo quy hoạch là tổ hợp khu chung cư cao tầng. Điểm nhấn công trình công cộng và các công trình kiến trúc nhỏ tại các không gian cây xanh (đón trục và tầm nhìn tạo đặc trưng riêng cho Khu </w:t>
      </w:r>
      <w:r w:rsidR="00CB4B91" w:rsidRPr="001B5D73">
        <w:rPr>
          <w:rFonts w:ascii="Times New Roman" w:hAnsi="Times New Roman"/>
          <w:color w:val="000000" w:themeColor="text1"/>
          <w:sz w:val="26"/>
          <w:szCs w:val="26"/>
          <w:lang w:val="en-US"/>
        </w:rPr>
        <w:t xml:space="preserve">dân cư </w:t>
      </w:r>
      <w:r w:rsidRPr="001B5D73">
        <w:rPr>
          <w:rFonts w:ascii="Times New Roman" w:hAnsi="Times New Roman"/>
          <w:color w:val="000000" w:themeColor="text1"/>
          <w:sz w:val="26"/>
          <w:szCs w:val="26"/>
          <w:lang w:val="en-US"/>
        </w:rPr>
        <w:t>mới).</w:t>
      </w:r>
    </w:p>
    <w:p w14:paraId="19CCA5CA" w14:textId="4DECC70B" w:rsidR="00EE2A37" w:rsidRPr="001B5D73" w:rsidRDefault="00EE2A37" w:rsidP="00EE2A37">
      <w:pPr>
        <w:pStyle w:val="Thuong"/>
        <w:ind w:firstLine="0"/>
        <w:rPr>
          <w:lang w:val="it-IT"/>
        </w:rPr>
      </w:pPr>
      <w:bookmarkStart w:id="122" w:name="_Toc455338506"/>
      <w:r w:rsidRPr="001B5D73">
        <w:rPr>
          <w:noProof/>
          <w:lang w:eastAsia="en-US"/>
        </w:rPr>
        <w:drawing>
          <wp:inline distT="0" distB="0" distL="0" distR="0" wp14:anchorId="3BA0F24D" wp14:editId="02BD86FC">
            <wp:extent cx="2771775" cy="216217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a:ext>
                      </a:extLst>
                    </a:blip>
                    <a:srcRect r="10255"/>
                    <a:stretch>
                      <a:fillRect/>
                    </a:stretch>
                  </pic:blipFill>
                  <pic:spPr bwMode="auto">
                    <a:xfrm>
                      <a:off x="0" y="0"/>
                      <a:ext cx="2771775" cy="2162175"/>
                    </a:xfrm>
                    <a:prstGeom prst="rect">
                      <a:avLst/>
                    </a:prstGeom>
                    <a:noFill/>
                  </pic:spPr>
                </pic:pic>
              </a:graphicData>
            </a:graphic>
          </wp:inline>
        </w:drawing>
      </w:r>
      <w:r w:rsidRPr="001B5D73">
        <w:rPr>
          <w:lang w:val="it-IT"/>
        </w:rPr>
        <w:t xml:space="preserve">   </w:t>
      </w:r>
      <w:r w:rsidRPr="001B5D73">
        <w:rPr>
          <w:noProof/>
          <w:lang w:eastAsia="en-US"/>
        </w:rPr>
        <w:drawing>
          <wp:inline distT="0" distB="0" distL="0" distR="0" wp14:anchorId="3DF45510" wp14:editId="7DF813F0">
            <wp:extent cx="2816225" cy="2152650"/>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816225" cy="2152650"/>
                    </a:xfrm>
                    <a:prstGeom prst="rect">
                      <a:avLst/>
                    </a:prstGeom>
                    <a:noFill/>
                    <a:ln>
                      <a:noFill/>
                    </a:ln>
                  </pic:spPr>
                </pic:pic>
              </a:graphicData>
            </a:graphic>
          </wp:inline>
        </w:drawing>
      </w:r>
      <w:bookmarkEnd w:id="122"/>
    </w:p>
    <w:p w14:paraId="3E8ED3E1" w14:textId="72260722" w:rsidR="00EC5898" w:rsidRPr="001B5D73" w:rsidRDefault="00EC5898" w:rsidP="00EE2A37">
      <w:pPr>
        <w:pStyle w:val="Subtitle"/>
        <w:ind w:left="0"/>
        <w:jc w:val="left"/>
        <w:rPr>
          <w:color w:val="auto"/>
          <w:lang w:val="pt-BR"/>
        </w:rPr>
      </w:pPr>
      <w:bookmarkStart w:id="123" w:name="_Toc464113294"/>
      <w:r w:rsidRPr="001B5D73">
        <w:rPr>
          <w:color w:val="auto"/>
          <w:lang w:val="pt-BR"/>
        </w:rPr>
        <w:t xml:space="preserve">Minh họa điểm nhấn </w:t>
      </w:r>
      <w:bookmarkEnd w:id="123"/>
      <w:r w:rsidR="00CB4B91" w:rsidRPr="001B5D73">
        <w:rPr>
          <w:color w:val="auto"/>
          <w:lang w:val="pt-BR"/>
        </w:rPr>
        <w:t>trong khu dân cư</w:t>
      </w:r>
    </w:p>
    <w:p w14:paraId="20C05E39" w14:textId="611AAAAA" w:rsidR="00EE2A37" w:rsidRPr="001B5D73" w:rsidRDefault="00EE2A37" w:rsidP="00EE2A37">
      <w:pPr>
        <w:pStyle w:val="Subtitle"/>
        <w:ind w:left="0"/>
        <w:jc w:val="left"/>
        <w:rPr>
          <w:color w:val="auto"/>
          <w:lang w:val="pt-BR"/>
        </w:rPr>
      </w:pPr>
      <w:r w:rsidRPr="001B5D73">
        <w:rPr>
          <w:noProof/>
          <w:lang w:eastAsia="en-US"/>
        </w:rPr>
        <w:drawing>
          <wp:inline distT="0" distB="0" distL="0" distR="0" wp14:anchorId="6CD858EB" wp14:editId="453F2151">
            <wp:extent cx="2771775" cy="1871617"/>
            <wp:effectExtent l="0" t="0" r="0" b="0"/>
            <wp:docPr id="39" name="Picture 39" descr="Káº¿t quáº£ hÃ¬nh áº£nh cho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áº¿t quáº£ hÃ¬nh áº£nh cho park"/>
                    <pic:cNvPicPr>
                      <a:picLocks noChangeAspect="1" noChangeArrowheads="1"/>
                    </pic:cNvPicPr>
                  </pic:nvPicPr>
                  <pic:blipFill>
                    <a:blip r:embed="rId43">
                      <a:extLst>
                        <a:ext uri="{28A0092B-C50C-407E-A947-70E740481C1C}">
                          <a14:useLocalDpi xmlns:a14="http://schemas.microsoft.com/office/drawing/2010/main"/>
                        </a:ext>
                      </a:extLst>
                    </a:blip>
                    <a:srcRect b="3880"/>
                    <a:stretch>
                      <a:fillRect/>
                    </a:stretch>
                  </pic:blipFill>
                  <pic:spPr bwMode="auto">
                    <a:xfrm>
                      <a:off x="0" y="0"/>
                      <a:ext cx="2774702" cy="1873593"/>
                    </a:xfrm>
                    <a:prstGeom prst="rect">
                      <a:avLst/>
                    </a:prstGeom>
                    <a:noFill/>
                    <a:ln>
                      <a:noFill/>
                    </a:ln>
                  </pic:spPr>
                </pic:pic>
              </a:graphicData>
            </a:graphic>
          </wp:inline>
        </w:drawing>
      </w:r>
      <w:r w:rsidRPr="001B5D73">
        <w:rPr>
          <w:color w:val="auto"/>
          <w:lang w:val="pt-BR"/>
        </w:rPr>
        <w:t xml:space="preserve">  </w:t>
      </w:r>
      <w:r w:rsidRPr="001B5D73">
        <w:rPr>
          <w:noProof/>
          <w:lang w:eastAsia="en-US"/>
        </w:rPr>
        <w:drawing>
          <wp:inline distT="0" distB="0" distL="0" distR="0" wp14:anchorId="5C1F5FB3" wp14:editId="1D3A48B6">
            <wp:extent cx="2873375" cy="1875106"/>
            <wp:effectExtent l="0" t="0" r="317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4">
                      <a:extLst>
                        <a:ext uri="{28A0092B-C50C-407E-A947-70E740481C1C}">
                          <a14:useLocalDpi xmlns:a14="http://schemas.microsoft.com/office/drawing/2010/main"/>
                        </a:ext>
                      </a:extLst>
                    </a:blip>
                    <a:srcRect l="2076"/>
                    <a:stretch/>
                  </pic:blipFill>
                  <pic:spPr bwMode="auto">
                    <a:xfrm>
                      <a:off x="0" y="0"/>
                      <a:ext cx="2915840" cy="1902818"/>
                    </a:xfrm>
                    <a:prstGeom prst="rect">
                      <a:avLst/>
                    </a:prstGeom>
                    <a:noFill/>
                    <a:ln>
                      <a:noFill/>
                    </a:ln>
                    <a:extLst>
                      <a:ext uri="{53640926-AAD7-44D8-BBD7-CCE9431645EC}">
                        <a14:shadowObscured xmlns:a14="http://schemas.microsoft.com/office/drawing/2010/main"/>
                      </a:ext>
                    </a:extLst>
                  </pic:spPr>
                </pic:pic>
              </a:graphicData>
            </a:graphic>
          </wp:inline>
        </w:drawing>
      </w:r>
    </w:p>
    <w:p w14:paraId="2795F814" w14:textId="1B1D6A57" w:rsidR="00EC5898" w:rsidRPr="001B5D73" w:rsidRDefault="00EC5898" w:rsidP="00EE2A37">
      <w:pPr>
        <w:pStyle w:val="Subtitle"/>
        <w:ind w:left="0"/>
        <w:jc w:val="left"/>
        <w:rPr>
          <w:color w:val="auto"/>
          <w:lang w:val="pt-BR"/>
        </w:rPr>
      </w:pPr>
      <w:r w:rsidRPr="001B5D73">
        <w:rPr>
          <w:color w:val="auto"/>
          <w:lang w:val="pt-BR"/>
        </w:rPr>
        <w:t xml:space="preserve">Minh họa điểm và nút trong </w:t>
      </w:r>
      <w:r w:rsidR="00CB4B91" w:rsidRPr="001B5D73">
        <w:rPr>
          <w:color w:val="auto"/>
          <w:lang w:val="pt-BR"/>
        </w:rPr>
        <w:t>khu dân cư.</w:t>
      </w:r>
    </w:p>
    <w:p w14:paraId="576B287D" w14:textId="002B141A" w:rsidR="00AB10FA" w:rsidRPr="001B5D73" w:rsidRDefault="00AB10FA" w:rsidP="00B41C7B">
      <w:pPr>
        <w:pStyle w:val="ListParagraph"/>
        <w:numPr>
          <w:ilvl w:val="0"/>
          <w:numId w:val="40"/>
        </w:numPr>
        <w:spacing w:before="0" w:beforeAutospacing="0" w:after="0" w:afterAutospacing="0" w:line="240" w:lineRule="auto"/>
        <w:ind w:left="-284" w:hanging="142"/>
        <w:contextualSpacing w:val="0"/>
        <w:jc w:val="left"/>
        <w:outlineLvl w:val="1"/>
        <w:rPr>
          <w:rFonts w:ascii="Times New Roman" w:hAnsi="Times New Roman"/>
          <w:b/>
          <w:bCs/>
          <w:color w:val="000000" w:themeColor="text1"/>
          <w:sz w:val="26"/>
          <w:szCs w:val="26"/>
        </w:rPr>
      </w:pPr>
      <w:bookmarkStart w:id="124" w:name="_Toc49858458"/>
      <w:r w:rsidRPr="001B5D73">
        <w:rPr>
          <w:rFonts w:ascii="Times New Roman" w:hAnsi="Times New Roman"/>
          <w:b/>
          <w:bCs/>
          <w:color w:val="000000" w:themeColor="text1"/>
          <w:sz w:val="26"/>
          <w:szCs w:val="26"/>
        </w:rPr>
        <w:t>Khu vực</w:t>
      </w:r>
      <w:bookmarkEnd w:id="121"/>
      <w:bookmarkEnd w:id="124"/>
    </w:p>
    <w:p w14:paraId="7CB5E611" w14:textId="01B2989C" w:rsidR="00330F12" w:rsidRPr="001B5D73" w:rsidRDefault="00CB4B91"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Hai</w:t>
      </w:r>
      <w:r w:rsidR="00EC5898" w:rsidRPr="001B5D73">
        <w:rPr>
          <w:rFonts w:ascii="Times New Roman" w:hAnsi="Times New Roman"/>
          <w:color w:val="000000" w:themeColor="text1"/>
          <w:sz w:val="26"/>
          <w:szCs w:val="26"/>
          <w:lang w:val="en-US"/>
        </w:rPr>
        <w:t xml:space="preserve"> khu vực được xác định rõ nhất </w:t>
      </w:r>
      <w:r w:rsidR="00EE2A37" w:rsidRPr="001B5D73">
        <w:rPr>
          <w:rFonts w:ascii="Times New Roman" w:hAnsi="Times New Roman"/>
          <w:color w:val="000000" w:themeColor="text1"/>
          <w:sz w:val="26"/>
          <w:szCs w:val="26"/>
          <w:lang w:val="en-US"/>
        </w:rPr>
        <w:t xml:space="preserve">trong khu </w:t>
      </w:r>
      <w:r w:rsidRPr="001B5D73">
        <w:rPr>
          <w:rFonts w:ascii="Times New Roman" w:hAnsi="Times New Roman"/>
          <w:color w:val="000000" w:themeColor="text1"/>
          <w:sz w:val="26"/>
          <w:szCs w:val="26"/>
          <w:lang w:val="en-US"/>
        </w:rPr>
        <w:t>dân cư</w:t>
      </w:r>
      <w:r w:rsidR="00EC5898" w:rsidRPr="001B5D73">
        <w:rPr>
          <w:rFonts w:ascii="Times New Roman" w:hAnsi="Times New Roman"/>
          <w:color w:val="000000" w:themeColor="text1"/>
          <w:sz w:val="26"/>
          <w:szCs w:val="26"/>
          <w:lang w:val="en-US"/>
        </w:rPr>
        <w:t xml:space="preserve"> được chia theo giao thông</w:t>
      </w:r>
      <w:r w:rsidR="00EE2A37" w:rsidRPr="001B5D73">
        <w:rPr>
          <w:rFonts w:ascii="Times New Roman" w:hAnsi="Times New Roman"/>
          <w:color w:val="000000" w:themeColor="text1"/>
          <w:sz w:val="26"/>
          <w:szCs w:val="26"/>
          <w:lang w:val="en-US"/>
        </w:rPr>
        <w:t xml:space="preserve"> gồm: </w:t>
      </w:r>
      <w:r w:rsidR="00EC5898" w:rsidRPr="001B5D73">
        <w:rPr>
          <w:rFonts w:ascii="Times New Roman" w:hAnsi="Times New Roman"/>
          <w:color w:val="000000" w:themeColor="text1"/>
          <w:sz w:val="26"/>
          <w:szCs w:val="26"/>
          <w:lang w:val="en-US"/>
        </w:rPr>
        <w:t xml:space="preserve">nhóm nhà </w:t>
      </w:r>
      <w:r w:rsidRPr="001B5D73">
        <w:rPr>
          <w:rFonts w:ascii="Times New Roman" w:hAnsi="Times New Roman"/>
          <w:color w:val="000000" w:themeColor="text1"/>
          <w:sz w:val="26"/>
          <w:szCs w:val="26"/>
          <w:lang w:val="en-US"/>
        </w:rPr>
        <w:t xml:space="preserve">phía bên phải đường </w:t>
      </w:r>
      <w:r w:rsidR="004422E8" w:rsidRPr="001B5D73">
        <w:rPr>
          <w:rFonts w:ascii="Times New Roman" w:hAnsi="Times New Roman"/>
          <w:color w:val="000000" w:themeColor="text1"/>
          <w:sz w:val="26"/>
          <w:szCs w:val="26"/>
          <w:lang w:val="en-US"/>
        </w:rPr>
        <w:t>N5</w:t>
      </w:r>
      <w:r w:rsidRPr="001B5D73">
        <w:rPr>
          <w:rFonts w:ascii="Times New Roman" w:hAnsi="Times New Roman"/>
          <w:color w:val="000000" w:themeColor="text1"/>
          <w:sz w:val="26"/>
          <w:szCs w:val="26"/>
          <w:lang w:val="en-US"/>
        </w:rPr>
        <w:t xml:space="preserve"> và phía bên trái đường </w:t>
      </w:r>
      <w:r w:rsidR="004422E8" w:rsidRPr="001B5D73">
        <w:rPr>
          <w:rFonts w:ascii="Times New Roman" w:hAnsi="Times New Roman"/>
          <w:color w:val="000000" w:themeColor="text1"/>
          <w:sz w:val="26"/>
          <w:szCs w:val="26"/>
          <w:lang w:val="en-US"/>
        </w:rPr>
        <w:t>N5</w:t>
      </w:r>
      <w:r w:rsidR="00EC5898" w:rsidRPr="001B5D73">
        <w:rPr>
          <w:rFonts w:ascii="Times New Roman" w:hAnsi="Times New Roman"/>
          <w:color w:val="000000" w:themeColor="text1"/>
          <w:sz w:val="26"/>
          <w:szCs w:val="26"/>
          <w:lang w:val="en-US"/>
        </w:rPr>
        <w:t>.</w:t>
      </w:r>
    </w:p>
    <w:p w14:paraId="44FD3334" w14:textId="36792ADA" w:rsidR="00AB10FA" w:rsidRPr="001B5D73" w:rsidRDefault="00AB10FA" w:rsidP="00B41C7B">
      <w:pPr>
        <w:pStyle w:val="ListParagraph"/>
        <w:numPr>
          <w:ilvl w:val="0"/>
          <w:numId w:val="40"/>
        </w:numPr>
        <w:spacing w:before="0" w:beforeAutospacing="0" w:after="0" w:afterAutospacing="0" w:line="240" w:lineRule="auto"/>
        <w:ind w:left="-284" w:hanging="142"/>
        <w:contextualSpacing w:val="0"/>
        <w:jc w:val="left"/>
        <w:outlineLvl w:val="1"/>
        <w:rPr>
          <w:rFonts w:ascii="Times New Roman" w:hAnsi="Times New Roman"/>
          <w:b/>
          <w:bCs/>
          <w:color w:val="000000" w:themeColor="text1"/>
          <w:sz w:val="26"/>
          <w:szCs w:val="26"/>
        </w:rPr>
      </w:pPr>
      <w:bookmarkStart w:id="125" w:name="_Toc22738342"/>
      <w:bookmarkStart w:id="126" w:name="_Toc49858459"/>
      <w:r w:rsidRPr="001B5D73">
        <w:rPr>
          <w:rFonts w:ascii="Times New Roman" w:hAnsi="Times New Roman"/>
          <w:b/>
          <w:bCs/>
          <w:color w:val="000000" w:themeColor="text1"/>
          <w:sz w:val="26"/>
          <w:szCs w:val="26"/>
        </w:rPr>
        <w:t>Tuyến và cạnh biên</w:t>
      </w:r>
      <w:bookmarkEnd w:id="125"/>
      <w:bookmarkEnd w:id="126"/>
    </w:p>
    <w:p w14:paraId="6EDD81BC" w14:textId="6200AFD2" w:rsidR="00EE2A37" w:rsidRPr="001B5D73" w:rsidRDefault="009E5E2C"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Đối với dự án Khu </w:t>
      </w:r>
      <w:r w:rsidR="00CB4B91" w:rsidRPr="001B5D73">
        <w:rPr>
          <w:rFonts w:ascii="Times New Roman" w:hAnsi="Times New Roman"/>
          <w:color w:val="000000" w:themeColor="text1"/>
          <w:sz w:val="26"/>
          <w:szCs w:val="26"/>
          <w:lang w:val="en-US"/>
        </w:rPr>
        <w:t>dân cư</w:t>
      </w:r>
      <w:r w:rsidRPr="001B5D73">
        <w:rPr>
          <w:rFonts w:ascii="Times New Roman" w:hAnsi="Times New Roman"/>
          <w:color w:val="000000" w:themeColor="text1"/>
          <w:sz w:val="26"/>
          <w:szCs w:val="26"/>
          <w:lang w:val="en-US"/>
        </w:rPr>
        <w:t xml:space="preserve"> mới theo quy hoạch, yếu tố Tuyến nổi bật nhất chính là đường trục chính xuyên suốt Khu </w:t>
      </w:r>
      <w:r w:rsidR="00CB4B91" w:rsidRPr="001B5D73">
        <w:rPr>
          <w:rFonts w:ascii="Times New Roman" w:hAnsi="Times New Roman"/>
          <w:color w:val="000000" w:themeColor="text1"/>
          <w:sz w:val="26"/>
          <w:szCs w:val="26"/>
          <w:lang w:val="en-US"/>
        </w:rPr>
        <w:t>dân cư</w:t>
      </w:r>
      <w:r w:rsidRPr="001B5D73">
        <w:rPr>
          <w:rFonts w:ascii="Times New Roman" w:hAnsi="Times New Roman"/>
          <w:color w:val="000000" w:themeColor="text1"/>
          <w:sz w:val="26"/>
          <w:szCs w:val="26"/>
          <w:lang w:val="en-US"/>
        </w:rPr>
        <w:t xml:space="preserve"> mới là D1. Ngoài ra còn có các tuyến giao thông nội bộ trong từng nhóm ở.</w:t>
      </w:r>
    </w:p>
    <w:p w14:paraId="40A22C08" w14:textId="550BAE4F" w:rsidR="00AB10FA" w:rsidRPr="001B5D73" w:rsidRDefault="00AB10FA" w:rsidP="00B41C7B">
      <w:pPr>
        <w:pStyle w:val="ListParagraph"/>
        <w:numPr>
          <w:ilvl w:val="0"/>
          <w:numId w:val="40"/>
        </w:numPr>
        <w:spacing w:before="0" w:beforeAutospacing="0" w:after="0" w:afterAutospacing="0" w:line="240" w:lineRule="auto"/>
        <w:ind w:left="-284" w:hanging="142"/>
        <w:contextualSpacing w:val="0"/>
        <w:jc w:val="left"/>
        <w:outlineLvl w:val="1"/>
        <w:rPr>
          <w:rFonts w:ascii="Times New Roman" w:hAnsi="Times New Roman"/>
          <w:b/>
          <w:bCs/>
          <w:color w:val="000000" w:themeColor="text1"/>
          <w:sz w:val="26"/>
          <w:szCs w:val="26"/>
        </w:rPr>
      </w:pPr>
      <w:bookmarkStart w:id="127" w:name="_Toc22738343"/>
      <w:bookmarkStart w:id="128" w:name="_Toc49858460"/>
      <w:r w:rsidRPr="001B5D73">
        <w:rPr>
          <w:rFonts w:ascii="Times New Roman" w:hAnsi="Times New Roman"/>
          <w:b/>
          <w:bCs/>
          <w:color w:val="000000" w:themeColor="text1"/>
          <w:sz w:val="26"/>
          <w:szCs w:val="26"/>
        </w:rPr>
        <w:t>Hình thức kiến trúc</w:t>
      </w:r>
      <w:bookmarkEnd w:id="127"/>
      <w:bookmarkEnd w:id="128"/>
    </w:p>
    <w:p w14:paraId="287FF617" w14:textId="56300C81" w:rsidR="00AB10FA" w:rsidRPr="001B5D73" w:rsidRDefault="00AB10FA" w:rsidP="00B41C7B">
      <w:pPr>
        <w:pStyle w:val="ListParagraph"/>
        <w:numPr>
          <w:ilvl w:val="1"/>
          <w:numId w:val="38"/>
        </w:numPr>
        <w:spacing w:after="0" w:afterAutospacing="0" w:line="240" w:lineRule="auto"/>
        <w:ind w:left="851" w:hanging="567"/>
        <w:jc w:val="left"/>
        <w:outlineLvl w:val="2"/>
        <w:rPr>
          <w:rFonts w:ascii="Times New Roman" w:hAnsi="Times New Roman"/>
          <w:b/>
          <w:bCs/>
          <w:color w:val="000000" w:themeColor="text1"/>
          <w:sz w:val="26"/>
          <w:szCs w:val="26"/>
        </w:rPr>
      </w:pPr>
      <w:bookmarkStart w:id="129" w:name="_Toc22738344"/>
      <w:bookmarkStart w:id="130" w:name="_Toc49858461"/>
      <w:r w:rsidRPr="001B5D73">
        <w:rPr>
          <w:rFonts w:ascii="Times New Roman" w:hAnsi="Times New Roman"/>
          <w:b/>
          <w:bCs/>
          <w:color w:val="000000" w:themeColor="text1"/>
          <w:sz w:val="26"/>
          <w:szCs w:val="26"/>
        </w:rPr>
        <w:t>Hình khối, đường nét công trình</w:t>
      </w:r>
      <w:bookmarkEnd w:id="129"/>
      <w:bookmarkEnd w:id="130"/>
    </w:p>
    <w:p w14:paraId="6B074A4F" w14:textId="77777777" w:rsidR="008738CC" w:rsidRPr="001B5D73" w:rsidRDefault="008738CC"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Đường nét và hình khối kiến trúc công trình kiến trúc theo khuynh hướng hiện đại, đơn giản, tránh sử dụng các chi tiết cầu kỳ, rườm rà;</w:t>
      </w:r>
    </w:p>
    <w:p w14:paraId="11BAB8AE" w14:textId="77777777" w:rsidR="008738CC" w:rsidRPr="001B5D73" w:rsidRDefault="008738CC"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 Đảm bảo được tiêu chí “công năng - thích dụng - kinh tế - thẩm mỹ”;</w:t>
      </w:r>
    </w:p>
    <w:p w14:paraId="434BA7FA" w14:textId="77777777" w:rsidR="008738CC" w:rsidRPr="001B5D73" w:rsidRDefault="008738CC"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Các công trình nhà ở nên sử dụng hệ thống mái dốc.</w:t>
      </w:r>
    </w:p>
    <w:p w14:paraId="563E8CFD" w14:textId="77777777" w:rsidR="008738CC" w:rsidRPr="001B5D73" w:rsidRDefault="008738CC"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lastRenderedPageBreak/>
        <w:t>Đường nét và hình khối kiến trúc công trình: theo khuynh hướng hiện đại hoặc kết hợp với truyền thống. Các công trình phải tạo được không gian hài hoà giữa các loại nhà ở với nhau trong cùng một khu nhà và tạo được sự đồng bộ hợp lý trong từng dãy nhà ở cùng loại (về hình thức mái, số tầng cao, khoảng lùi từng dãy nhà), hình khối đơn giản, tránh sử dụng các chi tiết cầu kỳ. Đảm bảo được tiêu chí “công năng - thích dụng - kinh tế - thẩm mỹ”;</w:t>
      </w:r>
    </w:p>
    <w:p w14:paraId="1192EA5C" w14:textId="77777777" w:rsidR="008738CC" w:rsidRPr="001B5D73" w:rsidRDefault="008738CC"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Về kiến trúc công trình và quản lý đầu tư xây dựng trong khu quy hoạch được quy định cụ thể tại Quy định quản lý xây dựng kèm theo hồ sơ.</w:t>
      </w:r>
    </w:p>
    <w:p w14:paraId="50109943" w14:textId="37012732" w:rsidR="00AB10FA" w:rsidRPr="001B5D73" w:rsidRDefault="002340FA" w:rsidP="00B41C7B">
      <w:pPr>
        <w:pStyle w:val="ListParagraph"/>
        <w:numPr>
          <w:ilvl w:val="1"/>
          <w:numId w:val="38"/>
        </w:numPr>
        <w:spacing w:after="0" w:afterAutospacing="0" w:line="240" w:lineRule="auto"/>
        <w:ind w:left="851" w:hanging="567"/>
        <w:jc w:val="left"/>
        <w:outlineLvl w:val="2"/>
        <w:rPr>
          <w:rFonts w:ascii="Times New Roman" w:hAnsi="Times New Roman"/>
          <w:b/>
          <w:bCs/>
          <w:color w:val="000000" w:themeColor="text1"/>
          <w:sz w:val="26"/>
          <w:szCs w:val="26"/>
        </w:rPr>
      </w:pPr>
      <w:bookmarkStart w:id="131" w:name="_Toc22738345"/>
      <w:bookmarkStart w:id="132" w:name="_Toc49858462"/>
      <w:r w:rsidRPr="001B5D73">
        <w:rPr>
          <w:rFonts w:ascii="Times New Roman" w:hAnsi="Times New Roman"/>
          <w:b/>
          <w:bCs/>
          <w:color w:val="000000" w:themeColor="text1"/>
          <w:sz w:val="26"/>
          <w:szCs w:val="26"/>
        </w:rPr>
        <w:t>Vật liệu, màu sắc mặt tiền</w:t>
      </w:r>
      <w:bookmarkEnd w:id="131"/>
      <w:bookmarkEnd w:id="132"/>
    </w:p>
    <w:p w14:paraId="04E92BC9" w14:textId="77777777" w:rsidR="008738CC" w:rsidRPr="001B5D73" w:rsidRDefault="008738CC"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Ưu tiên sử dụng vật liệu xây dựng địa phương, phù hợp với điều kiện khí hậu thổ nhưỡng của khu vực, phù hợp với vùng khí hậu nhiệt đới chống nắng, chống ẩm, chống mưa….tốt.</w:t>
      </w:r>
    </w:p>
    <w:p w14:paraId="321525F7" w14:textId="7A79BEC0" w:rsidR="008738CC" w:rsidRPr="001B5D73" w:rsidRDefault="008738CC"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Sử dụng màu sắc tươi sáng, cùng tông màu hài hòa trên bề mặt công trình và cả dãy nhà đồng nhất. Hạn chế dùng các màu tối, sẫm, gây cảm giác khó chịu về thị giác, nóng bức về cảm giác và gây tâm lý phản cảm.</w:t>
      </w:r>
      <w:r w:rsidR="00822083" w:rsidRPr="001B5D73">
        <w:rPr>
          <w:rFonts w:ascii="Times New Roman" w:hAnsi="Times New Roman"/>
          <w:color w:val="000000" w:themeColor="text1"/>
          <w:sz w:val="26"/>
          <w:szCs w:val="26"/>
          <w:lang w:val="en-US"/>
        </w:rPr>
        <w:t xml:space="preserve"> Quy định về vật liệu xây dựng: ưu tiên sử dụng vật liệu xây dựng địa phương, phù hợp với điều kiện khí hậu thổ nhưỡng của khu vực, phù hợp với vùng khí hậu nhiệt đới;</w:t>
      </w:r>
    </w:p>
    <w:p w14:paraId="79DF9CBA" w14:textId="13E1FC58" w:rsidR="00822083" w:rsidRPr="001B5D73" w:rsidRDefault="00822083"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Quy định về màu sắc trang trí mặt tiền nhà: sử dụng màu sắc tươi sáng, cùng tông màu hài hòa trên bề mặt công trình và cả dãy công trình đồng nhất. Hạn chế dùng các màu tối, sẫm, gây cảm giác khó chịu về thị giác, nóng bức về cảm giác và gây tâm lý phản cảm. Chỉ được sử dụng tối đa 3 màu đối với tường bên ngoài cho một công trình nhà ở;</w:t>
      </w:r>
    </w:p>
    <w:p w14:paraId="5F9A894B" w14:textId="20F9DA8B" w:rsidR="00BF42E7" w:rsidRPr="001B5D73" w:rsidRDefault="00BF42E7"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Độ vươn ban công tối đa 1,4m;</w:t>
      </w:r>
    </w:p>
    <w:p w14:paraId="19ECCE7B" w14:textId="77777777" w:rsidR="008738CC" w:rsidRPr="001B5D73" w:rsidRDefault="008738CC"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Hàng rào phải có hình thức thoáng nhẹ, mỹ quan và thống nhất trên từng trục đường cũng như từng khu vực;</w:t>
      </w:r>
    </w:p>
    <w:p w14:paraId="2CBA16CE" w14:textId="77777777" w:rsidR="008738CC" w:rsidRPr="001B5D73" w:rsidRDefault="008738CC"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Chiều cao tối đa của hàng rào 2,5m;</w:t>
      </w:r>
    </w:p>
    <w:p w14:paraId="7A09B9AB" w14:textId="77777777" w:rsidR="008738CC" w:rsidRPr="001B5D73" w:rsidRDefault="008738CC"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Chiều cao trông ra đường phố từ độ cao 0,6m trở lên phải thiết kế thông thoáng và chiếm tối thiểu 60% diện tích mặt đứng của tường rào.</w:t>
      </w:r>
    </w:p>
    <w:p w14:paraId="0BACC8DA" w14:textId="77777777" w:rsidR="008738CC" w:rsidRPr="001B5D73" w:rsidRDefault="008738CC"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Biển quảng cáo gắn trên mặt tiền ngôi nhà không được sử dụng các vật liệu có độ phản quang lớn hơn 70%;</w:t>
      </w:r>
    </w:p>
    <w:p w14:paraId="7EA2047F" w14:textId="77777777" w:rsidR="008738CC" w:rsidRPr="001B5D73" w:rsidRDefault="008738CC"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Biển quảng cáo không được che lấp cửa sổ và cửa ra vào;</w:t>
      </w:r>
    </w:p>
    <w:p w14:paraId="0230949E" w14:textId="1E09328B" w:rsidR="008738CC" w:rsidRPr="001B5D73" w:rsidRDefault="008738CC"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Biển quảng cáo treo tại mặt tiền công trình có diện tích biển không lớn quá 20% diện tích mặt tiền.</w:t>
      </w:r>
    </w:p>
    <w:p w14:paraId="259FB9B4" w14:textId="513E31A6" w:rsidR="00AB10FA" w:rsidRPr="001B5D73" w:rsidRDefault="002340FA" w:rsidP="00B41C7B">
      <w:pPr>
        <w:pStyle w:val="ListParagraph"/>
        <w:numPr>
          <w:ilvl w:val="1"/>
          <w:numId w:val="38"/>
        </w:numPr>
        <w:spacing w:after="0" w:afterAutospacing="0" w:line="240" w:lineRule="auto"/>
        <w:ind w:left="851" w:hanging="567"/>
        <w:jc w:val="left"/>
        <w:outlineLvl w:val="2"/>
        <w:rPr>
          <w:rFonts w:ascii="Times New Roman" w:hAnsi="Times New Roman"/>
          <w:b/>
          <w:bCs/>
          <w:color w:val="000000" w:themeColor="text1"/>
          <w:sz w:val="26"/>
          <w:szCs w:val="26"/>
        </w:rPr>
      </w:pPr>
      <w:bookmarkStart w:id="133" w:name="_Toc22738346"/>
      <w:bookmarkStart w:id="134" w:name="_Toc49858463"/>
      <w:r w:rsidRPr="001B5D73">
        <w:rPr>
          <w:rFonts w:ascii="Times New Roman" w:hAnsi="Times New Roman"/>
          <w:b/>
          <w:bCs/>
          <w:color w:val="000000" w:themeColor="text1"/>
          <w:sz w:val="26"/>
          <w:szCs w:val="26"/>
        </w:rPr>
        <w:t>Giao lộ, vỉa hè</w:t>
      </w:r>
      <w:r w:rsidR="00AB10FA" w:rsidRPr="001B5D73">
        <w:rPr>
          <w:rFonts w:ascii="Times New Roman" w:hAnsi="Times New Roman"/>
          <w:b/>
          <w:bCs/>
          <w:color w:val="000000" w:themeColor="text1"/>
          <w:sz w:val="26"/>
          <w:szCs w:val="26"/>
        </w:rPr>
        <w:t xml:space="preserve"> </w:t>
      </w:r>
      <w:bookmarkEnd w:id="133"/>
      <w:bookmarkEnd w:id="134"/>
    </w:p>
    <w:p w14:paraId="4BB481EF" w14:textId="7179883D" w:rsidR="008738CC" w:rsidRPr="001B5D73" w:rsidRDefault="008738CC"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Góc giao lộ của 2 đường áp dụng kích thước vạt góc 4m x 4m mỗi bên đối với đường nội bộ</w:t>
      </w:r>
      <w:r w:rsidR="009545A0" w:rsidRPr="001B5D73">
        <w:rPr>
          <w:rFonts w:ascii="Times New Roman" w:hAnsi="Times New Roman"/>
          <w:color w:val="000000" w:themeColor="text1"/>
          <w:sz w:val="26"/>
          <w:szCs w:val="26"/>
          <w:lang w:val="en-US"/>
        </w:rPr>
        <w:t xml:space="preserve"> khu dân cư</w:t>
      </w:r>
      <w:r w:rsidRPr="001B5D73">
        <w:rPr>
          <w:rFonts w:ascii="Times New Roman" w:hAnsi="Times New Roman"/>
          <w:color w:val="000000" w:themeColor="text1"/>
          <w:sz w:val="26"/>
          <w:szCs w:val="26"/>
          <w:lang w:val="en-US"/>
        </w:rPr>
        <w:t xml:space="preserve"> và 5m x 5m mỗi bên đối với đường </w:t>
      </w:r>
      <w:r w:rsidR="009545A0" w:rsidRPr="001B5D73">
        <w:rPr>
          <w:rFonts w:ascii="Times New Roman" w:hAnsi="Times New Roman"/>
          <w:color w:val="000000" w:themeColor="text1"/>
          <w:sz w:val="26"/>
          <w:szCs w:val="26"/>
          <w:lang w:val="en-US"/>
        </w:rPr>
        <w:t>giao thông đối ngoại.</w:t>
      </w:r>
    </w:p>
    <w:p w14:paraId="55317149" w14:textId="1991B3FE" w:rsidR="002A3AD3" w:rsidRPr="001B5D73" w:rsidRDefault="002A3AD3" w:rsidP="00B41C7B">
      <w:pPr>
        <w:pStyle w:val="ListParagraph"/>
        <w:numPr>
          <w:ilvl w:val="0"/>
          <w:numId w:val="40"/>
        </w:numPr>
        <w:spacing w:before="0" w:beforeAutospacing="0" w:after="0" w:afterAutospacing="0" w:line="240" w:lineRule="auto"/>
        <w:ind w:left="-284" w:hanging="142"/>
        <w:contextualSpacing w:val="0"/>
        <w:jc w:val="left"/>
        <w:outlineLvl w:val="1"/>
        <w:rPr>
          <w:rFonts w:ascii="Times New Roman" w:hAnsi="Times New Roman"/>
          <w:b/>
          <w:bCs/>
          <w:color w:val="000000" w:themeColor="text1"/>
          <w:sz w:val="26"/>
          <w:szCs w:val="26"/>
        </w:rPr>
      </w:pPr>
      <w:bookmarkStart w:id="135" w:name="_Toc49858464"/>
      <w:r w:rsidRPr="001B5D73">
        <w:rPr>
          <w:rFonts w:ascii="Times New Roman" w:hAnsi="Times New Roman"/>
          <w:b/>
          <w:bCs/>
          <w:color w:val="000000" w:themeColor="text1"/>
          <w:sz w:val="26"/>
          <w:szCs w:val="26"/>
        </w:rPr>
        <w:t>Quy định chi tiết cho các loại công trình</w:t>
      </w:r>
      <w:bookmarkEnd w:id="135"/>
    </w:p>
    <w:p w14:paraId="64D3DF99" w14:textId="531205F0" w:rsidR="002A3AD3" w:rsidRPr="001B5D73" w:rsidRDefault="002A3AD3" w:rsidP="00B41C7B">
      <w:pPr>
        <w:pStyle w:val="ListParagraph"/>
        <w:numPr>
          <w:ilvl w:val="0"/>
          <w:numId w:val="45"/>
        </w:numPr>
        <w:spacing w:after="0" w:afterAutospacing="0" w:line="240" w:lineRule="auto"/>
        <w:jc w:val="left"/>
        <w:outlineLvl w:val="2"/>
        <w:rPr>
          <w:rFonts w:ascii="Times New Roman" w:hAnsi="Times New Roman"/>
          <w:b/>
          <w:bCs/>
          <w:color w:val="000000" w:themeColor="text1"/>
          <w:sz w:val="26"/>
          <w:szCs w:val="26"/>
        </w:rPr>
      </w:pPr>
      <w:bookmarkStart w:id="136" w:name="_Toc49858465"/>
      <w:r w:rsidRPr="001B5D73">
        <w:rPr>
          <w:rFonts w:ascii="Times New Roman" w:hAnsi="Times New Roman"/>
          <w:b/>
          <w:bCs/>
          <w:color w:val="000000" w:themeColor="text1"/>
          <w:sz w:val="26"/>
          <w:szCs w:val="26"/>
        </w:rPr>
        <w:t>Công trình nhà ở</w:t>
      </w:r>
      <w:bookmarkStart w:id="137" w:name="_Toc22738347"/>
      <w:bookmarkEnd w:id="136"/>
    </w:p>
    <w:p w14:paraId="4803F02B" w14:textId="3884BF0F" w:rsidR="009E5E2C" w:rsidRPr="001B5D73" w:rsidRDefault="009E5E2C" w:rsidP="009E5E2C">
      <w:pPr>
        <w:pStyle w:val="123free"/>
        <w:numPr>
          <w:ilvl w:val="0"/>
          <w:numId w:val="0"/>
        </w:numPr>
        <w:ind w:left="360" w:hanging="360"/>
        <w:rPr>
          <w:rFonts w:ascii="Times New Roman" w:hAnsi="Times New Roman" w:cs="Times New Roman"/>
        </w:rPr>
      </w:pPr>
      <w:r w:rsidRPr="001B5D73">
        <w:rPr>
          <w:rFonts w:ascii="Times New Roman" w:hAnsi="Times New Roman" w:cs="Times New Roman"/>
        </w:rPr>
        <w:t>Quy định chi tiết công trình nhà ở liên kế</w:t>
      </w:r>
      <w:r w:rsidR="009545A0" w:rsidRPr="001B5D73">
        <w:rPr>
          <w:rFonts w:ascii="Times New Roman" w:hAnsi="Times New Roman" w:cs="Times New Roman"/>
        </w:rPr>
        <w:t xml:space="preserve"> + tái định cư</w:t>
      </w:r>
    </w:p>
    <w:p w14:paraId="5A218D84" w14:textId="7828AB03" w:rsidR="009E5E2C" w:rsidRPr="001B5D73" w:rsidRDefault="009E5E2C" w:rsidP="009E5E2C">
      <w:pPr>
        <w:pStyle w:val="numberabc"/>
        <w:ind w:firstLine="0"/>
      </w:pPr>
      <w:r w:rsidRPr="001B5D73">
        <w:rPr>
          <w:noProof/>
          <w:lang w:eastAsia="en-US"/>
        </w:rPr>
        <w:lastRenderedPageBreak/>
        <w:drawing>
          <wp:inline distT="0" distB="0" distL="0" distR="0" wp14:anchorId="58F5DE3A" wp14:editId="2869D939">
            <wp:extent cx="5777865" cy="3562350"/>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a:ext>
                      </a:extLst>
                    </a:blip>
                    <a:srcRect t="11459" b="6903"/>
                    <a:stretch>
                      <a:fillRect/>
                    </a:stretch>
                  </pic:blipFill>
                  <pic:spPr bwMode="auto">
                    <a:xfrm>
                      <a:off x="0" y="0"/>
                      <a:ext cx="5777865" cy="3562350"/>
                    </a:xfrm>
                    <a:prstGeom prst="rect">
                      <a:avLst/>
                    </a:prstGeom>
                    <a:noFill/>
                    <a:ln>
                      <a:noFill/>
                    </a:ln>
                  </pic:spPr>
                </pic:pic>
              </a:graphicData>
            </a:graphic>
          </wp:inline>
        </w:drawing>
      </w:r>
    </w:p>
    <w:p w14:paraId="543EF05F" w14:textId="0457BB0E" w:rsidR="009E5E2C" w:rsidRPr="001B5D73" w:rsidRDefault="009E5E2C" w:rsidP="009E5E2C">
      <w:pPr>
        <w:pStyle w:val="Subtitle"/>
        <w:rPr>
          <w:color w:val="auto"/>
        </w:rPr>
      </w:pPr>
      <w:bookmarkStart w:id="138" w:name="_Toc464113300"/>
      <w:r w:rsidRPr="001B5D73">
        <w:rPr>
          <w:color w:val="auto"/>
        </w:rPr>
        <w:t xml:space="preserve">Hình </w:t>
      </w:r>
      <w:r w:rsidRPr="001B5D73">
        <w:fldChar w:fldCharType="begin"/>
      </w:r>
      <w:r w:rsidRPr="001B5D73">
        <w:rPr>
          <w:noProof/>
          <w:color w:val="auto"/>
        </w:rPr>
        <w:instrText xml:space="preserve"> SEQ Hình \* ARABIC </w:instrText>
      </w:r>
      <w:r w:rsidRPr="001B5D73">
        <w:fldChar w:fldCharType="separate"/>
      </w:r>
      <w:r w:rsidR="00AB495D">
        <w:rPr>
          <w:noProof/>
          <w:color w:val="auto"/>
        </w:rPr>
        <w:t>1</w:t>
      </w:r>
      <w:r w:rsidRPr="001B5D73">
        <w:fldChar w:fldCharType="end"/>
      </w:r>
      <w:r w:rsidRPr="001B5D73">
        <w:rPr>
          <w:color w:val="auto"/>
        </w:rPr>
        <w:t xml:space="preserve">: Minh họa nhà liên kế </w:t>
      </w:r>
      <w:bookmarkEnd w:id="138"/>
    </w:p>
    <w:p w14:paraId="0D984A2D" w14:textId="77777777" w:rsidR="009E5E2C" w:rsidRPr="001B5D73" w:rsidRDefault="009E5E2C" w:rsidP="00906E41">
      <w:pPr>
        <w:pStyle w:val="-bulet"/>
        <w:ind w:firstLine="450"/>
        <w:rPr>
          <w:lang w:val="it-IT"/>
        </w:rPr>
      </w:pPr>
      <w:r w:rsidRPr="001B5D73">
        <w:rPr>
          <w:lang w:val="it-IT"/>
        </w:rPr>
        <w:t>Các quy định:</w:t>
      </w:r>
    </w:p>
    <w:p w14:paraId="266255C6" w14:textId="0E17051D" w:rsidR="009E5E2C" w:rsidRPr="001B5D73" w:rsidRDefault="009E5E2C" w:rsidP="00B41C7B">
      <w:pPr>
        <w:pStyle w:val="m"/>
        <w:numPr>
          <w:ilvl w:val="0"/>
          <w:numId w:val="31"/>
        </w:numPr>
      </w:pPr>
      <w:r w:rsidRPr="001B5D73">
        <w:t>Mật độ xây dựng</w:t>
      </w:r>
      <w:r w:rsidR="000B65DE" w:rsidRPr="001B5D73">
        <w:t xml:space="preserve"> lô đất</w:t>
      </w:r>
      <w:r w:rsidRPr="001B5D73">
        <w:tab/>
      </w:r>
      <w:r w:rsidRPr="001B5D73">
        <w:tab/>
      </w:r>
      <w:r w:rsidR="00427700" w:rsidRPr="001B5D73">
        <w:tab/>
      </w:r>
      <w:r w:rsidRPr="001B5D73">
        <w:t xml:space="preserve">: </w:t>
      </w:r>
      <w:r w:rsidR="00504531" w:rsidRPr="001B5D73">
        <w:t>trung bình</w:t>
      </w:r>
      <w:r w:rsidRPr="001B5D73">
        <w:t xml:space="preserve"> </w:t>
      </w:r>
      <w:r w:rsidR="00504531" w:rsidRPr="001B5D73">
        <w:t>7</w:t>
      </w:r>
      <w:r w:rsidR="000B07A1" w:rsidRPr="001B5D73">
        <w:t>9</w:t>
      </w:r>
      <w:r w:rsidR="00504531" w:rsidRPr="001B5D73">
        <w:t>,</w:t>
      </w:r>
      <w:r w:rsidR="000B07A1" w:rsidRPr="001B5D73">
        <w:t>1</w:t>
      </w:r>
      <w:r w:rsidR="009545A0" w:rsidRPr="001B5D73">
        <w:t>9</w:t>
      </w:r>
      <w:r w:rsidRPr="001B5D73">
        <w:t>%;</w:t>
      </w:r>
    </w:p>
    <w:p w14:paraId="258153F7" w14:textId="51A3CC50" w:rsidR="009E5E2C" w:rsidRPr="001B5D73" w:rsidRDefault="009E5E2C" w:rsidP="00B41C7B">
      <w:pPr>
        <w:pStyle w:val="m"/>
        <w:numPr>
          <w:ilvl w:val="0"/>
          <w:numId w:val="31"/>
        </w:numPr>
      </w:pPr>
      <w:r w:rsidRPr="001B5D73">
        <w:t>Tầng cao xây dựng</w:t>
      </w:r>
      <w:r w:rsidRPr="001B5D73">
        <w:tab/>
      </w:r>
      <w:r w:rsidRPr="001B5D73">
        <w:tab/>
      </w:r>
      <w:r w:rsidRPr="001B5D73">
        <w:tab/>
      </w:r>
      <w:r w:rsidR="00427700" w:rsidRPr="001B5D73">
        <w:tab/>
      </w:r>
      <w:r w:rsidRPr="001B5D73">
        <w:t>: 0</w:t>
      </w:r>
      <w:r w:rsidR="00504531" w:rsidRPr="001B5D73">
        <w:t>4</w:t>
      </w:r>
      <w:r w:rsidRPr="001B5D73">
        <w:t xml:space="preserve"> tầng, ≤1</w:t>
      </w:r>
      <w:r w:rsidR="00504531" w:rsidRPr="001B5D73">
        <w:t>6</w:t>
      </w:r>
      <w:r w:rsidR="00DD151D" w:rsidRPr="001B5D73">
        <w:t>,</w:t>
      </w:r>
      <w:r w:rsidR="00BF42E7" w:rsidRPr="001B5D73">
        <w:t>20</w:t>
      </w:r>
      <w:r w:rsidRPr="001B5D73">
        <w:t>m;</w:t>
      </w:r>
    </w:p>
    <w:p w14:paraId="6D7EE5B2" w14:textId="39282899" w:rsidR="009E5E2C" w:rsidRPr="001B5D73" w:rsidRDefault="009E5E2C" w:rsidP="00B41C7B">
      <w:pPr>
        <w:pStyle w:val="m"/>
        <w:numPr>
          <w:ilvl w:val="0"/>
          <w:numId w:val="31"/>
        </w:numPr>
      </w:pPr>
      <w:r w:rsidRPr="001B5D73">
        <w:t>Hệ số sử dụng đất</w:t>
      </w:r>
      <w:r w:rsidRPr="001B5D73">
        <w:tab/>
      </w:r>
      <w:r w:rsidRPr="001B5D73">
        <w:tab/>
      </w:r>
      <w:r w:rsidRPr="001B5D73">
        <w:tab/>
      </w:r>
      <w:r w:rsidR="00427700" w:rsidRPr="001B5D73">
        <w:tab/>
      </w:r>
      <w:r w:rsidRPr="001B5D73">
        <w:t xml:space="preserve">: tối đa </w:t>
      </w:r>
      <w:r w:rsidR="00504531" w:rsidRPr="001B5D73">
        <w:t>3,</w:t>
      </w:r>
      <w:r w:rsidR="000B07A1" w:rsidRPr="001B5D73">
        <w:t>17</w:t>
      </w:r>
      <w:r w:rsidRPr="001B5D73">
        <w:t xml:space="preserve"> lần;</w:t>
      </w:r>
    </w:p>
    <w:p w14:paraId="383EDBFE" w14:textId="41F5F039" w:rsidR="009E5E2C" w:rsidRPr="001B5D73" w:rsidRDefault="009E5E2C" w:rsidP="00B41C7B">
      <w:pPr>
        <w:pStyle w:val="m"/>
        <w:numPr>
          <w:ilvl w:val="0"/>
          <w:numId w:val="31"/>
        </w:numPr>
      </w:pPr>
      <w:r w:rsidRPr="001B5D73">
        <w:t>Khoảng lùi phía trước</w:t>
      </w:r>
      <w:r w:rsidRPr="001B5D73">
        <w:tab/>
      </w:r>
      <w:r w:rsidRPr="001B5D73">
        <w:tab/>
      </w:r>
      <w:r w:rsidRPr="001B5D73">
        <w:tab/>
        <w:t xml:space="preserve">: </w:t>
      </w:r>
      <w:r w:rsidR="00504531" w:rsidRPr="001B5D73">
        <w:t>2,0</w:t>
      </w:r>
      <w:r w:rsidRPr="001B5D73">
        <w:t>m (tính từ chỉ giới đường đỏ);</w:t>
      </w:r>
    </w:p>
    <w:p w14:paraId="5E8A82B4" w14:textId="79842412" w:rsidR="009E5E2C" w:rsidRPr="001B5D73" w:rsidRDefault="009E5E2C" w:rsidP="00B41C7B">
      <w:pPr>
        <w:pStyle w:val="m"/>
        <w:numPr>
          <w:ilvl w:val="0"/>
          <w:numId w:val="31"/>
        </w:numPr>
      </w:pPr>
      <w:r w:rsidRPr="001B5D73">
        <w:t>Khoảng lùi phía sau</w:t>
      </w:r>
      <w:r w:rsidRPr="001B5D73">
        <w:tab/>
      </w:r>
      <w:r w:rsidRPr="001B5D73">
        <w:tab/>
      </w:r>
      <w:r w:rsidRPr="001B5D73">
        <w:tab/>
      </w:r>
      <w:r w:rsidR="00427700" w:rsidRPr="001B5D73">
        <w:tab/>
      </w:r>
      <w:r w:rsidRPr="001B5D73">
        <w:t xml:space="preserve">: </w:t>
      </w:r>
      <w:r w:rsidR="00504531" w:rsidRPr="001B5D73">
        <w:t>1,</w:t>
      </w:r>
      <w:r w:rsidR="00D618E4" w:rsidRPr="001B5D73">
        <w:t>0</w:t>
      </w:r>
      <w:r w:rsidRPr="001B5D73">
        <w:t>m (tính từ ranh khu đất);</w:t>
      </w:r>
    </w:p>
    <w:p w14:paraId="02C50EA8" w14:textId="31F54E3E" w:rsidR="009E5E2C" w:rsidRPr="001B5D73" w:rsidRDefault="009E5E2C" w:rsidP="00B41C7B">
      <w:pPr>
        <w:pStyle w:val="m"/>
        <w:numPr>
          <w:ilvl w:val="0"/>
          <w:numId w:val="31"/>
        </w:numPr>
      </w:pPr>
      <w:r w:rsidRPr="001B5D73">
        <w:t>Khoảng lùi mặt bên lô góc</w:t>
      </w:r>
      <w:r w:rsidRPr="001B5D73">
        <w:tab/>
      </w:r>
      <w:r w:rsidRPr="001B5D73">
        <w:tab/>
      </w:r>
      <w:r w:rsidR="00427700" w:rsidRPr="001B5D73">
        <w:tab/>
      </w:r>
      <w:r w:rsidRPr="001B5D73">
        <w:t xml:space="preserve">: </w:t>
      </w:r>
      <w:r w:rsidR="00504531" w:rsidRPr="001B5D73">
        <w:t>2,0</w:t>
      </w:r>
      <w:r w:rsidRPr="001B5D73">
        <w:t>m (tính từ ranh khu đất);</w:t>
      </w:r>
    </w:p>
    <w:p w14:paraId="5CCFFFA6" w14:textId="59055911" w:rsidR="009E5E2C" w:rsidRPr="001B5D73" w:rsidRDefault="009E5E2C" w:rsidP="00B41C7B">
      <w:pPr>
        <w:pStyle w:val="m"/>
        <w:numPr>
          <w:ilvl w:val="0"/>
          <w:numId w:val="31"/>
        </w:numPr>
      </w:pPr>
      <w:r w:rsidRPr="001B5D73">
        <w:t>Cao độ hoàn thiện tầng 1(tầng trệt)</w:t>
      </w:r>
      <w:r w:rsidR="00427700" w:rsidRPr="001B5D73">
        <w:tab/>
      </w:r>
      <w:r w:rsidRPr="001B5D73">
        <w:t>: tối thiểu +0,3</w:t>
      </w:r>
      <w:r w:rsidR="004D7791" w:rsidRPr="001B5D73">
        <w:t>5</w:t>
      </w:r>
      <w:r w:rsidRPr="001B5D73">
        <w:t>m so với 0,00m (tính từ cao độ hoàn thiện của bó vỉa hay mặt hố ga tại ranh giới lô đất);</w:t>
      </w:r>
    </w:p>
    <w:p w14:paraId="328F5B20" w14:textId="205E2EF3" w:rsidR="009E5E2C" w:rsidRPr="001B5D73" w:rsidRDefault="009E5E2C" w:rsidP="00B41C7B">
      <w:pPr>
        <w:pStyle w:val="m"/>
        <w:numPr>
          <w:ilvl w:val="0"/>
          <w:numId w:val="31"/>
        </w:numPr>
      </w:pPr>
      <w:r w:rsidRPr="001B5D73">
        <w:t>Độ cao tầng trệt</w:t>
      </w:r>
      <w:r w:rsidRPr="001B5D73">
        <w:tab/>
      </w:r>
      <w:r w:rsidRPr="001B5D73">
        <w:tab/>
      </w:r>
      <w:r w:rsidR="00427700" w:rsidRPr="001B5D73">
        <w:tab/>
      </w:r>
      <w:r w:rsidR="00D24547" w:rsidRPr="001B5D73">
        <w:tab/>
      </w:r>
      <w:r w:rsidRPr="001B5D73">
        <w:t>: 3,</w:t>
      </w:r>
      <w:r w:rsidR="00DD151D" w:rsidRPr="001B5D73">
        <w:t>6</w:t>
      </w:r>
      <w:r w:rsidRPr="001B5D73">
        <w:t>m (so với cốt nền);</w:t>
      </w:r>
    </w:p>
    <w:p w14:paraId="40A7A09C" w14:textId="375866A4" w:rsidR="009E5E2C" w:rsidRPr="001B5D73" w:rsidRDefault="009E5E2C" w:rsidP="00B41C7B">
      <w:pPr>
        <w:pStyle w:val="m"/>
        <w:numPr>
          <w:ilvl w:val="0"/>
          <w:numId w:val="31"/>
        </w:numPr>
      </w:pPr>
      <w:r w:rsidRPr="001B5D73">
        <w:t>Độ cao các tầng khác</w:t>
      </w:r>
      <w:r w:rsidR="00427700" w:rsidRPr="001B5D73">
        <w:tab/>
      </w:r>
      <w:r w:rsidR="00D24547" w:rsidRPr="001B5D73">
        <w:tab/>
      </w:r>
      <w:r w:rsidRPr="001B5D73">
        <w:tab/>
        <w:t>: 3,</w:t>
      </w:r>
      <w:r w:rsidR="00DD151D" w:rsidRPr="001B5D73">
        <w:t>2</w:t>
      </w:r>
      <w:r w:rsidRPr="001B5D73">
        <w:t>m</w:t>
      </w:r>
      <w:r w:rsidR="00101E79" w:rsidRPr="001B5D73">
        <w:t>;</w:t>
      </w:r>
    </w:p>
    <w:p w14:paraId="79C94D2C" w14:textId="72C1EF4F" w:rsidR="009E5E2C" w:rsidRPr="001B5D73" w:rsidRDefault="009E5E2C" w:rsidP="00B41C7B">
      <w:pPr>
        <w:pStyle w:val="m"/>
        <w:numPr>
          <w:ilvl w:val="0"/>
          <w:numId w:val="31"/>
        </w:numPr>
      </w:pPr>
      <w:r w:rsidRPr="001B5D73">
        <w:t>Độ cao bảo vệ mái</w:t>
      </w:r>
      <w:r w:rsidRPr="001B5D73">
        <w:tab/>
      </w:r>
      <w:r w:rsidRPr="001B5D73">
        <w:tab/>
      </w:r>
      <w:r w:rsidRPr="001B5D73">
        <w:tab/>
      </w:r>
      <w:r w:rsidR="00427700" w:rsidRPr="001B5D73">
        <w:tab/>
      </w:r>
      <w:r w:rsidRPr="001B5D73">
        <w:t xml:space="preserve">: </w:t>
      </w:r>
      <w:r w:rsidR="00DD151D" w:rsidRPr="001B5D73">
        <w:t>2,8</w:t>
      </w:r>
      <w:r w:rsidRPr="001B5D73">
        <w:t>m</w:t>
      </w:r>
      <w:r w:rsidR="00101E79" w:rsidRPr="001B5D73">
        <w:t>.</w:t>
      </w:r>
    </w:p>
    <w:p w14:paraId="6FC5A3B9" w14:textId="77777777" w:rsidR="00C40E1A" w:rsidRPr="001B5D73" w:rsidRDefault="00C40E1A">
      <w:pPr>
        <w:rPr>
          <w:rFonts w:ascii="Times New Roman" w:hAnsi="Times New Roman"/>
          <w:b/>
          <w:i/>
          <w:sz w:val="26"/>
          <w:szCs w:val="26"/>
          <w:lang w:val="it-IT" w:eastAsia="ko-KR"/>
        </w:rPr>
      </w:pPr>
      <w:r w:rsidRPr="001B5D73">
        <w:rPr>
          <w:rFonts w:ascii="Times New Roman" w:hAnsi="Times New Roman"/>
        </w:rPr>
        <w:br w:type="page"/>
      </w:r>
    </w:p>
    <w:p w14:paraId="0FE1930C" w14:textId="071E427E" w:rsidR="002A3AD3" w:rsidRPr="001B5D73" w:rsidRDefault="002A3AD3" w:rsidP="00B41C7B">
      <w:pPr>
        <w:pStyle w:val="ListParagraph"/>
        <w:numPr>
          <w:ilvl w:val="0"/>
          <w:numId w:val="45"/>
        </w:numPr>
        <w:spacing w:after="0" w:afterAutospacing="0" w:line="240" w:lineRule="auto"/>
        <w:jc w:val="left"/>
        <w:outlineLvl w:val="2"/>
        <w:rPr>
          <w:rFonts w:ascii="Times New Roman" w:hAnsi="Times New Roman"/>
          <w:b/>
          <w:bCs/>
          <w:color w:val="000000" w:themeColor="text1"/>
          <w:sz w:val="26"/>
          <w:szCs w:val="26"/>
        </w:rPr>
      </w:pPr>
      <w:bookmarkStart w:id="139" w:name="_Toc49858466"/>
      <w:r w:rsidRPr="001B5D73">
        <w:rPr>
          <w:rFonts w:ascii="Times New Roman" w:hAnsi="Times New Roman"/>
          <w:b/>
          <w:bCs/>
          <w:color w:val="000000" w:themeColor="text1"/>
          <w:sz w:val="26"/>
          <w:szCs w:val="26"/>
        </w:rPr>
        <w:lastRenderedPageBreak/>
        <w:t>Công trình dịch vụ - thương mại</w:t>
      </w:r>
      <w:bookmarkEnd w:id="139"/>
    </w:p>
    <w:p w14:paraId="6AFDB507" w14:textId="4F742333" w:rsidR="009E5E2C" w:rsidRPr="001B5D73" w:rsidRDefault="009E5E2C" w:rsidP="009E5E2C">
      <w:pPr>
        <w:pStyle w:val="123free"/>
        <w:numPr>
          <w:ilvl w:val="0"/>
          <w:numId w:val="0"/>
        </w:numPr>
        <w:ind w:left="360" w:hanging="360"/>
        <w:rPr>
          <w:rFonts w:ascii="Times New Roman" w:eastAsia="Batang" w:hAnsi="Times New Roman" w:cs="Times New Roman"/>
          <w:b w:val="0"/>
          <w:i w:val="0"/>
        </w:rPr>
      </w:pPr>
      <w:r w:rsidRPr="001B5D73">
        <w:rPr>
          <w:rFonts w:ascii="Times New Roman" w:hAnsi="Times New Roman" w:cs="Times New Roman"/>
        </w:rPr>
        <w:t>Quy định chi tiết công trình trường học</w:t>
      </w:r>
      <w:r w:rsidR="000D5ACA" w:rsidRPr="001B5D73">
        <w:rPr>
          <w:rFonts w:ascii="Times New Roman" w:hAnsi="Times New Roman" w:cs="Times New Roman"/>
        </w:rPr>
        <w:t>,</w:t>
      </w:r>
      <w:r w:rsidR="00D43EB3" w:rsidRPr="001B5D73">
        <w:rPr>
          <w:rFonts w:ascii="Times New Roman" w:hAnsi="Times New Roman" w:cs="Times New Roman"/>
        </w:rPr>
        <w:t xml:space="preserve"> </w:t>
      </w:r>
      <w:r w:rsidR="003F5291" w:rsidRPr="001B5D73">
        <w:rPr>
          <w:rFonts w:ascii="Times New Roman" w:hAnsi="Times New Roman" w:cs="Times New Roman"/>
        </w:rPr>
        <w:t xml:space="preserve">trạm </w:t>
      </w:r>
      <w:r w:rsidR="00D43EB3" w:rsidRPr="001B5D73">
        <w:rPr>
          <w:rFonts w:ascii="Times New Roman" w:hAnsi="Times New Roman" w:cs="Times New Roman"/>
        </w:rPr>
        <w:t>y tế,</w:t>
      </w:r>
      <w:r w:rsidR="000D5ACA" w:rsidRPr="001B5D73">
        <w:rPr>
          <w:rFonts w:ascii="Times New Roman" w:hAnsi="Times New Roman" w:cs="Times New Roman"/>
        </w:rPr>
        <w:t xml:space="preserve"> nhà văn hóa  - TDTT</w:t>
      </w:r>
    </w:p>
    <w:p w14:paraId="5E8CB964" w14:textId="32EDC6D0" w:rsidR="009E5E2C" w:rsidRPr="001B5D73" w:rsidRDefault="009E5E2C" w:rsidP="001263A4">
      <w:pPr>
        <w:pStyle w:val="123free"/>
        <w:numPr>
          <w:ilvl w:val="0"/>
          <w:numId w:val="0"/>
        </w:numPr>
        <w:ind w:left="360" w:hanging="360"/>
        <w:rPr>
          <w:rFonts w:ascii="Times New Roman" w:hAnsi="Times New Roman" w:cs="Times New Roman"/>
        </w:rPr>
      </w:pPr>
      <w:r w:rsidRPr="001B5D73">
        <w:rPr>
          <w:rFonts w:ascii="Times New Roman" w:hAnsi="Times New Roman" w:cs="Times New Roman"/>
          <w:noProof/>
          <w:lang w:val="en-US" w:eastAsia="en-US"/>
        </w:rPr>
        <w:drawing>
          <wp:inline distT="0" distB="0" distL="0" distR="0" wp14:anchorId="23EC4CFF" wp14:editId="0249E32C">
            <wp:extent cx="5777865" cy="3571875"/>
            <wp:effectExtent l="0" t="0" r="0" b="952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a:ext>
                      </a:extLst>
                    </a:blip>
                    <a:srcRect l="7054" t="13974" r="15356" b="6464"/>
                    <a:stretch>
                      <a:fillRect/>
                    </a:stretch>
                  </pic:blipFill>
                  <pic:spPr bwMode="auto">
                    <a:xfrm>
                      <a:off x="0" y="0"/>
                      <a:ext cx="5777865" cy="3571875"/>
                    </a:xfrm>
                    <a:prstGeom prst="rect">
                      <a:avLst/>
                    </a:prstGeom>
                    <a:noFill/>
                    <a:ln>
                      <a:noFill/>
                    </a:ln>
                  </pic:spPr>
                </pic:pic>
              </a:graphicData>
            </a:graphic>
          </wp:inline>
        </w:drawing>
      </w:r>
    </w:p>
    <w:p w14:paraId="66F0E6E3" w14:textId="082BE585" w:rsidR="00D43EB3" w:rsidRPr="001B5D73" w:rsidRDefault="00D43EB3" w:rsidP="001263A4">
      <w:pPr>
        <w:pStyle w:val="123free"/>
        <w:numPr>
          <w:ilvl w:val="0"/>
          <w:numId w:val="0"/>
        </w:numPr>
        <w:ind w:left="360" w:hanging="360"/>
        <w:rPr>
          <w:rFonts w:ascii="Times New Roman" w:hAnsi="Times New Roman" w:cs="Times New Roman"/>
        </w:rPr>
      </w:pPr>
      <w:r w:rsidRPr="001B5D73">
        <w:rPr>
          <w:noProof/>
        </w:rPr>
        <w:drawing>
          <wp:inline distT="0" distB="0" distL="0" distR="0" wp14:anchorId="2C3D7D3E" wp14:editId="1622B9FD">
            <wp:extent cx="2790825" cy="1705229"/>
            <wp:effectExtent l="0" t="0" r="0" b="9525"/>
            <wp:docPr id="6" name="Picture 6" descr="Need a modular medical healthcare office, building or cli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ed a modular medical healthcare office, building or clinic?"/>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8983" cy="1710214"/>
                    </a:xfrm>
                    <a:prstGeom prst="rect">
                      <a:avLst/>
                    </a:prstGeom>
                    <a:noFill/>
                    <a:ln>
                      <a:noFill/>
                    </a:ln>
                  </pic:spPr>
                </pic:pic>
              </a:graphicData>
            </a:graphic>
          </wp:inline>
        </w:drawing>
      </w:r>
      <w:r w:rsidRPr="001B5D73">
        <w:rPr>
          <w:rFonts w:ascii="Times New Roman" w:hAnsi="Times New Roman" w:cs="Times New Roman"/>
        </w:rPr>
        <w:t xml:space="preserve"> </w:t>
      </w:r>
      <w:r w:rsidR="003F5291" w:rsidRPr="001B5D73">
        <w:rPr>
          <w:rFonts w:ascii="Times New Roman" w:hAnsi="Times New Roman" w:cs="Times New Roman"/>
        </w:rPr>
        <w:t xml:space="preserve">             </w:t>
      </w:r>
      <w:r w:rsidRPr="001B5D73">
        <w:rPr>
          <w:noProof/>
        </w:rPr>
        <w:drawing>
          <wp:inline distT="0" distB="0" distL="0" distR="0" wp14:anchorId="34430B57" wp14:editId="313FC53F">
            <wp:extent cx="2416757" cy="1706789"/>
            <wp:effectExtent l="0" t="0" r="3175" b="8255"/>
            <wp:docPr id="16" name="Picture 16" descr="Clubhouse Design | Modern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ubhouse Design | Modern Desig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31291" cy="1717053"/>
                    </a:xfrm>
                    <a:prstGeom prst="rect">
                      <a:avLst/>
                    </a:prstGeom>
                    <a:noFill/>
                    <a:ln>
                      <a:noFill/>
                    </a:ln>
                  </pic:spPr>
                </pic:pic>
              </a:graphicData>
            </a:graphic>
          </wp:inline>
        </w:drawing>
      </w:r>
    </w:p>
    <w:p w14:paraId="57B12B9C" w14:textId="77777777" w:rsidR="009E5E2C" w:rsidRPr="001B5D73" w:rsidRDefault="009E5E2C" w:rsidP="00906E41">
      <w:pPr>
        <w:pStyle w:val="-bulet"/>
        <w:ind w:firstLine="450"/>
        <w:rPr>
          <w:lang w:val="it-IT"/>
        </w:rPr>
      </w:pPr>
      <w:r w:rsidRPr="001B5D73">
        <w:rPr>
          <w:lang w:val="it-IT"/>
        </w:rPr>
        <w:t>Các quy định:</w:t>
      </w:r>
    </w:p>
    <w:p w14:paraId="42E2EA4C" w14:textId="6339E97C" w:rsidR="009E5E2C" w:rsidRPr="001B5D73" w:rsidRDefault="009E5E2C" w:rsidP="00B41C7B">
      <w:pPr>
        <w:pStyle w:val="m"/>
        <w:numPr>
          <w:ilvl w:val="0"/>
          <w:numId w:val="31"/>
        </w:numPr>
      </w:pPr>
      <w:r w:rsidRPr="001B5D73">
        <w:t>Mật độ xây dựng</w:t>
      </w:r>
      <w:r w:rsidRPr="001B5D73">
        <w:tab/>
      </w:r>
      <w:r w:rsidRPr="001B5D73">
        <w:tab/>
      </w:r>
      <w:r w:rsidR="00427700" w:rsidRPr="001B5D73">
        <w:tab/>
      </w:r>
      <w:r w:rsidR="00427700" w:rsidRPr="001B5D73">
        <w:tab/>
      </w:r>
      <w:r w:rsidRPr="001B5D73">
        <w:t>: 40</w:t>
      </w:r>
      <w:r w:rsidR="007A50F8" w:rsidRPr="001B5D73">
        <w:t>,00</w:t>
      </w:r>
      <w:r w:rsidRPr="001B5D73">
        <w:t>%;</w:t>
      </w:r>
    </w:p>
    <w:p w14:paraId="16432B4C" w14:textId="40495F17" w:rsidR="009E5E2C" w:rsidRPr="001B5D73" w:rsidRDefault="009E5E2C" w:rsidP="00B41C7B">
      <w:pPr>
        <w:pStyle w:val="m"/>
        <w:numPr>
          <w:ilvl w:val="0"/>
          <w:numId w:val="31"/>
        </w:numPr>
      </w:pPr>
      <w:r w:rsidRPr="001B5D73">
        <w:t>Tầng cao xây dựng</w:t>
      </w:r>
      <w:r w:rsidR="009545A0" w:rsidRPr="001B5D73">
        <w:tab/>
      </w:r>
      <w:r w:rsidRPr="001B5D73">
        <w:tab/>
      </w:r>
      <w:r w:rsidRPr="001B5D73">
        <w:tab/>
      </w:r>
      <w:r w:rsidR="00427700" w:rsidRPr="001B5D73">
        <w:tab/>
      </w:r>
      <w:r w:rsidRPr="001B5D73">
        <w:t>: 2 tầng, ≤1</w:t>
      </w:r>
      <w:r w:rsidR="00101E79" w:rsidRPr="001B5D73">
        <w:t>2</w:t>
      </w:r>
      <w:r w:rsidRPr="001B5D73">
        <w:t>,00m;</w:t>
      </w:r>
    </w:p>
    <w:p w14:paraId="29E0B33D" w14:textId="59D1DDE1" w:rsidR="009E5E2C" w:rsidRPr="001B5D73" w:rsidRDefault="009E5E2C" w:rsidP="00B41C7B">
      <w:pPr>
        <w:pStyle w:val="m"/>
        <w:numPr>
          <w:ilvl w:val="0"/>
          <w:numId w:val="31"/>
        </w:numPr>
      </w:pPr>
      <w:r w:rsidRPr="001B5D73">
        <w:t>Hệ số sử dụng đất</w:t>
      </w:r>
      <w:r w:rsidRPr="001B5D73">
        <w:tab/>
      </w:r>
      <w:r w:rsidRPr="001B5D73">
        <w:tab/>
      </w:r>
      <w:r w:rsidR="00427700" w:rsidRPr="001B5D73">
        <w:tab/>
      </w:r>
      <w:r w:rsidRPr="001B5D73">
        <w:tab/>
        <w:t>: 0,8 lần;</w:t>
      </w:r>
    </w:p>
    <w:p w14:paraId="2C490094" w14:textId="01E3D2E5" w:rsidR="009E5E2C" w:rsidRPr="001B5D73" w:rsidRDefault="009E5E2C" w:rsidP="00B41C7B">
      <w:pPr>
        <w:pStyle w:val="m"/>
        <w:numPr>
          <w:ilvl w:val="0"/>
          <w:numId w:val="31"/>
        </w:numPr>
      </w:pPr>
      <w:r w:rsidRPr="001B5D73">
        <w:t>Khoảng lùi từ ranh lô đất</w:t>
      </w:r>
      <w:r w:rsidRPr="001B5D73">
        <w:tab/>
      </w:r>
      <w:r w:rsidRPr="001B5D73">
        <w:tab/>
      </w:r>
      <w:r w:rsidR="00427700" w:rsidRPr="001B5D73">
        <w:tab/>
      </w:r>
      <w:r w:rsidRPr="001B5D73">
        <w:t>: tối thiểu 4m (</w:t>
      </w:r>
      <w:r w:rsidR="007A50F8" w:rsidRPr="001B5D73">
        <w:t>tính từ các cạnh lô đất</w:t>
      </w:r>
      <w:r w:rsidRPr="001B5D73">
        <w:t>);</w:t>
      </w:r>
    </w:p>
    <w:p w14:paraId="07A80A4E" w14:textId="01B9F47F" w:rsidR="009E5E2C" w:rsidRPr="001B5D73" w:rsidRDefault="009E5E2C" w:rsidP="00B41C7B">
      <w:pPr>
        <w:pStyle w:val="m"/>
        <w:numPr>
          <w:ilvl w:val="0"/>
          <w:numId w:val="31"/>
        </w:numPr>
      </w:pPr>
      <w:r w:rsidRPr="001B5D73">
        <w:t>Cao độ hoàn thiện tầng 1(tầng trệt)</w:t>
      </w:r>
      <w:r w:rsidR="00427700" w:rsidRPr="001B5D73">
        <w:tab/>
      </w:r>
      <w:r w:rsidRPr="001B5D73">
        <w:t>: tối thiểu +0</w:t>
      </w:r>
      <w:r w:rsidR="00C40E1A" w:rsidRPr="001B5D73">
        <w:t>,3</w:t>
      </w:r>
      <w:r w:rsidR="004D7791" w:rsidRPr="001B5D73">
        <w:t>5</w:t>
      </w:r>
      <w:r w:rsidRPr="001B5D73">
        <w:t>m so với  0,00m (tính từ cao độ hoàn thiện của bó vỉa hay mặt hố ga tại ranh giới lô đất);</w:t>
      </w:r>
    </w:p>
    <w:p w14:paraId="54A01253" w14:textId="7D741C18" w:rsidR="009E5E2C" w:rsidRPr="001B5D73" w:rsidRDefault="009E5E2C" w:rsidP="00B41C7B">
      <w:pPr>
        <w:pStyle w:val="m"/>
        <w:numPr>
          <w:ilvl w:val="0"/>
          <w:numId w:val="31"/>
        </w:numPr>
      </w:pPr>
      <w:r w:rsidRPr="001B5D73">
        <w:t>Độ cao thông thủy các tầng</w:t>
      </w:r>
      <w:r w:rsidRPr="001B5D73">
        <w:tab/>
      </w:r>
      <w:r w:rsidRPr="001B5D73">
        <w:tab/>
      </w:r>
      <w:r w:rsidR="00427700" w:rsidRPr="001B5D73">
        <w:tab/>
      </w:r>
      <w:r w:rsidRPr="001B5D73">
        <w:t xml:space="preserve">: tối thiểu </w:t>
      </w:r>
      <w:r w:rsidR="00C40E1A" w:rsidRPr="001B5D73">
        <w:t>3,</w:t>
      </w:r>
      <w:r w:rsidR="00101E79" w:rsidRPr="001B5D73">
        <w:t>6</w:t>
      </w:r>
      <w:r w:rsidRPr="001B5D73">
        <w:t>m;</w:t>
      </w:r>
    </w:p>
    <w:p w14:paraId="1BEBD8A4" w14:textId="49390478" w:rsidR="009E5E2C" w:rsidRPr="001B5D73" w:rsidRDefault="009E5E2C" w:rsidP="00B41C7B">
      <w:pPr>
        <w:pStyle w:val="m"/>
        <w:numPr>
          <w:ilvl w:val="0"/>
          <w:numId w:val="31"/>
        </w:numPr>
      </w:pPr>
      <w:r w:rsidRPr="001B5D73">
        <w:t>Khuôn viên trường học cần tổ chức sân chào cờ, cây xanh bóng mát, đường cứu hỏa, đảm bảo an toàn cho trẻ em vui chơi.</w:t>
      </w:r>
      <w:r w:rsidR="00504531" w:rsidRPr="001B5D73">
        <w:t xml:space="preserve"> Trước cổng trường phải có vịnh đậu xe đảm bảo việc </w:t>
      </w:r>
      <w:r w:rsidR="00642335" w:rsidRPr="001B5D73">
        <w:t>tiếp cận</w:t>
      </w:r>
      <w:r w:rsidR="00504531" w:rsidRPr="001B5D73">
        <w:t xml:space="preserve"> không ảnh hưởng giao thông khu vực.</w:t>
      </w:r>
    </w:p>
    <w:p w14:paraId="6ED8A6B1" w14:textId="77777777" w:rsidR="00C40E1A" w:rsidRPr="001B5D73" w:rsidRDefault="00C40E1A">
      <w:pPr>
        <w:rPr>
          <w:rFonts w:ascii="Times New Roman" w:hAnsi="Times New Roman"/>
          <w:b/>
          <w:i/>
          <w:sz w:val="26"/>
          <w:szCs w:val="26"/>
          <w:lang w:val="it-IT" w:eastAsia="ko-KR"/>
        </w:rPr>
      </w:pPr>
      <w:r w:rsidRPr="001B5D73">
        <w:rPr>
          <w:rFonts w:ascii="Times New Roman" w:hAnsi="Times New Roman"/>
        </w:rPr>
        <w:br w:type="page"/>
      </w:r>
    </w:p>
    <w:p w14:paraId="41E2C0ED" w14:textId="5DA71B8C" w:rsidR="009E5E2C" w:rsidRPr="001B5D73" w:rsidRDefault="009E5E2C" w:rsidP="00906E41">
      <w:pPr>
        <w:pStyle w:val="123free"/>
        <w:numPr>
          <w:ilvl w:val="0"/>
          <w:numId w:val="0"/>
        </w:numPr>
        <w:ind w:left="360" w:hanging="360"/>
        <w:rPr>
          <w:rFonts w:ascii="Times New Roman" w:hAnsi="Times New Roman" w:cs="Times New Roman"/>
        </w:rPr>
      </w:pPr>
      <w:r w:rsidRPr="001B5D73">
        <w:rPr>
          <w:rFonts w:ascii="Times New Roman" w:hAnsi="Times New Roman" w:cs="Times New Roman"/>
        </w:rPr>
        <w:lastRenderedPageBreak/>
        <w:t>Quy định chi tiết công trình thương mại dịch vụ</w:t>
      </w:r>
    </w:p>
    <w:p w14:paraId="33102A87" w14:textId="0792DBFE" w:rsidR="009E5E2C" w:rsidRPr="001B5D73" w:rsidRDefault="009E5E2C" w:rsidP="009E5E2C">
      <w:pPr>
        <w:rPr>
          <w:rFonts w:ascii="Times New Roman" w:hAnsi="Times New Roman"/>
        </w:rPr>
      </w:pPr>
      <w:r w:rsidRPr="001B5D73">
        <w:rPr>
          <w:rFonts w:ascii="Times New Roman" w:hAnsi="Times New Roman"/>
          <w:noProof/>
          <w:lang w:val="en-US"/>
        </w:rPr>
        <w:drawing>
          <wp:inline distT="0" distB="0" distL="0" distR="0" wp14:anchorId="3B529A7E" wp14:editId="7F8F148B">
            <wp:extent cx="5777865" cy="2905125"/>
            <wp:effectExtent l="0" t="0" r="0" b="9525"/>
            <wp:docPr id="450" name="Picture 450" descr="dich-vu-lam-sach-trung-tam-thuong-m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ich-vu-lam-sach-trung-tam-thuong-mai"/>
                    <pic:cNvPicPr>
                      <a:picLocks noChangeAspect="1" noChangeArrowheads="1"/>
                    </pic:cNvPicPr>
                  </pic:nvPicPr>
                  <pic:blipFill>
                    <a:blip r:embed="rId49">
                      <a:extLst>
                        <a:ext uri="{28A0092B-C50C-407E-A947-70E740481C1C}">
                          <a14:useLocalDpi xmlns:a14="http://schemas.microsoft.com/office/drawing/2010/main"/>
                        </a:ext>
                      </a:extLst>
                    </a:blip>
                    <a:srcRect t="15826"/>
                    <a:stretch>
                      <a:fillRect/>
                    </a:stretch>
                  </pic:blipFill>
                  <pic:spPr bwMode="auto">
                    <a:xfrm>
                      <a:off x="0" y="0"/>
                      <a:ext cx="5777865" cy="2905125"/>
                    </a:xfrm>
                    <a:prstGeom prst="rect">
                      <a:avLst/>
                    </a:prstGeom>
                    <a:noFill/>
                    <a:ln>
                      <a:noFill/>
                    </a:ln>
                  </pic:spPr>
                </pic:pic>
              </a:graphicData>
            </a:graphic>
          </wp:inline>
        </w:drawing>
      </w:r>
    </w:p>
    <w:p w14:paraId="0E3C3C23" w14:textId="77777777" w:rsidR="009E5E2C" w:rsidRPr="001B5D73" w:rsidRDefault="009E5E2C" w:rsidP="00906E41">
      <w:pPr>
        <w:pStyle w:val="-bulet"/>
        <w:ind w:firstLine="450"/>
        <w:rPr>
          <w:lang w:val="it-IT"/>
        </w:rPr>
      </w:pPr>
      <w:r w:rsidRPr="001B5D73">
        <w:rPr>
          <w:lang w:val="it-IT"/>
        </w:rPr>
        <w:t>Các quy định:</w:t>
      </w:r>
    </w:p>
    <w:p w14:paraId="37DBBBF2" w14:textId="216078D8" w:rsidR="009E5E2C" w:rsidRPr="001B5D73" w:rsidRDefault="009E5E2C" w:rsidP="00B41C7B">
      <w:pPr>
        <w:pStyle w:val="m"/>
        <w:numPr>
          <w:ilvl w:val="0"/>
          <w:numId w:val="32"/>
        </w:numPr>
      </w:pPr>
      <w:r w:rsidRPr="001B5D73">
        <w:t>Mật độ xây dựng</w:t>
      </w:r>
      <w:r w:rsidRPr="001B5D73">
        <w:tab/>
      </w:r>
      <w:r w:rsidRPr="001B5D73">
        <w:tab/>
      </w:r>
      <w:r w:rsidRPr="001B5D73">
        <w:tab/>
      </w:r>
      <w:r w:rsidR="00427700" w:rsidRPr="001B5D73">
        <w:tab/>
      </w:r>
      <w:r w:rsidRPr="001B5D73">
        <w:t xml:space="preserve">: </w:t>
      </w:r>
      <w:r w:rsidR="009545A0" w:rsidRPr="001B5D73">
        <w:t>8</w:t>
      </w:r>
      <w:r w:rsidRPr="001B5D73">
        <w:t>0</w:t>
      </w:r>
      <w:r w:rsidR="007A50F8" w:rsidRPr="001B5D73">
        <w:t>,00</w:t>
      </w:r>
      <w:r w:rsidRPr="001B5D73">
        <w:t>%;</w:t>
      </w:r>
    </w:p>
    <w:p w14:paraId="03C5F35B" w14:textId="2CE7F2E3" w:rsidR="009E5E2C" w:rsidRPr="001B5D73" w:rsidRDefault="009E5E2C" w:rsidP="00B41C7B">
      <w:pPr>
        <w:pStyle w:val="m"/>
        <w:numPr>
          <w:ilvl w:val="0"/>
          <w:numId w:val="32"/>
        </w:numPr>
      </w:pPr>
      <w:r w:rsidRPr="001B5D73">
        <w:t>Tầng cao xây dựng</w:t>
      </w:r>
      <w:r w:rsidR="00DC7E3F" w:rsidRPr="001B5D73">
        <w:tab/>
      </w:r>
      <w:r w:rsidRPr="001B5D73">
        <w:tab/>
      </w:r>
      <w:r w:rsidRPr="001B5D73">
        <w:tab/>
      </w:r>
      <w:r w:rsidR="00427700" w:rsidRPr="001B5D73">
        <w:tab/>
      </w:r>
      <w:r w:rsidRPr="001B5D73">
        <w:t>: 4 tầng, ≤20,00m;</w:t>
      </w:r>
    </w:p>
    <w:p w14:paraId="5C15A5A0" w14:textId="06A29DD7" w:rsidR="009E5E2C" w:rsidRPr="001B5D73" w:rsidRDefault="009E5E2C" w:rsidP="00B41C7B">
      <w:pPr>
        <w:pStyle w:val="m"/>
        <w:numPr>
          <w:ilvl w:val="0"/>
          <w:numId w:val="32"/>
        </w:numPr>
      </w:pPr>
      <w:r w:rsidRPr="001B5D73">
        <w:t>Hệ số sử dụng đất</w:t>
      </w:r>
      <w:r w:rsidRPr="001B5D73">
        <w:tab/>
      </w:r>
      <w:r w:rsidRPr="001B5D73">
        <w:tab/>
      </w:r>
      <w:r w:rsidRPr="001B5D73">
        <w:tab/>
      </w:r>
      <w:r w:rsidR="00427700" w:rsidRPr="001B5D73">
        <w:tab/>
      </w:r>
      <w:r w:rsidRPr="001B5D73">
        <w:t xml:space="preserve">: </w:t>
      </w:r>
      <w:r w:rsidR="009545A0" w:rsidRPr="001B5D73">
        <w:t>3,2</w:t>
      </w:r>
      <w:r w:rsidRPr="001B5D73">
        <w:t xml:space="preserve"> lần;</w:t>
      </w:r>
    </w:p>
    <w:p w14:paraId="457FD479" w14:textId="6BCD5289" w:rsidR="009E5E2C" w:rsidRPr="001B5D73" w:rsidRDefault="009E5E2C" w:rsidP="00B41C7B">
      <w:pPr>
        <w:pStyle w:val="m"/>
        <w:numPr>
          <w:ilvl w:val="0"/>
          <w:numId w:val="32"/>
        </w:numPr>
      </w:pPr>
      <w:r w:rsidRPr="001B5D73">
        <w:t>Khoảng lùi từ ranh lô đất</w:t>
      </w:r>
      <w:r w:rsidRPr="001B5D73">
        <w:tab/>
      </w:r>
      <w:r w:rsidRPr="001B5D73">
        <w:tab/>
      </w:r>
      <w:r w:rsidR="00427700" w:rsidRPr="001B5D73">
        <w:tab/>
      </w:r>
      <w:r w:rsidRPr="001B5D73">
        <w:t>: tối thiểu 4m (</w:t>
      </w:r>
      <w:r w:rsidR="007A50F8" w:rsidRPr="001B5D73">
        <w:t>tính từ các cạnh lô đất)</w:t>
      </w:r>
      <w:r w:rsidRPr="001B5D73">
        <w:t>;</w:t>
      </w:r>
    </w:p>
    <w:p w14:paraId="54070EA2" w14:textId="36FFD86D" w:rsidR="009E5E2C" w:rsidRPr="001B5D73" w:rsidRDefault="009E5E2C" w:rsidP="00B41C7B">
      <w:pPr>
        <w:pStyle w:val="m"/>
        <w:numPr>
          <w:ilvl w:val="0"/>
          <w:numId w:val="32"/>
        </w:numPr>
      </w:pPr>
      <w:r w:rsidRPr="001B5D73">
        <w:t xml:space="preserve">Cao độ hoàn thiện tầng 1(tầng trệt) </w:t>
      </w:r>
      <w:r w:rsidR="00427700" w:rsidRPr="001B5D73">
        <w:tab/>
      </w:r>
      <w:r w:rsidRPr="001B5D73">
        <w:t>: tối thiểu +0,</w:t>
      </w:r>
      <w:r w:rsidR="00C40E1A" w:rsidRPr="001B5D73">
        <w:t>3</w:t>
      </w:r>
      <w:r w:rsidR="004D7791" w:rsidRPr="001B5D73">
        <w:t>5</w:t>
      </w:r>
      <w:r w:rsidRPr="001B5D73">
        <w:t>m so với  0,00m (tính từ cao độ hoàn thiện của bó vỉa hay mặt hố ga tại ranh giới lô đất);</w:t>
      </w:r>
    </w:p>
    <w:p w14:paraId="2DC92D2D" w14:textId="694B1828" w:rsidR="009E5E2C" w:rsidRPr="001B5D73" w:rsidRDefault="009E5E2C" w:rsidP="00B41C7B">
      <w:pPr>
        <w:pStyle w:val="m"/>
        <w:numPr>
          <w:ilvl w:val="0"/>
          <w:numId w:val="32"/>
        </w:numPr>
      </w:pPr>
      <w:r w:rsidRPr="001B5D73">
        <w:t>Độ cao thông thủy các tầng</w:t>
      </w:r>
      <w:r w:rsidRPr="001B5D73">
        <w:tab/>
      </w:r>
      <w:r w:rsidRPr="001B5D73">
        <w:tab/>
      </w:r>
      <w:r w:rsidR="00427700" w:rsidRPr="001B5D73">
        <w:tab/>
      </w:r>
      <w:r w:rsidRPr="001B5D73">
        <w:t xml:space="preserve">: tối thiểu </w:t>
      </w:r>
      <w:r w:rsidR="007A50F8" w:rsidRPr="001B5D73">
        <w:t>3,</w:t>
      </w:r>
      <w:r w:rsidR="00101E79" w:rsidRPr="001B5D73">
        <w:t>0</w:t>
      </w:r>
      <w:r w:rsidRPr="001B5D73">
        <w:t>m;</w:t>
      </w:r>
    </w:p>
    <w:p w14:paraId="19D6E666" w14:textId="77777777" w:rsidR="009E5E2C" w:rsidRPr="001B5D73" w:rsidRDefault="009E5E2C" w:rsidP="00B41C7B">
      <w:pPr>
        <w:pStyle w:val="m"/>
        <w:numPr>
          <w:ilvl w:val="0"/>
          <w:numId w:val="32"/>
        </w:numPr>
      </w:pPr>
      <w:r w:rsidRPr="001B5D73">
        <w:t>Khuôn viên công trình cần tổ chức bãi xe, đường cứu hỏa, đảm bảo an toàn.</w:t>
      </w:r>
    </w:p>
    <w:p w14:paraId="382D136E" w14:textId="77777777" w:rsidR="0073356D" w:rsidRPr="001B5D73" w:rsidRDefault="0073356D">
      <w:pPr>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rPr>
        <w:br w:type="page"/>
      </w:r>
    </w:p>
    <w:p w14:paraId="3A4CD64A" w14:textId="32982A50" w:rsidR="002A3AD3" w:rsidRPr="001B5D73" w:rsidRDefault="002A3AD3" w:rsidP="00B41C7B">
      <w:pPr>
        <w:pStyle w:val="ListParagraph"/>
        <w:numPr>
          <w:ilvl w:val="0"/>
          <w:numId w:val="45"/>
        </w:numPr>
        <w:spacing w:after="0" w:afterAutospacing="0" w:line="240" w:lineRule="auto"/>
        <w:jc w:val="left"/>
        <w:outlineLvl w:val="2"/>
        <w:rPr>
          <w:rFonts w:ascii="Times New Roman" w:hAnsi="Times New Roman"/>
          <w:b/>
          <w:bCs/>
          <w:color w:val="000000" w:themeColor="text1"/>
          <w:sz w:val="26"/>
          <w:szCs w:val="26"/>
        </w:rPr>
      </w:pPr>
      <w:bookmarkStart w:id="140" w:name="_Toc49858467"/>
      <w:r w:rsidRPr="001B5D73">
        <w:rPr>
          <w:rFonts w:ascii="Times New Roman" w:hAnsi="Times New Roman"/>
          <w:b/>
          <w:bCs/>
          <w:color w:val="000000" w:themeColor="text1"/>
          <w:sz w:val="26"/>
          <w:szCs w:val="26"/>
        </w:rPr>
        <w:lastRenderedPageBreak/>
        <w:t xml:space="preserve">Công trình cây xanh công cộng </w:t>
      </w:r>
      <w:bookmarkEnd w:id="140"/>
    </w:p>
    <w:p w14:paraId="68CD214D" w14:textId="40F008EA" w:rsidR="007A50F8" w:rsidRPr="001B5D73" w:rsidRDefault="007A50F8" w:rsidP="007A50F8">
      <w:pPr>
        <w:pStyle w:val="-bulet"/>
        <w:numPr>
          <w:ilvl w:val="0"/>
          <w:numId w:val="0"/>
        </w:numPr>
      </w:pPr>
      <w:r w:rsidRPr="001B5D73">
        <w:rPr>
          <w:noProof/>
          <w:lang w:eastAsia="en-US"/>
        </w:rPr>
        <w:drawing>
          <wp:inline distT="0" distB="0" distL="0" distR="0" wp14:anchorId="732107B5" wp14:editId="2B2FE13B">
            <wp:extent cx="5777865" cy="324802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5777865" cy="3248025"/>
                    </a:xfrm>
                    <a:prstGeom prst="rect">
                      <a:avLst/>
                    </a:prstGeom>
                    <a:noFill/>
                    <a:ln>
                      <a:noFill/>
                    </a:ln>
                  </pic:spPr>
                </pic:pic>
              </a:graphicData>
            </a:graphic>
          </wp:inline>
        </w:drawing>
      </w:r>
    </w:p>
    <w:p w14:paraId="737139C3" w14:textId="77777777" w:rsidR="007A50F8" w:rsidRPr="001B5D73" w:rsidRDefault="007A50F8" w:rsidP="00906E41">
      <w:pPr>
        <w:pStyle w:val="-bulet"/>
        <w:ind w:firstLine="450"/>
        <w:rPr>
          <w:lang w:val="it-IT"/>
        </w:rPr>
      </w:pPr>
      <w:r w:rsidRPr="001B5D73">
        <w:rPr>
          <w:lang w:val="it-IT"/>
        </w:rPr>
        <w:t>Các quy định:</w:t>
      </w:r>
    </w:p>
    <w:p w14:paraId="4F8FACFE" w14:textId="638DADD2" w:rsidR="007A50F8" w:rsidRPr="001B5D73" w:rsidRDefault="007A50F8" w:rsidP="00B41C7B">
      <w:pPr>
        <w:pStyle w:val="m"/>
        <w:numPr>
          <w:ilvl w:val="0"/>
          <w:numId w:val="33"/>
        </w:numPr>
      </w:pPr>
      <w:r w:rsidRPr="001B5D73">
        <w:t>Mật độ xây dựng</w:t>
      </w:r>
      <w:r w:rsidRPr="001B5D73">
        <w:tab/>
      </w:r>
      <w:r w:rsidRPr="001B5D73">
        <w:tab/>
      </w:r>
      <w:r w:rsidRPr="001B5D73">
        <w:tab/>
      </w:r>
      <w:r w:rsidR="00427700" w:rsidRPr="001B5D73">
        <w:tab/>
      </w:r>
      <w:r w:rsidRPr="001B5D73">
        <w:t>: 5,00%;</w:t>
      </w:r>
    </w:p>
    <w:p w14:paraId="55EC594C" w14:textId="337A903F" w:rsidR="007A50F8" w:rsidRPr="001B5D73" w:rsidRDefault="007A50F8" w:rsidP="00B41C7B">
      <w:pPr>
        <w:pStyle w:val="m"/>
        <w:numPr>
          <w:ilvl w:val="0"/>
          <w:numId w:val="33"/>
        </w:numPr>
      </w:pPr>
      <w:r w:rsidRPr="001B5D73">
        <w:t>Tầng cao xây dựng</w:t>
      </w:r>
      <w:r w:rsidR="00DC7E3F" w:rsidRPr="001B5D73">
        <w:tab/>
      </w:r>
      <w:r w:rsidRPr="001B5D73">
        <w:tab/>
      </w:r>
      <w:r w:rsidRPr="001B5D73">
        <w:tab/>
      </w:r>
      <w:r w:rsidR="00427700" w:rsidRPr="001B5D73">
        <w:tab/>
      </w:r>
      <w:r w:rsidRPr="001B5D73">
        <w:t>: 1 tầng, ≤5,00m;</w:t>
      </w:r>
    </w:p>
    <w:p w14:paraId="672AAE52" w14:textId="3EACD08C" w:rsidR="007A50F8" w:rsidRPr="001B5D73" w:rsidRDefault="007A50F8" w:rsidP="00B41C7B">
      <w:pPr>
        <w:pStyle w:val="m"/>
        <w:numPr>
          <w:ilvl w:val="0"/>
          <w:numId w:val="33"/>
        </w:numPr>
      </w:pPr>
      <w:r w:rsidRPr="001B5D73">
        <w:t>Hệ số sử dụng đất</w:t>
      </w:r>
      <w:r w:rsidRPr="001B5D73">
        <w:tab/>
      </w:r>
      <w:r w:rsidRPr="001B5D73">
        <w:tab/>
      </w:r>
      <w:r w:rsidRPr="001B5D73">
        <w:tab/>
      </w:r>
      <w:r w:rsidR="00427700" w:rsidRPr="001B5D73">
        <w:tab/>
      </w:r>
      <w:r w:rsidRPr="001B5D73">
        <w:t>: 0,</w:t>
      </w:r>
      <w:r w:rsidR="00696996" w:rsidRPr="001B5D73">
        <w:t>0</w:t>
      </w:r>
      <w:r w:rsidRPr="001B5D73">
        <w:t>5 lần;</w:t>
      </w:r>
    </w:p>
    <w:p w14:paraId="6B6E6756" w14:textId="209FA55A" w:rsidR="007A50F8" w:rsidRPr="001B5D73" w:rsidRDefault="007A50F8" w:rsidP="00B41C7B">
      <w:pPr>
        <w:pStyle w:val="m"/>
        <w:numPr>
          <w:ilvl w:val="0"/>
          <w:numId w:val="33"/>
        </w:numPr>
      </w:pPr>
      <w:r w:rsidRPr="001B5D73">
        <w:t>Khoảng lùi từ ranh lô đất</w:t>
      </w:r>
      <w:r w:rsidRPr="001B5D73">
        <w:tab/>
      </w:r>
      <w:r w:rsidRPr="001B5D73">
        <w:tab/>
      </w:r>
      <w:r w:rsidR="00427700" w:rsidRPr="001B5D73">
        <w:tab/>
      </w:r>
      <w:r w:rsidRPr="001B5D73">
        <w:t>: tối thiểu 4m (tính từ các cạnh lô đất);</w:t>
      </w:r>
    </w:p>
    <w:p w14:paraId="057F4F7F" w14:textId="7DB5E419" w:rsidR="00542382" w:rsidRPr="001B5D73" w:rsidRDefault="007A50F8" w:rsidP="00B41C7B">
      <w:pPr>
        <w:pStyle w:val="m"/>
        <w:numPr>
          <w:ilvl w:val="0"/>
          <w:numId w:val="33"/>
        </w:numPr>
      </w:pPr>
      <w:r w:rsidRPr="001B5D73">
        <w:t>Cao độ hoàn thiện</w:t>
      </w:r>
      <w:r w:rsidR="00504531" w:rsidRPr="001B5D73">
        <w:tab/>
      </w:r>
      <w:r w:rsidR="00504531" w:rsidRPr="001B5D73">
        <w:tab/>
      </w:r>
      <w:r w:rsidR="00504531" w:rsidRPr="001B5D73">
        <w:tab/>
      </w:r>
      <w:r w:rsidR="00427700" w:rsidRPr="001B5D73">
        <w:tab/>
      </w:r>
      <w:r w:rsidRPr="001B5D73">
        <w:t>: tối thiểu +0,</w:t>
      </w:r>
      <w:r w:rsidR="004D7791" w:rsidRPr="001B5D73">
        <w:t>35</w:t>
      </w:r>
      <w:r w:rsidRPr="001B5D73">
        <w:t>m so với 0,00m (tính từ cao độ hoàn thiện của bó vỉa hay mặt hố ga tại ranh giới lô đất);</w:t>
      </w:r>
    </w:p>
    <w:p w14:paraId="048036B8" w14:textId="660D94AF" w:rsidR="001263A4" w:rsidRPr="001B5D73" w:rsidRDefault="001263A4" w:rsidP="00B41C7B">
      <w:pPr>
        <w:pStyle w:val="m"/>
        <w:numPr>
          <w:ilvl w:val="0"/>
          <w:numId w:val="33"/>
        </w:numPr>
      </w:pPr>
      <w:r w:rsidRPr="001B5D73">
        <w:t>Độ cao thông thủy</w:t>
      </w:r>
      <w:r w:rsidRPr="001B5D73">
        <w:tab/>
      </w:r>
      <w:r w:rsidRPr="001B5D73">
        <w:tab/>
      </w:r>
      <w:r w:rsidRPr="001B5D73">
        <w:tab/>
      </w:r>
      <w:r w:rsidRPr="001B5D73">
        <w:tab/>
        <w:t>: tối thiểu 3,0m;</w:t>
      </w:r>
    </w:p>
    <w:p w14:paraId="45FC8B7E" w14:textId="77777777" w:rsidR="001263A4" w:rsidRPr="001B5D73" w:rsidRDefault="001263A4" w:rsidP="001263A4">
      <w:pPr>
        <w:rPr>
          <w:rFonts w:ascii="Times New Roman" w:hAnsi="Times New Roman"/>
          <w:lang w:val="en-US"/>
        </w:rPr>
      </w:pPr>
    </w:p>
    <w:p w14:paraId="560879A6" w14:textId="77777777" w:rsidR="0073356D" w:rsidRPr="001B5D73" w:rsidRDefault="0073356D">
      <w:pPr>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rPr>
        <w:br w:type="page"/>
      </w:r>
    </w:p>
    <w:p w14:paraId="6CD6C453" w14:textId="2E5C6076" w:rsidR="007A50F8" w:rsidRPr="001B5D73" w:rsidRDefault="002A3AD3" w:rsidP="00B41C7B">
      <w:pPr>
        <w:pStyle w:val="ListParagraph"/>
        <w:numPr>
          <w:ilvl w:val="0"/>
          <w:numId w:val="45"/>
        </w:numPr>
        <w:spacing w:after="0" w:afterAutospacing="0" w:line="240" w:lineRule="auto"/>
        <w:jc w:val="left"/>
        <w:outlineLvl w:val="2"/>
        <w:rPr>
          <w:rFonts w:ascii="Times New Roman" w:hAnsi="Times New Roman"/>
          <w:b/>
          <w:bCs/>
          <w:color w:val="000000" w:themeColor="text1"/>
          <w:sz w:val="26"/>
          <w:szCs w:val="26"/>
        </w:rPr>
      </w:pPr>
      <w:bookmarkStart w:id="141" w:name="_Toc49858468"/>
      <w:r w:rsidRPr="001B5D73">
        <w:rPr>
          <w:rFonts w:ascii="Times New Roman" w:hAnsi="Times New Roman"/>
          <w:b/>
          <w:bCs/>
          <w:color w:val="000000" w:themeColor="text1"/>
          <w:sz w:val="26"/>
          <w:szCs w:val="26"/>
        </w:rPr>
        <w:lastRenderedPageBreak/>
        <w:t xml:space="preserve">Công trình giao thông - hạ tầng kỹ thuật </w:t>
      </w:r>
      <w:bookmarkEnd w:id="141"/>
    </w:p>
    <w:p w14:paraId="23067DAE" w14:textId="72804A50" w:rsidR="007A50F8" w:rsidRPr="001B5D73" w:rsidRDefault="007A50F8" w:rsidP="007A50F8">
      <w:pPr>
        <w:pStyle w:val="-bulet"/>
        <w:numPr>
          <w:ilvl w:val="0"/>
          <w:numId w:val="0"/>
        </w:numPr>
      </w:pPr>
      <w:r w:rsidRPr="001B5D73">
        <w:rPr>
          <w:noProof/>
          <w:lang w:eastAsia="en-US"/>
        </w:rPr>
        <w:drawing>
          <wp:inline distT="0" distB="0" distL="0" distR="0" wp14:anchorId="43E88EFC" wp14:editId="66D27A7A">
            <wp:extent cx="5762625" cy="498157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5762625" cy="4981575"/>
                    </a:xfrm>
                    <a:prstGeom prst="rect">
                      <a:avLst/>
                    </a:prstGeom>
                    <a:noFill/>
                    <a:ln>
                      <a:noFill/>
                    </a:ln>
                  </pic:spPr>
                </pic:pic>
              </a:graphicData>
            </a:graphic>
          </wp:inline>
        </w:drawing>
      </w:r>
    </w:p>
    <w:p w14:paraId="5CD70BE4" w14:textId="77777777" w:rsidR="007A50F8" w:rsidRPr="001B5D73" w:rsidRDefault="007A50F8" w:rsidP="00906E41">
      <w:pPr>
        <w:pStyle w:val="-bulet"/>
        <w:ind w:firstLine="450"/>
        <w:rPr>
          <w:lang w:val="it-IT"/>
        </w:rPr>
      </w:pPr>
      <w:r w:rsidRPr="001B5D73">
        <w:rPr>
          <w:lang w:val="it-IT"/>
        </w:rPr>
        <w:t>Các quy định:</w:t>
      </w:r>
    </w:p>
    <w:p w14:paraId="039F074C" w14:textId="2B6D45FD" w:rsidR="007A50F8" w:rsidRPr="001B5D73" w:rsidRDefault="007A50F8" w:rsidP="00B41C7B">
      <w:pPr>
        <w:pStyle w:val="m"/>
        <w:numPr>
          <w:ilvl w:val="0"/>
          <w:numId w:val="34"/>
        </w:numPr>
      </w:pPr>
      <w:r w:rsidRPr="001B5D73">
        <w:t>Mật độ xây dựng</w:t>
      </w:r>
      <w:r w:rsidRPr="001B5D73">
        <w:tab/>
      </w:r>
      <w:r w:rsidRPr="001B5D73">
        <w:tab/>
      </w:r>
      <w:r w:rsidRPr="001B5D73">
        <w:tab/>
      </w:r>
      <w:r w:rsidR="00427700" w:rsidRPr="001B5D73">
        <w:tab/>
      </w:r>
      <w:r w:rsidRPr="001B5D73">
        <w:t>: 40,00%;</w:t>
      </w:r>
    </w:p>
    <w:p w14:paraId="06E7A250" w14:textId="162AE161" w:rsidR="007A50F8" w:rsidRPr="001B5D73" w:rsidRDefault="007A50F8" w:rsidP="00B41C7B">
      <w:pPr>
        <w:pStyle w:val="m"/>
        <w:numPr>
          <w:ilvl w:val="0"/>
          <w:numId w:val="34"/>
        </w:numPr>
      </w:pPr>
      <w:r w:rsidRPr="001B5D73">
        <w:t>Tầng cao xây dựng</w:t>
      </w:r>
      <w:r w:rsidR="00DC7E3F" w:rsidRPr="001B5D73">
        <w:tab/>
      </w:r>
      <w:r w:rsidRPr="001B5D73">
        <w:tab/>
      </w:r>
      <w:r w:rsidRPr="001B5D73">
        <w:tab/>
      </w:r>
      <w:r w:rsidR="00427700" w:rsidRPr="001B5D73">
        <w:tab/>
      </w:r>
      <w:r w:rsidRPr="001B5D73">
        <w:t>: 2 tầng, ≤12,00m;</w:t>
      </w:r>
    </w:p>
    <w:p w14:paraId="7F4A9746" w14:textId="1A22BEF3" w:rsidR="007A50F8" w:rsidRPr="001B5D73" w:rsidRDefault="007A50F8" w:rsidP="00B41C7B">
      <w:pPr>
        <w:pStyle w:val="m"/>
        <w:numPr>
          <w:ilvl w:val="0"/>
          <w:numId w:val="34"/>
        </w:numPr>
      </w:pPr>
      <w:r w:rsidRPr="001B5D73">
        <w:t>Hệ số sử dụng đất</w:t>
      </w:r>
      <w:r w:rsidRPr="001B5D73">
        <w:tab/>
      </w:r>
      <w:r w:rsidRPr="001B5D73">
        <w:tab/>
      </w:r>
      <w:r w:rsidRPr="001B5D73">
        <w:tab/>
      </w:r>
      <w:r w:rsidR="00427700" w:rsidRPr="001B5D73">
        <w:tab/>
      </w:r>
      <w:r w:rsidRPr="001B5D73">
        <w:t>: 0,8 lần;</w:t>
      </w:r>
    </w:p>
    <w:p w14:paraId="6B9A4BD1" w14:textId="62706365" w:rsidR="007A50F8" w:rsidRPr="001B5D73" w:rsidRDefault="007A50F8" w:rsidP="00B41C7B">
      <w:pPr>
        <w:pStyle w:val="m"/>
        <w:numPr>
          <w:ilvl w:val="0"/>
          <w:numId w:val="34"/>
        </w:numPr>
      </w:pPr>
      <w:r w:rsidRPr="001B5D73">
        <w:t>Khoảng lùi từ ranh lô đất</w:t>
      </w:r>
      <w:r w:rsidRPr="001B5D73">
        <w:tab/>
      </w:r>
      <w:r w:rsidRPr="001B5D73">
        <w:tab/>
      </w:r>
      <w:r w:rsidR="00427700" w:rsidRPr="001B5D73">
        <w:tab/>
      </w:r>
      <w:r w:rsidRPr="001B5D73">
        <w:t>: tối thiểu 4m (tính từ các cạnh lô đất);</w:t>
      </w:r>
    </w:p>
    <w:p w14:paraId="195B86A4" w14:textId="5228B930" w:rsidR="007A50F8" w:rsidRPr="001B5D73" w:rsidRDefault="007A50F8" w:rsidP="00B41C7B">
      <w:pPr>
        <w:pStyle w:val="m"/>
        <w:numPr>
          <w:ilvl w:val="0"/>
          <w:numId w:val="34"/>
        </w:numPr>
      </w:pPr>
      <w:r w:rsidRPr="001B5D73">
        <w:t>Cao độ hoàn thiện tầng 1(tầng trệt)</w:t>
      </w:r>
      <w:r w:rsidR="00427700" w:rsidRPr="001B5D73">
        <w:tab/>
      </w:r>
      <w:r w:rsidRPr="001B5D73">
        <w:t>: tối thiểu +0,</w:t>
      </w:r>
      <w:r w:rsidR="00C40E1A" w:rsidRPr="001B5D73">
        <w:t>3</w:t>
      </w:r>
      <w:r w:rsidR="004D7791" w:rsidRPr="001B5D73">
        <w:t>5</w:t>
      </w:r>
      <w:r w:rsidRPr="001B5D73">
        <w:t>m so với  0,00m (tính từ cao độ hoàn thiện của bó vỉa hay mặt hố ga tại ranh giới lô đất);</w:t>
      </w:r>
    </w:p>
    <w:p w14:paraId="674902D7" w14:textId="01DAEA6B" w:rsidR="007A50F8" w:rsidRPr="001B5D73" w:rsidRDefault="007A50F8" w:rsidP="00B41C7B">
      <w:pPr>
        <w:pStyle w:val="m"/>
        <w:numPr>
          <w:ilvl w:val="0"/>
          <w:numId w:val="34"/>
        </w:numPr>
      </w:pPr>
      <w:r w:rsidRPr="001B5D73">
        <w:t>Độ cao thông thủy các tầng</w:t>
      </w:r>
      <w:r w:rsidRPr="001B5D73">
        <w:tab/>
      </w:r>
      <w:r w:rsidRPr="001B5D73">
        <w:tab/>
      </w:r>
      <w:r w:rsidR="00427700" w:rsidRPr="001B5D73">
        <w:tab/>
      </w:r>
      <w:r w:rsidRPr="001B5D73">
        <w:t>: tối thiểu 3,</w:t>
      </w:r>
      <w:r w:rsidR="004702F7" w:rsidRPr="001B5D73">
        <w:t>0</w:t>
      </w:r>
      <w:r w:rsidRPr="001B5D73">
        <w:t>m;</w:t>
      </w:r>
    </w:p>
    <w:p w14:paraId="19FA7BCE" w14:textId="77777777" w:rsidR="007F2740" w:rsidRPr="001B5D73" w:rsidRDefault="007F2740">
      <w:pPr>
        <w:rPr>
          <w:rFonts w:ascii="Times New Roman" w:eastAsiaTheme="majorEastAsia" w:hAnsi="Times New Roman"/>
          <w:b/>
          <w:bCs/>
          <w:color w:val="000000" w:themeColor="text1"/>
          <w:sz w:val="26"/>
          <w:szCs w:val="26"/>
          <w:lang w:val="en-US"/>
        </w:rPr>
      </w:pPr>
      <w:r w:rsidRPr="001B5D73">
        <w:rPr>
          <w:rFonts w:ascii="Times New Roman" w:hAnsi="Times New Roman"/>
          <w:color w:val="000000" w:themeColor="text1"/>
          <w:sz w:val="26"/>
          <w:szCs w:val="26"/>
          <w:lang w:val="en-US"/>
        </w:rPr>
        <w:br w:type="page"/>
      </w:r>
    </w:p>
    <w:p w14:paraId="48FA2D38" w14:textId="09443D90" w:rsidR="002340FA" w:rsidRPr="001B5D73" w:rsidRDefault="002340FA" w:rsidP="00105FD1">
      <w:pPr>
        <w:pStyle w:val="Heading1"/>
        <w:spacing w:before="0" w:line="240" w:lineRule="auto"/>
        <w:ind w:hanging="567"/>
        <w:rPr>
          <w:rFonts w:ascii="Times New Roman" w:hAnsi="Times New Roman"/>
          <w:color w:val="000000" w:themeColor="text1"/>
          <w:sz w:val="26"/>
          <w:szCs w:val="26"/>
          <w:lang w:val="en-US"/>
        </w:rPr>
      </w:pPr>
      <w:bookmarkStart w:id="142" w:name="_Toc49858469"/>
      <w:r w:rsidRPr="001B5D73">
        <w:rPr>
          <w:rFonts w:ascii="Times New Roman" w:hAnsi="Times New Roman"/>
          <w:color w:val="000000" w:themeColor="text1"/>
          <w:sz w:val="26"/>
          <w:szCs w:val="26"/>
          <w:lang w:val="en-US"/>
        </w:rPr>
        <w:lastRenderedPageBreak/>
        <w:t xml:space="preserve">CHƯƠNG </w:t>
      </w:r>
      <w:r w:rsidR="00FD23FA" w:rsidRPr="001B5D73">
        <w:rPr>
          <w:rFonts w:ascii="Times New Roman" w:hAnsi="Times New Roman"/>
          <w:color w:val="000000" w:themeColor="text1"/>
          <w:sz w:val="26"/>
          <w:szCs w:val="26"/>
          <w:lang w:val="en-US"/>
        </w:rPr>
        <w:t>6</w:t>
      </w:r>
      <w:r w:rsidRPr="001B5D73">
        <w:rPr>
          <w:rFonts w:ascii="Times New Roman" w:hAnsi="Times New Roman"/>
          <w:color w:val="000000" w:themeColor="text1"/>
          <w:sz w:val="26"/>
          <w:szCs w:val="26"/>
          <w:lang w:val="en-US"/>
        </w:rPr>
        <w:t>: QUY HOẠCH HẠ TẦNG KỸ THUẬT</w:t>
      </w:r>
      <w:bookmarkEnd w:id="137"/>
      <w:bookmarkEnd w:id="142"/>
    </w:p>
    <w:p w14:paraId="7F6BDCC9" w14:textId="2F28CD1B" w:rsidR="0075460F" w:rsidRPr="001B5D73" w:rsidRDefault="002561BE" w:rsidP="00B41C7B">
      <w:pPr>
        <w:pStyle w:val="ListParagraph"/>
        <w:keepLines/>
        <w:numPr>
          <w:ilvl w:val="0"/>
          <w:numId w:val="41"/>
        </w:numPr>
        <w:spacing w:before="0" w:beforeAutospacing="0" w:after="120" w:afterAutospacing="0" w:line="240" w:lineRule="auto"/>
        <w:ind w:left="-284" w:hanging="142"/>
        <w:jc w:val="left"/>
        <w:outlineLvl w:val="1"/>
        <w:rPr>
          <w:rFonts w:ascii="Times New Roman" w:hAnsi="Times New Roman"/>
          <w:b/>
          <w:bCs/>
          <w:color w:val="000000" w:themeColor="text1"/>
          <w:sz w:val="26"/>
          <w:szCs w:val="26"/>
        </w:rPr>
      </w:pPr>
      <w:bookmarkStart w:id="143" w:name="_Toc22738348"/>
      <w:bookmarkStart w:id="144" w:name="_Toc49858470"/>
      <w:r w:rsidRPr="001B5D73">
        <w:rPr>
          <w:rFonts w:ascii="Times New Roman" w:hAnsi="Times New Roman"/>
          <w:b/>
          <w:bCs/>
          <w:color w:val="000000" w:themeColor="text1"/>
          <w:sz w:val="26"/>
          <w:szCs w:val="26"/>
        </w:rPr>
        <w:t>Quy hoạch giao thông và chỉ giới đường đỏ, chỉ giới xây dựng</w:t>
      </w:r>
      <w:bookmarkEnd w:id="143"/>
      <w:bookmarkEnd w:id="144"/>
    </w:p>
    <w:p w14:paraId="220FFB24" w14:textId="1A4ED807" w:rsidR="008738CC" w:rsidRPr="001B5D73" w:rsidRDefault="008111A9" w:rsidP="00B41C7B">
      <w:pPr>
        <w:pStyle w:val="ListParagraph"/>
        <w:keepLines/>
        <w:numPr>
          <w:ilvl w:val="0"/>
          <w:numId w:val="46"/>
        </w:numPr>
        <w:spacing w:before="0" w:beforeAutospacing="0" w:after="0" w:afterAutospacing="0" w:line="240" w:lineRule="auto"/>
        <w:contextualSpacing w:val="0"/>
        <w:jc w:val="left"/>
        <w:outlineLvl w:val="2"/>
        <w:rPr>
          <w:rFonts w:ascii="Times New Roman" w:hAnsi="Times New Roman"/>
          <w:b/>
          <w:bCs/>
          <w:color w:val="000000" w:themeColor="text1"/>
          <w:sz w:val="26"/>
          <w:szCs w:val="26"/>
        </w:rPr>
      </w:pPr>
      <w:bookmarkStart w:id="145" w:name="_Toc22738349"/>
      <w:bookmarkStart w:id="146" w:name="_Toc49858471"/>
      <w:r w:rsidRPr="001B5D73">
        <w:rPr>
          <w:rFonts w:ascii="Times New Roman" w:hAnsi="Times New Roman"/>
          <w:b/>
          <w:bCs/>
          <w:color w:val="000000" w:themeColor="text1"/>
          <w:sz w:val="26"/>
          <w:szCs w:val="26"/>
          <w:lang w:val="en-US"/>
        </w:rPr>
        <w:t>Mục tiêu thiết kế</w:t>
      </w:r>
      <w:bookmarkEnd w:id="145"/>
      <w:bookmarkEnd w:id="146"/>
    </w:p>
    <w:p w14:paraId="714A8946" w14:textId="77777777" w:rsidR="003768A1" w:rsidRPr="001B5D73" w:rsidRDefault="003768A1" w:rsidP="00B41C7B">
      <w:pPr>
        <w:pStyle w:val="-bulet"/>
        <w:numPr>
          <w:ilvl w:val="0"/>
          <w:numId w:val="27"/>
        </w:numPr>
        <w:ind w:firstLine="450"/>
        <w:rPr>
          <w:lang w:val="it-IT"/>
        </w:rPr>
      </w:pPr>
      <w:r w:rsidRPr="001B5D73">
        <w:rPr>
          <w:lang w:val="it-IT"/>
        </w:rPr>
        <w:t>Đảm bảo kết nối giữa khu vực thiết kế với các khu vực lân cận, tiếp cận thuận tiện;</w:t>
      </w:r>
    </w:p>
    <w:p w14:paraId="5381300D" w14:textId="77777777" w:rsidR="003768A1" w:rsidRPr="001B5D73" w:rsidRDefault="003768A1" w:rsidP="00B41C7B">
      <w:pPr>
        <w:pStyle w:val="-bulet"/>
        <w:numPr>
          <w:ilvl w:val="0"/>
          <w:numId w:val="27"/>
        </w:numPr>
        <w:ind w:firstLine="450"/>
        <w:rPr>
          <w:lang w:val="it-IT"/>
        </w:rPr>
      </w:pPr>
      <w:r w:rsidRPr="001B5D73">
        <w:rPr>
          <w:lang w:val="it-IT"/>
        </w:rPr>
        <w:t>Hệ thống giao thông đảm bảo đáp ứng nhu cầu vận tải, đi lại trước mắt cũng như lâu dài của người dân;</w:t>
      </w:r>
    </w:p>
    <w:p w14:paraId="1E1D32AC" w14:textId="77777777" w:rsidR="003768A1" w:rsidRPr="001B5D73" w:rsidRDefault="003768A1" w:rsidP="00B41C7B">
      <w:pPr>
        <w:pStyle w:val="-bulet"/>
        <w:numPr>
          <w:ilvl w:val="0"/>
          <w:numId w:val="27"/>
        </w:numPr>
        <w:ind w:firstLine="450"/>
        <w:rPr>
          <w:lang w:val="it-IT"/>
        </w:rPr>
      </w:pPr>
      <w:r w:rsidRPr="001B5D73">
        <w:rPr>
          <w:lang w:val="it-IT"/>
        </w:rPr>
        <w:t>Tuân thủ quy chuẩn xây dựng và các tiêu chuẩn có liên quan, tạo ra mạng lưới đường thống nhất với mạng lưới đường hiện có của khu vực xung quanh;</w:t>
      </w:r>
    </w:p>
    <w:p w14:paraId="612DC30E" w14:textId="77777777" w:rsidR="003768A1" w:rsidRPr="001B5D73" w:rsidRDefault="003768A1" w:rsidP="00B41C7B">
      <w:pPr>
        <w:pStyle w:val="-bulet"/>
        <w:numPr>
          <w:ilvl w:val="0"/>
          <w:numId w:val="27"/>
        </w:numPr>
        <w:ind w:firstLine="450"/>
        <w:rPr>
          <w:lang w:val="it-IT"/>
        </w:rPr>
      </w:pPr>
      <w:r w:rsidRPr="001B5D73">
        <w:rPr>
          <w:lang w:val="it-IT"/>
        </w:rPr>
        <w:t>Tổ chức một hệ thống giao thông hợp lý, hiện đại.</w:t>
      </w:r>
    </w:p>
    <w:p w14:paraId="0235E81A" w14:textId="3C8FF4CE" w:rsidR="008111A9" w:rsidRPr="001B5D73" w:rsidRDefault="008111A9" w:rsidP="00B41C7B">
      <w:pPr>
        <w:pStyle w:val="ListParagraph"/>
        <w:keepLines/>
        <w:numPr>
          <w:ilvl w:val="0"/>
          <w:numId w:val="46"/>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147" w:name="_Toc22738350"/>
      <w:bookmarkStart w:id="148" w:name="_Toc49858472"/>
      <w:r w:rsidRPr="001B5D73">
        <w:rPr>
          <w:rFonts w:ascii="Times New Roman" w:hAnsi="Times New Roman"/>
          <w:b/>
          <w:bCs/>
          <w:color w:val="000000" w:themeColor="text1"/>
          <w:sz w:val="26"/>
          <w:szCs w:val="26"/>
          <w:lang w:val="en-US"/>
        </w:rPr>
        <w:t>Phương án quy hoạch hệ thống giao thông</w:t>
      </w:r>
      <w:bookmarkEnd w:id="147"/>
      <w:bookmarkEnd w:id="148"/>
    </w:p>
    <w:p w14:paraId="28573293" w14:textId="0D4E128F" w:rsidR="008738CC" w:rsidRPr="001B5D73" w:rsidRDefault="008738CC" w:rsidP="008738CC">
      <w:pPr>
        <w:spacing w:after="60" w:line="360" w:lineRule="exact"/>
        <w:jc w:val="both"/>
        <w:rPr>
          <w:rFonts w:ascii="Times New Roman" w:hAnsi="Times New Roman"/>
          <w:b/>
          <w:sz w:val="26"/>
          <w:szCs w:val="26"/>
        </w:rPr>
      </w:pPr>
      <w:bookmarkStart w:id="149" w:name="_Toc515452502"/>
      <w:r w:rsidRPr="001B5D73">
        <w:rPr>
          <w:rFonts w:ascii="Times New Roman" w:hAnsi="Times New Roman"/>
          <w:b/>
          <w:sz w:val="26"/>
          <w:szCs w:val="26"/>
        </w:rPr>
        <w:t>Giao thông đối ngoại:</w:t>
      </w:r>
    </w:p>
    <w:p w14:paraId="04273AFA" w14:textId="02CBD222" w:rsidR="003768A1" w:rsidRPr="001B5D73" w:rsidRDefault="003768A1" w:rsidP="00B41C7B">
      <w:pPr>
        <w:pStyle w:val="-bulet"/>
        <w:numPr>
          <w:ilvl w:val="0"/>
          <w:numId w:val="27"/>
        </w:numPr>
        <w:ind w:firstLine="450"/>
        <w:rPr>
          <w:lang w:val="it-IT"/>
        </w:rPr>
      </w:pPr>
      <w:r w:rsidRPr="001B5D73">
        <w:rPr>
          <w:lang w:val="it-IT"/>
        </w:rPr>
        <w:t>Sử dụng tuyến đường D1 là tuyến đường đối ngoại chính của khu Dân cư có chức năng kết nối các tuyến đường với TL835B.</w:t>
      </w:r>
    </w:p>
    <w:p w14:paraId="60490C62" w14:textId="6DEB38F5" w:rsidR="0013799E" w:rsidRPr="001B5D73" w:rsidRDefault="0013799E" w:rsidP="00B41C7B">
      <w:pPr>
        <w:pStyle w:val="-bulet"/>
        <w:numPr>
          <w:ilvl w:val="0"/>
          <w:numId w:val="27"/>
        </w:numPr>
        <w:ind w:firstLine="450"/>
        <w:rPr>
          <w:lang w:val="it-IT"/>
        </w:rPr>
      </w:pPr>
      <w:r w:rsidRPr="001B5D73">
        <w:rPr>
          <w:lang w:val="it-IT"/>
        </w:rPr>
        <w:t>Chủ đầu tư đang liên hệ với Sở Giao thông Vận tải để thỏa thuận đấu nối giao thông với đường ĐT.835B.</w:t>
      </w:r>
    </w:p>
    <w:p w14:paraId="6CA5CD19" w14:textId="77777777" w:rsidR="008738CC" w:rsidRPr="001B5D73" w:rsidRDefault="008738CC" w:rsidP="000328A8">
      <w:pPr>
        <w:spacing w:after="60" w:line="360" w:lineRule="exact"/>
        <w:jc w:val="both"/>
        <w:rPr>
          <w:rFonts w:ascii="Times New Roman" w:hAnsi="Times New Roman"/>
          <w:sz w:val="26"/>
          <w:szCs w:val="26"/>
        </w:rPr>
      </w:pPr>
      <w:r w:rsidRPr="001B5D73">
        <w:rPr>
          <w:rFonts w:ascii="Times New Roman" w:hAnsi="Times New Roman"/>
          <w:b/>
          <w:sz w:val="26"/>
          <w:szCs w:val="26"/>
        </w:rPr>
        <w:t>Giao thông đối nội</w:t>
      </w:r>
      <w:r w:rsidRPr="001B5D73">
        <w:rPr>
          <w:rFonts w:ascii="Times New Roman" w:hAnsi="Times New Roman"/>
          <w:sz w:val="26"/>
          <w:szCs w:val="26"/>
        </w:rPr>
        <w:t xml:space="preserve">: </w:t>
      </w:r>
    </w:p>
    <w:p w14:paraId="33CB0ACC" w14:textId="77777777" w:rsidR="003768A1" w:rsidRPr="001B5D73" w:rsidRDefault="003768A1" w:rsidP="00B41C7B">
      <w:pPr>
        <w:pStyle w:val="-bulet"/>
        <w:numPr>
          <w:ilvl w:val="0"/>
          <w:numId w:val="27"/>
        </w:numPr>
        <w:ind w:firstLine="450"/>
        <w:rPr>
          <w:lang w:val="it-IT"/>
        </w:rPr>
      </w:pPr>
      <w:bookmarkStart w:id="150" w:name="_Toc515190276"/>
      <w:bookmarkEnd w:id="149"/>
      <w:r w:rsidRPr="001B5D73">
        <w:rPr>
          <w:lang w:val="it-IT"/>
        </w:rPr>
        <w:t>Mạng lưới giao thông đối nội bao gồm tuyến đường nội bộ kết nối các công trình và các nhóm nhà với nhau;</w:t>
      </w:r>
    </w:p>
    <w:p w14:paraId="0F6A0470" w14:textId="77777777" w:rsidR="003768A1" w:rsidRPr="001B5D73" w:rsidRDefault="003768A1" w:rsidP="00B41C7B">
      <w:pPr>
        <w:pStyle w:val="-bulet"/>
        <w:numPr>
          <w:ilvl w:val="0"/>
          <w:numId w:val="27"/>
        </w:numPr>
        <w:ind w:firstLine="450"/>
        <w:rPr>
          <w:lang w:val="it-IT"/>
        </w:rPr>
      </w:pPr>
      <w:r w:rsidRPr="001B5D73">
        <w:rPr>
          <w:lang w:val="it-IT"/>
        </w:rPr>
        <w:t>Mạng lưới hệ thống giao thông dự án được kết nối thông suốt, liên hoàn với hệ thống giao thông khu vực. Đảm bảo nhu cầu vận tải, đi lại thông suốt, an toàn trước mắt cũng như lâu dài;</w:t>
      </w:r>
    </w:p>
    <w:p w14:paraId="7138E55F" w14:textId="77777777" w:rsidR="003768A1" w:rsidRPr="001B5D73" w:rsidRDefault="003768A1" w:rsidP="00B41C7B">
      <w:pPr>
        <w:pStyle w:val="-bulet"/>
        <w:numPr>
          <w:ilvl w:val="0"/>
          <w:numId w:val="27"/>
        </w:numPr>
        <w:ind w:firstLine="450"/>
        <w:rPr>
          <w:lang w:val="it-IT"/>
        </w:rPr>
      </w:pPr>
      <w:r w:rsidRPr="001B5D73">
        <w:rPr>
          <w:lang w:val="it-IT"/>
        </w:rPr>
        <w:t>Quy hoạch giao thông đảm bảo các các yêu cầu về kinh tế, kỹ thuật, tiêu chuẩn quy phạm và mỹ quan</w:t>
      </w:r>
    </w:p>
    <w:p w14:paraId="2EC45F8E" w14:textId="77777777" w:rsidR="003768A1" w:rsidRPr="001B5D73" w:rsidRDefault="003768A1" w:rsidP="00B41C7B">
      <w:pPr>
        <w:pStyle w:val="-bulet"/>
        <w:numPr>
          <w:ilvl w:val="0"/>
          <w:numId w:val="27"/>
        </w:numPr>
        <w:ind w:firstLine="450"/>
        <w:rPr>
          <w:lang w:val="it-IT"/>
        </w:rPr>
      </w:pPr>
      <w:r w:rsidRPr="001B5D73">
        <w:rPr>
          <w:lang w:val="it-IT"/>
        </w:rPr>
        <w:t>Mạng lưới đường đảm bảo thuận lợi cho việc bố trí hệ thống hạ tầng kỹ thuật đô thị trên tuyến đường;</w:t>
      </w:r>
    </w:p>
    <w:p w14:paraId="3E928FBF" w14:textId="77777777" w:rsidR="003768A1" w:rsidRPr="001B5D73" w:rsidRDefault="003768A1" w:rsidP="00B41C7B">
      <w:pPr>
        <w:pStyle w:val="-bulet"/>
        <w:numPr>
          <w:ilvl w:val="0"/>
          <w:numId w:val="27"/>
        </w:numPr>
        <w:ind w:firstLine="450"/>
        <w:rPr>
          <w:lang w:val="it-IT"/>
        </w:rPr>
      </w:pPr>
      <w:r w:rsidRPr="001B5D73">
        <w:rPr>
          <w:lang w:val="it-IT"/>
        </w:rPr>
        <w:t>Tại vị trí nút giao thông giao giữa các tuyến đường nội bộ với nhau thiết kế các bán kính rẽ  để đảm bảo tầm nhìn cho các phương tiện đi lại được êm thuận;</w:t>
      </w:r>
    </w:p>
    <w:p w14:paraId="17A15EF7" w14:textId="77777777" w:rsidR="003768A1" w:rsidRPr="001B5D73" w:rsidRDefault="003768A1" w:rsidP="00B41C7B">
      <w:pPr>
        <w:pStyle w:val="-bulet"/>
        <w:numPr>
          <w:ilvl w:val="0"/>
          <w:numId w:val="27"/>
        </w:numPr>
        <w:ind w:firstLine="450"/>
      </w:pPr>
      <w:r w:rsidRPr="001B5D73">
        <w:rPr>
          <w:lang w:val="it-IT"/>
        </w:rPr>
        <w:t>Dựa vào hình dáng ranh khu đất, địa hình khu vực, tính chất cảnh quan quy hoạch, hệ thống giao thông được thiết kế bao gồm các tuyến đường sau:</w:t>
      </w:r>
      <w:r w:rsidRPr="001B5D73">
        <w:br w:type="page"/>
      </w:r>
    </w:p>
    <w:p w14:paraId="4958D2AE" w14:textId="6C997963" w:rsidR="007F2740" w:rsidRPr="001B5D73" w:rsidRDefault="007F2740" w:rsidP="007F2740">
      <w:pPr>
        <w:tabs>
          <w:tab w:val="left" w:pos="5387"/>
        </w:tabs>
        <w:spacing w:before="240" w:line="288" w:lineRule="auto"/>
        <w:contextualSpacing/>
        <w:rPr>
          <w:rFonts w:ascii="Times New Roman" w:hAnsi="Times New Roman"/>
          <w:b/>
          <w:iCs/>
          <w:sz w:val="26"/>
          <w:szCs w:val="26"/>
        </w:rPr>
      </w:pPr>
      <w:r w:rsidRPr="001B5D73">
        <w:rPr>
          <w:rFonts w:ascii="Times New Roman" w:hAnsi="Times New Roman"/>
          <w:b/>
          <w:iCs/>
          <w:sz w:val="26"/>
          <w:szCs w:val="26"/>
        </w:rPr>
        <w:lastRenderedPageBreak/>
        <w:t>Bảng thống kê khối lượng đường</w:t>
      </w:r>
      <w:bookmarkEnd w:id="15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8"/>
        <w:gridCol w:w="962"/>
        <w:gridCol w:w="966"/>
        <w:gridCol w:w="889"/>
        <w:gridCol w:w="954"/>
        <w:gridCol w:w="1299"/>
        <w:gridCol w:w="1321"/>
      </w:tblGrid>
      <w:tr w:rsidR="00715690" w:rsidRPr="001B5D73" w14:paraId="113DAD42" w14:textId="77777777" w:rsidTr="00E644D8">
        <w:trPr>
          <w:trHeight w:val="855"/>
          <w:jc w:val="center"/>
        </w:trPr>
        <w:tc>
          <w:tcPr>
            <w:tcW w:w="0" w:type="auto"/>
            <w:vMerge w:val="restart"/>
            <w:tcBorders>
              <w:top w:val="single" w:sz="4" w:space="0" w:color="auto"/>
              <w:left w:val="single" w:sz="4" w:space="0" w:color="auto"/>
              <w:bottom w:val="single" w:sz="4" w:space="0" w:color="auto"/>
              <w:right w:val="single" w:sz="4" w:space="0" w:color="auto"/>
            </w:tcBorders>
            <w:noWrap/>
            <w:vAlign w:val="center"/>
            <w:hideMark/>
          </w:tcPr>
          <w:p w14:paraId="6CB8C1D9" w14:textId="77777777" w:rsidR="00715690" w:rsidRPr="001B5D73" w:rsidRDefault="00715690">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Tên đường</w:t>
            </w:r>
          </w:p>
        </w:tc>
        <w:tc>
          <w:tcPr>
            <w:tcW w:w="0" w:type="auto"/>
            <w:vMerge w:val="restart"/>
            <w:tcBorders>
              <w:top w:val="single" w:sz="4" w:space="0" w:color="auto"/>
              <w:left w:val="single" w:sz="4" w:space="0" w:color="auto"/>
              <w:bottom w:val="single" w:sz="4" w:space="0" w:color="auto"/>
              <w:right w:val="single" w:sz="4" w:space="0" w:color="auto"/>
            </w:tcBorders>
            <w:noWrap/>
            <w:vAlign w:val="center"/>
            <w:hideMark/>
          </w:tcPr>
          <w:p w14:paraId="06F19A9F" w14:textId="77777777" w:rsidR="00715690" w:rsidRPr="001B5D73" w:rsidRDefault="00715690">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Mặt cắt</w:t>
            </w:r>
          </w:p>
        </w:tc>
        <w:tc>
          <w:tcPr>
            <w:tcW w:w="1013" w:type="dxa"/>
            <w:vMerge w:val="restart"/>
            <w:tcBorders>
              <w:top w:val="single" w:sz="4" w:space="0" w:color="auto"/>
              <w:left w:val="single" w:sz="4" w:space="0" w:color="auto"/>
              <w:bottom w:val="single" w:sz="4" w:space="0" w:color="auto"/>
              <w:right w:val="single" w:sz="4" w:space="0" w:color="auto"/>
            </w:tcBorders>
            <w:vAlign w:val="center"/>
            <w:hideMark/>
          </w:tcPr>
          <w:p w14:paraId="7DC571BE" w14:textId="77777777" w:rsidR="00715690" w:rsidRPr="001B5D73" w:rsidRDefault="00715690">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 xml:space="preserve">Chiều dài </w:t>
            </w:r>
            <w:r w:rsidRPr="001B5D73">
              <w:rPr>
                <w:rFonts w:ascii="Times New Roman" w:hAnsi="Times New Roman"/>
                <w:b/>
                <w:bCs/>
                <w:color w:val="000000"/>
                <w:sz w:val="24"/>
                <w:szCs w:val="24"/>
              </w:rPr>
              <w:br/>
              <w:t>(m)</w:t>
            </w:r>
          </w:p>
        </w:tc>
        <w:tc>
          <w:tcPr>
            <w:tcW w:w="931" w:type="dxa"/>
            <w:vMerge w:val="restart"/>
            <w:tcBorders>
              <w:top w:val="single" w:sz="4" w:space="0" w:color="auto"/>
              <w:left w:val="single" w:sz="4" w:space="0" w:color="auto"/>
              <w:bottom w:val="single" w:sz="4" w:space="0" w:color="auto"/>
              <w:right w:val="single" w:sz="4" w:space="0" w:color="auto"/>
            </w:tcBorders>
            <w:noWrap/>
            <w:vAlign w:val="center"/>
            <w:hideMark/>
          </w:tcPr>
          <w:p w14:paraId="1AA977C4" w14:textId="77777777" w:rsidR="00715690" w:rsidRPr="001B5D73" w:rsidRDefault="00715690">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Lộ giới</w:t>
            </w:r>
          </w:p>
        </w:tc>
        <w:tc>
          <w:tcPr>
            <w:tcW w:w="3565" w:type="dxa"/>
            <w:gridSpan w:val="3"/>
            <w:tcBorders>
              <w:top w:val="single" w:sz="4" w:space="0" w:color="auto"/>
              <w:left w:val="single" w:sz="4" w:space="0" w:color="auto"/>
              <w:bottom w:val="single" w:sz="4" w:space="0" w:color="auto"/>
              <w:right w:val="single" w:sz="4" w:space="0" w:color="auto"/>
            </w:tcBorders>
            <w:noWrap/>
            <w:vAlign w:val="center"/>
            <w:hideMark/>
          </w:tcPr>
          <w:p w14:paraId="726469D9" w14:textId="77777777" w:rsidR="00715690" w:rsidRPr="001B5D73" w:rsidRDefault="00715690">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Kích thước mặt cắt (m)</w:t>
            </w:r>
          </w:p>
        </w:tc>
      </w:tr>
      <w:tr w:rsidR="00715690" w:rsidRPr="001B5D73" w14:paraId="35C6169B" w14:textId="77777777" w:rsidTr="00E644D8">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62C8789" w14:textId="77777777" w:rsidR="00715690" w:rsidRPr="001B5D73" w:rsidRDefault="00715690">
            <w:pPr>
              <w:spacing w:after="0"/>
              <w:rPr>
                <w:rFonts w:ascii="Times New Roman" w:hAnsi="Times New Roman"/>
                <w:b/>
                <w:bCs/>
                <w:color w:val="000000"/>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5583BFA" w14:textId="77777777" w:rsidR="00715690" w:rsidRPr="001B5D73" w:rsidRDefault="00715690">
            <w:pPr>
              <w:spacing w:after="0"/>
              <w:rPr>
                <w:rFonts w:ascii="Times New Roman" w:hAnsi="Times New Roman"/>
                <w:b/>
                <w:bCs/>
                <w:color w:val="000000"/>
                <w:sz w:val="24"/>
                <w:szCs w:val="24"/>
              </w:rPr>
            </w:pPr>
          </w:p>
        </w:tc>
        <w:tc>
          <w:tcPr>
            <w:tcW w:w="1013" w:type="dxa"/>
            <w:vMerge/>
            <w:tcBorders>
              <w:top w:val="single" w:sz="4" w:space="0" w:color="auto"/>
              <w:left w:val="single" w:sz="4" w:space="0" w:color="auto"/>
              <w:bottom w:val="single" w:sz="4" w:space="0" w:color="auto"/>
              <w:right w:val="single" w:sz="4" w:space="0" w:color="auto"/>
            </w:tcBorders>
            <w:vAlign w:val="center"/>
            <w:hideMark/>
          </w:tcPr>
          <w:p w14:paraId="5501E246" w14:textId="77777777" w:rsidR="00715690" w:rsidRPr="001B5D73" w:rsidRDefault="00715690">
            <w:pPr>
              <w:spacing w:after="0"/>
              <w:rPr>
                <w:rFonts w:ascii="Times New Roman" w:hAnsi="Times New Roman"/>
                <w:b/>
                <w:bCs/>
                <w:color w:val="000000"/>
                <w:sz w:val="24"/>
                <w:szCs w:val="24"/>
              </w:rPr>
            </w:pPr>
          </w:p>
        </w:tc>
        <w:tc>
          <w:tcPr>
            <w:tcW w:w="931" w:type="dxa"/>
            <w:vMerge/>
            <w:tcBorders>
              <w:top w:val="single" w:sz="4" w:space="0" w:color="auto"/>
              <w:left w:val="single" w:sz="4" w:space="0" w:color="auto"/>
              <w:bottom w:val="single" w:sz="4" w:space="0" w:color="auto"/>
              <w:right w:val="single" w:sz="4" w:space="0" w:color="auto"/>
            </w:tcBorders>
            <w:vAlign w:val="center"/>
            <w:hideMark/>
          </w:tcPr>
          <w:p w14:paraId="44528C65" w14:textId="77777777" w:rsidR="00715690" w:rsidRPr="001B5D73" w:rsidRDefault="00715690">
            <w:pPr>
              <w:spacing w:after="0"/>
              <w:rPr>
                <w:rFonts w:ascii="Times New Roman" w:hAnsi="Times New Roman"/>
                <w:b/>
                <w:bCs/>
                <w:color w:val="000000"/>
                <w:sz w:val="24"/>
                <w:szCs w:val="24"/>
              </w:rPr>
            </w:pP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2DE0C6EC" w14:textId="77777777" w:rsidR="00715690" w:rsidRPr="001B5D73" w:rsidRDefault="00715690">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Vỉa hè trái</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33C2979" w14:textId="77777777" w:rsidR="00715690" w:rsidRPr="001B5D73" w:rsidRDefault="00715690">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Mặt đường</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60FC359" w14:textId="77777777" w:rsidR="00715690" w:rsidRPr="001B5D73" w:rsidRDefault="00715690">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Vỉa hè phải</w:t>
            </w:r>
          </w:p>
        </w:tc>
      </w:tr>
      <w:tr w:rsidR="00715690" w:rsidRPr="001B5D73" w14:paraId="42AF5173" w14:textId="77777777" w:rsidTr="00E644D8">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B5E1A05"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ĐƯỜNG D1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418DFE6"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2-2</w:t>
            </w:r>
          </w:p>
        </w:tc>
        <w:tc>
          <w:tcPr>
            <w:tcW w:w="1013" w:type="dxa"/>
            <w:tcBorders>
              <w:top w:val="single" w:sz="4" w:space="0" w:color="auto"/>
              <w:left w:val="single" w:sz="4" w:space="0" w:color="auto"/>
              <w:bottom w:val="single" w:sz="4" w:space="0" w:color="auto"/>
              <w:right w:val="single" w:sz="4" w:space="0" w:color="auto"/>
            </w:tcBorders>
            <w:noWrap/>
            <w:vAlign w:val="center"/>
            <w:hideMark/>
          </w:tcPr>
          <w:p w14:paraId="3952493B"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518,38</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4D02BA3"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16,00</w:t>
            </w: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6126BF77"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4,00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68C1B5D"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8,00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8027E2C"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4,00</w:t>
            </w:r>
          </w:p>
        </w:tc>
      </w:tr>
      <w:tr w:rsidR="00715690" w:rsidRPr="001B5D73" w14:paraId="36CCE6FB" w14:textId="77777777" w:rsidTr="00E644D8">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AD47F18"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ĐƯỜNG D2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51C9F27"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4-4</w:t>
            </w:r>
          </w:p>
        </w:tc>
        <w:tc>
          <w:tcPr>
            <w:tcW w:w="1013" w:type="dxa"/>
            <w:vMerge w:val="restart"/>
            <w:tcBorders>
              <w:top w:val="single" w:sz="4" w:space="0" w:color="auto"/>
              <w:left w:val="single" w:sz="4" w:space="0" w:color="auto"/>
              <w:bottom w:val="single" w:sz="4" w:space="0" w:color="auto"/>
              <w:right w:val="single" w:sz="4" w:space="0" w:color="auto"/>
            </w:tcBorders>
            <w:noWrap/>
            <w:vAlign w:val="center"/>
            <w:hideMark/>
          </w:tcPr>
          <w:p w14:paraId="56125011"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69,75</w:t>
            </w:r>
          </w:p>
        </w:tc>
        <w:tc>
          <w:tcPr>
            <w:tcW w:w="931" w:type="dxa"/>
            <w:vMerge w:val="restart"/>
            <w:tcBorders>
              <w:top w:val="single" w:sz="4" w:space="0" w:color="auto"/>
              <w:left w:val="single" w:sz="4" w:space="0" w:color="auto"/>
              <w:bottom w:val="single" w:sz="4" w:space="0" w:color="auto"/>
              <w:right w:val="single" w:sz="4" w:space="0" w:color="auto"/>
            </w:tcBorders>
            <w:noWrap/>
            <w:vAlign w:val="center"/>
            <w:hideMark/>
          </w:tcPr>
          <w:p w14:paraId="17967F29"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13,00</w:t>
            </w: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0398F95A"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0,50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EA2A0AD"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12,00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FFAE26A"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0,50</w:t>
            </w:r>
          </w:p>
        </w:tc>
      </w:tr>
      <w:tr w:rsidR="00715690" w:rsidRPr="001B5D73" w14:paraId="6E9F347E" w14:textId="77777777" w:rsidTr="00E644D8">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DC6094B" w14:textId="77777777" w:rsidR="00715690" w:rsidRPr="001B5D73" w:rsidRDefault="00715690">
            <w:pPr>
              <w:spacing w:after="0"/>
              <w:rPr>
                <w:rFonts w:ascii="Times New Roman" w:hAnsi="Times New Roman"/>
                <w:color w:val="000000"/>
                <w:sz w:val="24"/>
                <w:szCs w:val="24"/>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15F617A"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3-3</w:t>
            </w:r>
          </w:p>
        </w:tc>
        <w:tc>
          <w:tcPr>
            <w:tcW w:w="1013" w:type="dxa"/>
            <w:vMerge/>
            <w:tcBorders>
              <w:top w:val="single" w:sz="4" w:space="0" w:color="auto"/>
              <w:left w:val="single" w:sz="4" w:space="0" w:color="auto"/>
              <w:bottom w:val="single" w:sz="4" w:space="0" w:color="auto"/>
              <w:right w:val="single" w:sz="4" w:space="0" w:color="auto"/>
            </w:tcBorders>
            <w:vAlign w:val="center"/>
            <w:hideMark/>
          </w:tcPr>
          <w:p w14:paraId="232B806E" w14:textId="77777777" w:rsidR="00715690" w:rsidRPr="001B5D73" w:rsidRDefault="00715690">
            <w:pPr>
              <w:spacing w:after="0"/>
              <w:rPr>
                <w:rFonts w:ascii="Times New Roman" w:hAnsi="Times New Roman"/>
                <w:color w:val="000000"/>
                <w:sz w:val="24"/>
                <w:szCs w:val="24"/>
              </w:rPr>
            </w:pPr>
          </w:p>
        </w:tc>
        <w:tc>
          <w:tcPr>
            <w:tcW w:w="931" w:type="dxa"/>
            <w:vMerge/>
            <w:tcBorders>
              <w:top w:val="single" w:sz="4" w:space="0" w:color="auto"/>
              <w:left w:val="single" w:sz="4" w:space="0" w:color="auto"/>
              <w:bottom w:val="single" w:sz="4" w:space="0" w:color="auto"/>
              <w:right w:val="single" w:sz="4" w:space="0" w:color="auto"/>
            </w:tcBorders>
            <w:vAlign w:val="center"/>
            <w:hideMark/>
          </w:tcPr>
          <w:p w14:paraId="56EAC025" w14:textId="77777777" w:rsidR="00715690" w:rsidRPr="001B5D73" w:rsidRDefault="00715690">
            <w:pPr>
              <w:spacing w:after="0"/>
              <w:rPr>
                <w:rFonts w:ascii="Times New Roman" w:hAnsi="Times New Roman"/>
                <w:color w:val="000000"/>
                <w:sz w:val="24"/>
                <w:szCs w:val="24"/>
              </w:rPr>
            </w:pP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06DA3086"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B84396D"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7,00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A9C0602"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r>
      <w:tr w:rsidR="00715690" w:rsidRPr="001B5D73" w14:paraId="6EE03D81" w14:textId="77777777" w:rsidTr="00E644D8">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CADC7B2"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ĐƯỜNG D3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1D2F6AA"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4-4</w:t>
            </w:r>
          </w:p>
        </w:tc>
        <w:tc>
          <w:tcPr>
            <w:tcW w:w="1013" w:type="dxa"/>
            <w:vMerge w:val="restart"/>
            <w:tcBorders>
              <w:top w:val="single" w:sz="4" w:space="0" w:color="auto"/>
              <w:left w:val="single" w:sz="4" w:space="0" w:color="auto"/>
              <w:bottom w:val="single" w:sz="4" w:space="0" w:color="auto"/>
              <w:right w:val="single" w:sz="4" w:space="0" w:color="auto"/>
            </w:tcBorders>
            <w:noWrap/>
            <w:vAlign w:val="center"/>
            <w:hideMark/>
          </w:tcPr>
          <w:p w14:paraId="754DD376"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71,01</w:t>
            </w:r>
          </w:p>
        </w:tc>
        <w:tc>
          <w:tcPr>
            <w:tcW w:w="931" w:type="dxa"/>
            <w:vMerge w:val="restart"/>
            <w:tcBorders>
              <w:top w:val="single" w:sz="4" w:space="0" w:color="auto"/>
              <w:left w:val="single" w:sz="4" w:space="0" w:color="auto"/>
              <w:bottom w:val="single" w:sz="4" w:space="0" w:color="auto"/>
              <w:right w:val="single" w:sz="4" w:space="0" w:color="auto"/>
            </w:tcBorders>
            <w:noWrap/>
            <w:vAlign w:val="center"/>
            <w:hideMark/>
          </w:tcPr>
          <w:p w14:paraId="45B651CC"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13,00</w:t>
            </w: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7E6CE9BB"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0,50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34F96FB"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12,00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F5FF254"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0,50</w:t>
            </w:r>
          </w:p>
        </w:tc>
      </w:tr>
      <w:tr w:rsidR="00715690" w:rsidRPr="001B5D73" w14:paraId="3B656784" w14:textId="77777777" w:rsidTr="00E644D8">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BA47886" w14:textId="77777777" w:rsidR="00715690" w:rsidRPr="001B5D73" w:rsidRDefault="00715690">
            <w:pPr>
              <w:spacing w:after="0"/>
              <w:rPr>
                <w:rFonts w:ascii="Times New Roman" w:hAnsi="Times New Roman"/>
                <w:color w:val="000000"/>
                <w:sz w:val="24"/>
                <w:szCs w:val="24"/>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FB06D7E"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3-3</w:t>
            </w:r>
          </w:p>
        </w:tc>
        <w:tc>
          <w:tcPr>
            <w:tcW w:w="1013" w:type="dxa"/>
            <w:vMerge/>
            <w:tcBorders>
              <w:top w:val="single" w:sz="4" w:space="0" w:color="auto"/>
              <w:left w:val="single" w:sz="4" w:space="0" w:color="auto"/>
              <w:bottom w:val="single" w:sz="4" w:space="0" w:color="auto"/>
              <w:right w:val="single" w:sz="4" w:space="0" w:color="auto"/>
            </w:tcBorders>
            <w:vAlign w:val="center"/>
            <w:hideMark/>
          </w:tcPr>
          <w:p w14:paraId="0E655930" w14:textId="77777777" w:rsidR="00715690" w:rsidRPr="001B5D73" w:rsidRDefault="00715690">
            <w:pPr>
              <w:spacing w:after="0"/>
              <w:rPr>
                <w:rFonts w:ascii="Times New Roman" w:hAnsi="Times New Roman"/>
                <w:color w:val="000000"/>
                <w:sz w:val="24"/>
                <w:szCs w:val="24"/>
              </w:rPr>
            </w:pPr>
          </w:p>
        </w:tc>
        <w:tc>
          <w:tcPr>
            <w:tcW w:w="931" w:type="dxa"/>
            <w:vMerge/>
            <w:tcBorders>
              <w:top w:val="single" w:sz="4" w:space="0" w:color="auto"/>
              <w:left w:val="single" w:sz="4" w:space="0" w:color="auto"/>
              <w:bottom w:val="single" w:sz="4" w:space="0" w:color="auto"/>
              <w:right w:val="single" w:sz="4" w:space="0" w:color="auto"/>
            </w:tcBorders>
            <w:vAlign w:val="center"/>
            <w:hideMark/>
          </w:tcPr>
          <w:p w14:paraId="611B34D1" w14:textId="77777777" w:rsidR="00715690" w:rsidRPr="001B5D73" w:rsidRDefault="00715690">
            <w:pPr>
              <w:spacing w:after="0"/>
              <w:rPr>
                <w:rFonts w:ascii="Times New Roman" w:hAnsi="Times New Roman"/>
                <w:color w:val="000000"/>
                <w:sz w:val="24"/>
                <w:szCs w:val="24"/>
              </w:rPr>
            </w:pP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6BC62079"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AD8A709"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7,00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48CDF75"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r>
      <w:tr w:rsidR="00715690" w:rsidRPr="001B5D73" w14:paraId="7C6FC8E7" w14:textId="77777777" w:rsidTr="00E644D8">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C410EE4"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ĐƯỜNG D4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6E515CC"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3-3</w:t>
            </w:r>
          </w:p>
        </w:tc>
        <w:tc>
          <w:tcPr>
            <w:tcW w:w="1013" w:type="dxa"/>
            <w:tcBorders>
              <w:top w:val="single" w:sz="4" w:space="0" w:color="auto"/>
              <w:left w:val="single" w:sz="4" w:space="0" w:color="auto"/>
              <w:bottom w:val="single" w:sz="4" w:space="0" w:color="auto"/>
              <w:right w:val="single" w:sz="4" w:space="0" w:color="auto"/>
            </w:tcBorders>
            <w:noWrap/>
            <w:vAlign w:val="center"/>
            <w:hideMark/>
          </w:tcPr>
          <w:p w14:paraId="3D820C33"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80,00</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11AD93E"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13,00</w:t>
            </w: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3E0CFBC3"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3233252"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7,00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84E3C65"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r>
      <w:tr w:rsidR="00715690" w:rsidRPr="001B5D73" w14:paraId="32F98DD7" w14:textId="77777777" w:rsidTr="00E644D8">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77B3A6E"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ĐƯỜNG D5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D7D792E"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3-3</w:t>
            </w:r>
          </w:p>
        </w:tc>
        <w:tc>
          <w:tcPr>
            <w:tcW w:w="1013" w:type="dxa"/>
            <w:tcBorders>
              <w:top w:val="single" w:sz="4" w:space="0" w:color="auto"/>
              <w:left w:val="single" w:sz="4" w:space="0" w:color="auto"/>
              <w:bottom w:val="single" w:sz="4" w:space="0" w:color="auto"/>
              <w:right w:val="single" w:sz="4" w:space="0" w:color="auto"/>
            </w:tcBorders>
            <w:noWrap/>
            <w:vAlign w:val="center"/>
            <w:hideMark/>
          </w:tcPr>
          <w:p w14:paraId="519ED724"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154,00</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5B05C9D"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13,00</w:t>
            </w: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69DDD963"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EE98972"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7,00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04ADC7D"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r>
      <w:tr w:rsidR="00715690" w:rsidRPr="001B5D73" w14:paraId="31862BEA" w14:textId="77777777" w:rsidTr="00E644D8">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AC33032"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ĐƯỜNG N1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D1CC5C2"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4-4</w:t>
            </w:r>
          </w:p>
        </w:tc>
        <w:tc>
          <w:tcPr>
            <w:tcW w:w="1013" w:type="dxa"/>
            <w:vMerge w:val="restart"/>
            <w:tcBorders>
              <w:top w:val="single" w:sz="4" w:space="0" w:color="auto"/>
              <w:left w:val="single" w:sz="4" w:space="0" w:color="auto"/>
              <w:bottom w:val="single" w:sz="4" w:space="0" w:color="auto"/>
              <w:right w:val="single" w:sz="4" w:space="0" w:color="auto"/>
            </w:tcBorders>
            <w:noWrap/>
            <w:vAlign w:val="center"/>
            <w:hideMark/>
          </w:tcPr>
          <w:p w14:paraId="73DB63E9"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44,40</w:t>
            </w:r>
          </w:p>
        </w:tc>
        <w:tc>
          <w:tcPr>
            <w:tcW w:w="931" w:type="dxa"/>
            <w:vMerge w:val="restart"/>
            <w:tcBorders>
              <w:top w:val="single" w:sz="4" w:space="0" w:color="auto"/>
              <w:left w:val="single" w:sz="4" w:space="0" w:color="auto"/>
              <w:bottom w:val="single" w:sz="4" w:space="0" w:color="auto"/>
              <w:right w:val="single" w:sz="4" w:space="0" w:color="auto"/>
            </w:tcBorders>
            <w:noWrap/>
            <w:vAlign w:val="center"/>
            <w:hideMark/>
          </w:tcPr>
          <w:p w14:paraId="4294E9F0"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13,00</w:t>
            </w: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65DF859C"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0,50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B15A151"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12,00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7DA6CA1"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0,50</w:t>
            </w:r>
          </w:p>
        </w:tc>
      </w:tr>
      <w:tr w:rsidR="00715690" w:rsidRPr="001B5D73" w14:paraId="18EF4FA3" w14:textId="77777777" w:rsidTr="00E644D8">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34F782B" w14:textId="77777777" w:rsidR="00715690" w:rsidRPr="001B5D73" w:rsidRDefault="00715690">
            <w:pPr>
              <w:spacing w:after="0"/>
              <w:rPr>
                <w:rFonts w:ascii="Times New Roman" w:hAnsi="Times New Roman"/>
                <w:color w:val="000000"/>
                <w:sz w:val="24"/>
                <w:szCs w:val="24"/>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AC1BA07"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3-3</w:t>
            </w:r>
          </w:p>
        </w:tc>
        <w:tc>
          <w:tcPr>
            <w:tcW w:w="1013" w:type="dxa"/>
            <w:vMerge/>
            <w:tcBorders>
              <w:top w:val="single" w:sz="4" w:space="0" w:color="auto"/>
              <w:left w:val="single" w:sz="4" w:space="0" w:color="auto"/>
              <w:bottom w:val="single" w:sz="4" w:space="0" w:color="auto"/>
              <w:right w:val="single" w:sz="4" w:space="0" w:color="auto"/>
            </w:tcBorders>
            <w:vAlign w:val="center"/>
            <w:hideMark/>
          </w:tcPr>
          <w:p w14:paraId="150A5F10" w14:textId="77777777" w:rsidR="00715690" w:rsidRPr="001B5D73" w:rsidRDefault="00715690">
            <w:pPr>
              <w:spacing w:after="0"/>
              <w:rPr>
                <w:rFonts w:ascii="Times New Roman" w:hAnsi="Times New Roman"/>
                <w:color w:val="000000"/>
                <w:sz w:val="24"/>
                <w:szCs w:val="24"/>
              </w:rPr>
            </w:pPr>
          </w:p>
        </w:tc>
        <w:tc>
          <w:tcPr>
            <w:tcW w:w="931" w:type="dxa"/>
            <w:vMerge/>
            <w:tcBorders>
              <w:top w:val="single" w:sz="4" w:space="0" w:color="auto"/>
              <w:left w:val="single" w:sz="4" w:space="0" w:color="auto"/>
              <w:bottom w:val="single" w:sz="4" w:space="0" w:color="auto"/>
              <w:right w:val="single" w:sz="4" w:space="0" w:color="auto"/>
            </w:tcBorders>
            <w:vAlign w:val="center"/>
            <w:hideMark/>
          </w:tcPr>
          <w:p w14:paraId="49ED9BFD" w14:textId="77777777" w:rsidR="00715690" w:rsidRPr="001B5D73" w:rsidRDefault="00715690">
            <w:pPr>
              <w:spacing w:after="0"/>
              <w:rPr>
                <w:rFonts w:ascii="Times New Roman" w:hAnsi="Times New Roman"/>
                <w:color w:val="000000"/>
                <w:sz w:val="24"/>
                <w:szCs w:val="24"/>
              </w:rPr>
            </w:pP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3B861513"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1E33D6A"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7,00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5B7D83C"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r>
      <w:tr w:rsidR="00715690" w:rsidRPr="001B5D73" w14:paraId="746861EF" w14:textId="77777777" w:rsidTr="00E644D8">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FCEF1E3"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ĐƯỜNG N2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1226ADB"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3-3</w:t>
            </w:r>
          </w:p>
        </w:tc>
        <w:tc>
          <w:tcPr>
            <w:tcW w:w="1013" w:type="dxa"/>
            <w:tcBorders>
              <w:top w:val="single" w:sz="4" w:space="0" w:color="auto"/>
              <w:left w:val="single" w:sz="4" w:space="0" w:color="auto"/>
              <w:bottom w:val="single" w:sz="4" w:space="0" w:color="auto"/>
              <w:right w:val="single" w:sz="4" w:space="0" w:color="auto"/>
            </w:tcBorders>
            <w:noWrap/>
            <w:vAlign w:val="center"/>
            <w:hideMark/>
          </w:tcPr>
          <w:p w14:paraId="106A21C9"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176,56</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29EE7C5"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13,00</w:t>
            </w: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352E62E8"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F953F2A"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7,00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BA502C7"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r>
      <w:tr w:rsidR="00715690" w:rsidRPr="001B5D73" w14:paraId="7B88EB6F" w14:textId="77777777" w:rsidTr="00E644D8">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381FF44"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ĐƯỜNG N3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D2AADD8"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4-4</w:t>
            </w:r>
          </w:p>
        </w:tc>
        <w:tc>
          <w:tcPr>
            <w:tcW w:w="1013" w:type="dxa"/>
            <w:vMerge w:val="restart"/>
            <w:tcBorders>
              <w:top w:val="single" w:sz="4" w:space="0" w:color="auto"/>
              <w:left w:val="single" w:sz="4" w:space="0" w:color="auto"/>
              <w:bottom w:val="single" w:sz="4" w:space="0" w:color="auto"/>
              <w:right w:val="single" w:sz="4" w:space="0" w:color="auto"/>
            </w:tcBorders>
            <w:noWrap/>
            <w:vAlign w:val="center"/>
            <w:hideMark/>
          </w:tcPr>
          <w:p w14:paraId="395BFEA7"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118,41</w:t>
            </w:r>
          </w:p>
        </w:tc>
        <w:tc>
          <w:tcPr>
            <w:tcW w:w="931" w:type="dxa"/>
            <w:vMerge w:val="restart"/>
            <w:tcBorders>
              <w:top w:val="single" w:sz="4" w:space="0" w:color="auto"/>
              <w:left w:val="single" w:sz="4" w:space="0" w:color="auto"/>
              <w:bottom w:val="single" w:sz="4" w:space="0" w:color="auto"/>
              <w:right w:val="single" w:sz="4" w:space="0" w:color="auto"/>
            </w:tcBorders>
            <w:noWrap/>
            <w:vAlign w:val="center"/>
            <w:hideMark/>
          </w:tcPr>
          <w:p w14:paraId="19451593"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13,00</w:t>
            </w: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0A597821"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0,50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56247A8"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12,00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663BE50"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0,50</w:t>
            </w:r>
          </w:p>
        </w:tc>
      </w:tr>
      <w:tr w:rsidR="00715690" w:rsidRPr="001B5D73" w14:paraId="5535BE7B" w14:textId="77777777" w:rsidTr="00E644D8">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BD0280" w14:textId="77777777" w:rsidR="00715690" w:rsidRPr="001B5D73" w:rsidRDefault="00715690">
            <w:pPr>
              <w:spacing w:after="0"/>
              <w:rPr>
                <w:rFonts w:ascii="Times New Roman" w:hAnsi="Times New Roman"/>
                <w:color w:val="000000"/>
                <w:sz w:val="24"/>
                <w:szCs w:val="24"/>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415C809"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3-3</w:t>
            </w:r>
          </w:p>
        </w:tc>
        <w:tc>
          <w:tcPr>
            <w:tcW w:w="1013" w:type="dxa"/>
            <w:vMerge/>
            <w:tcBorders>
              <w:top w:val="single" w:sz="4" w:space="0" w:color="auto"/>
              <w:left w:val="single" w:sz="4" w:space="0" w:color="auto"/>
              <w:bottom w:val="single" w:sz="4" w:space="0" w:color="auto"/>
              <w:right w:val="single" w:sz="4" w:space="0" w:color="auto"/>
            </w:tcBorders>
            <w:vAlign w:val="center"/>
            <w:hideMark/>
          </w:tcPr>
          <w:p w14:paraId="12A7CB74" w14:textId="77777777" w:rsidR="00715690" w:rsidRPr="001B5D73" w:rsidRDefault="00715690">
            <w:pPr>
              <w:spacing w:after="0"/>
              <w:rPr>
                <w:rFonts w:ascii="Times New Roman" w:hAnsi="Times New Roman"/>
                <w:color w:val="000000"/>
                <w:sz w:val="24"/>
                <w:szCs w:val="24"/>
              </w:rPr>
            </w:pPr>
          </w:p>
        </w:tc>
        <w:tc>
          <w:tcPr>
            <w:tcW w:w="931" w:type="dxa"/>
            <w:vMerge/>
            <w:tcBorders>
              <w:top w:val="single" w:sz="4" w:space="0" w:color="auto"/>
              <w:left w:val="single" w:sz="4" w:space="0" w:color="auto"/>
              <w:bottom w:val="single" w:sz="4" w:space="0" w:color="auto"/>
              <w:right w:val="single" w:sz="4" w:space="0" w:color="auto"/>
            </w:tcBorders>
            <w:vAlign w:val="center"/>
            <w:hideMark/>
          </w:tcPr>
          <w:p w14:paraId="4A34CDDF" w14:textId="77777777" w:rsidR="00715690" w:rsidRPr="001B5D73" w:rsidRDefault="00715690">
            <w:pPr>
              <w:spacing w:after="0"/>
              <w:rPr>
                <w:rFonts w:ascii="Times New Roman" w:hAnsi="Times New Roman"/>
                <w:color w:val="000000"/>
                <w:sz w:val="24"/>
                <w:szCs w:val="24"/>
              </w:rPr>
            </w:pP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66CACEB5"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D68E8C6"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7,00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CB6A071"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r>
      <w:tr w:rsidR="00715690" w:rsidRPr="001B5D73" w14:paraId="47E648ED" w14:textId="77777777" w:rsidTr="00E644D8">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9D94DB4"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ĐƯỜNG N4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0869DC5"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4-4</w:t>
            </w:r>
          </w:p>
        </w:tc>
        <w:tc>
          <w:tcPr>
            <w:tcW w:w="1013" w:type="dxa"/>
            <w:vMerge w:val="restart"/>
            <w:tcBorders>
              <w:top w:val="single" w:sz="4" w:space="0" w:color="auto"/>
              <w:left w:val="single" w:sz="4" w:space="0" w:color="auto"/>
              <w:bottom w:val="single" w:sz="4" w:space="0" w:color="auto"/>
              <w:right w:val="single" w:sz="4" w:space="0" w:color="auto"/>
            </w:tcBorders>
            <w:noWrap/>
            <w:vAlign w:val="center"/>
            <w:hideMark/>
          </w:tcPr>
          <w:p w14:paraId="775F9549"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198,03</w:t>
            </w:r>
          </w:p>
        </w:tc>
        <w:tc>
          <w:tcPr>
            <w:tcW w:w="931" w:type="dxa"/>
            <w:vMerge w:val="restart"/>
            <w:tcBorders>
              <w:top w:val="single" w:sz="4" w:space="0" w:color="auto"/>
              <w:left w:val="single" w:sz="4" w:space="0" w:color="auto"/>
              <w:bottom w:val="single" w:sz="4" w:space="0" w:color="auto"/>
              <w:right w:val="single" w:sz="4" w:space="0" w:color="auto"/>
            </w:tcBorders>
            <w:noWrap/>
            <w:vAlign w:val="center"/>
            <w:hideMark/>
          </w:tcPr>
          <w:p w14:paraId="28EF0223"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13,00</w:t>
            </w: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7431D2DA"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0,50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672E2BE"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12,00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0715C13"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0,50</w:t>
            </w:r>
          </w:p>
        </w:tc>
      </w:tr>
      <w:tr w:rsidR="00715690" w:rsidRPr="001B5D73" w14:paraId="2C2F23F1" w14:textId="77777777" w:rsidTr="00E644D8">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888808" w14:textId="77777777" w:rsidR="00715690" w:rsidRPr="001B5D73" w:rsidRDefault="00715690">
            <w:pPr>
              <w:spacing w:after="0"/>
              <w:rPr>
                <w:rFonts w:ascii="Times New Roman" w:hAnsi="Times New Roman"/>
                <w:color w:val="000000"/>
                <w:sz w:val="24"/>
                <w:szCs w:val="24"/>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8D7963D"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3-3</w:t>
            </w:r>
          </w:p>
        </w:tc>
        <w:tc>
          <w:tcPr>
            <w:tcW w:w="1013" w:type="dxa"/>
            <w:vMerge/>
            <w:tcBorders>
              <w:top w:val="single" w:sz="4" w:space="0" w:color="auto"/>
              <w:left w:val="single" w:sz="4" w:space="0" w:color="auto"/>
              <w:bottom w:val="single" w:sz="4" w:space="0" w:color="auto"/>
              <w:right w:val="single" w:sz="4" w:space="0" w:color="auto"/>
            </w:tcBorders>
            <w:vAlign w:val="center"/>
            <w:hideMark/>
          </w:tcPr>
          <w:p w14:paraId="61AB7B40" w14:textId="77777777" w:rsidR="00715690" w:rsidRPr="001B5D73" w:rsidRDefault="00715690">
            <w:pPr>
              <w:spacing w:after="0"/>
              <w:rPr>
                <w:rFonts w:ascii="Times New Roman" w:hAnsi="Times New Roman"/>
                <w:color w:val="000000"/>
                <w:sz w:val="24"/>
                <w:szCs w:val="24"/>
              </w:rPr>
            </w:pPr>
          </w:p>
        </w:tc>
        <w:tc>
          <w:tcPr>
            <w:tcW w:w="931" w:type="dxa"/>
            <w:vMerge/>
            <w:tcBorders>
              <w:top w:val="single" w:sz="4" w:space="0" w:color="auto"/>
              <w:left w:val="single" w:sz="4" w:space="0" w:color="auto"/>
              <w:bottom w:val="single" w:sz="4" w:space="0" w:color="auto"/>
              <w:right w:val="single" w:sz="4" w:space="0" w:color="auto"/>
            </w:tcBorders>
            <w:vAlign w:val="center"/>
            <w:hideMark/>
          </w:tcPr>
          <w:p w14:paraId="0AA41EF8" w14:textId="77777777" w:rsidR="00715690" w:rsidRPr="001B5D73" w:rsidRDefault="00715690">
            <w:pPr>
              <w:spacing w:after="0"/>
              <w:rPr>
                <w:rFonts w:ascii="Times New Roman" w:hAnsi="Times New Roman"/>
                <w:color w:val="000000"/>
                <w:sz w:val="24"/>
                <w:szCs w:val="24"/>
              </w:rPr>
            </w:pP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5544C5F7"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A6B8592"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7,00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9F02103"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r>
      <w:tr w:rsidR="00715690" w:rsidRPr="001B5D73" w14:paraId="63EBF79A" w14:textId="77777777" w:rsidTr="00E644D8">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782A2B4"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ĐƯỜNG N5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9A8982C"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4-4</w:t>
            </w:r>
          </w:p>
        </w:tc>
        <w:tc>
          <w:tcPr>
            <w:tcW w:w="1013" w:type="dxa"/>
            <w:vMerge w:val="restart"/>
            <w:tcBorders>
              <w:top w:val="single" w:sz="4" w:space="0" w:color="auto"/>
              <w:left w:val="single" w:sz="4" w:space="0" w:color="auto"/>
              <w:bottom w:val="single" w:sz="4" w:space="0" w:color="auto"/>
              <w:right w:val="single" w:sz="4" w:space="0" w:color="auto"/>
            </w:tcBorders>
            <w:noWrap/>
            <w:vAlign w:val="center"/>
            <w:hideMark/>
          </w:tcPr>
          <w:p w14:paraId="33E2C672"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255,71</w:t>
            </w:r>
          </w:p>
        </w:tc>
        <w:tc>
          <w:tcPr>
            <w:tcW w:w="931" w:type="dxa"/>
            <w:vMerge w:val="restart"/>
            <w:tcBorders>
              <w:top w:val="single" w:sz="4" w:space="0" w:color="auto"/>
              <w:left w:val="single" w:sz="4" w:space="0" w:color="auto"/>
              <w:bottom w:val="single" w:sz="4" w:space="0" w:color="auto"/>
              <w:right w:val="single" w:sz="4" w:space="0" w:color="auto"/>
            </w:tcBorders>
            <w:noWrap/>
            <w:vAlign w:val="center"/>
            <w:hideMark/>
          </w:tcPr>
          <w:p w14:paraId="1DE3E3ED"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13,00</w:t>
            </w: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4AABACC6"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0,50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710122E"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12,00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E9637EA"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0,50</w:t>
            </w:r>
          </w:p>
        </w:tc>
      </w:tr>
      <w:tr w:rsidR="00715690" w:rsidRPr="001B5D73" w14:paraId="1D93ADCC" w14:textId="77777777" w:rsidTr="00E644D8">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E86C8DA" w14:textId="77777777" w:rsidR="00715690" w:rsidRPr="001B5D73" w:rsidRDefault="00715690">
            <w:pPr>
              <w:spacing w:after="0"/>
              <w:rPr>
                <w:rFonts w:ascii="Times New Roman" w:hAnsi="Times New Roman"/>
                <w:color w:val="000000"/>
                <w:sz w:val="24"/>
                <w:szCs w:val="24"/>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3D44157"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3-3</w:t>
            </w:r>
          </w:p>
        </w:tc>
        <w:tc>
          <w:tcPr>
            <w:tcW w:w="1013" w:type="dxa"/>
            <w:vMerge/>
            <w:tcBorders>
              <w:top w:val="single" w:sz="4" w:space="0" w:color="auto"/>
              <w:left w:val="single" w:sz="4" w:space="0" w:color="auto"/>
              <w:bottom w:val="single" w:sz="4" w:space="0" w:color="auto"/>
              <w:right w:val="single" w:sz="4" w:space="0" w:color="auto"/>
            </w:tcBorders>
            <w:vAlign w:val="center"/>
            <w:hideMark/>
          </w:tcPr>
          <w:p w14:paraId="40DB810B" w14:textId="77777777" w:rsidR="00715690" w:rsidRPr="001B5D73" w:rsidRDefault="00715690">
            <w:pPr>
              <w:spacing w:after="0"/>
              <w:rPr>
                <w:rFonts w:ascii="Times New Roman" w:hAnsi="Times New Roman"/>
                <w:color w:val="000000"/>
                <w:sz w:val="24"/>
                <w:szCs w:val="24"/>
              </w:rPr>
            </w:pPr>
          </w:p>
        </w:tc>
        <w:tc>
          <w:tcPr>
            <w:tcW w:w="931" w:type="dxa"/>
            <w:vMerge/>
            <w:tcBorders>
              <w:top w:val="single" w:sz="4" w:space="0" w:color="auto"/>
              <w:left w:val="single" w:sz="4" w:space="0" w:color="auto"/>
              <w:bottom w:val="single" w:sz="4" w:space="0" w:color="auto"/>
              <w:right w:val="single" w:sz="4" w:space="0" w:color="auto"/>
            </w:tcBorders>
            <w:vAlign w:val="center"/>
            <w:hideMark/>
          </w:tcPr>
          <w:p w14:paraId="3FF2660D" w14:textId="77777777" w:rsidR="00715690" w:rsidRPr="001B5D73" w:rsidRDefault="00715690">
            <w:pPr>
              <w:spacing w:after="0"/>
              <w:rPr>
                <w:rFonts w:ascii="Times New Roman" w:hAnsi="Times New Roman"/>
                <w:color w:val="000000"/>
                <w:sz w:val="24"/>
                <w:szCs w:val="24"/>
              </w:rPr>
            </w:pP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5141DF82"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7284F72"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7,00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07CC4B9"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r>
      <w:tr w:rsidR="00715690" w:rsidRPr="001B5D73" w14:paraId="4CCE911A" w14:textId="77777777" w:rsidTr="00E644D8">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57F349D"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ĐƯỜNG N6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C124C25"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4-4</w:t>
            </w:r>
          </w:p>
        </w:tc>
        <w:tc>
          <w:tcPr>
            <w:tcW w:w="1013" w:type="dxa"/>
            <w:vMerge w:val="restart"/>
            <w:tcBorders>
              <w:top w:val="single" w:sz="4" w:space="0" w:color="auto"/>
              <w:left w:val="single" w:sz="4" w:space="0" w:color="auto"/>
              <w:bottom w:val="single" w:sz="4" w:space="0" w:color="auto"/>
              <w:right w:val="single" w:sz="4" w:space="0" w:color="auto"/>
            </w:tcBorders>
            <w:noWrap/>
            <w:vAlign w:val="center"/>
            <w:hideMark/>
          </w:tcPr>
          <w:p w14:paraId="24FFEA81"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250,11</w:t>
            </w:r>
          </w:p>
        </w:tc>
        <w:tc>
          <w:tcPr>
            <w:tcW w:w="931" w:type="dxa"/>
            <w:vMerge w:val="restart"/>
            <w:tcBorders>
              <w:top w:val="single" w:sz="4" w:space="0" w:color="auto"/>
              <w:left w:val="single" w:sz="4" w:space="0" w:color="auto"/>
              <w:bottom w:val="single" w:sz="4" w:space="0" w:color="auto"/>
              <w:right w:val="single" w:sz="4" w:space="0" w:color="auto"/>
            </w:tcBorders>
            <w:noWrap/>
            <w:vAlign w:val="center"/>
            <w:hideMark/>
          </w:tcPr>
          <w:p w14:paraId="08D42026"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13,00</w:t>
            </w: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4CE1F7A5"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0,50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3E6445E"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12,00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3D9924F"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0,50</w:t>
            </w:r>
          </w:p>
        </w:tc>
      </w:tr>
      <w:tr w:rsidR="00715690" w:rsidRPr="001B5D73" w14:paraId="22AD4697" w14:textId="77777777" w:rsidTr="00E644D8">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BA17953" w14:textId="77777777" w:rsidR="00715690" w:rsidRPr="001B5D73" w:rsidRDefault="00715690">
            <w:pPr>
              <w:spacing w:after="0"/>
              <w:rPr>
                <w:rFonts w:ascii="Times New Roman" w:hAnsi="Times New Roman"/>
                <w:color w:val="000000"/>
                <w:sz w:val="24"/>
                <w:szCs w:val="24"/>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CB827B0"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3-3</w:t>
            </w:r>
          </w:p>
        </w:tc>
        <w:tc>
          <w:tcPr>
            <w:tcW w:w="1013" w:type="dxa"/>
            <w:vMerge/>
            <w:tcBorders>
              <w:top w:val="single" w:sz="4" w:space="0" w:color="auto"/>
              <w:left w:val="single" w:sz="4" w:space="0" w:color="auto"/>
              <w:bottom w:val="single" w:sz="4" w:space="0" w:color="auto"/>
              <w:right w:val="single" w:sz="4" w:space="0" w:color="auto"/>
            </w:tcBorders>
            <w:vAlign w:val="center"/>
            <w:hideMark/>
          </w:tcPr>
          <w:p w14:paraId="6FD7702A" w14:textId="77777777" w:rsidR="00715690" w:rsidRPr="001B5D73" w:rsidRDefault="00715690">
            <w:pPr>
              <w:spacing w:after="0"/>
              <w:rPr>
                <w:rFonts w:ascii="Times New Roman" w:hAnsi="Times New Roman"/>
                <w:color w:val="000000"/>
                <w:sz w:val="24"/>
                <w:szCs w:val="24"/>
              </w:rPr>
            </w:pPr>
          </w:p>
        </w:tc>
        <w:tc>
          <w:tcPr>
            <w:tcW w:w="931" w:type="dxa"/>
            <w:vMerge/>
            <w:tcBorders>
              <w:top w:val="single" w:sz="4" w:space="0" w:color="auto"/>
              <w:left w:val="single" w:sz="4" w:space="0" w:color="auto"/>
              <w:bottom w:val="single" w:sz="4" w:space="0" w:color="auto"/>
              <w:right w:val="single" w:sz="4" w:space="0" w:color="auto"/>
            </w:tcBorders>
            <w:vAlign w:val="center"/>
            <w:hideMark/>
          </w:tcPr>
          <w:p w14:paraId="36F6E462" w14:textId="77777777" w:rsidR="00715690" w:rsidRPr="001B5D73" w:rsidRDefault="00715690">
            <w:pPr>
              <w:spacing w:after="0"/>
              <w:rPr>
                <w:rFonts w:ascii="Times New Roman" w:hAnsi="Times New Roman"/>
                <w:color w:val="000000"/>
                <w:sz w:val="24"/>
                <w:szCs w:val="24"/>
              </w:rPr>
            </w:pP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38A45772"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3BB9412"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7,00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E2C4059"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r>
      <w:tr w:rsidR="00715690" w:rsidRPr="001B5D73" w14:paraId="2675C41E" w14:textId="77777777" w:rsidTr="00E644D8">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C79C16E"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ĐƯỜNG N7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5FE8A1B"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4-4</w:t>
            </w:r>
          </w:p>
        </w:tc>
        <w:tc>
          <w:tcPr>
            <w:tcW w:w="1013" w:type="dxa"/>
            <w:vMerge w:val="restart"/>
            <w:tcBorders>
              <w:top w:val="single" w:sz="4" w:space="0" w:color="auto"/>
              <w:left w:val="single" w:sz="4" w:space="0" w:color="auto"/>
              <w:bottom w:val="single" w:sz="4" w:space="0" w:color="auto"/>
              <w:right w:val="single" w:sz="4" w:space="0" w:color="auto"/>
            </w:tcBorders>
            <w:noWrap/>
            <w:vAlign w:val="center"/>
            <w:hideMark/>
          </w:tcPr>
          <w:p w14:paraId="6104EC13"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113,98</w:t>
            </w:r>
          </w:p>
        </w:tc>
        <w:tc>
          <w:tcPr>
            <w:tcW w:w="931" w:type="dxa"/>
            <w:vMerge w:val="restart"/>
            <w:tcBorders>
              <w:top w:val="single" w:sz="4" w:space="0" w:color="auto"/>
              <w:left w:val="single" w:sz="4" w:space="0" w:color="auto"/>
              <w:bottom w:val="single" w:sz="4" w:space="0" w:color="auto"/>
              <w:right w:val="single" w:sz="4" w:space="0" w:color="auto"/>
            </w:tcBorders>
            <w:noWrap/>
            <w:vAlign w:val="center"/>
            <w:hideMark/>
          </w:tcPr>
          <w:p w14:paraId="14E16C92"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13,00</w:t>
            </w: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270EE473"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0,50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15EC73A"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12,00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C0DBF6F"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0,50</w:t>
            </w:r>
          </w:p>
        </w:tc>
      </w:tr>
      <w:tr w:rsidR="00715690" w:rsidRPr="001B5D73" w14:paraId="28481C34" w14:textId="77777777" w:rsidTr="00E644D8">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EF17A1F" w14:textId="77777777" w:rsidR="00715690" w:rsidRPr="001B5D73" w:rsidRDefault="00715690">
            <w:pPr>
              <w:spacing w:after="0"/>
              <w:rPr>
                <w:rFonts w:ascii="Times New Roman" w:hAnsi="Times New Roman"/>
                <w:color w:val="000000"/>
                <w:sz w:val="24"/>
                <w:szCs w:val="24"/>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0E6B078"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3-3</w:t>
            </w:r>
          </w:p>
        </w:tc>
        <w:tc>
          <w:tcPr>
            <w:tcW w:w="1013" w:type="dxa"/>
            <w:vMerge/>
            <w:tcBorders>
              <w:top w:val="single" w:sz="4" w:space="0" w:color="auto"/>
              <w:left w:val="single" w:sz="4" w:space="0" w:color="auto"/>
              <w:bottom w:val="single" w:sz="4" w:space="0" w:color="auto"/>
              <w:right w:val="single" w:sz="4" w:space="0" w:color="auto"/>
            </w:tcBorders>
            <w:vAlign w:val="center"/>
            <w:hideMark/>
          </w:tcPr>
          <w:p w14:paraId="0D0CCC71" w14:textId="77777777" w:rsidR="00715690" w:rsidRPr="001B5D73" w:rsidRDefault="00715690">
            <w:pPr>
              <w:spacing w:after="0"/>
              <w:rPr>
                <w:rFonts w:ascii="Times New Roman" w:hAnsi="Times New Roman"/>
                <w:color w:val="000000"/>
                <w:sz w:val="24"/>
                <w:szCs w:val="24"/>
              </w:rPr>
            </w:pPr>
          </w:p>
        </w:tc>
        <w:tc>
          <w:tcPr>
            <w:tcW w:w="931" w:type="dxa"/>
            <w:vMerge/>
            <w:tcBorders>
              <w:top w:val="single" w:sz="4" w:space="0" w:color="auto"/>
              <w:left w:val="single" w:sz="4" w:space="0" w:color="auto"/>
              <w:bottom w:val="single" w:sz="4" w:space="0" w:color="auto"/>
              <w:right w:val="single" w:sz="4" w:space="0" w:color="auto"/>
            </w:tcBorders>
            <w:vAlign w:val="center"/>
            <w:hideMark/>
          </w:tcPr>
          <w:p w14:paraId="3F0BC8F1" w14:textId="77777777" w:rsidR="00715690" w:rsidRPr="001B5D73" w:rsidRDefault="00715690">
            <w:pPr>
              <w:spacing w:after="0"/>
              <w:rPr>
                <w:rFonts w:ascii="Times New Roman" w:hAnsi="Times New Roman"/>
                <w:color w:val="000000"/>
                <w:sz w:val="24"/>
                <w:szCs w:val="24"/>
              </w:rPr>
            </w:pP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4228A0BD"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BAB4EAC"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7,00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5F5F86B"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r>
      <w:tr w:rsidR="00715690" w:rsidRPr="001B5D73" w14:paraId="3C544084" w14:textId="77777777" w:rsidTr="00E644D8">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16ECFFA"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ĐƯỜNG N8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32DA8E6"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3-3</w:t>
            </w:r>
          </w:p>
        </w:tc>
        <w:tc>
          <w:tcPr>
            <w:tcW w:w="1013" w:type="dxa"/>
            <w:tcBorders>
              <w:top w:val="single" w:sz="4" w:space="0" w:color="auto"/>
              <w:left w:val="single" w:sz="4" w:space="0" w:color="auto"/>
              <w:bottom w:val="single" w:sz="4" w:space="0" w:color="auto"/>
              <w:right w:val="single" w:sz="4" w:space="0" w:color="auto"/>
            </w:tcBorders>
            <w:noWrap/>
            <w:vAlign w:val="center"/>
            <w:hideMark/>
          </w:tcPr>
          <w:p w14:paraId="49B55BCB"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84,50</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D8F4539"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13,00</w:t>
            </w: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0C5F8AAE"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857E910"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7,00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F94D8F6"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r>
      <w:tr w:rsidR="00715690" w:rsidRPr="001B5D73" w14:paraId="4D36A1A4" w14:textId="77777777" w:rsidTr="00E644D8">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73BD835"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ĐƯỜNG TỈNH 835B</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DE20AF9"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1-1</w:t>
            </w:r>
          </w:p>
        </w:tc>
        <w:tc>
          <w:tcPr>
            <w:tcW w:w="1013" w:type="dxa"/>
            <w:tcBorders>
              <w:top w:val="single" w:sz="4" w:space="0" w:color="auto"/>
              <w:left w:val="single" w:sz="4" w:space="0" w:color="auto"/>
              <w:bottom w:val="single" w:sz="4" w:space="0" w:color="auto"/>
              <w:right w:val="single" w:sz="4" w:space="0" w:color="auto"/>
            </w:tcBorders>
            <w:noWrap/>
            <w:vAlign w:val="center"/>
            <w:hideMark/>
          </w:tcPr>
          <w:p w14:paraId="03CBC242"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87,20</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3AE8229D"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40,00</w:t>
            </w: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7684A332"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7,00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9759DEA" w14:textId="1DC9DD63" w:rsidR="00715690" w:rsidRPr="001B5D73" w:rsidRDefault="008C67B8">
            <w:pPr>
              <w:spacing w:after="0"/>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26,00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037F174" w14:textId="5C9A0280" w:rsidR="00715690" w:rsidRPr="001B5D73" w:rsidRDefault="008C67B8">
            <w:pPr>
              <w:spacing w:after="0"/>
              <w:jc w:val="center"/>
              <w:rPr>
                <w:rFonts w:ascii="Times New Roman" w:hAnsi="Times New Roman"/>
                <w:color w:val="000000"/>
                <w:sz w:val="24"/>
                <w:szCs w:val="24"/>
              </w:rPr>
            </w:pPr>
            <w:r w:rsidRPr="001B5D73">
              <w:rPr>
                <w:rFonts w:ascii="Times New Roman" w:hAnsi="Times New Roman"/>
                <w:color w:val="000000"/>
                <w:sz w:val="24"/>
                <w:szCs w:val="24"/>
                <w:lang w:val="en-US"/>
              </w:rPr>
              <w:t>7</w:t>
            </w:r>
            <w:r w:rsidR="00715690" w:rsidRPr="001B5D73">
              <w:rPr>
                <w:rFonts w:ascii="Times New Roman" w:hAnsi="Times New Roman"/>
                <w:color w:val="000000"/>
                <w:sz w:val="24"/>
                <w:szCs w:val="24"/>
              </w:rPr>
              <w:t>,00</w:t>
            </w:r>
          </w:p>
        </w:tc>
      </w:tr>
      <w:tr w:rsidR="00715690" w:rsidRPr="001B5D73" w14:paraId="04D2AE6C" w14:textId="77777777" w:rsidTr="00E644D8">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3E3FAC0"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ĐƯỜNG N9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C17805A"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3-3</w:t>
            </w:r>
          </w:p>
        </w:tc>
        <w:tc>
          <w:tcPr>
            <w:tcW w:w="1013" w:type="dxa"/>
            <w:tcBorders>
              <w:top w:val="single" w:sz="4" w:space="0" w:color="auto"/>
              <w:left w:val="single" w:sz="4" w:space="0" w:color="auto"/>
              <w:bottom w:val="single" w:sz="4" w:space="0" w:color="auto"/>
              <w:right w:val="single" w:sz="4" w:space="0" w:color="auto"/>
            </w:tcBorders>
            <w:noWrap/>
            <w:vAlign w:val="center"/>
            <w:hideMark/>
          </w:tcPr>
          <w:p w14:paraId="4CA3C60D"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139,00</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1F1B3E5"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13,00</w:t>
            </w:r>
          </w:p>
        </w:tc>
        <w:tc>
          <w:tcPr>
            <w:tcW w:w="1000" w:type="dxa"/>
            <w:tcBorders>
              <w:top w:val="single" w:sz="4" w:space="0" w:color="auto"/>
              <w:left w:val="single" w:sz="4" w:space="0" w:color="auto"/>
              <w:bottom w:val="single" w:sz="4" w:space="0" w:color="auto"/>
              <w:right w:val="single" w:sz="4" w:space="0" w:color="auto"/>
            </w:tcBorders>
            <w:noWrap/>
            <w:vAlign w:val="center"/>
            <w:hideMark/>
          </w:tcPr>
          <w:p w14:paraId="708F237E"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E5187AB"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7,00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8CE7E5E"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3,00</w:t>
            </w:r>
          </w:p>
        </w:tc>
      </w:tr>
      <w:tr w:rsidR="00715690" w:rsidRPr="001B5D73" w14:paraId="0B6B0709" w14:textId="77777777" w:rsidTr="00E644D8">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17A29A5"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ĐƯỜNG ĐI BỘ GIỮA LÔ</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69C728F"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w:t>
            </w:r>
          </w:p>
        </w:tc>
        <w:tc>
          <w:tcPr>
            <w:tcW w:w="1013" w:type="dxa"/>
            <w:tcBorders>
              <w:top w:val="single" w:sz="4" w:space="0" w:color="auto"/>
              <w:left w:val="single" w:sz="4" w:space="0" w:color="auto"/>
              <w:bottom w:val="single" w:sz="4" w:space="0" w:color="auto"/>
              <w:right w:val="single" w:sz="4" w:space="0" w:color="auto"/>
            </w:tcBorders>
            <w:noWrap/>
            <w:vAlign w:val="center"/>
            <w:hideMark/>
          </w:tcPr>
          <w:p w14:paraId="1AE3CD11"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154,00</w:t>
            </w:r>
          </w:p>
        </w:tc>
        <w:tc>
          <w:tcPr>
            <w:tcW w:w="93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03EB4FB"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w:t>
            </w:r>
          </w:p>
        </w:tc>
        <w:tc>
          <w:tcPr>
            <w:tcW w:w="10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0B1D6AD"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1858E5A"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BB2F4EE" w14:textId="77777777" w:rsidR="00715690" w:rsidRPr="001B5D73" w:rsidRDefault="00715690">
            <w:pPr>
              <w:spacing w:after="0"/>
              <w:jc w:val="center"/>
              <w:rPr>
                <w:rFonts w:ascii="Times New Roman" w:hAnsi="Times New Roman"/>
                <w:color w:val="000000"/>
                <w:sz w:val="24"/>
                <w:szCs w:val="24"/>
              </w:rPr>
            </w:pPr>
            <w:r w:rsidRPr="001B5D73">
              <w:rPr>
                <w:rFonts w:ascii="Times New Roman" w:hAnsi="Times New Roman"/>
                <w:color w:val="000000"/>
                <w:sz w:val="24"/>
                <w:szCs w:val="24"/>
              </w:rPr>
              <w:t>-</w:t>
            </w:r>
          </w:p>
        </w:tc>
      </w:tr>
    </w:tbl>
    <w:p w14:paraId="722CC28C" w14:textId="3C968247" w:rsidR="007F2740" w:rsidRPr="001B5D73" w:rsidRDefault="008111A9" w:rsidP="00B41C7B">
      <w:pPr>
        <w:pStyle w:val="ListParagraph"/>
        <w:keepLines/>
        <w:numPr>
          <w:ilvl w:val="0"/>
          <w:numId w:val="46"/>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151" w:name="_Toc22738351"/>
      <w:bookmarkStart w:id="152" w:name="_Toc49858473"/>
      <w:r w:rsidRPr="001B5D73">
        <w:rPr>
          <w:rFonts w:ascii="Times New Roman" w:hAnsi="Times New Roman"/>
          <w:b/>
          <w:bCs/>
          <w:color w:val="000000" w:themeColor="text1"/>
          <w:sz w:val="26"/>
          <w:szCs w:val="26"/>
          <w:lang w:val="en-US"/>
        </w:rPr>
        <w:t>Thống kê khối lượng và khái toán kinh phí</w:t>
      </w:r>
      <w:bookmarkEnd w:id="151"/>
      <w:bookmarkEnd w:id="152"/>
    </w:p>
    <w:p w14:paraId="27551C70" w14:textId="5D2DCD14" w:rsidR="007F2740" w:rsidRPr="001B5D73" w:rsidRDefault="007F2740" w:rsidP="007F2740">
      <w:pPr>
        <w:tabs>
          <w:tab w:val="left" w:pos="5387"/>
        </w:tabs>
        <w:spacing w:before="240" w:line="288" w:lineRule="auto"/>
        <w:contextualSpacing/>
        <w:rPr>
          <w:rFonts w:ascii="Times New Roman" w:hAnsi="Times New Roman"/>
          <w:b/>
          <w:iCs/>
          <w:sz w:val="26"/>
          <w:szCs w:val="26"/>
        </w:rPr>
      </w:pPr>
      <w:bookmarkStart w:id="153" w:name="_Toc515190277"/>
      <w:r w:rsidRPr="001B5D73">
        <w:rPr>
          <w:rFonts w:ascii="Times New Roman" w:hAnsi="Times New Roman"/>
          <w:b/>
          <w:iCs/>
          <w:sz w:val="26"/>
          <w:szCs w:val="26"/>
        </w:rPr>
        <w:t>Bảng tổng hợp khối lượng và khái toán kinh phí</w:t>
      </w:r>
      <w:bookmarkEnd w:id="15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7"/>
        <w:gridCol w:w="2305"/>
        <w:gridCol w:w="1111"/>
        <w:gridCol w:w="1452"/>
        <w:gridCol w:w="1609"/>
        <w:gridCol w:w="1745"/>
      </w:tblGrid>
      <w:tr w:rsidR="00230E6F" w:rsidRPr="001B5D73" w14:paraId="26CC6955" w14:textId="77777777" w:rsidTr="00230E6F">
        <w:trPr>
          <w:trHeight w:val="330"/>
          <w:jc w:val="center"/>
        </w:trPr>
        <w:tc>
          <w:tcPr>
            <w:tcW w:w="477" w:type="pct"/>
            <w:vMerge w:val="restart"/>
            <w:tcBorders>
              <w:top w:val="single" w:sz="4" w:space="0" w:color="auto"/>
              <w:left w:val="single" w:sz="4" w:space="0" w:color="auto"/>
              <w:bottom w:val="single" w:sz="4" w:space="0" w:color="auto"/>
              <w:right w:val="single" w:sz="4" w:space="0" w:color="auto"/>
            </w:tcBorders>
            <w:vAlign w:val="center"/>
            <w:hideMark/>
          </w:tcPr>
          <w:p w14:paraId="7C5F40AE"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Stt</w:t>
            </w:r>
          </w:p>
        </w:tc>
        <w:tc>
          <w:tcPr>
            <w:tcW w:w="1268" w:type="pct"/>
            <w:vMerge w:val="restart"/>
            <w:tcBorders>
              <w:top w:val="single" w:sz="4" w:space="0" w:color="auto"/>
              <w:left w:val="single" w:sz="4" w:space="0" w:color="auto"/>
              <w:bottom w:val="single" w:sz="4" w:space="0" w:color="auto"/>
              <w:right w:val="single" w:sz="4" w:space="0" w:color="auto"/>
            </w:tcBorders>
            <w:vAlign w:val="center"/>
            <w:hideMark/>
          </w:tcPr>
          <w:p w14:paraId="6D414B9E"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Danh mục</w:t>
            </w:r>
          </w:p>
        </w:tc>
        <w:tc>
          <w:tcPr>
            <w:tcW w:w="611" w:type="pct"/>
            <w:vMerge w:val="restart"/>
            <w:tcBorders>
              <w:top w:val="single" w:sz="4" w:space="0" w:color="auto"/>
              <w:left w:val="single" w:sz="4" w:space="0" w:color="auto"/>
              <w:bottom w:val="single" w:sz="4" w:space="0" w:color="auto"/>
              <w:right w:val="single" w:sz="4" w:space="0" w:color="auto"/>
            </w:tcBorders>
            <w:vAlign w:val="center"/>
            <w:hideMark/>
          </w:tcPr>
          <w:p w14:paraId="7CFEE8B3"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Đơn vị</w:t>
            </w:r>
          </w:p>
        </w:tc>
        <w:tc>
          <w:tcPr>
            <w:tcW w:w="799" w:type="pct"/>
            <w:vMerge w:val="restart"/>
            <w:tcBorders>
              <w:top w:val="single" w:sz="4" w:space="0" w:color="auto"/>
              <w:left w:val="single" w:sz="4" w:space="0" w:color="auto"/>
              <w:bottom w:val="single" w:sz="4" w:space="0" w:color="auto"/>
              <w:right w:val="single" w:sz="4" w:space="0" w:color="auto"/>
            </w:tcBorders>
            <w:vAlign w:val="center"/>
            <w:hideMark/>
          </w:tcPr>
          <w:p w14:paraId="5A32286A"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Khối lượng</w:t>
            </w:r>
          </w:p>
        </w:tc>
        <w:tc>
          <w:tcPr>
            <w:tcW w:w="885" w:type="pct"/>
            <w:tcBorders>
              <w:top w:val="single" w:sz="4" w:space="0" w:color="auto"/>
              <w:left w:val="single" w:sz="4" w:space="0" w:color="auto"/>
              <w:bottom w:val="single" w:sz="4" w:space="0" w:color="auto"/>
              <w:right w:val="single" w:sz="4" w:space="0" w:color="auto"/>
            </w:tcBorders>
            <w:vAlign w:val="center"/>
            <w:hideMark/>
          </w:tcPr>
          <w:p w14:paraId="5145616B"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Đơn giá</w:t>
            </w:r>
          </w:p>
        </w:tc>
        <w:tc>
          <w:tcPr>
            <w:tcW w:w="960" w:type="pct"/>
            <w:tcBorders>
              <w:top w:val="single" w:sz="4" w:space="0" w:color="auto"/>
              <w:left w:val="single" w:sz="4" w:space="0" w:color="auto"/>
              <w:bottom w:val="single" w:sz="4" w:space="0" w:color="auto"/>
              <w:right w:val="single" w:sz="4" w:space="0" w:color="auto"/>
            </w:tcBorders>
            <w:vAlign w:val="center"/>
            <w:hideMark/>
          </w:tcPr>
          <w:p w14:paraId="6DB729D3"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Thành tiền</w:t>
            </w:r>
          </w:p>
        </w:tc>
      </w:tr>
      <w:tr w:rsidR="00230E6F" w:rsidRPr="001B5D73" w14:paraId="589B84F3" w14:textId="77777777" w:rsidTr="00230E6F">
        <w:trPr>
          <w:trHeight w:val="3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F1A817" w14:textId="77777777" w:rsidR="00230E6F" w:rsidRPr="001B5D73" w:rsidRDefault="00230E6F">
            <w:pPr>
              <w:spacing w:after="0"/>
              <w:rPr>
                <w:rFonts w:ascii="Times New Roman" w:hAnsi="Times New Roman"/>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CA3565" w14:textId="77777777" w:rsidR="00230E6F" w:rsidRPr="001B5D73" w:rsidRDefault="00230E6F">
            <w:pPr>
              <w:spacing w:after="0"/>
              <w:rPr>
                <w:rFonts w:ascii="Times New Roman" w:hAnsi="Times New Roman"/>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6F68FD" w14:textId="77777777" w:rsidR="00230E6F" w:rsidRPr="001B5D73" w:rsidRDefault="00230E6F">
            <w:pPr>
              <w:spacing w:after="0"/>
              <w:rPr>
                <w:rFonts w:ascii="Times New Roman" w:hAnsi="Times New Roman"/>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1B9124" w14:textId="77777777" w:rsidR="00230E6F" w:rsidRPr="001B5D73" w:rsidRDefault="00230E6F">
            <w:pPr>
              <w:spacing w:after="0"/>
              <w:rPr>
                <w:rFonts w:ascii="Times New Roman" w:hAnsi="Times New Roman"/>
                <w:color w:val="000000"/>
              </w:rPr>
            </w:pPr>
          </w:p>
        </w:tc>
        <w:tc>
          <w:tcPr>
            <w:tcW w:w="885" w:type="pct"/>
            <w:tcBorders>
              <w:top w:val="single" w:sz="4" w:space="0" w:color="auto"/>
              <w:left w:val="single" w:sz="4" w:space="0" w:color="auto"/>
              <w:bottom w:val="single" w:sz="4" w:space="0" w:color="auto"/>
              <w:right w:val="single" w:sz="4" w:space="0" w:color="auto"/>
            </w:tcBorders>
            <w:vAlign w:val="center"/>
            <w:hideMark/>
          </w:tcPr>
          <w:p w14:paraId="1C9C0D1D"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(đồng)</w:t>
            </w:r>
          </w:p>
        </w:tc>
        <w:tc>
          <w:tcPr>
            <w:tcW w:w="960" w:type="pct"/>
            <w:tcBorders>
              <w:top w:val="single" w:sz="4" w:space="0" w:color="auto"/>
              <w:left w:val="single" w:sz="4" w:space="0" w:color="auto"/>
              <w:bottom w:val="single" w:sz="4" w:space="0" w:color="auto"/>
              <w:right w:val="single" w:sz="4" w:space="0" w:color="auto"/>
            </w:tcBorders>
            <w:vAlign w:val="center"/>
            <w:hideMark/>
          </w:tcPr>
          <w:p w14:paraId="29AFCEC1"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(đồng)</w:t>
            </w:r>
          </w:p>
        </w:tc>
      </w:tr>
      <w:tr w:rsidR="00230E6F" w:rsidRPr="001B5D73" w14:paraId="2E0AC4E7" w14:textId="77777777" w:rsidTr="00230E6F">
        <w:trPr>
          <w:trHeight w:val="345"/>
          <w:jc w:val="center"/>
        </w:trPr>
        <w:tc>
          <w:tcPr>
            <w:tcW w:w="477" w:type="pct"/>
            <w:tcBorders>
              <w:top w:val="single" w:sz="4" w:space="0" w:color="auto"/>
              <w:left w:val="single" w:sz="4" w:space="0" w:color="auto"/>
              <w:bottom w:val="single" w:sz="4" w:space="0" w:color="auto"/>
              <w:right w:val="single" w:sz="4" w:space="0" w:color="auto"/>
            </w:tcBorders>
            <w:vAlign w:val="center"/>
            <w:hideMark/>
          </w:tcPr>
          <w:p w14:paraId="61483904"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1</w:t>
            </w:r>
          </w:p>
        </w:tc>
        <w:tc>
          <w:tcPr>
            <w:tcW w:w="1268" w:type="pct"/>
            <w:tcBorders>
              <w:top w:val="single" w:sz="4" w:space="0" w:color="auto"/>
              <w:left w:val="single" w:sz="4" w:space="0" w:color="auto"/>
              <w:bottom w:val="single" w:sz="4" w:space="0" w:color="auto"/>
              <w:right w:val="single" w:sz="4" w:space="0" w:color="auto"/>
            </w:tcBorders>
            <w:noWrap/>
            <w:vAlign w:val="center"/>
            <w:hideMark/>
          </w:tcPr>
          <w:p w14:paraId="2AC02705"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VỈA HÈ</w:t>
            </w:r>
          </w:p>
        </w:tc>
        <w:tc>
          <w:tcPr>
            <w:tcW w:w="611" w:type="pct"/>
            <w:tcBorders>
              <w:top w:val="single" w:sz="4" w:space="0" w:color="auto"/>
              <w:left w:val="single" w:sz="4" w:space="0" w:color="auto"/>
              <w:bottom w:val="single" w:sz="4" w:space="0" w:color="auto"/>
              <w:right w:val="single" w:sz="4" w:space="0" w:color="auto"/>
            </w:tcBorders>
            <w:noWrap/>
            <w:vAlign w:val="center"/>
            <w:hideMark/>
          </w:tcPr>
          <w:p w14:paraId="28A5B91E"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m</w:t>
            </w:r>
            <w:r w:rsidRPr="001B5D73">
              <w:rPr>
                <w:rFonts w:ascii="Times New Roman" w:hAnsi="Times New Roman"/>
                <w:color w:val="000000"/>
                <w:vertAlign w:val="superscript"/>
              </w:rPr>
              <w:t>2</w:t>
            </w:r>
          </w:p>
        </w:tc>
        <w:tc>
          <w:tcPr>
            <w:tcW w:w="799" w:type="pct"/>
            <w:tcBorders>
              <w:top w:val="single" w:sz="4" w:space="0" w:color="auto"/>
              <w:left w:val="single" w:sz="4" w:space="0" w:color="auto"/>
              <w:bottom w:val="single" w:sz="4" w:space="0" w:color="auto"/>
              <w:right w:val="single" w:sz="4" w:space="0" w:color="auto"/>
            </w:tcBorders>
            <w:noWrap/>
            <w:vAlign w:val="center"/>
            <w:hideMark/>
          </w:tcPr>
          <w:p w14:paraId="78BB869E" w14:textId="77777777" w:rsidR="00230E6F" w:rsidRPr="001B5D73" w:rsidRDefault="00230E6F">
            <w:pPr>
              <w:spacing w:after="0"/>
              <w:jc w:val="center"/>
              <w:rPr>
                <w:rFonts w:ascii="Times New Roman" w:hAnsi="Times New Roman"/>
              </w:rPr>
            </w:pPr>
            <w:r w:rsidRPr="001B5D73">
              <w:rPr>
                <w:rFonts w:ascii="Times New Roman" w:hAnsi="Times New Roman"/>
              </w:rPr>
              <w:t>14.265</w:t>
            </w:r>
          </w:p>
        </w:tc>
        <w:tc>
          <w:tcPr>
            <w:tcW w:w="885" w:type="pct"/>
            <w:tcBorders>
              <w:top w:val="single" w:sz="4" w:space="0" w:color="auto"/>
              <w:left w:val="single" w:sz="4" w:space="0" w:color="auto"/>
              <w:bottom w:val="single" w:sz="4" w:space="0" w:color="auto"/>
              <w:right w:val="single" w:sz="4" w:space="0" w:color="auto"/>
            </w:tcBorders>
            <w:noWrap/>
            <w:vAlign w:val="center"/>
            <w:hideMark/>
          </w:tcPr>
          <w:p w14:paraId="4D28499E" w14:textId="77777777" w:rsidR="00230E6F" w:rsidRPr="001B5D73" w:rsidRDefault="00230E6F">
            <w:pPr>
              <w:spacing w:after="0"/>
              <w:jc w:val="center"/>
              <w:rPr>
                <w:rFonts w:ascii="Times New Roman" w:hAnsi="Times New Roman"/>
              </w:rPr>
            </w:pPr>
            <w:r w:rsidRPr="001B5D73">
              <w:rPr>
                <w:rFonts w:ascii="Times New Roman" w:hAnsi="Times New Roman"/>
              </w:rPr>
              <w:t>1.200.000</w:t>
            </w:r>
          </w:p>
        </w:tc>
        <w:tc>
          <w:tcPr>
            <w:tcW w:w="960" w:type="pct"/>
            <w:tcBorders>
              <w:top w:val="single" w:sz="4" w:space="0" w:color="auto"/>
              <w:left w:val="single" w:sz="4" w:space="0" w:color="auto"/>
              <w:bottom w:val="single" w:sz="4" w:space="0" w:color="auto"/>
              <w:right w:val="single" w:sz="4" w:space="0" w:color="auto"/>
            </w:tcBorders>
            <w:noWrap/>
            <w:vAlign w:val="center"/>
            <w:hideMark/>
          </w:tcPr>
          <w:p w14:paraId="1D9D13BC" w14:textId="77777777" w:rsidR="00230E6F" w:rsidRPr="001B5D73" w:rsidRDefault="00230E6F">
            <w:pPr>
              <w:spacing w:after="0"/>
              <w:jc w:val="center"/>
              <w:rPr>
                <w:rFonts w:ascii="Times New Roman" w:hAnsi="Times New Roman"/>
              </w:rPr>
            </w:pPr>
            <w:r w:rsidRPr="001B5D73">
              <w:rPr>
                <w:rFonts w:ascii="Times New Roman" w:hAnsi="Times New Roman"/>
              </w:rPr>
              <w:t>17.118.389.000</w:t>
            </w:r>
          </w:p>
        </w:tc>
      </w:tr>
      <w:tr w:rsidR="00230E6F" w:rsidRPr="001B5D73" w14:paraId="152E865B" w14:textId="77777777" w:rsidTr="00230E6F">
        <w:trPr>
          <w:trHeight w:val="345"/>
          <w:jc w:val="center"/>
        </w:trPr>
        <w:tc>
          <w:tcPr>
            <w:tcW w:w="477" w:type="pct"/>
            <w:tcBorders>
              <w:top w:val="single" w:sz="4" w:space="0" w:color="auto"/>
              <w:left w:val="single" w:sz="4" w:space="0" w:color="auto"/>
              <w:bottom w:val="single" w:sz="4" w:space="0" w:color="auto"/>
              <w:right w:val="single" w:sz="4" w:space="0" w:color="auto"/>
            </w:tcBorders>
            <w:vAlign w:val="center"/>
            <w:hideMark/>
          </w:tcPr>
          <w:p w14:paraId="6E308ED5"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2</w:t>
            </w:r>
          </w:p>
        </w:tc>
        <w:tc>
          <w:tcPr>
            <w:tcW w:w="1268" w:type="pct"/>
            <w:tcBorders>
              <w:top w:val="single" w:sz="4" w:space="0" w:color="auto"/>
              <w:left w:val="single" w:sz="4" w:space="0" w:color="auto"/>
              <w:bottom w:val="single" w:sz="4" w:space="0" w:color="auto"/>
              <w:right w:val="single" w:sz="4" w:space="0" w:color="auto"/>
            </w:tcBorders>
            <w:noWrap/>
            <w:vAlign w:val="center"/>
            <w:hideMark/>
          </w:tcPr>
          <w:p w14:paraId="57E47511"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 xml:space="preserve">LÒNG ĐƯỜNG </w:t>
            </w:r>
          </w:p>
        </w:tc>
        <w:tc>
          <w:tcPr>
            <w:tcW w:w="611" w:type="pct"/>
            <w:tcBorders>
              <w:top w:val="single" w:sz="4" w:space="0" w:color="auto"/>
              <w:left w:val="single" w:sz="4" w:space="0" w:color="auto"/>
              <w:bottom w:val="single" w:sz="4" w:space="0" w:color="auto"/>
              <w:right w:val="single" w:sz="4" w:space="0" w:color="auto"/>
            </w:tcBorders>
            <w:noWrap/>
            <w:vAlign w:val="center"/>
            <w:hideMark/>
          </w:tcPr>
          <w:p w14:paraId="726BF865"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m</w:t>
            </w:r>
            <w:r w:rsidRPr="001B5D73">
              <w:rPr>
                <w:rFonts w:ascii="Times New Roman" w:hAnsi="Times New Roman"/>
                <w:color w:val="000000"/>
                <w:vertAlign w:val="superscript"/>
              </w:rPr>
              <w:t>2</w:t>
            </w:r>
          </w:p>
        </w:tc>
        <w:tc>
          <w:tcPr>
            <w:tcW w:w="799" w:type="pct"/>
            <w:tcBorders>
              <w:top w:val="single" w:sz="4" w:space="0" w:color="auto"/>
              <w:left w:val="single" w:sz="4" w:space="0" w:color="auto"/>
              <w:bottom w:val="single" w:sz="4" w:space="0" w:color="auto"/>
              <w:right w:val="single" w:sz="4" w:space="0" w:color="auto"/>
            </w:tcBorders>
            <w:noWrap/>
            <w:vAlign w:val="center"/>
            <w:hideMark/>
          </w:tcPr>
          <w:p w14:paraId="3325381F" w14:textId="77777777" w:rsidR="00230E6F" w:rsidRPr="001B5D73" w:rsidRDefault="00230E6F">
            <w:pPr>
              <w:spacing w:after="0"/>
              <w:jc w:val="center"/>
              <w:rPr>
                <w:rFonts w:ascii="Times New Roman" w:hAnsi="Times New Roman"/>
              </w:rPr>
            </w:pPr>
            <w:r w:rsidRPr="001B5D73">
              <w:rPr>
                <w:rFonts w:ascii="Times New Roman" w:hAnsi="Times New Roman"/>
              </w:rPr>
              <w:t>18.869</w:t>
            </w:r>
          </w:p>
        </w:tc>
        <w:tc>
          <w:tcPr>
            <w:tcW w:w="885" w:type="pct"/>
            <w:tcBorders>
              <w:top w:val="single" w:sz="4" w:space="0" w:color="auto"/>
              <w:left w:val="single" w:sz="4" w:space="0" w:color="auto"/>
              <w:bottom w:val="single" w:sz="4" w:space="0" w:color="auto"/>
              <w:right w:val="single" w:sz="4" w:space="0" w:color="auto"/>
            </w:tcBorders>
            <w:noWrap/>
            <w:vAlign w:val="center"/>
            <w:hideMark/>
          </w:tcPr>
          <w:p w14:paraId="35E6D9CD" w14:textId="77777777" w:rsidR="00230E6F" w:rsidRPr="001B5D73" w:rsidRDefault="00230E6F">
            <w:pPr>
              <w:spacing w:after="0"/>
              <w:jc w:val="center"/>
              <w:rPr>
                <w:rFonts w:ascii="Times New Roman" w:hAnsi="Times New Roman"/>
              </w:rPr>
            </w:pPr>
            <w:r w:rsidRPr="001B5D73">
              <w:rPr>
                <w:rFonts w:ascii="Times New Roman" w:hAnsi="Times New Roman"/>
              </w:rPr>
              <w:t>2.500.000</w:t>
            </w:r>
          </w:p>
        </w:tc>
        <w:tc>
          <w:tcPr>
            <w:tcW w:w="960" w:type="pct"/>
            <w:tcBorders>
              <w:top w:val="single" w:sz="4" w:space="0" w:color="auto"/>
              <w:left w:val="single" w:sz="4" w:space="0" w:color="auto"/>
              <w:bottom w:val="single" w:sz="4" w:space="0" w:color="auto"/>
              <w:right w:val="single" w:sz="4" w:space="0" w:color="auto"/>
            </w:tcBorders>
            <w:noWrap/>
            <w:vAlign w:val="center"/>
            <w:hideMark/>
          </w:tcPr>
          <w:p w14:paraId="743E4D75" w14:textId="77777777" w:rsidR="00230E6F" w:rsidRPr="001B5D73" w:rsidRDefault="00230E6F">
            <w:pPr>
              <w:spacing w:after="0"/>
              <w:jc w:val="center"/>
              <w:rPr>
                <w:rFonts w:ascii="Times New Roman" w:hAnsi="Times New Roman"/>
              </w:rPr>
            </w:pPr>
            <w:r w:rsidRPr="001B5D73">
              <w:rPr>
                <w:rFonts w:ascii="Times New Roman" w:hAnsi="Times New Roman"/>
              </w:rPr>
              <w:t>47.173.565.000</w:t>
            </w:r>
          </w:p>
        </w:tc>
      </w:tr>
      <w:tr w:rsidR="00230E6F" w:rsidRPr="001B5D73" w14:paraId="4E160124" w14:textId="77777777" w:rsidTr="00230E6F">
        <w:trPr>
          <w:trHeight w:val="330"/>
          <w:jc w:val="center"/>
        </w:trPr>
        <w:tc>
          <w:tcPr>
            <w:tcW w:w="477" w:type="pct"/>
            <w:tcBorders>
              <w:top w:val="single" w:sz="4" w:space="0" w:color="auto"/>
              <w:left w:val="single" w:sz="4" w:space="0" w:color="auto"/>
              <w:bottom w:val="single" w:sz="4" w:space="0" w:color="auto"/>
              <w:right w:val="single" w:sz="4" w:space="0" w:color="auto"/>
            </w:tcBorders>
            <w:vAlign w:val="center"/>
            <w:hideMark/>
          </w:tcPr>
          <w:p w14:paraId="34E5067C"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3</w:t>
            </w:r>
          </w:p>
        </w:tc>
        <w:tc>
          <w:tcPr>
            <w:tcW w:w="1268" w:type="pct"/>
            <w:tcBorders>
              <w:top w:val="single" w:sz="4" w:space="0" w:color="auto"/>
              <w:left w:val="single" w:sz="4" w:space="0" w:color="auto"/>
              <w:bottom w:val="single" w:sz="4" w:space="0" w:color="auto"/>
              <w:right w:val="single" w:sz="4" w:space="0" w:color="auto"/>
            </w:tcBorders>
            <w:vAlign w:val="center"/>
            <w:hideMark/>
          </w:tcPr>
          <w:p w14:paraId="51368A14"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DỰ PHÒNG</w:t>
            </w:r>
          </w:p>
        </w:tc>
        <w:tc>
          <w:tcPr>
            <w:tcW w:w="2295" w:type="pct"/>
            <w:gridSpan w:val="3"/>
            <w:tcBorders>
              <w:top w:val="single" w:sz="4" w:space="0" w:color="auto"/>
              <w:left w:val="single" w:sz="4" w:space="0" w:color="auto"/>
              <w:bottom w:val="single" w:sz="4" w:space="0" w:color="auto"/>
              <w:right w:val="single" w:sz="4" w:space="0" w:color="auto"/>
            </w:tcBorders>
            <w:vAlign w:val="center"/>
            <w:hideMark/>
          </w:tcPr>
          <w:p w14:paraId="345C0299"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10% (1 + 2 )</w:t>
            </w:r>
          </w:p>
        </w:tc>
        <w:tc>
          <w:tcPr>
            <w:tcW w:w="960" w:type="pct"/>
            <w:tcBorders>
              <w:top w:val="single" w:sz="4" w:space="0" w:color="auto"/>
              <w:left w:val="single" w:sz="4" w:space="0" w:color="auto"/>
              <w:bottom w:val="single" w:sz="4" w:space="0" w:color="auto"/>
              <w:right w:val="single" w:sz="4" w:space="0" w:color="auto"/>
            </w:tcBorders>
            <w:noWrap/>
            <w:vAlign w:val="center"/>
            <w:hideMark/>
          </w:tcPr>
          <w:p w14:paraId="48DC7F8C"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6.429.195.000</w:t>
            </w:r>
          </w:p>
        </w:tc>
      </w:tr>
      <w:tr w:rsidR="00230E6F" w:rsidRPr="001B5D73" w14:paraId="323763A5" w14:textId="77777777" w:rsidTr="00230E6F">
        <w:trPr>
          <w:trHeight w:val="330"/>
          <w:jc w:val="center"/>
        </w:trPr>
        <w:tc>
          <w:tcPr>
            <w:tcW w:w="4040" w:type="pct"/>
            <w:gridSpan w:val="5"/>
            <w:tcBorders>
              <w:top w:val="single" w:sz="4" w:space="0" w:color="auto"/>
              <w:left w:val="single" w:sz="4" w:space="0" w:color="auto"/>
              <w:bottom w:val="single" w:sz="4" w:space="0" w:color="auto"/>
              <w:right w:val="single" w:sz="4" w:space="0" w:color="auto"/>
            </w:tcBorders>
            <w:vAlign w:val="center"/>
            <w:hideMark/>
          </w:tcPr>
          <w:p w14:paraId="3D368F68"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Tổng</w:t>
            </w:r>
          </w:p>
        </w:tc>
        <w:tc>
          <w:tcPr>
            <w:tcW w:w="960" w:type="pct"/>
            <w:tcBorders>
              <w:top w:val="single" w:sz="4" w:space="0" w:color="auto"/>
              <w:left w:val="single" w:sz="4" w:space="0" w:color="auto"/>
              <w:bottom w:val="single" w:sz="4" w:space="0" w:color="auto"/>
              <w:right w:val="single" w:sz="4" w:space="0" w:color="auto"/>
            </w:tcBorders>
            <w:noWrap/>
            <w:vAlign w:val="center"/>
            <w:hideMark/>
          </w:tcPr>
          <w:p w14:paraId="71284DA3" w14:textId="77777777" w:rsidR="00230E6F" w:rsidRPr="001B5D73" w:rsidRDefault="00230E6F">
            <w:pPr>
              <w:spacing w:after="0"/>
              <w:jc w:val="center"/>
              <w:rPr>
                <w:rFonts w:ascii="Times New Roman" w:hAnsi="Times New Roman"/>
                <w:b/>
                <w:bCs/>
                <w:color w:val="000000"/>
              </w:rPr>
            </w:pPr>
            <w:r w:rsidRPr="001B5D73">
              <w:rPr>
                <w:rFonts w:ascii="Times New Roman" w:hAnsi="Times New Roman"/>
                <w:b/>
                <w:bCs/>
                <w:color w:val="000000"/>
              </w:rPr>
              <w:t>70.721.149.000</w:t>
            </w:r>
          </w:p>
        </w:tc>
      </w:tr>
    </w:tbl>
    <w:p w14:paraId="22769317" w14:textId="77777777" w:rsidR="00230E6F" w:rsidRPr="001B5D73" w:rsidRDefault="003768A1" w:rsidP="00230E6F">
      <w:pPr>
        <w:tabs>
          <w:tab w:val="left" w:pos="5387"/>
        </w:tabs>
        <w:spacing w:line="288" w:lineRule="auto"/>
        <w:ind w:firstLine="357"/>
        <w:jc w:val="center"/>
        <w:rPr>
          <w:rFonts w:ascii="Times New Roman" w:hAnsi="Times New Roman"/>
          <w:i/>
          <w:sz w:val="26"/>
          <w:szCs w:val="26"/>
          <w:lang w:val="x-none"/>
        </w:rPr>
      </w:pPr>
      <w:r w:rsidRPr="001B5D73">
        <w:rPr>
          <w:rFonts w:ascii="Times New Roman" w:hAnsi="Times New Roman"/>
          <w:i/>
          <w:sz w:val="26"/>
          <w:szCs w:val="26"/>
        </w:rPr>
        <w:t xml:space="preserve"> </w:t>
      </w:r>
      <w:r w:rsidR="00230E6F" w:rsidRPr="001B5D73">
        <w:rPr>
          <w:rFonts w:ascii="Times New Roman" w:hAnsi="Times New Roman"/>
          <w:i/>
          <w:sz w:val="26"/>
          <w:szCs w:val="26"/>
        </w:rPr>
        <w:t>(Bảy mươi tỷ</w:t>
      </w:r>
      <w:r w:rsidR="00230E6F" w:rsidRPr="001B5D73">
        <w:rPr>
          <w:rFonts w:ascii="Times New Roman" w:hAnsi="Times New Roman"/>
          <w:i/>
          <w:sz w:val="26"/>
          <w:szCs w:val="26"/>
          <w:lang w:val="x-none"/>
        </w:rPr>
        <w:t xml:space="preserve">, </w:t>
      </w:r>
      <w:r w:rsidR="00230E6F" w:rsidRPr="001B5D73">
        <w:rPr>
          <w:rFonts w:ascii="Times New Roman" w:hAnsi="Times New Roman"/>
          <w:i/>
          <w:sz w:val="26"/>
          <w:szCs w:val="26"/>
        </w:rPr>
        <w:t>bảy trăm hai mươi mốt triệu, một trăm bốn mươi chín nghìn</w:t>
      </w:r>
      <w:r w:rsidR="00230E6F" w:rsidRPr="001B5D73">
        <w:rPr>
          <w:rFonts w:ascii="Times New Roman" w:hAnsi="Times New Roman"/>
          <w:i/>
          <w:sz w:val="26"/>
          <w:szCs w:val="26"/>
          <w:lang w:val="en-US"/>
        </w:rPr>
        <w:t xml:space="preserve"> đồng</w:t>
      </w:r>
      <w:r w:rsidR="00230E6F" w:rsidRPr="001B5D73">
        <w:rPr>
          <w:rFonts w:ascii="Times New Roman" w:hAnsi="Times New Roman"/>
          <w:i/>
          <w:sz w:val="26"/>
          <w:szCs w:val="26"/>
          <w:lang w:val="x-none"/>
        </w:rPr>
        <w:t>)</w:t>
      </w:r>
    </w:p>
    <w:p w14:paraId="39748AB8" w14:textId="14038A7F" w:rsidR="00BE20B6" w:rsidRPr="001B5D73" w:rsidRDefault="00BE20B6" w:rsidP="00B41C7B">
      <w:pPr>
        <w:pStyle w:val="ListParagraph"/>
        <w:keepLines/>
        <w:numPr>
          <w:ilvl w:val="0"/>
          <w:numId w:val="41"/>
        </w:numPr>
        <w:spacing w:before="0" w:beforeAutospacing="0" w:after="120" w:afterAutospacing="0" w:line="240" w:lineRule="auto"/>
        <w:ind w:left="-284" w:hanging="142"/>
        <w:jc w:val="left"/>
        <w:outlineLvl w:val="1"/>
        <w:rPr>
          <w:rFonts w:ascii="Times New Roman" w:hAnsi="Times New Roman"/>
          <w:b/>
          <w:bCs/>
          <w:color w:val="000000" w:themeColor="text1"/>
          <w:sz w:val="26"/>
          <w:szCs w:val="26"/>
        </w:rPr>
      </w:pPr>
      <w:bookmarkStart w:id="154" w:name="_Toc22738352"/>
      <w:bookmarkStart w:id="155" w:name="_Toc49858474"/>
      <w:r w:rsidRPr="001B5D73">
        <w:rPr>
          <w:rFonts w:ascii="Times New Roman" w:hAnsi="Times New Roman"/>
          <w:b/>
          <w:bCs/>
          <w:color w:val="000000" w:themeColor="text1"/>
          <w:sz w:val="26"/>
          <w:szCs w:val="26"/>
        </w:rPr>
        <w:t>Quy hoạch cao độ nền và thoát nước mặt</w:t>
      </w:r>
      <w:bookmarkEnd w:id="154"/>
      <w:bookmarkEnd w:id="155"/>
    </w:p>
    <w:p w14:paraId="1F2A3BB7" w14:textId="57FD6076" w:rsidR="007F2740" w:rsidRPr="001B5D73" w:rsidRDefault="008111A9" w:rsidP="00B41C7B">
      <w:pPr>
        <w:pStyle w:val="ListParagraph"/>
        <w:keepLines/>
        <w:numPr>
          <w:ilvl w:val="0"/>
          <w:numId w:val="47"/>
        </w:numPr>
        <w:spacing w:before="0" w:beforeAutospacing="0" w:after="0" w:afterAutospacing="0" w:line="240" w:lineRule="auto"/>
        <w:contextualSpacing w:val="0"/>
        <w:jc w:val="left"/>
        <w:outlineLvl w:val="2"/>
        <w:rPr>
          <w:rFonts w:ascii="Times New Roman" w:hAnsi="Times New Roman"/>
          <w:b/>
          <w:bCs/>
          <w:color w:val="000000" w:themeColor="text1"/>
          <w:sz w:val="26"/>
          <w:szCs w:val="26"/>
        </w:rPr>
      </w:pPr>
      <w:bookmarkStart w:id="156" w:name="_Toc22738353"/>
      <w:bookmarkStart w:id="157" w:name="_Toc49858475"/>
      <w:r w:rsidRPr="001B5D73">
        <w:rPr>
          <w:rFonts w:ascii="Times New Roman" w:hAnsi="Times New Roman"/>
          <w:b/>
          <w:bCs/>
          <w:color w:val="000000" w:themeColor="text1"/>
          <w:sz w:val="26"/>
          <w:szCs w:val="26"/>
          <w:lang w:val="en-US"/>
        </w:rPr>
        <w:lastRenderedPageBreak/>
        <w:t>Lựa chọn và xác định cao độ xây dựng</w:t>
      </w:r>
      <w:bookmarkEnd w:id="156"/>
      <w:bookmarkEnd w:id="157"/>
    </w:p>
    <w:p w14:paraId="5C960D57" w14:textId="6964A766" w:rsidR="007F2740" w:rsidRPr="001B5D73" w:rsidRDefault="007F2740"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Lựa chọn và xác định cao độ khống chế tối thiểu làm cơ sở xác định cốt nền xây dựng căn cứ các tiêu chí sau:</w:t>
      </w:r>
    </w:p>
    <w:p w14:paraId="281489AE" w14:textId="77777777" w:rsidR="003768A1" w:rsidRPr="001B5D73" w:rsidRDefault="003768A1" w:rsidP="00B41C7B">
      <w:pPr>
        <w:pStyle w:val="m"/>
        <w:numPr>
          <w:ilvl w:val="0"/>
          <w:numId w:val="29"/>
        </w:numPr>
        <w:rPr>
          <w:lang w:val="it-IT"/>
        </w:rPr>
      </w:pPr>
      <w:r w:rsidRPr="001B5D73">
        <w:rPr>
          <w:lang w:val="it-IT"/>
        </w:rPr>
        <w:t>Căn cứ vào dữ liệu nước triều của Sông Vàm Cỏ Đông;</w:t>
      </w:r>
    </w:p>
    <w:p w14:paraId="36F2991A" w14:textId="19E1F2CC" w:rsidR="003768A1" w:rsidRPr="001B5D73" w:rsidRDefault="00BB41E8" w:rsidP="00B41C7B">
      <w:pPr>
        <w:pStyle w:val="m"/>
        <w:numPr>
          <w:ilvl w:val="0"/>
          <w:numId w:val="29"/>
        </w:numPr>
        <w:rPr>
          <w:lang w:val="it-IT"/>
        </w:rPr>
      </w:pPr>
      <w:r w:rsidRPr="001B5D73">
        <w:rPr>
          <w:lang w:val="it-IT"/>
        </w:rPr>
        <w:t>Chọn c</w:t>
      </w:r>
      <w:r w:rsidR="003768A1" w:rsidRPr="001B5D73">
        <w:rPr>
          <w:lang w:val="it-IT"/>
        </w:rPr>
        <w:t>ao độ san nền</w:t>
      </w:r>
      <w:r w:rsidRPr="001B5D73">
        <w:rPr>
          <w:lang w:val="it-IT"/>
        </w:rPr>
        <w:t xml:space="preserve"> </w:t>
      </w:r>
      <w:r w:rsidR="003768A1" w:rsidRPr="001B5D73">
        <w:rPr>
          <w:lang w:val="it-IT"/>
        </w:rPr>
        <w:t>H</w:t>
      </w:r>
      <w:r w:rsidRPr="001B5D73">
        <w:rPr>
          <w:vertAlign w:val="subscript"/>
          <w:lang w:val="it-IT"/>
        </w:rPr>
        <w:t>SN</w:t>
      </w:r>
      <w:r w:rsidR="003768A1" w:rsidRPr="001B5D73">
        <w:rPr>
          <w:lang w:val="it-IT"/>
        </w:rPr>
        <w:t xml:space="preserve"> ≥ 2,30 m (Hệ cao độ Hòn Dấu).</w:t>
      </w:r>
    </w:p>
    <w:p w14:paraId="13E83977" w14:textId="382AA998" w:rsidR="003768A1" w:rsidRPr="001B5D73" w:rsidRDefault="003768A1" w:rsidP="003768A1">
      <w:pPr>
        <w:pStyle w:val="a"/>
        <w:numPr>
          <w:ilvl w:val="0"/>
          <w:numId w:val="0"/>
        </w:numPr>
        <w:tabs>
          <w:tab w:val="left" w:pos="720"/>
        </w:tabs>
        <w:ind w:left="720"/>
        <w:rPr>
          <w:b w:val="0"/>
          <w:bCs/>
          <w:lang w:val="it-IT" w:eastAsia="en-US"/>
        </w:rPr>
      </w:pPr>
      <w:r w:rsidRPr="001B5D73">
        <w:rPr>
          <w:lang w:val="it-IT" w:eastAsia="en-US"/>
        </w:rPr>
        <w:t xml:space="preserve">=&gt; </w:t>
      </w:r>
      <w:r w:rsidRPr="001B5D73">
        <w:rPr>
          <w:b w:val="0"/>
          <w:bCs/>
          <w:lang w:val="it-IT" w:eastAsia="en-US"/>
        </w:rPr>
        <w:t>Vì vậy, lựa chọn H</w:t>
      </w:r>
      <w:r w:rsidR="00BB41E8" w:rsidRPr="001B5D73">
        <w:rPr>
          <w:b w:val="0"/>
          <w:bCs/>
          <w:vertAlign w:val="subscript"/>
          <w:lang w:val="it-IT" w:eastAsia="en-US"/>
        </w:rPr>
        <w:t>XD</w:t>
      </w:r>
      <w:r w:rsidRPr="001B5D73">
        <w:rPr>
          <w:b w:val="0"/>
          <w:bCs/>
          <w:vertAlign w:val="subscript"/>
          <w:lang w:val="it-IT" w:eastAsia="en-US"/>
        </w:rPr>
        <w:t xml:space="preserve">  </w:t>
      </w:r>
      <w:r w:rsidRPr="001B5D73">
        <w:rPr>
          <w:b w:val="0"/>
          <w:bCs/>
          <w:lang w:val="it-IT" w:eastAsia="en-US"/>
        </w:rPr>
        <w:t>≥ 2,</w:t>
      </w:r>
      <w:r w:rsidR="00BB41E8" w:rsidRPr="001B5D73">
        <w:rPr>
          <w:b w:val="0"/>
          <w:bCs/>
          <w:lang w:val="it-IT" w:eastAsia="en-US"/>
        </w:rPr>
        <w:t>5</w:t>
      </w:r>
      <w:r w:rsidRPr="001B5D73">
        <w:rPr>
          <w:b w:val="0"/>
          <w:bCs/>
          <w:lang w:val="it-IT" w:eastAsia="en-US"/>
        </w:rPr>
        <w:t>0 m (Hệ cao độ Hòn Dấu).</w:t>
      </w:r>
    </w:p>
    <w:p w14:paraId="230BC9C3" w14:textId="77777777" w:rsidR="004E6133" w:rsidRPr="001B5D73" w:rsidRDefault="004E6133" w:rsidP="00B41C7B">
      <w:pPr>
        <w:pStyle w:val="ListParagraph"/>
        <w:numPr>
          <w:ilvl w:val="0"/>
          <w:numId w:val="36"/>
        </w:numPr>
        <w:spacing w:before="0" w:beforeAutospacing="0" w:after="120" w:afterAutospacing="0" w:line="240" w:lineRule="auto"/>
        <w:ind w:left="0" w:firstLine="357"/>
        <w:jc w:val="both"/>
        <w:rPr>
          <w:rFonts w:ascii="Times New Roman" w:hAnsi="Times New Roman"/>
          <w:bCs/>
          <w:sz w:val="26"/>
          <w:szCs w:val="26"/>
          <w:lang w:val="it-IT"/>
        </w:rPr>
      </w:pPr>
      <w:r w:rsidRPr="001B5D73">
        <w:rPr>
          <w:rFonts w:ascii="Times New Roman" w:hAnsi="Times New Roman"/>
          <w:bCs/>
          <w:sz w:val="26"/>
          <w:szCs w:val="26"/>
          <w:lang w:val="it-IT"/>
        </w:rPr>
        <w:t>Dọc theo ranh dự án tổ chức hệ thống tường bê tông cốt thép để giữ ổn định nền đất sau khi san lấp so với đất dân cư hiện hữu, xây dựng mái taluy trồng cỏ xanh dọc theo ranh tiếp giáp bờ kênh. Đảm bảo vùng phụ cận bảo vệ kênh hiện hữu là 5m tính từ mép bờ kênh.</w:t>
      </w:r>
    </w:p>
    <w:p w14:paraId="57B903CF" w14:textId="075C80F4" w:rsidR="004E6133" w:rsidRPr="001B5D73" w:rsidRDefault="0013799E" w:rsidP="00B41C7B">
      <w:pPr>
        <w:pStyle w:val="ListParagraph"/>
        <w:numPr>
          <w:ilvl w:val="0"/>
          <w:numId w:val="36"/>
        </w:numPr>
        <w:spacing w:before="0" w:beforeAutospacing="0" w:after="120" w:afterAutospacing="0" w:line="240" w:lineRule="auto"/>
        <w:ind w:left="0" w:firstLine="357"/>
        <w:jc w:val="both"/>
        <w:rPr>
          <w:rFonts w:ascii="Times New Roman" w:hAnsi="Times New Roman"/>
          <w:bCs/>
          <w:sz w:val="26"/>
          <w:szCs w:val="26"/>
          <w:lang w:val="it-IT"/>
        </w:rPr>
      </w:pPr>
      <w:r w:rsidRPr="001B5D73">
        <w:rPr>
          <w:rFonts w:ascii="Times New Roman" w:hAnsi="Times New Roman"/>
          <w:bCs/>
          <w:sz w:val="26"/>
          <w:szCs w:val="26"/>
          <w:lang w:val="it-IT"/>
        </w:rPr>
        <w:t xml:space="preserve">Giải pháp gia cố bờ kênh: </w:t>
      </w:r>
      <w:r w:rsidR="004E6133" w:rsidRPr="001B5D73">
        <w:rPr>
          <w:rFonts w:ascii="Times New Roman" w:hAnsi="Times New Roman"/>
          <w:bCs/>
          <w:sz w:val="26"/>
          <w:szCs w:val="26"/>
          <w:lang w:val="it-IT"/>
        </w:rPr>
        <w:t>Toàn bộ tuyến kênh là dạng kênh hở tường đứng, đề xuất kết cấu tham khảo của kênh sử dụng đá hộc xây vữa xi măng trên nền đất tự nhiên được đầm chặt. Cao trình đáy kênh phải đảm bảo cho các cống thoát nước từ các khu vực dọc 2 bên tuyến kênh theo hình thức tự chảy, đỉnh kênh cao hơn mức nước thiết kế ít nhất là 50cm</w:t>
      </w:r>
      <w:r w:rsidRPr="001B5D73">
        <w:rPr>
          <w:rFonts w:ascii="Times New Roman" w:hAnsi="Times New Roman"/>
          <w:bCs/>
          <w:sz w:val="26"/>
          <w:szCs w:val="26"/>
          <w:lang w:val="it-IT"/>
        </w:rPr>
        <w:t>.</w:t>
      </w:r>
    </w:p>
    <w:p w14:paraId="7729DBC7" w14:textId="15388116" w:rsidR="008111A9" w:rsidRPr="001B5D73" w:rsidRDefault="008111A9" w:rsidP="00B41C7B">
      <w:pPr>
        <w:pStyle w:val="ListParagraph"/>
        <w:keepLines/>
        <w:numPr>
          <w:ilvl w:val="0"/>
          <w:numId w:val="47"/>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158" w:name="_Toc22738354"/>
      <w:bookmarkStart w:id="159" w:name="_Toc49858476"/>
      <w:r w:rsidRPr="001B5D73">
        <w:rPr>
          <w:rFonts w:ascii="Times New Roman" w:hAnsi="Times New Roman"/>
          <w:b/>
          <w:bCs/>
          <w:color w:val="000000" w:themeColor="text1"/>
          <w:sz w:val="26"/>
          <w:szCs w:val="26"/>
          <w:lang w:val="en-US"/>
        </w:rPr>
        <w:t>Thiết kế san nền</w:t>
      </w:r>
      <w:bookmarkEnd w:id="158"/>
      <w:bookmarkEnd w:id="159"/>
    </w:p>
    <w:p w14:paraId="0CAE81FA" w14:textId="77777777" w:rsidR="007F2740" w:rsidRPr="001B5D73" w:rsidRDefault="007F2740"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Do khu quy hoạch có địa hình thấp hơn cao độ khống chế tối thiểu nên tiến hành đấp đất trên phần lớn diện tích khu đất;</w:t>
      </w:r>
    </w:p>
    <w:p w14:paraId="1DBD0EF1" w14:textId="77777777" w:rsidR="007F2740" w:rsidRPr="001B5D73" w:rsidRDefault="007F2740"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Cao độ san nền của khu vực được thiết kế phù hợp với các cao độ các khu dân cư lân cận và đảm bảo tiêu thoát nước thuận tiện.</w:t>
      </w:r>
    </w:p>
    <w:p w14:paraId="70232122" w14:textId="69D4BD2F" w:rsidR="007F2740" w:rsidRPr="001B5D73" w:rsidRDefault="007F2740"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Độ dốc dọc đường tối thiểu là 0,3%.</w:t>
      </w:r>
    </w:p>
    <w:p w14:paraId="6EBF16B4" w14:textId="17053CB8" w:rsidR="007F2740" w:rsidRPr="001B5D73" w:rsidRDefault="008111A9" w:rsidP="00B41C7B">
      <w:pPr>
        <w:pStyle w:val="ListParagraph"/>
        <w:keepLines/>
        <w:numPr>
          <w:ilvl w:val="0"/>
          <w:numId w:val="47"/>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160" w:name="_Toc22738355"/>
      <w:bookmarkStart w:id="161" w:name="_Toc49858477"/>
      <w:r w:rsidRPr="001B5D73">
        <w:rPr>
          <w:rFonts w:ascii="Times New Roman" w:hAnsi="Times New Roman"/>
          <w:b/>
          <w:bCs/>
          <w:color w:val="000000" w:themeColor="text1"/>
          <w:sz w:val="26"/>
          <w:szCs w:val="26"/>
          <w:lang w:val="en-US"/>
        </w:rPr>
        <w:t>Thoát nước mặt</w:t>
      </w:r>
      <w:bookmarkEnd w:id="160"/>
      <w:bookmarkEnd w:id="161"/>
    </w:p>
    <w:p w14:paraId="395C75AA" w14:textId="4F5FA7F5" w:rsidR="00F84FEB" w:rsidRPr="001B5D73" w:rsidRDefault="00F84FEB"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Xây mới hoàn toàn mạng lưới cống thoát nước mưa, bố trí dọc theo các tuyến đường, hướng tiếp nhận nước mưa là </w:t>
      </w:r>
      <w:r w:rsidR="009545A0" w:rsidRPr="001B5D73">
        <w:rPr>
          <w:rFonts w:ascii="Times New Roman" w:hAnsi="Times New Roman"/>
          <w:color w:val="000000" w:themeColor="text1"/>
          <w:sz w:val="26"/>
          <w:szCs w:val="26"/>
          <w:lang w:val="en-US"/>
        </w:rPr>
        <w:t xml:space="preserve">kênh </w:t>
      </w:r>
      <w:r w:rsidRPr="001B5D73">
        <w:rPr>
          <w:rFonts w:ascii="Times New Roman" w:hAnsi="Times New Roman"/>
          <w:color w:val="000000" w:themeColor="text1"/>
          <w:sz w:val="26"/>
          <w:szCs w:val="26"/>
          <w:lang w:val="en-US"/>
        </w:rPr>
        <w:t>Bà Giáng trong khu đất;</w:t>
      </w:r>
    </w:p>
    <w:p w14:paraId="2B1AD7F8" w14:textId="77777777" w:rsidR="00F84FEB" w:rsidRPr="001B5D73" w:rsidRDefault="00F84FEB"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Xây dựng mạng lưới thoát nước mưa tách riêng với mạng lưới nước thải sinh hoạt;</w:t>
      </w:r>
    </w:p>
    <w:p w14:paraId="3FDC1D6F" w14:textId="77777777" w:rsidR="00F84FEB" w:rsidRPr="001B5D73" w:rsidRDefault="00F84FEB"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Độ sâu chôn cống tối thiểu (tính từ cao độ hoàn thiện đến đỉnh cống): 0,7 m;</w:t>
      </w:r>
    </w:p>
    <w:p w14:paraId="7A620B14" w14:textId="77777777" w:rsidR="00F84FEB" w:rsidRPr="001B5D73" w:rsidRDefault="00F84FEB"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Độ dốc cống tối thiểu đảm bảo khả năng tự làm sạch cống ic ≥ 1/D, D – đường kính cống đơn vị (mm);</w:t>
      </w:r>
    </w:p>
    <w:p w14:paraId="1E5003B7" w14:textId="77777777" w:rsidR="00F84FEB" w:rsidRPr="001B5D73" w:rsidRDefault="00F84FEB"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Lựa chọn hình thức nối cống là nối ngang đỉnh cống;</w:t>
      </w:r>
    </w:p>
    <w:p w14:paraId="7EAB4A49" w14:textId="77777777" w:rsidR="00F84FEB" w:rsidRPr="001B5D73" w:rsidRDefault="00F84FEB"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Chu kỳ lặp lại trận mưa: P = 01 năm;</w:t>
      </w:r>
    </w:p>
    <w:p w14:paraId="0C4DC550" w14:textId="77777777" w:rsidR="00F84FEB" w:rsidRPr="001B5D73" w:rsidRDefault="00F84FEB"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Hố ga thu nước bằng BTCT có cửa thu theo kiểu cửa thu đứng hoặc ngang tùy vào vị trí đặt hầm ga sao cho phù hợp nhất;</w:t>
      </w:r>
    </w:p>
    <w:p w14:paraId="00A02496" w14:textId="1E974C08" w:rsidR="00F84FEB" w:rsidRPr="001B5D73" w:rsidRDefault="00F84FEB" w:rsidP="00B41C7B">
      <w:pPr>
        <w:pStyle w:val="-bulet"/>
        <w:numPr>
          <w:ilvl w:val="0"/>
          <w:numId w:val="27"/>
        </w:numPr>
        <w:ind w:firstLine="450"/>
        <w:rPr>
          <w:lang w:val="it-IT"/>
        </w:rPr>
      </w:pPr>
      <w:r w:rsidRPr="001B5D73">
        <w:rPr>
          <w:lang w:val="it-IT"/>
        </w:rPr>
        <w:t>Giếng thăm bằng BTCT;</w:t>
      </w:r>
    </w:p>
    <w:p w14:paraId="32063629" w14:textId="4CBCCDE1" w:rsidR="007F2740" w:rsidRPr="001B5D73" w:rsidRDefault="008111A9" w:rsidP="00B41C7B">
      <w:pPr>
        <w:pStyle w:val="ListParagraph"/>
        <w:keepLines/>
        <w:numPr>
          <w:ilvl w:val="0"/>
          <w:numId w:val="47"/>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162" w:name="_Toc22738356"/>
      <w:bookmarkStart w:id="163" w:name="_Toc49858478"/>
      <w:r w:rsidRPr="001B5D73">
        <w:rPr>
          <w:rFonts w:ascii="Times New Roman" w:hAnsi="Times New Roman"/>
          <w:b/>
          <w:bCs/>
          <w:color w:val="000000" w:themeColor="text1"/>
          <w:sz w:val="26"/>
          <w:szCs w:val="26"/>
          <w:lang w:val="en-US"/>
        </w:rPr>
        <w:t>Thống kê khối lượng và khái toán kinh phí</w:t>
      </w:r>
      <w:bookmarkStart w:id="164" w:name="_Toc515190278"/>
      <w:bookmarkEnd w:id="162"/>
      <w:bookmarkEnd w:id="163"/>
    </w:p>
    <w:p w14:paraId="14DDADD6" w14:textId="1D0A5FB4" w:rsidR="007F2740" w:rsidRPr="001B5D73" w:rsidRDefault="007F2740" w:rsidP="007F2740">
      <w:pPr>
        <w:spacing w:after="0" w:line="240" w:lineRule="auto"/>
        <w:rPr>
          <w:rFonts w:ascii="Times New Roman" w:hAnsi="Times New Roman"/>
          <w:b/>
          <w:bCs/>
          <w:color w:val="000000" w:themeColor="text1"/>
          <w:sz w:val="26"/>
          <w:szCs w:val="26"/>
          <w:lang w:val="en-US"/>
        </w:rPr>
      </w:pPr>
      <w:r w:rsidRPr="001B5D73">
        <w:rPr>
          <w:rFonts w:ascii="Times New Roman" w:hAnsi="Times New Roman"/>
          <w:b/>
          <w:iCs/>
          <w:sz w:val="26"/>
          <w:szCs w:val="26"/>
        </w:rPr>
        <w:t>Bảng tổng hợp khối lượng và khái toán kinh phí</w:t>
      </w:r>
      <w:bookmarkEnd w:id="164"/>
    </w:p>
    <w:tbl>
      <w:tblPr>
        <w:tblW w:w="46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8"/>
        <w:gridCol w:w="2380"/>
        <w:gridCol w:w="980"/>
        <w:gridCol w:w="1611"/>
        <w:gridCol w:w="1206"/>
        <w:gridCol w:w="1733"/>
      </w:tblGrid>
      <w:tr w:rsidR="00230E6F" w:rsidRPr="001B5D73" w14:paraId="63CA4D7F" w14:textId="77777777" w:rsidTr="00230E6F">
        <w:trPr>
          <w:trHeight w:val="302"/>
          <w:tblHeader/>
        </w:trPr>
        <w:tc>
          <w:tcPr>
            <w:tcW w:w="357" w:type="pct"/>
            <w:tcBorders>
              <w:top w:val="single" w:sz="4" w:space="0" w:color="auto"/>
              <w:left w:val="single" w:sz="4" w:space="0" w:color="auto"/>
              <w:bottom w:val="single" w:sz="4" w:space="0" w:color="auto"/>
              <w:right w:val="single" w:sz="4" w:space="0" w:color="auto"/>
            </w:tcBorders>
            <w:noWrap/>
            <w:vAlign w:val="bottom"/>
            <w:hideMark/>
          </w:tcPr>
          <w:p w14:paraId="09B40CA6"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STT</w:t>
            </w:r>
          </w:p>
        </w:tc>
        <w:tc>
          <w:tcPr>
            <w:tcW w:w="1397" w:type="pct"/>
            <w:tcBorders>
              <w:top w:val="single" w:sz="4" w:space="0" w:color="auto"/>
              <w:left w:val="single" w:sz="4" w:space="0" w:color="auto"/>
              <w:bottom w:val="single" w:sz="4" w:space="0" w:color="auto"/>
              <w:right w:val="single" w:sz="4" w:space="0" w:color="auto"/>
            </w:tcBorders>
            <w:noWrap/>
            <w:vAlign w:val="bottom"/>
            <w:hideMark/>
          </w:tcPr>
          <w:p w14:paraId="5B560522"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DANH MỤC</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0E0FD879"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ĐƠN VỊ</w:t>
            </w:r>
          </w:p>
        </w:tc>
        <w:tc>
          <w:tcPr>
            <w:tcW w:w="946" w:type="pct"/>
            <w:tcBorders>
              <w:top w:val="single" w:sz="4" w:space="0" w:color="auto"/>
              <w:left w:val="single" w:sz="4" w:space="0" w:color="auto"/>
              <w:bottom w:val="single" w:sz="4" w:space="0" w:color="auto"/>
              <w:right w:val="single" w:sz="4" w:space="0" w:color="auto"/>
            </w:tcBorders>
            <w:noWrap/>
            <w:vAlign w:val="bottom"/>
            <w:hideMark/>
          </w:tcPr>
          <w:p w14:paraId="10F05BBF"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KHỐI LƯỢNG</w:t>
            </w:r>
          </w:p>
        </w:tc>
        <w:tc>
          <w:tcPr>
            <w:tcW w:w="708" w:type="pct"/>
            <w:tcBorders>
              <w:top w:val="single" w:sz="4" w:space="0" w:color="auto"/>
              <w:left w:val="single" w:sz="4" w:space="0" w:color="auto"/>
              <w:bottom w:val="single" w:sz="4" w:space="0" w:color="auto"/>
              <w:right w:val="single" w:sz="4" w:space="0" w:color="auto"/>
            </w:tcBorders>
            <w:noWrap/>
            <w:vAlign w:val="bottom"/>
            <w:hideMark/>
          </w:tcPr>
          <w:p w14:paraId="6FFC744B"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ĐƠN GIÁ</w:t>
            </w:r>
          </w:p>
        </w:tc>
        <w:tc>
          <w:tcPr>
            <w:tcW w:w="1017" w:type="pct"/>
            <w:tcBorders>
              <w:top w:val="single" w:sz="4" w:space="0" w:color="auto"/>
              <w:left w:val="single" w:sz="4" w:space="0" w:color="auto"/>
              <w:bottom w:val="single" w:sz="4" w:space="0" w:color="auto"/>
              <w:right w:val="single" w:sz="4" w:space="0" w:color="auto"/>
            </w:tcBorders>
            <w:noWrap/>
            <w:vAlign w:val="bottom"/>
            <w:hideMark/>
          </w:tcPr>
          <w:p w14:paraId="43064D25"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KINH PHÍ</w:t>
            </w:r>
          </w:p>
        </w:tc>
      </w:tr>
      <w:tr w:rsidR="00230E6F" w:rsidRPr="001B5D73" w14:paraId="596F13E5" w14:textId="77777777" w:rsidTr="00230E6F">
        <w:trPr>
          <w:trHeight w:val="302"/>
        </w:trPr>
        <w:tc>
          <w:tcPr>
            <w:tcW w:w="5000" w:type="pct"/>
            <w:gridSpan w:val="6"/>
            <w:tcBorders>
              <w:top w:val="single" w:sz="4" w:space="0" w:color="auto"/>
              <w:left w:val="single" w:sz="4" w:space="0" w:color="auto"/>
              <w:bottom w:val="single" w:sz="4" w:space="0" w:color="auto"/>
              <w:right w:val="single" w:sz="4" w:space="0" w:color="auto"/>
            </w:tcBorders>
            <w:noWrap/>
            <w:vAlign w:val="bottom"/>
            <w:hideMark/>
          </w:tcPr>
          <w:p w14:paraId="630BDECC"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SAN NỀN</w:t>
            </w:r>
          </w:p>
        </w:tc>
      </w:tr>
      <w:tr w:rsidR="00230E6F" w:rsidRPr="001B5D73" w14:paraId="7AAE3EF3" w14:textId="77777777" w:rsidTr="00230E6F">
        <w:trPr>
          <w:trHeight w:val="302"/>
        </w:trPr>
        <w:tc>
          <w:tcPr>
            <w:tcW w:w="357" w:type="pct"/>
            <w:tcBorders>
              <w:top w:val="single" w:sz="4" w:space="0" w:color="auto"/>
              <w:left w:val="single" w:sz="4" w:space="0" w:color="auto"/>
              <w:bottom w:val="single" w:sz="4" w:space="0" w:color="auto"/>
              <w:right w:val="single" w:sz="4" w:space="0" w:color="auto"/>
            </w:tcBorders>
            <w:noWrap/>
            <w:vAlign w:val="bottom"/>
            <w:hideMark/>
          </w:tcPr>
          <w:p w14:paraId="155B2597"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1</w:t>
            </w:r>
          </w:p>
        </w:tc>
        <w:tc>
          <w:tcPr>
            <w:tcW w:w="1397" w:type="pct"/>
            <w:tcBorders>
              <w:top w:val="single" w:sz="4" w:space="0" w:color="auto"/>
              <w:left w:val="single" w:sz="4" w:space="0" w:color="auto"/>
              <w:bottom w:val="single" w:sz="4" w:space="0" w:color="auto"/>
              <w:right w:val="single" w:sz="4" w:space="0" w:color="auto"/>
            </w:tcBorders>
            <w:noWrap/>
            <w:vAlign w:val="bottom"/>
            <w:hideMark/>
          </w:tcPr>
          <w:p w14:paraId="64BDCCD2" w14:textId="77777777" w:rsidR="00230E6F" w:rsidRPr="001B5D73" w:rsidRDefault="00230E6F">
            <w:pPr>
              <w:spacing w:after="0"/>
              <w:rPr>
                <w:rFonts w:ascii="Times New Roman" w:hAnsi="Times New Roman"/>
                <w:color w:val="000000"/>
              </w:rPr>
            </w:pPr>
            <w:r w:rsidRPr="001B5D73">
              <w:rPr>
                <w:rFonts w:ascii="Times New Roman" w:hAnsi="Times New Roman"/>
                <w:color w:val="000000"/>
              </w:rPr>
              <w:t>ĐÀO NỀN</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6067929E"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m3</w:t>
            </w:r>
          </w:p>
        </w:tc>
        <w:tc>
          <w:tcPr>
            <w:tcW w:w="946" w:type="pct"/>
            <w:tcBorders>
              <w:top w:val="single" w:sz="4" w:space="0" w:color="auto"/>
              <w:left w:val="single" w:sz="4" w:space="0" w:color="auto"/>
              <w:bottom w:val="single" w:sz="4" w:space="0" w:color="auto"/>
              <w:right w:val="single" w:sz="4" w:space="0" w:color="auto"/>
            </w:tcBorders>
            <w:noWrap/>
            <w:vAlign w:val="bottom"/>
            <w:hideMark/>
          </w:tcPr>
          <w:p w14:paraId="00709AAF" w14:textId="77777777" w:rsidR="00230E6F" w:rsidRPr="001B5D73" w:rsidRDefault="00230E6F">
            <w:pPr>
              <w:spacing w:after="0"/>
              <w:jc w:val="right"/>
              <w:rPr>
                <w:rFonts w:ascii="Times New Roman" w:hAnsi="Times New Roman"/>
                <w:color w:val="000000"/>
              </w:rPr>
            </w:pPr>
            <w:r w:rsidRPr="001B5D73">
              <w:rPr>
                <w:rFonts w:ascii="Times New Roman" w:hAnsi="Times New Roman"/>
                <w:color w:val="000000"/>
              </w:rPr>
              <w:t>0,00</w:t>
            </w:r>
          </w:p>
        </w:tc>
        <w:tc>
          <w:tcPr>
            <w:tcW w:w="708" w:type="pct"/>
            <w:tcBorders>
              <w:top w:val="single" w:sz="4" w:space="0" w:color="auto"/>
              <w:left w:val="single" w:sz="4" w:space="0" w:color="auto"/>
              <w:bottom w:val="single" w:sz="4" w:space="0" w:color="auto"/>
              <w:right w:val="single" w:sz="4" w:space="0" w:color="auto"/>
            </w:tcBorders>
            <w:noWrap/>
            <w:vAlign w:val="bottom"/>
            <w:hideMark/>
          </w:tcPr>
          <w:p w14:paraId="7AEAD289" w14:textId="77777777" w:rsidR="00230E6F" w:rsidRPr="001B5D73" w:rsidRDefault="00230E6F">
            <w:pPr>
              <w:spacing w:after="0"/>
              <w:jc w:val="right"/>
              <w:rPr>
                <w:rFonts w:ascii="Times New Roman" w:hAnsi="Times New Roman"/>
                <w:color w:val="000000"/>
              </w:rPr>
            </w:pPr>
            <w:r w:rsidRPr="001B5D73">
              <w:rPr>
                <w:rFonts w:ascii="Times New Roman" w:hAnsi="Times New Roman"/>
                <w:color w:val="000000"/>
              </w:rPr>
              <w:t>70.000</w:t>
            </w:r>
          </w:p>
        </w:tc>
        <w:tc>
          <w:tcPr>
            <w:tcW w:w="1017" w:type="pct"/>
            <w:tcBorders>
              <w:top w:val="single" w:sz="4" w:space="0" w:color="auto"/>
              <w:left w:val="single" w:sz="4" w:space="0" w:color="auto"/>
              <w:bottom w:val="single" w:sz="4" w:space="0" w:color="auto"/>
              <w:right w:val="single" w:sz="4" w:space="0" w:color="auto"/>
            </w:tcBorders>
            <w:noWrap/>
            <w:vAlign w:val="bottom"/>
            <w:hideMark/>
          </w:tcPr>
          <w:p w14:paraId="1D9BBCFF"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 </w:t>
            </w:r>
          </w:p>
        </w:tc>
      </w:tr>
      <w:tr w:rsidR="00230E6F" w:rsidRPr="001B5D73" w14:paraId="79A745B5" w14:textId="77777777" w:rsidTr="00230E6F">
        <w:trPr>
          <w:trHeight w:val="302"/>
        </w:trPr>
        <w:tc>
          <w:tcPr>
            <w:tcW w:w="357" w:type="pct"/>
            <w:tcBorders>
              <w:top w:val="single" w:sz="4" w:space="0" w:color="auto"/>
              <w:left w:val="single" w:sz="4" w:space="0" w:color="auto"/>
              <w:bottom w:val="single" w:sz="4" w:space="0" w:color="auto"/>
              <w:right w:val="single" w:sz="4" w:space="0" w:color="auto"/>
            </w:tcBorders>
            <w:noWrap/>
            <w:vAlign w:val="bottom"/>
            <w:hideMark/>
          </w:tcPr>
          <w:p w14:paraId="09B1F8F3"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2</w:t>
            </w:r>
          </w:p>
        </w:tc>
        <w:tc>
          <w:tcPr>
            <w:tcW w:w="1397" w:type="pct"/>
            <w:tcBorders>
              <w:top w:val="single" w:sz="4" w:space="0" w:color="auto"/>
              <w:left w:val="single" w:sz="4" w:space="0" w:color="auto"/>
              <w:bottom w:val="single" w:sz="4" w:space="0" w:color="auto"/>
              <w:right w:val="single" w:sz="4" w:space="0" w:color="auto"/>
            </w:tcBorders>
            <w:noWrap/>
            <w:vAlign w:val="bottom"/>
            <w:hideMark/>
          </w:tcPr>
          <w:p w14:paraId="0BA841BF" w14:textId="77777777" w:rsidR="00230E6F" w:rsidRPr="001B5D73" w:rsidRDefault="00230E6F">
            <w:pPr>
              <w:spacing w:after="0"/>
              <w:rPr>
                <w:rFonts w:ascii="Times New Roman" w:hAnsi="Times New Roman"/>
                <w:color w:val="000000"/>
              </w:rPr>
            </w:pPr>
            <w:r w:rsidRPr="001B5D73">
              <w:rPr>
                <w:rFonts w:ascii="Times New Roman" w:hAnsi="Times New Roman"/>
                <w:color w:val="000000"/>
              </w:rPr>
              <w:t>ĐẮP NỀN</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50EEEA18"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m</w:t>
            </w:r>
          </w:p>
        </w:tc>
        <w:tc>
          <w:tcPr>
            <w:tcW w:w="946" w:type="pct"/>
            <w:tcBorders>
              <w:top w:val="single" w:sz="4" w:space="0" w:color="auto"/>
              <w:left w:val="single" w:sz="4" w:space="0" w:color="auto"/>
              <w:bottom w:val="single" w:sz="4" w:space="0" w:color="auto"/>
              <w:right w:val="single" w:sz="4" w:space="0" w:color="auto"/>
            </w:tcBorders>
            <w:noWrap/>
            <w:vAlign w:val="bottom"/>
            <w:hideMark/>
          </w:tcPr>
          <w:p w14:paraId="78976CE9" w14:textId="77777777" w:rsidR="00230E6F" w:rsidRPr="001B5D73" w:rsidRDefault="00230E6F">
            <w:pPr>
              <w:spacing w:after="0"/>
              <w:jc w:val="right"/>
              <w:rPr>
                <w:rFonts w:ascii="Times New Roman" w:hAnsi="Times New Roman"/>
                <w:color w:val="000000"/>
                <w:lang w:val="en-US"/>
              </w:rPr>
            </w:pPr>
            <w:r w:rsidRPr="001B5D73">
              <w:rPr>
                <w:rFonts w:ascii="Times New Roman" w:hAnsi="Times New Roman"/>
                <w:color w:val="000000"/>
              </w:rPr>
              <w:t>227.4</w:t>
            </w:r>
            <w:r w:rsidRPr="001B5D73">
              <w:rPr>
                <w:rFonts w:ascii="Times New Roman" w:hAnsi="Times New Roman"/>
                <w:color w:val="000000"/>
                <w:lang w:val="en-US"/>
              </w:rPr>
              <w:t>67</w:t>
            </w:r>
            <w:r w:rsidRPr="001B5D73">
              <w:rPr>
                <w:rFonts w:ascii="Times New Roman" w:hAnsi="Times New Roman"/>
                <w:color w:val="000000"/>
              </w:rPr>
              <w:t>,5</w:t>
            </w:r>
            <w:r w:rsidRPr="001B5D73">
              <w:rPr>
                <w:rFonts w:ascii="Times New Roman" w:hAnsi="Times New Roman"/>
                <w:color w:val="000000"/>
                <w:lang w:val="en-US"/>
              </w:rPr>
              <w:t>8</w:t>
            </w:r>
          </w:p>
        </w:tc>
        <w:tc>
          <w:tcPr>
            <w:tcW w:w="708" w:type="pct"/>
            <w:tcBorders>
              <w:top w:val="single" w:sz="4" w:space="0" w:color="auto"/>
              <w:left w:val="single" w:sz="4" w:space="0" w:color="auto"/>
              <w:bottom w:val="single" w:sz="4" w:space="0" w:color="auto"/>
              <w:right w:val="single" w:sz="4" w:space="0" w:color="auto"/>
            </w:tcBorders>
            <w:noWrap/>
            <w:vAlign w:val="bottom"/>
            <w:hideMark/>
          </w:tcPr>
          <w:p w14:paraId="643A30CF" w14:textId="77777777" w:rsidR="00230E6F" w:rsidRPr="001B5D73" w:rsidRDefault="00230E6F">
            <w:pPr>
              <w:spacing w:after="0"/>
              <w:jc w:val="right"/>
              <w:rPr>
                <w:rFonts w:ascii="Times New Roman" w:hAnsi="Times New Roman"/>
                <w:color w:val="000000"/>
              </w:rPr>
            </w:pPr>
            <w:r w:rsidRPr="001B5D73">
              <w:rPr>
                <w:rFonts w:ascii="Times New Roman" w:hAnsi="Times New Roman"/>
                <w:color w:val="000000"/>
              </w:rPr>
              <w:t>80.000</w:t>
            </w:r>
          </w:p>
        </w:tc>
        <w:tc>
          <w:tcPr>
            <w:tcW w:w="1017" w:type="pct"/>
            <w:tcBorders>
              <w:top w:val="single" w:sz="4" w:space="0" w:color="auto"/>
              <w:left w:val="single" w:sz="4" w:space="0" w:color="auto"/>
              <w:bottom w:val="single" w:sz="4" w:space="0" w:color="auto"/>
              <w:right w:val="single" w:sz="4" w:space="0" w:color="auto"/>
            </w:tcBorders>
            <w:noWrap/>
            <w:vAlign w:val="bottom"/>
            <w:hideMark/>
          </w:tcPr>
          <w:p w14:paraId="276F734E" w14:textId="77777777" w:rsidR="00230E6F" w:rsidRPr="001B5D73" w:rsidRDefault="00230E6F">
            <w:pPr>
              <w:spacing w:after="0"/>
              <w:jc w:val="right"/>
              <w:rPr>
                <w:rFonts w:ascii="Times New Roman" w:hAnsi="Times New Roman"/>
                <w:color w:val="000000"/>
              </w:rPr>
            </w:pPr>
            <w:r w:rsidRPr="001B5D73">
              <w:rPr>
                <w:rFonts w:ascii="Times New Roman" w:hAnsi="Times New Roman"/>
                <w:color w:val="000000"/>
              </w:rPr>
              <w:t>18.197.406.000</w:t>
            </w:r>
          </w:p>
        </w:tc>
      </w:tr>
      <w:tr w:rsidR="00230E6F" w:rsidRPr="001B5D73" w14:paraId="6A9F3902" w14:textId="77777777" w:rsidTr="00230E6F">
        <w:trPr>
          <w:trHeight w:val="302"/>
        </w:trPr>
        <w:tc>
          <w:tcPr>
            <w:tcW w:w="5000" w:type="pct"/>
            <w:gridSpan w:val="6"/>
            <w:tcBorders>
              <w:top w:val="single" w:sz="4" w:space="0" w:color="auto"/>
              <w:left w:val="single" w:sz="4" w:space="0" w:color="auto"/>
              <w:bottom w:val="single" w:sz="4" w:space="0" w:color="auto"/>
              <w:right w:val="single" w:sz="4" w:space="0" w:color="auto"/>
            </w:tcBorders>
            <w:noWrap/>
            <w:vAlign w:val="bottom"/>
            <w:hideMark/>
          </w:tcPr>
          <w:p w14:paraId="212A30CF"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lastRenderedPageBreak/>
              <w:t>THOÁT NƯỚC MƯA</w:t>
            </w:r>
          </w:p>
        </w:tc>
      </w:tr>
      <w:tr w:rsidR="00230E6F" w:rsidRPr="001B5D73" w14:paraId="3408DF13" w14:textId="77777777" w:rsidTr="00230E6F">
        <w:trPr>
          <w:trHeight w:val="302"/>
        </w:trPr>
        <w:tc>
          <w:tcPr>
            <w:tcW w:w="357" w:type="pct"/>
            <w:tcBorders>
              <w:top w:val="single" w:sz="4" w:space="0" w:color="auto"/>
              <w:left w:val="single" w:sz="4" w:space="0" w:color="auto"/>
              <w:bottom w:val="single" w:sz="4" w:space="0" w:color="auto"/>
              <w:right w:val="single" w:sz="4" w:space="0" w:color="auto"/>
            </w:tcBorders>
            <w:noWrap/>
            <w:vAlign w:val="bottom"/>
            <w:hideMark/>
          </w:tcPr>
          <w:p w14:paraId="795AEA53"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1</w:t>
            </w:r>
          </w:p>
        </w:tc>
        <w:tc>
          <w:tcPr>
            <w:tcW w:w="1397" w:type="pct"/>
            <w:tcBorders>
              <w:top w:val="single" w:sz="4" w:space="0" w:color="auto"/>
              <w:left w:val="single" w:sz="4" w:space="0" w:color="auto"/>
              <w:bottom w:val="single" w:sz="4" w:space="0" w:color="auto"/>
              <w:right w:val="single" w:sz="4" w:space="0" w:color="auto"/>
            </w:tcBorders>
            <w:noWrap/>
            <w:vAlign w:val="bottom"/>
            <w:hideMark/>
          </w:tcPr>
          <w:p w14:paraId="2FDC61DF" w14:textId="77777777" w:rsidR="00230E6F" w:rsidRPr="001B5D73" w:rsidRDefault="00230E6F">
            <w:pPr>
              <w:spacing w:after="0"/>
              <w:rPr>
                <w:rFonts w:ascii="Times New Roman" w:hAnsi="Times New Roman"/>
                <w:color w:val="000000"/>
              </w:rPr>
            </w:pPr>
            <w:r w:rsidRPr="001B5D73">
              <w:rPr>
                <w:rFonts w:ascii="Times New Roman" w:hAnsi="Times New Roman"/>
                <w:color w:val="000000"/>
              </w:rPr>
              <w:t>D400</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34A37B42"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m</w:t>
            </w:r>
          </w:p>
        </w:tc>
        <w:tc>
          <w:tcPr>
            <w:tcW w:w="946" w:type="pct"/>
            <w:tcBorders>
              <w:top w:val="single" w:sz="4" w:space="0" w:color="auto"/>
              <w:left w:val="single" w:sz="4" w:space="0" w:color="auto"/>
              <w:bottom w:val="single" w:sz="4" w:space="0" w:color="auto"/>
              <w:right w:val="single" w:sz="4" w:space="0" w:color="auto"/>
            </w:tcBorders>
            <w:noWrap/>
            <w:vAlign w:val="bottom"/>
            <w:hideMark/>
          </w:tcPr>
          <w:p w14:paraId="7EBC653F" w14:textId="77777777" w:rsidR="00230E6F" w:rsidRPr="001B5D73" w:rsidRDefault="00230E6F">
            <w:pPr>
              <w:spacing w:after="0"/>
              <w:jc w:val="right"/>
              <w:rPr>
                <w:rFonts w:ascii="Times New Roman" w:hAnsi="Times New Roman"/>
                <w:color w:val="000000"/>
              </w:rPr>
            </w:pPr>
            <w:r w:rsidRPr="001B5D73">
              <w:rPr>
                <w:rFonts w:ascii="Times New Roman" w:hAnsi="Times New Roman"/>
                <w:color w:val="000000"/>
              </w:rPr>
              <w:t>369,78</w:t>
            </w:r>
          </w:p>
        </w:tc>
        <w:tc>
          <w:tcPr>
            <w:tcW w:w="708" w:type="pct"/>
            <w:tcBorders>
              <w:top w:val="single" w:sz="4" w:space="0" w:color="auto"/>
              <w:left w:val="single" w:sz="4" w:space="0" w:color="auto"/>
              <w:bottom w:val="single" w:sz="4" w:space="0" w:color="auto"/>
              <w:right w:val="single" w:sz="4" w:space="0" w:color="auto"/>
            </w:tcBorders>
            <w:noWrap/>
            <w:vAlign w:val="bottom"/>
            <w:hideMark/>
          </w:tcPr>
          <w:p w14:paraId="1C850CA9" w14:textId="77777777" w:rsidR="00230E6F" w:rsidRPr="001B5D73" w:rsidRDefault="00230E6F">
            <w:pPr>
              <w:spacing w:after="0"/>
              <w:jc w:val="right"/>
              <w:rPr>
                <w:rFonts w:ascii="Times New Roman" w:hAnsi="Times New Roman"/>
                <w:color w:val="000000"/>
              </w:rPr>
            </w:pPr>
            <w:r w:rsidRPr="001B5D73">
              <w:rPr>
                <w:rFonts w:ascii="Times New Roman" w:hAnsi="Times New Roman"/>
                <w:color w:val="000000"/>
              </w:rPr>
              <w:t>1.000.000</w:t>
            </w:r>
          </w:p>
        </w:tc>
        <w:tc>
          <w:tcPr>
            <w:tcW w:w="1017" w:type="pct"/>
            <w:tcBorders>
              <w:top w:val="single" w:sz="4" w:space="0" w:color="auto"/>
              <w:left w:val="single" w:sz="4" w:space="0" w:color="auto"/>
              <w:bottom w:val="single" w:sz="4" w:space="0" w:color="auto"/>
              <w:right w:val="single" w:sz="4" w:space="0" w:color="auto"/>
            </w:tcBorders>
            <w:noWrap/>
            <w:vAlign w:val="bottom"/>
            <w:hideMark/>
          </w:tcPr>
          <w:p w14:paraId="37438317" w14:textId="77777777" w:rsidR="00230E6F" w:rsidRPr="001B5D73" w:rsidRDefault="00230E6F">
            <w:pPr>
              <w:spacing w:after="0"/>
              <w:jc w:val="right"/>
              <w:rPr>
                <w:rFonts w:ascii="Times New Roman" w:hAnsi="Times New Roman"/>
                <w:color w:val="000000"/>
              </w:rPr>
            </w:pPr>
            <w:r w:rsidRPr="001B5D73">
              <w:rPr>
                <w:rFonts w:ascii="Times New Roman" w:hAnsi="Times New Roman"/>
                <w:color w:val="000000"/>
              </w:rPr>
              <w:t>369.776.000</w:t>
            </w:r>
          </w:p>
        </w:tc>
      </w:tr>
      <w:tr w:rsidR="00230E6F" w:rsidRPr="001B5D73" w14:paraId="576BF79B" w14:textId="77777777" w:rsidTr="00230E6F">
        <w:trPr>
          <w:trHeight w:val="302"/>
        </w:trPr>
        <w:tc>
          <w:tcPr>
            <w:tcW w:w="357" w:type="pct"/>
            <w:tcBorders>
              <w:top w:val="single" w:sz="4" w:space="0" w:color="auto"/>
              <w:left w:val="single" w:sz="4" w:space="0" w:color="auto"/>
              <w:bottom w:val="single" w:sz="4" w:space="0" w:color="auto"/>
              <w:right w:val="single" w:sz="4" w:space="0" w:color="auto"/>
            </w:tcBorders>
            <w:noWrap/>
            <w:vAlign w:val="bottom"/>
            <w:hideMark/>
          </w:tcPr>
          <w:p w14:paraId="5362ADF3"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2</w:t>
            </w:r>
          </w:p>
        </w:tc>
        <w:tc>
          <w:tcPr>
            <w:tcW w:w="1397" w:type="pct"/>
            <w:tcBorders>
              <w:top w:val="single" w:sz="4" w:space="0" w:color="auto"/>
              <w:left w:val="single" w:sz="4" w:space="0" w:color="auto"/>
              <w:bottom w:val="single" w:sz="4" w:space="0" w:color="auto"/>
              <w:right w:val="single" w:sz="4" w:space="0" w:color="auto"/>
            </w:tcBorders>
            <w:noWrap/>
            <w:vAlign w:val="bottom"/>
            <w:hideMark/>
          </w:tcPr>
          <w:p w14:paraId="0BB81926" w14:textId="77777777" w:rsidR="00230E6F" w:rsidRPr="001B5D73" w:rsidRDefault="00230E6F">
            <w:pPr>
              <w:spacing w:after="0"/>
              <w:rPr>
                <w:rFonts w:ascii="Times New Roman" w:hAnsi="Times New Roman"/>
                <w:color w:val="000000"/>
              </w:rPr>
            </w:pPr>
            <w:r w:rsidRPr="001B5D73">
              <w:rPr>
                <w:rFonts w:ascii="Times New Roman" w:hAnsi="Times New Roman"/>
                <w:color w:val="000000"/>
              </w:rPr>
              <w:t>D600</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30A9806D"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m</w:t>
            </w:r>
          </w:p>
        </w:tc>
        <w:tc>
          <w:tcPr>
            <w:tcW w:w="946" w:type="pct"/>
            <w:tcBorders>
              <w:top w:val="single" w:sz="4" w:space="0" w:color="auto"/>
              <w:left w:val="single" w:sz="4" w:space="0" w:color="auto"/>
              <w:bottom w:val="single" w:sz="4" w:space="0" w:color="auto"/>
              <w:right w:val="single" w:sz="4" w:space="0" w:color="auto"/>
            </w:tcBorders>
            <w:noWrap/>
            <w:vAlign w:val="bottom"/>
            <w:hideMark/>
          </w:tcPr>
          <w:p w14:paraId="71B0A338" w14:textId="77777777" w:rsidR="00230E6F" w:rsidRPr="001B5D73" w:rsidRDefault="00230E6F">
            <w:pPr>
              <w:spacing w:after="0"/>
              <w:jc w:val="right"/>
              <w:rPr>
                <w:rFonts w:ascii="Times New Roman" w:hAnsi="Times New Roman"/>
                <w:color w:val="000000"/>
              </w:rPr>
            </w:pPr>
            <w:r w:rsidRPr="001B5D73">
              <w:rPr>
                <w:rFonts w:ascii="Times New Roman" w:hAnsi="Times New Roman"/>
                <w:color w:val="000000"/>
              </w:rPr>
              <w:t>1.732,25</w:t>
            </w:r>
          </w:p>
        </w:tc>
        <w:tc>
          <w:tcPr>
            <w:tcW w:w="708" w:type="pct"/>
            <w:tcBorders>
              <w:top w:val="single" w:sz="4" w:space="0" w:color="auto"/>
              <w:left w:val="single" w:sz="4" w:space="0" w:color="auto"/>
              <w:bottom w:val="single" w:sz="4" w:space="0" w:color="auto"/>
              <w:right w:val="single" w:sz="4" w:space="0" w:color="auto"/>
            </w:tcBorders>
            <w:noWrap/>
            <w:vAlign w:val="bottom"/>
            <w:hideMark/>
          </w:tcPr>
          <w:p w14:paraId="2072A271" w14:textId="77777777" w:rsidR="00230E6F" w:rsidRPr="001B5D73" w:rsidRDefault="00230E6F">
            <w:pPr>
              <w:spacing w:after="0"/>
              <w:jc w:val="right"/>
              <w:rPr>
                <w:rFonts w:ascii="Times New Roman" w:hAnsi="Times New Roman"/>
                <w:color w:val="000000"/>
              </w:rPr>
            </w:pPr>
            <w:r w:rsidRPr="001B5D73">
              <w:rPr>
                <w:rFonts w:ascii="Times New Roman" w:hAnsi="Times New Roman"/>
                <w:color w:val="000000"/>
              </w:rPr>
              <w:t>1.635.000</w:t>
            </w:r>
          </w:p>
        </w:tc>
        <w:tc>
          <w:tcPr>
            <w:tcW w:w="1017" w:type="pct"/>
            <w:tcBorders>
              <w:top w:val="single" w:sz="4" w:space="0" w:color="auto"/>
              <w:left w:val="single" w:sz="4" w:space="0" w:color="auto"/>
              <w:bottom w:val="single" w:sz="4" w:space="0" w:color="auto"/>
              <w:right w:val="single" w:sz="4" w:space="0" w:color="auto"/>
            </w:tcBorders>
            <w:noWrap/>
            <w:vAlign w:val="bottom"/>
            <w:hideMark/>
          </w:tcPr>
          <w:p w14:paraId="68CE8FB5" w14:textId="77777777" w:rsidR="00230E6F" w:rsidRPr="001B5D73" w:rsidRDefault="00230E6F">
            <w:pPr>
              <w:spacing w:after="0"/>
              <w:jc w:val="right"/>
              <w:rPr>
                <w:rFonts w:ascii="Times New Roman" w:hAnsi="Times New Roman"/>
                <w:color w:val="000000"/>
              </w:rPr>
            </w:pPr>
            <w:r w:rsidRPr="001B5D73">
              <w:rPr>
                <w:rFonts w:ascii="Times New Roman" w:hAnsi="Times New Roman"/>
                <w:color w:val="000000"/>
              </w:rPr>
              <w:t>2.832.234.000</w:t>
            </w:r>
          </w:p>
        </w:tc>
      </w:tr>
      <w:tr w:rsidR="00230E6F" w:rsidRPr="001B5D73" w14:paraId="151A19C7" w14:textId="77777777" w:rsidTr="00230E6F">
        <w:trPr>
          <w:trHeight w:val="302"/>
        </w:trPr>
        <w:tc>
          <w:tcPr>
            <w:tcW w:w="357" w:type="pct"/>
            <w:tcBorders>
              <w:top w:val="single" w:sz="4" w:space="0" w:color="auto"/>
              <w:left w:val="single" w:sz="4" w:space="0" w:color="auto"/>
              <w:bottom w:val="single" w:sz="4" w:space="0" w:color="auto"/>
              <w:right w:val="single" w:sz="4" w:space="0" w:color="auto"/>
            </w:tcBorders>
            <w:noWrap/>
            <w:vAlign w:val="bottom"/>
            <w:hideMark/>
          </w:tcPr>
          <w:p w14:paraId="6406E1E1"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3</w:t>
            </w:r>
          </w:p>
        </w:tc>
        <w:tc>
          <w:tcPr>
            <w:tcW w:w="1397" w:type="pct"/>
            <w:tcBorders>
              <w:top w:val="single" w:sz="4" w:space="0" w:color="auto"/>
              <w:left w:val="single" w:sz="4" w:space="0" w:color="auto"/>
              <w:bottom w:val="single" w:sz="4" w:space="0" w:color="auto"/>
              <w:right w:val="single" w:sz="4" w:space="0" w:color="auto"/>
            </w:tcBorders>
            <w:noWrap/>
            <w:vAlign w:val="bottom"/>
            <w:hideMark/>
          </w:tcPr>
          <w:p w14:paraId="77145624" w14:textId="77777777" w:rsidR="00230E6F" w:rsidRPr="001B5D73" w:rsidRDefault="00230E6F">
            <w:pPr>
              <w:spacing w:after="0"/>
              <w:rPr>
                <w:rFonts w:ascii="Times New Roman" w:hAnsi="Times New Roman"/>
                <w:color w:val="000000"/>
              </w:rPr>
            </w:pPr>
            <w:r w:rsidRPr="001B5D73">
              <w:rPr>
                <w:rFonts w:ascii="Times New Roman" w:hAnsi="Times New Roman"/>
                <w:color w:val="000000"/>
              </w:rPr>
              <w:t>D800</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6239A860"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m</w:t>
            </w:r>
          </w:p>
        </w:tc>
        <w:tc>
          <w:tcPr>
            <w:tcW w:w="946" w:type="pct"/>
            <w:tcBorders>
              <w:top w:val="single" w:sz="4" w:space="0" w:color="auto"/>
              <w:left w:val="single" w:sz="4" w:space="0" w:color="auto"/>
              <w:bottom w:val="single" w:sz="4" w:space="0" w:color="auto"/>
              <w:right w:val="single" w:sz="4" w:space="0" w:color="auto"/>
            </w:tcBorders>
            <w:noWrap/>
            <w:vAlign w:val="bottom"/>
            <w:hideMark/>
          </w:tcPr>
          <w:p w14:paraId="58FD4A1C" w14:textId="77777777" w:rsidR="00230E6F" w:rsidRPr="001B5D73" w:rsidRDefault="00230E6F">
            <w:pPr>
              <w:spacing w:after="0"/>
              <w:jc w:val="right"/>
              <w:rPr>
                <w:rFonts w:ascii="Times New Roman" w:hAnsi="Times New Roman"/>
                <w:color w:val="000000"/>
              </w:rPr>
            </w:pPr>
            <w:r w:rsidRPr="001B5D73">
              <w:rPr>
                <w:rFonts w:ascii="Times New Roman" w:hAnsi="Times New Roman"/>
                <w:color w:val="000000"/>
              </w:rPr>
              <w:t>162,51</w:t>
            </w:r>
          </w:p>
        </w:tc>
        <w:tc>
          <w:tcPr>
            <w:tcW w:w="708" w:type="pct"/>
            <w:tcBorders>
              <w:top w:val="single" w:sz="4" w:space="0" w:color="auto"/>
              <w:left w:val="single" w:sz="4" w:space="0" w:color="auto"/>
              <w:bottom w:val="single" w:sz="4" w:space="0" w:color="auto"/>
              <w:right w:val="single" w:sz="4" w:space="0" w:color="auto"/>
            </w:tcBorders>
            <w:noWrap/>
            <w:vAlign w:val="bottom"/>
            <w:hideMark/>
          </w:tcPr>
          <w:p w14:paraId="0810E8D8" w14:textId="77777777" w:rsidR="00230E6F" w:rsidRPr="001B5D73" w:rsidRDefault="00230E6F">
            <w:pPr>
              <w:spacing w:after="0"/>
              <w:jc w:val="right"/>
              <w:rPr>
                <w:rFonts w:ascii="Times New Roman" w:hAnsi="Times New Roman"/>
                <w:color w:val="000000"/>
              </w:rPr>
            </w:pPr>
            <w:r w:rsidRPr="001B5D73">
              <w:rPr>
                <w:rFonts w:ascii="Times New Roman" w:hAnsi="Times New Roman"/>
                <w:color w:val="000000"/>
              </w:rPr>
              <w:t>3.000.000</w:t>
            </w:r>
          </w:p>
        </w:tc>
        <w:tc>
          <w:tcPr>
            <w:tcW w:w="1017" w:type="pct"/>
            <w:tcBorders>
              <w:top w:val="single" w:sz="4" w:space="0" w:color="auto"/>
              <w:left w:val="single" w:sz="4" w:space="0" w:color="auto"/>
              <w:bottom w:val="single" w:sz="4" w:space="0" w:color="auto"/>
              <w:right w:val="single" w:sz="4" w:space="0" w:color="auto"/>
            </w:tcBorders>
            <w:noWrap/>
            <w:vAlign w:val="bottom"/>
            <w:hideMark/>
          </w:tcPr>
          <w:p w14:paraId="0BC163B0" w14:textId="77777777" w:rsidR="00230E6F" w:rsidRPr="001B5D73" w:rsidRDefault="00230E6F">
            <w:pPr>
              <w:spacing w:after="0"/>
              <w:jc w:val="right"/>
              <w:rPr>
                <w:rFonts w:ascii="Times New Roman" w:hAnsi="Times New Roman"/>
                <w:color w:val="000000"/>
              </w:rPr>
            </w:pPr>
            <w:r w:rsidRPr="001B5D73">
              <w:rPr>
                <w:rFonts w:ascii="Times New Roman" w:hAnsi="Times New Roman"/>
                <w:color w:val="000000"/>
              </w:rPr>
              <w:t>487.539.000</w:t>
            </w:r>
          </w:p>
        </w:tc>
      </w:tr>
      <w:tr w:rsidR="00230E6F" w:rsidRPr="001B5D73" w14:paraId="68D7377C" w14:textId="77777777" w:rsidTr="00230E6F">
        <w:trPr>
          <w:trHeight w:val="302"/>
        </w:trPr>
        <w:tc>
          <w:tcPr>
            <w:tcW w:w="357" w:type="pct"/>
            <w:tcBorders>
              <w:top w:val="single" w:sz="4" w:space="0" w:color="auto"/>
              <w:left w:val="single" w:sz="4" w:space="0" w:color="auto"/>
              <w:bottom w:val="single" w:sz="4" w:space="0" w:color="auto"/>
              <w:right w:val="single" w:sz="4" w:space="0" w:color="auto"/>
            </w:tcBorders>
            <w:noWrap/>
            <w:vAlign w:val="bottom"/>
            <w:hideMark/>
          </w:tcPr>
          <w:p w14:paraId="255B9BAB"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4</w:t>
            </w:r>
          </w:p>
        </w:tc>
        <w:tc>
          <w:tcPr>
            <w:tcW w:w="1397" w:type="pct"/>
            <w:tcBorders>
              <w:top w:val="single" w:sz="4" w:space="0" w:color="auto"/>
              <w:left w:val="single" w:sz="4" w:space="0" w:color="auto"/>
              <w:bottom w:val="single" w:sz="4" w:space="0" w:color="auto"/>
              <w:right w:val="single" w:sz="4" w:space="0" w:color="auto"/>
            </w:tcBorders>
            <w:noWrap/>
            <w:vAlign w:val="bottom"/>
            <w:hideMark/>
          </w:tcPr>
          <w:p w14:paraId="466FC7B0" w14:textId="77777777" w:rsidR="00230E6F" w:rsidRPr="001B5D73" w:rsidRDefault="00230E6F">
            <w:pPr>
              <w:spacing w:after="0"/>
              <w:rPr>
                <w:rFonts w:ascii="Times New Roman" w:hAnsi="Times New Roman"/>
                <w:color w:val="000000"/>
              </w:rPr>
            </w:pPr>
            <w:r w:rsidRPr="001B5D73">
              <w:rPr>
                <w:rFonts w:ascii="Times New Roman" w:hAnsi="Times New Roman"/>
                <w:color w:val="000000"/>
              </w:rPr>
              <w:t>D1000</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494C793D"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m</w:t>
            </w:r>
          </w:p>
        </w:tc>
        <w:tc>
          <w:tcPr>
            <w:tcW w:w="946" w:type="pct"/>
            <w:tcBorders>
              <w:top w:val="single" w:sz="4" w:space="0" w:color="auto"/>
              <w:left w:val="single" w:sz="4" w:space="0" w:color="auto"/>
              <w:bottom w:val="single" w:sz="4" w:space="0" w:color="auto"/>
              <w:right w:val="single" w:sz="4" w:space="0" w:color="auto"/>
            </w:tcBorders>
            <w:noWrap/>
            <w:vAlign w:val="bottom"/>
            <w:hideMark/>
          </w:tcPr>
          <w:p w14:paraId="15D3EBE2" w14:textId="77777777" w:rsidR="00230E6F" w:rsidRPr="001B5D73" w:rsidRDefault="00230E6F">
            <w:pPr>
              <w:spacing w:after="0"/>
              <w:jc w:val="right"/>
              <w:rPr>
                <w:rFonts w:ascii="Times New Roman" w:hAnsi="Times New Roman"/>
                <w:color w:val="000000"/>
              </w:rPr>
            </w:pPr>
            <w:r w:rsidRPr="001B5D73">
              <w:rPr>
                <w:rFonts w:ascii="Times New Roman" w:hAnsi="Times New Roman"/>
                <w:color w:val="000000"/>
              </w:rPr>
              <w:t>143,96</w:t>
            </w:r>
          </w:p>
        </w:tc>
        <w:tc>
          <w:tcPr>
            <w:tcW w:w="708" w:type="pct"/>
            <w:tcBorders>
              <w:top w:val="single" w:sz="4" w:space="0" w:color="auto"/>
              <w:left w:val="single" w:sz="4" w:space="0" w:color="auto"/>
              <w:bottom w:val="single" w:sz="4" w:space="0" w:color="auto"/>
              <w:right w:val="single" w:sz="4" w:space="0" w:color="auto"/>
            </w:tcBorders>
            <w:noWrap/>
            <w:vAlign w:val="bottom"/>
            <w:hideMark/>
          </w:tcPr>
          <w:p w14:paraId="7E0D04F4" w14:textId="77777777" w:rsidR="00230E6F" w:rsidRPr="001B5D73" w:rsidRDefault="00230E6F">
            <w:pPr>
              <w:spacing w:after="0"/>
              <w:jc w:val="right"/>
              <w:rPr>
                <w:rFonts w:ascii="Times New Roman" w:hAnsi="Times New Roman"/>
                <w:color w:val="000000"/>
              </w:rPr>
            </w:pPr>
            <w:r w:rsidRPr="001B5D73">
              <w:rPr>
                <w:rFonts w:ascii="Times New Roman" w:hAnsi="Times New Roman"/>
                <w:color w:val="000000"/>
              </w:rPr>
              <w:t>4.500.000</w:t>
            </w:r>
          </w:p>
        </w:tc>
        <w:tc>
          <w:tcPr>
            <w:tcW w:w="1017" w:type="pct"/>
            <w:tcBorders>
              <w:top w:val="single" w:sz="4" w:space="0" w:color="auto"/>
              <w:left w:val="single" w:sz="4" w:space="0" w:color="auto"/>
              <w:bottom w:val="single" w:sz="4" w:space="0" w:color="auto"/>
              <w:right w:val="single" w:sz="4" w:space="0" w:color="auto"/>
            </w:tcBorders>
            <w:noWrap/>
            <w:vAlign w:val="bottom"/>
            <w:hideMark/>
          </w:tcPr>
          <w:p w14:paraId="54840C43" w14:textId="77777777" w:rsidR="00230E6F" w:rsidRPr="001B5D73" w:rsidRDefault="00230E6F">
            <w:pPr>
              <w:spacing w:after="0"/>
              <w:jc w:val="right"/>
              <w:rPr>
                <w:rFonts w:ascii="Times New Roman" w:hAnsi="Times New Roman"/>
                <w:color w:val="000000"/>
              </w:rPr>
            </w:pPr>
            <w:r w:rsidRPr="001B5D73">
              <w:rPr>
                <w:rFonts w:ascii="Times New Roman" w:hAnsi="Times New Roman"/>
                <w:color w:val="000000"/>
              </w:rPr>
              <w:t>647.834.000</w:t>
            </w:r>
          </w:p>
        </w:tc>
      </w:tr>
      <w:tr w:rsidR="00230E6F" w:rsidRPr="001B5D73" w14:paraId="524C482C" w14:textId="77777777" w:rsidTr="00230E6F">
        <w:trPr>
          <w:trHeight w:val="302"/>
        </w:trPr>
        <w:tc>
          <w:tcPr>
            <w:tcW w:w="357" w:type="pct"/>
            <w:tcBorders>
              <w:top w:val="single" w:sz="4" w:space="0" w:color="auto"/>
              <w:left w:val="single" w:sz="4" w:space="0" w:color="auto"/>
              <w:bottom w:val="single" w:sz="4" w:space="0" w:color="auto"/>
              <w:right w:val="single" w:sz="4" w:space="0" w:color="auto"/>
            </w:tcBorders>
            <w:noWrap/>
            <w:vAlign w:val="bottom"/>
            <w:hideMark/>
          </w:tcPr>
          <w:p w14:paraId="23788563"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5</w:t>
            </w:r>
          </w:p>
        </w:tc>
        <w:tc>
          <w:tcPr>
            <w:tcW w:w="1397" w:type="pct"/>
            <w:tcBorders>
              <w:top w:val="single" w:sz="4" w:space="0" w:color="auto"/>
              <w:left w:val="single" w:sz="4" w:space="0" w:color="auto"/>
              <w:bottom w:val="single" w:sz="4" w:space="0" w:color="auto"/>
              <w:right w:val="single" w:sz="4" w:space="0" w:color="auto"/>
            </w:tcBorders>
            <w:noWrap/>
            <w:vAlign w:val="bottom"/>
            <w:hideMark/>
          </w:tcPr>
          <w:p w14:paraId="61A1EBAC" w14:textId="77777777" w:rsidR="00230E6F" w:rsidRPr="001B5D73" w:rsidRDefault="00230E6F">
            <w:pPr>
              <w:spacing w:after="0"/>
              <w:rPr>
                <w:rFonts w:ascii="Times New Roman" w:hAnsi="Times New Roman"/>
                <w:color w:val="000000"/>
              </w:rPr>
            </w:pPr>
            <w:r w:rsidRPr="001B5D73">
              <w:rPr>
                <w:rFonts w:ascii="Times New Roman" w:hAnsi="Times New Roman"/>
                <w:color w:val="000000"/>
              </w:rPr>
              <w:t>D1200</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1BDB14FB"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m</w:t>
            </w:r>
          </w:p>
        </w:tc>
        <w:tc>
          <w:tcPr>
            <w:tcW w:w="946" w:type="pct"/>
            <w:tcBorders>
              <w:top w:val="single" w:sz="4" w:space="0" w:color="auto"/>
              <w:left w:val="single" w:sz="4" w:space="0" w:color="auto"/>
              <w:bottom w:val="single" w:sz="4" w:space="0" w:color="auto"/>
              <w:right w:val="single" w:sz="4" w:space="0" w:color="auto"/>
            </w:tcBorders>
            <w:noWrap/>
            <w:vAlign w:val="bottom"/>
            <w:hideMark/>
          </w:tcPr>
          <w:p w14:paraId="3EC09F73" w14:textId="77777777" w:rsidR="00230E6F" w:rsidRPr="001B5D73" w:rsidRDefault="00230E6F">
            <w:pPr>
              <w:spacing w:after="0"/>
              <w:jc w:val="right"/>
              <w:rPr>
                <w:rFonts w:ascii="Times New Roman" w:hAnsi="Times New Roman"/>
                <w:color w:val="000000"/>
              </w:rPr>
            </w:pPr>
            <w:r w:rsidRPr="001B5D73">
              <w:rPr>
                <w:rFonts w:ascii="Times New Roman" w:hAnsi="Times New Roman"/>
                <w:color w:val="000000"/>
              </w:rPr>
              <w:t>93,40</w:t>
            </w:r>
          </w:p>
        </w:tc>
        <w:tc>
          <w:tcPr>
            <w:tcW w:w="708" w:type="pct"/>
            <w:tcBorders>
              <w:top w:val="single" w:sz="4" w:space="0" w:color="auto"/>
              <w:left w:val="single" w:sz="4" w:space="0" w:color="auto"/>
              <w:bottom w:val="single" w:sz="4" w:space="0" w:color="auto"/>
              <w:right w:val="single" w:sz="4" w:space="0" w:color="auto"/>
            </w:tcBorders>
            <w:noWrap/>
            <w:vAlign w:val="bottom"/>
            <w:hideMark/>
          </w:tcPr>
          <w:p w14:paraId="7EB1D671" w14:textId="77777777" w:rsidR="00230E6F" w:rsidRPr="001B5D73" w:rsidRDefault="00230E6F">
            <w:pPr>
              <w:spacing w:after="0"/>
              <w:jc w:val="right"/>
              <w:rPr>
                <w:rFonts w:ascii="Times New Roman" w:hAnsi="Times New Roman"/>
                <w:color w:val="000000"/>
              </w:rPr>
            </w:pPr>
            <w:r w:rsidRPr="001B5D73">
              <w:rPr>
                <w:rFonts w:ascii="Times New Roman" w:hAnsi="Times New Roman"/>
                <w:color w:val="000000"/>
              </w:rPr>
              <w:t>7.500.000</w:t>
            </w:r>
          </w:p>
        </w:tc>
        <w:tc>
          <w:tcPr>
            <w:tcW w:w="1017" w:type="pct"/>
            <w:tcBorders>
              <w:top w:val="single" w:sz="4" w:space="0" w:color="auto"/>
              <w:left w:val="single" w:sz="4" w:space="0" w:color="auto"/>
              <w:bottom w:val="single" w:sz="4" w:space="0" w:color="auto"/>
              <w:right w:val="single" w:sz="4" w:space="0" w:color="auto"/>
            </w:tcBorders>
            <w:noWrap/>
            <w:vAlign w:val="bottom"/>
            <w:hideMark/>
          </w:tcPr>
          <w:p w14:paraId="077C9AD3" w14:textId="77777777" w:rsidR="00230E6F" w:rsidRPr="001B5D73" w:rsidRDefault="00230E6F">
            <w:pPr>
              <w:spacing w:after="0"/>
              <w:jc w:val="right"/>
              <w:rPr>
                <w:rFonts w:ascii="Times New Roman" w:hAnsi="Times New Roman"/>
                <w:color w:val="000000"/>
              </w:rPr>
            </w:pPr>
            <w:r w:rsidRPr="001B5D73">
              <w:rPr>
                <w:rFonts w:ascii="Times New Roman" w:hAnsi="Times New Roman"/>
                <w:color w:val="000000"/>
              </w:rPr>
              <w:t>700.485.000</w:t>
            </w:r>
          </w:p>
        </w:tc>
      </w:tr>
      <w:tr w:rsidR="00230E6F" w:rsidRPr="001B5D73" w14:paraId="46E57742" w14:textId="77777777" w:rsidTr="00230E6F">
        <w:trPr>
          <w:trHeight w:val="247"/>
        </w:trPr>
        <w:tc>
          <w:tcPr>
            <w:tcW w:w="357" w:type="pct"/>
            <w:tcBorders>
              <w:top w:val="single" w:sz="4" w:space="0" w:color="auto"/>
              <w:left w:val="single" w:sz="4" w:space="0" w:color="auto"/>
              <w:bottom w:val="single" w:sz="4" w:space="0" w:color="auto"/>
              <w:right w:val="single" w:sz="4" w:space="0" w:color="auto"/>
            </w:tcBorders>
            <w:noWrap/>
            <w:vAlign w:val="bottom"/>
            <w:hideMark/>
          </w:tcPr>
          <w:p w14:paraId="5379B0AD" w14:textId="77777777" w:rsidR="00230E6F" w:rsidRPr="001B5D73" w:rsidRDefault="00230E6F">
            <w:pPr>
              <w:spacing w:after="0"/>
              <w:jc w:val="center"/>
              <w:rPr>
                <w:rFonts w:ascii="Times New Roman" w:hAnsi="Times New Roman"/>
                <w:color w:val="000000"/>
                <w:lang w:val="en-US"/>
              </w:rPr>
            </w:pPr>
            <w:r w:rsidRPr="001B5D73">
              <w:rPr>
                <w:rFonts w:ascii="Times New Roman" w:hAnsi="Times New Roman"/>
                <w:color w:val="000000"/>
                <w:lang w:val="en-US"/>
              </w:rPr>
              <w:t>6</w:t>
            </w:r>
          </w:p>
        </w:tc>
        <w:tc>
          <w:tcPr>
            <w:tcW w:w="1397" w:type="pct"/>
            <w:tcBorders>
              <w:top w:val="single" w:sz="4" w:space="0" w:color="auto"/>
              <w:left w:val="single" w:sz="4" w:space="0" w:color="auto"/>
              <w:bottom w:val="single" w:sz="4" w:space="0" w:color="auto"/>
              <w:right w:val="single" w:sz="4" w:space="0" w:color="auto"/>
            </w:tcBorders>
            <w:noWrap/>
            <w:vAlign w:val="bottom"/>
            <w:hideMark/>
          </w:tcPr>
          <w:p w14:paraId="7E7BBDE0" w14:textId="77777777" w:rsidR="00230E6F" w:rsidRPr="001B5D73" w:rsidRDefault="00230E6F">
            <w:pPr>
              <w:spacing w:after="0"/>
              <w:rPr>
                <w:rFonts w:ascii="Times New Roman" w:hAnsi="Times New Roman"/>
                <w:color w:val="000000"/>
                <w:lang w:val="en-US"/>
              </w:rPr>
            </w:pPr>
            <w:r w:rsidRPr="001B5D73">
              <w:rPr>
                <w:rFonts w:ascii="Times New Roman" w:hAnsi="Times New Roman"/>
                <w:color w:val="000000"/>
                <w:lang w:val="en-US"/>
              </w:rPr>
              <w:t>CỐNG HỘP 2500x2500</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6C304331" w14:textId="77777777" w:rsidR="00230E6F" w:rsidRPr="001B5D73" w:rsidRDefault="00230E6F">
            <w:pPr>
              <w:spacing w:after="0"/>
              <w:jc w:val="center"/>
              <w:rPr>
                <w:rFonts w:ascii="Times New Roman" w:hAnsi="Times New Roman"/>
                <w:color w:val="000000"/>
                <w:lang w:val="en-US"/>
              </w:rPr>
            </w:pPr>
            <w:r w:rsidRPr="001B5D73">
              <w:rPr>
                <w:rFonts w:ascii="Times New Roman" w:hAnsi="Times New Roman"/>
                <w:color w:val="000000"/>
                <w:lang w:val="en-US"/>
              </w:rPr>
              <w:t>m</w:t>
            </w:r>
          </w:p>
        </w:tc>
        <w:tc>
          <w:tcPr>
            <w:tcW w:w="946" w:type="pct"/>
            <w:tcBorders>
              <w:top w:val="single" w:sz="4" w:space="0" w:color="auto"/>
              <w:left w:val="single" w:sz="4" w:space="0" w:color="auto"/>
              <w:bottom w:val="single" w:sz="4" w:space="0" w:color="auto"/>
              <w:right w:val="single" w:sz="4" w:space="0" w:color="auto"/>
            </w:tcBorders>
            <w:noWrap/>
            <w:vAlign w:val="bottom"/>
            <w:hideMark/>
          </w:tcPr>
          <w:p w14:paraId="128EA2B8" w14:textId="77777777" w:rsidR="00230E6F" w:rsidRPr="001B5D73" w:rsidRDefault="00230E6F">
            <w:pPr>
              <w:spacing w:after="0"/>
              <w:jc w:val="right"/>
              <w:rPr>
                <w:rFonts w:ascii="Times New Roman" w:hAnsi="Times New Roman"/>
                <w:color w:val="000000"/>
                <w:lang w:val="en-US"/>
              </w:rPr>
            </w:pPr>
            <w:r w:rsidRPr="001B5D73">
              <w:rPr>
                <w:rFonts w:ascii="Times New Roman" w:hAnsi="Times New Roman"/>
                <w:color w:val="000000"/>
                <w:lang w:val="en-US"/>
              </w:rPr>
              <w:t>129,88</w:t>
            </w:r>
          </w:p>
        </w:tc>
        <w:tc>
          <w:tcPr>
            <w:tcW w:w="708" w:type="pct"/>
            <w:tcBorders>
              <w:top w:val="single" w:sz="4" w:space="0" w:color="auto"/>
              <w:left w:val="single" w:sz="4" w:space="0" w:color="auto"/>
              <w:bottom w:val="single" w:sz="4" w:space="0" w:color="auto"/>
              <w:right w:val="single" w:sz="4" w:space="0" w:color="auto"/>
            </w:tcBorders>
            <w:noWrap/>
            <w:vAlign w:val="bottom"/>
            <w:hideMark/>
          </w:tcPr>
          <w:p w14:paraId="05052053" w14:textId="77777777" w:rsidR="00230E6F" w:rsidRPr="001B5D73" w:rsidRDefault="00230E6F">
            <w:pPr>
              <w:spacing w:after="0"/>
              <w:jc w:val="right"/>
              <w:rPr>
                <w:rFonts w:ascii="Times New Roman" w:hAnsi="Times New Roman"/>
                <w:color w:val="000000"/>
                <w:lang w:val="en-US"/>
              </w:rPr>
            </w:pPr>
            <w:r w:rsidRPr="001B5D73">
              <w:rPr>
                <w:rFonts w:ascii="Times New Roman" w:hAnsi="Times New Roman"/>
                <w:color w:val="000000"/>
                <w:lang w:val="en-US"/>
              </w:rPr>
              <w:t>15.000.000</w:t>
            </w:r>
          </w:p>
        </w:tc>
        <w:tc>
          <w:tcPr>
            <w:tcW w:w="1017" w:type="pct"/>
            <w:tcBorders>
              <w:top w:val="single" w:sz="4" w:space="0" w:color="auto"/>
              <w:left w:val="single" w:sz="4" w:space="0" w:color="auto"/>
              <w:bottom w:val="single" w:sz="4" w:space="0" w:color="auto"/>
              <w:right w:val="single" w:sz="4" w:space="0" w:color="auto"/>
            </w:tcBorders>
            <w:noWrap/>
            <w:vAlign w:val="bottom"/>
            <w:hideMark/>
          </w:tcPr>
          <w:p w14:paraId="30B5BB76" w14:textId="77777777" w:rsidR="00230E6F" w:rsidRPr="001B5D73" w:rsidRDefault="00230E6F">
            <w:pPr>
              <w:spacing w:after="0"/>
              <w:jc w:val="right"/>
              <w:rPr>
                <w:rFonts w:ascii="Times New Roman" w:hAnsi="Times New Roman"/>
                <w:color w:val="000000"/>
                <w:lang w:val="en-US"/>
              </w:rPr>
            </w:pPr>
            <w:r w:rsidRPr="001B5D73">
              <w:rPr>
                <w:rFonts w:ascii="Times New Roman" w:hAnsi="Times New Roman"/>
                <w:color w:val="000000"/>
                <w:lang w:val="en-US"/>
              </w:rPr>
              <w:t>1.948.200.000</w:t>
            </w:r>
          </w:p>
        </w:tc>
      </w:tr>
      <w:tr w:rsidR="00230E6F" w:rsidRPr="001B5D73" w14:paraId="167983F5" w14:textId="77777777" w:rsidTr="00230E6F">
        <w:trPr>
          <w:trHeight w:val="247"/>
        </w:trPr>
        <w:tc>
          <w:tcPr>
            <w:tcW w:w="357" w:type="pct"/>
            <w:tcBorders>
              <w:top w:val="single" w:sz="4" w:space="0" w:color="auto"/>
              <w:left w:val="single" w:sz="4" w:space="0" w:color="auto"/>
              <w:bottom w:val="single" w:sz="4" w:space="0" w:color="auto"/>
              <w:right w:val="single" w:sz="4" w:space="0" w:color="auto"/>
            </w:tcBorders>
            <w:noWrap/>
            <w:vAlign w:val="bottom"/>
            <w:hideMark/>
          </w:tcPr>
          <w:p w14:paraId="6C1CED33"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7</w:t>
            </w:r>
          </w:p>
        </w:tc>
        <w:tc>
          <w:tcPr>
            <w:tcW w:w="1397" w:type="pct"/>
            <w:tcBorders>
              <w:top w:val="single" w:sz="4" w:space="0" w:color="auto"/>
              <w:left w:val="single" w:sz="4" w:space="0" w:color="auto"/>
              <w:bottom w:val="single" w:sz="4" w:space="0" w:color="auto"/>
              <w:right w:val="single" w:sz="4" w:space="0" w:color="auto"/>
            </w:tcBorders>
            <w:noWrap/>
            <w:vAlign w:val="bottom"/>
            <w:hideMark/>
          </w:tcPr>
          <w:p w14:paraId="2CC4AFA5" w14:textId="77777777" w:rsidR="00230E6F" w:rsidRPr="001B5D73" w:rsidRDefault="00230E6F">
            <w:pPr>
              <w:spacing w:after="0"/>
              <w:rPr>
                <w:rFonts w:ascii="Times New Roman" w:hAnsi="Times New Roman"/>
                <w:color w:val="000000"/>
              </w:rPr>
            </w:pPr>
            <w:r w:rsidRPr="001B5D73">
              <w:rPr>
                <w:rFonts w:ascii="Times New Roman" w:hAnsi="Times New Roman"/>
                <w:color w:val="000000"/>
              </w:rPr>
              <w:t>HỐ GA</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109318FF"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CÁI</w:t>
            </w:r>
          </w:p>
        </w:tc>
        <w:tc>
          <w:tcPr>
            <w:tcW w:w="946" w:type="pct"/>
            <w:tcBorders>
              <w:top w:val="single" w:sz="4" w:space="0" w:color="auto"/>
              <w:left w:val="single" w:sz="4" w:space="0" w:color="auto"/>
              <w:bottom w:val="single" w:sz="4" w:space="0" w:color="auto"/>
              <w:right w:val="single" w:sz="4" w:space="0" w:color="auto"/>
            </w:tcBorders>
            <w:noWrap/>
            <w:vAlign w:val="bottom"/>
            <w:hideMark/>
          </w:tcPr>
          <w:p w14:paraId="7632B01F" w14:textId="77777777" w:rsidR="00230E6F" w:rsidRPr="001B5D73" w:rsidRDefault="00230E6F">
            <w:pPr>
              <w:spacing w:after="0"/>
              <w:jc w:val="right"/>
              <w:rPr>
                <w:rFonts w:ascii="Times New Roman" w:hAnsi="Times New Roman"/>
                <w:color w:val="000000"/>
              </w:rPr>
            </w:pPr>
            <w:r w:rsidRPr="001B5D73">
              <w:rPr>
                <w:rFonts w:ascii="Times New Roman" w:hAnsi="Times New Roman"/>
                <w:color w:val="000000"/>
              </w:rPr>
              <w:t>181,00</w:t>
            </w:r>
          </w:p>
        </w:tc>
        <w:tc>
          <w:tcPr>
            <w:tcW w:w="708" w:type="pct"/>
            <w:tcBorders>
              <w:top w:val="single" w:sz="4" w:space="0" w:color="auto"/>
              <w:left w:val="single" w:sz="4" w:space="0" w:color="auto"/>
              <w:bottom w:val="single" w:sz="4" w:space="0" w:color="auto"/>
              <w:right w:val="single" w:sz="4" w:space="0" w:color="auto"/>
            </w:tcBorders>
            <w:noWrap/>
            <w:vAlign w:val="bottom"/>
            <w:hideMark/>
          </w:tcPr>
          <w:p w14:paraId="119B8C07" w14:textId="77777777" w:rsidR="00230E6F" w:rsidRPr="001B5D73" w:rsidRDefault="00230E6F">
            <w:pPr>
              <w:spacing w:after="0"/>
              <w:jc w:val="right"/>
              <w:rPr>
                <w:rFonts w:ascii="Times New Roman" w:hAnsi="Times New Roman"/>
                <w:color w:val="000000"/>
              </w:rPr>
            </w:pPr>
            <w:r w:rsidRPr="001B5D73">
              <w:rPr>
                <w:rFonts w:ascii="Times New Roman" w:hAnsi="Times New Roman"/>
                <w:color w:val="000000"/>
              </w:rPr>
              <w:t>8.500.000</w:t>
            </w:r>
          </w:p>
        </w:tc>
        <w:tc>
          <w:tcPr>
            <w:tcW w:w="1017" w:type="pct"/>
            <w:tcBorders>
              <w:top w:val="single" w:sz="4" w:space="0" w:color="auto"/>
              <w:left w:val="single" w:sz="4" w:space="0" w:color="auto"/>
              <w:bottom w:val="single" w:sz="4" w:space="0" w:color="auto"/>
              <w:right w:val="single" w:sz="4" w:space="0" w:color="auto"/>
            </w:tcBorders>
            <w:noWrap/>
            <w:vAlign w:val="bottom"/>
            <w:hideMark/>
          </w:tcPr>
          <w:p w14:paraId="17579846" w14:textId="77777777" w:rsidR="00230E6F" w:rsidRPr="001B5D73" w:rsidRDefault="00230E6F">
            <w:pPr>
              <w:spacing w:after="0"/>
              <w:jc w:val="right"/>
              <w:rPr>
                <w:rFonts w:ascii="Times New Roman" w:hAnsi="Times New Roman"/>
                <w:color w:val="000000"/>
              </w:rPr>
            </w:pPr>
            <w:r w:rsidRPr="001B5D73">
              <w:rPr>
                <w:rFonts w:ascii="Times New Roman" w:hAnsi="Times New Roman"/>
                <w:color w:val="000000"/>
              </w:rPr>
              <w:t>1.538.500.000</w:t>
            </w:r>
          </w:p>
        </w:tc>
      </w:tr>
      <w:tr w:rsidR="00230E6F" w:rsidRPr="001B5D73" w14:paraId="1E56A155" w14:textId="77777777" w:rsidTr="00230E6F">
        <w:trPr>
          <w:trHeight w:val="302"/>
        </w:trPr>
        <w:tc>
          <w:tcPr>
            <w:tcW w:w="3983" w:type="pct"/>
            <w:gridSpan w:val="5"/>
            <w:tcBorders>
              <w:top w:val="single" w:sz="4" w:space="0" w:color="auto"/>
              <w:left w:val="single" w:sz="4" w:space="0" w:color="auto"/>
              <w:bottom w:val="single" w:sz="4" w:space="0" w:color="auto"/>
              <w:right w:val="single" w:sz="4" w:space="0" w:color="auto"/>
            </w:tcBorders>
            <w:noWrap/>
            <w:vAlign w:val="bottom"/>
            <w:hideMark/>
          </w:tcPr>
          <w:p w14:paraId="4EC80F44" w14:textId="77777777" w:rsidR="00230E6F" w:rsidRPr="001B5D73" w:rsidRDefault="00230E6F">
            <w:pPr>
              <w:spacing w:after="0"/>
              <w:jc w:val="center"/>
              <w:rPr>
                <w:rFonts w:ascii="Times New Roman" w:hAnsi="Times New Roman"/>
                <w:color w:val="000000"/>
              </w:rPr>
            </w:pPr>
            <w:r w:rsidRPr="001B5D73">
              <w:rPr>
                <w:rFonts w:ascii="Times New Roman" w:hAnsi="Times New Roman"/>
                <w:color w:val="000000"/>
              </w:rPr>
              <w:t>TỔNG</w:t>
            </w:r>
          </w:p>
        </w:tc>
        <w:tc>
          <w:tcPr>
            <w:tcW w:w="1017" w:type="pct"/>
            <w:tcBorders>
              <w:top w:val="single" w:sz="4" w:space="0" w:color="auto"/>
              <w:left w:val="single" w:sz="4" w:space="0" w:color="auto"/>
              <w:bottom w:val="single" w:sz="4" w:space="0" w:color="auto"/>
              <w:right w:val="single" w:sz="4" w:space="0" w:color="auto"/>
            </w:tcBorders>
            <w:noWrap/>
            <w:vAlign w:val="bottom"/>
            <w:hideMark/>
          </w:tcPr>
          <w:p w14:paraId="6BFE858F" w14:textId="77777777" w:rsidR="00230E6F" w:rsidRPr="001B5D73" w:rsidRDefault="00230E6F">
            <w:pPr>
              <w:spacing w:after="0"/>
              <w:jc w:val="right"/>
              <w:rPr>
                <w:rFonts w:ascii="Times New Roman" w:hAnsi="Times New Roman"/>
                <w:b/>
                <w:color w:val="000000"/>
              </w:rPr>
            </w:pPr>
            <w:r w:rsidRPr="001B5D73">
              <w:rPr>
                <w:rFonts w:ascii="Times New Roman" w:hAnsi="Times New Roman"/>
                <w:b/>
                <w:color w:val="000000"/>
              </w:rPr>
              <w:t>26.721.974.000</w:t>
            </w:r>
          </w:p>
        </w:tc>
      </w:tr>
    </w:tbl>
    <w:p w14:paraId="7C443AA2" w14:textId="77777777" w:rsidR="00230E6F" w:rsidRPr="001B5D73" w:rsidRDefault="00230E6F" w:rsidP="00230E6F">
      <w:pPr>
        <w:rPr>
          <w:rFonts w:ascii="Times New Roman" w:eastAsia="Batang" w:hAnsi="Times New Roman"/>
          <w:i/>
          <w:sz w:val="26"/>
          <w:szCs w:val="26"/>
        </w:rPr>
      </w:pPr>
      <w:bookmarkStart w:id="165" w:name="_Toc22738357"/>
      <w:bookmarkStart w:id="166" w:name="_Toc49858479"/>
      <w:r w:rsidRPr="001B5D73">
        <w:rPr>
          <w:rFonts w:ascii="Times New Roman" w:hAnsi="Times New Roman"/>
          <w:i/>
          <w:sz w:val="26"/>
          <w:szCs w:val="26"/>
        </w:rPr>
        <w:t xml:space="preserve">(Hai mươi </w:t>
      </w:r>
      <w:r w:rsidRPr="001B5D73">
        <w:rPr>
          <w:rFonts w:ascii="Times New Roman" w:hAnsi="Times New Roman"/>
          <w:i/>
          <w:sz w:val="26"/>
          <w:szCs w:val="26"/>
          <w:lang w:val="en-US"/>
        </w:rPr>
        <w:t>sáu</w:t>
      </w:r>
      <w:r w:rsidRPr="001B5D73">
        <w:rPr>
          <w:rFonts w:ascii="Times New Roman" w:hAnsi="Times New Roman"/>
          <w:i/>
          <w:sz w:val="26"/>
          <w:szCs w:val="26"/>
        </w:rPr>
        <w:t xml:space="preserve"> tỷ, bảy trăm hai mươi mốt triệu, chín trăm </w:t>
      </w:r>
      <w:r w:rsidRPr="001B5D73">
        <w:rPr>
          <w:rFonts w:ascii="Times New Roman" w:hAnsi="Times New Roman"/>
          <w:i/>
          <w:sz w:val="26"/>
          <w:szCs w:val="26"/>
          <w:lang w:val="en-US"/>
        </w:rPr>
        <w:t>bảy</w:t>
      </w:r>
      <w:r w:rsidRPr="001B5D73">
        <w:rPr>
          <w:rFonts w:ascii="Times New Roman" w:hAnsi="Times New Roman"/>
          <w:i/>
          <w:sz w:val="26"/>
          <w:szCs w:val="26"/>
        </w:rPr>
        <w:t xml:space="preserve"> mươi tư ngìn</w:t>
      </w:r>
      <w:r w:rsidRPr="001B5D73">
        <w:rPr>
          <w:rFonts w:ascii="Times New Roman" w:hAnsi="Times New Roman"/>
          <w:i/>
          <w:sz w:val="26"/>
          <w:szCs w:val="26"/>
          <w:lang w:val="en-US"/>
        </w:rPr>
        <w:t xml:space="preserve"> đồng</w:t>
      </w:r>
      <w:r w:rsidRPr="001B5D73">
        <w:rPr>
          <w:rFonts w:ascii="Times New Roman" w:hAnsi="Times New Roman"/>
          <w:i/>
          <w:sz w:val="26"/>
          <w:szCs w:val="26"/>
        </w:rPr>
        <w:t>).</w:t>
      </w:r>
    </w:p>
    <w:p w14:paraId="0C881674" w14:textId="4CE8A13A" w:rsidR="00BE20B6" w:rsidRPr="001B5D73" w:rsidRDefault="00BE20B6" w:rsidP="00B41C7B">
      <w:pPr>
        <w:pStyle w:val="ListParagraph"/>
        <w:keepLines/>
        <w:numPr>
          <w:ilvl w:val="0"/>
          <w:numId w:val="41"/>
        </w:numPr>
        <w:spacing w:before="0" w:beforeAutospacing="0" w:after="120" w:afterAutospacing="0" w:line="240" w:lineRule="auto"/>
        <w:ind w:left="-284" w:hanging="142"/>
        <w:jc w:val="left"/>
        <w:outlineLvl w:val="1"/>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rPr>
        <w:t>Quy hoạch cấp nước</w:t>
      </w:r>
      <w:bookmarkEnd w:id="165"/>
      <w:bookmarkEnd w:id="166"/>
    </w:p>
    <w:p w14:paraId="5B6173DA" w14:textId="2F520A15" w:rsidR="008111A9" w:rsidRPr="001B5D73" w:rsidRDefault="008111A9" w:rsidP="00B41C7B">
      <w:pPr>
        <w:pStyle w:val="ListParagraph"/>
        <w:keepLines/>
        <w:numPr>
          <w:ilvl w:val="0"/>
          <w:numId w:val="48"/>
        </w:numPr>
        <w:spacing w:before="0" w:beforeAutospacing="0" w:after="0" w:afterAutospacing="0" w:line="240" w:lineRule="auto"/>
        <w:contextualSpacing w:val="0"/>
        <w:jc w:val="left"/>
        <w:outlineLvl w:val="2"/>
        <w:rPr>
          <w:rFonts w:ascii="Times New Roman" w:hAnsi="Times New Roman"/>
          <w:b/>
          <w:bCs/>
          <w:color w:val="000000" w:themeColor="text1"/>
          <w:sz w:val="26"/>
          <w:szCs w:val="26"/>
        </w:rPr>
      </w:pPr>
      <w:bookmarkStart w:id="167" w:name="_Toc22738358"/>
      <w:bookmarkStart w:id="168" w:name="_Toc49858480"/>
      <w:r w:rsidRPr="001B5D73">
        <w:rPr>
          <w:rFonts w:ascii="Times New Roman" w:hAnsi="Times New Roman"/>
          <w:b/>
          <w:bCs/>
          <w:color w:val="000000" w:themeColor="text1"/>
          <w:sz w:val="26"/>
          <w:szCs w:val="26"/>
          <w:lang w:val="en-US"/>
        </w:rPr>
        <w:t>Nhu cầu dùng nước</w:t>
      </w:r>
      <w:bookmarkEnd w:id="167"/>
      <w:bookmarkEnd w:id="168"/>
    </w:p>
    <w:p w14:paraId="7D5A3FDB" w14:textId="71EE55F2" w:rsidR="007F2740" w:rsidRPr="001B5D73" w:rsidRDefault="007F2740" w:rsidP="007F2740">
      <w:pPr>
        <w:tabs>
          <w:tab w:val="left" w:pos="5387"/>
        </w:tabs>
        <w:spacing w:before="240" w:line="288" w:lineRule="auto"/>
        <w:ind w:hanging="180"/>
        <w:contextualSpacing/>
        <w:rPr>
          <w:rFonts w:ascii="Times New Roman" w:hAnsi="Times New Roman"/>
          <w:b/>
          <w:iCs/>
          <w:sz w:val="26"/>
          <w:szCs w:val="26"/>
        </w:rPr>
      </w:pPr>
      <w:bookmarkStart w:id="169" w:name="_Toc515190279"/>
      <w:r w:rsidRPr="001B5D73">
        <w:rPr>
          <w:rFonts w:ascii="Times New Roman" w:hAnsi="Times New Roman"/>
          <w:b/>
          <w:iCs/>
          <w:sz w:val="26"/>
          <w:szCs w:val="26"/>
        </w:rPr>
        <w:t>Bảng Tính Toán Nhu Cầu Cấp Nước</w:t>
      </w:r>
      <w:bookmarkEnd w:id="169"/>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8"/>
        <w:gridCol w:w="2612"/>
        <w:gridCol w:w="1252"/>
        <w:gridCol w:w="978"/>
        <w:gridCol w:w="709"/>
        <w:gridCol w:w="1134"/>
        <w:gridCol w:w="992"/>
        <w:gridCol w:w="1134"/>
      </w:tblGrid>
      <w:tr w:rsidR="00230E6F" w:rsidRPr="001B5D73" w14:paraId="523D0428" w14:textId="77777777" w:rsidTr="00E644D8">
        <w:trPr>
          <w:trHeight w:val="288"/>
          <w:tblHeader/>
        </w:trPr>
        <w:tc>
          <w:tcPr>
            <w:tcW w:w="398" w:type="dxa"/>
            <w:tcBorders>
              <w:top w:val="single" w:sz="4" w:space="0" w:color="auto"/>
              <w:left w:val="single" w:sz="4" w:space="0" w:color="auto"/>
              <w:bottom w:val="single" w:sz="4" w:space="0" w:color="auto"/>
              <w:right w:val="single" w:sz="4" w:space="0" w:color="auto"/>
            </w:tcBorders>
            <w:noWrap/>
            <w:vAlign w:val="center"/>
            <w:hideMark/>
          </w:tcPr>
          <w:p w14:paraId="31F16416" w14:textId="77777777" w:rsidR="00230E6F" w:rsidRPr="001B5D73" w:rsidRDefault="00230E6F">
            <w:pPr>
              <w:spacing w:after="0"/>
              <w:jc w:val="center"/>
              <w:rPr>
                <w:rFonts w:ascii="Times New Roman" w:hAnsi="Times New Roman"/>
                <w:b/>
                <w:bCs/>
                <w:color w:val="000000"/>
                <w:sz w:val="24"/>
                <w:szCs w:val="24"/>
                <w:lang w:val="en-US"/>
              </w:rPr>
            </w:pPr>
            <w:bookmarkStart w:id="170" w:name="_Hlk29653040"/>
            <w:r w:rsidRPr="001B5D73">
              <w:rPr>
                <w:rFonts w:ascii="Times New Roman" w:hAnsi="Times New Roman"/>
                <w:b/>
                <w:bCs/>
                <w:color w:val="000000"/>
                <w:sz w:val="24"/>
                <w:szCs w:val="24"/>
              </w:rPr>
              <w:t>Stt</w:t>
            </w:r>
          </w:p>
        </w:tc>
        <w:tc>
          <w:tcPr>
            <w:tcW w:w="2612" w:type="dxa"/>
            <w:tcBorders>
              <w:top w:val="single" w:sz="4" w:space="0" w:color="auto"/>
              <w:left w:val="single" w:sz="4" w:space="0" w:color="auto"/>
              <w:bottom w:val="single" w:sz="4" w:space="0" w:color="auto"/>
              <w:right w:val="single" w:sz="4" w:space="0" w:color="auto"/>
            </w:tcBorders>
            <w:noWrap/>
            <w:vAlign w:val="center"/>
            <w:hideMark/>
          </w:tcPr>
          <w:p w14:paraId="14997470" w14:textId="77777777" w:rsidR="00230E6F" w:rsidRPr="001B5D73" w:rsidRDefault="00230E6F">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Hạng mục</w:t>
            </w:r>
          </w:p>
        </w:tc>
        <w:tc>
          <w:tcPr>
            <w:tcW w:w="1252" w:type="dxa"/>
            <w:tcBorders>
              <w:top w:val="single" w:sz="4" w:space="0" w:color="auto"/>
              <w:left w:val="single" w:sz="4" w:space="0" w:color="auto"/>
              <w:bottom w:val="single" w:sz="4" w:space="0" w:color="auto"/>
              <w:right w:val="single" w:sz="4" w:space="0" w:color="auto"/>
            </w:tcBorders>
            <w:noWrap/>
            <w:vAlign w:val="center"/>
            <w:hideMark/>
          </w:tcPr>
          <w:p w14:paraId="5E14BB5C" w14:textId="77777777" w:rsidR="00230E6F" w:rsidRPr="001B5D73" w:rsidRDefault="00230E6F">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Quy mô</w:t>
            </w:r>
          </w:p>
        </w:tc>
        <w:tc>
          <w:tcPr>
            <w:tcW w:w="978" w:type="dxa"/>
            <w:tcBorders>
              <w:top w:val="single" w:sz="4" w:space="0" w:color="auto"/>
              <w:left w:val="single" w:sz="4" w:space="0" w:color="auto"/>
              <w:bottom w:val="single" w:sz="4" w:space="0" w:color="auto"/>
              <w:right w:val="single" w:sz="4" w:space="0" w:color="auto"/>
            </w:tcBorders>
            <w:noWrap/>
            <w:vAlign w:val="center"/>
            <w:hideMark/>
          </w:tcPr>
          <w:p w14:paraId="5C64ADFC" w14:textId="77777777" w:rsidR="00230E6F" w:rsidRPr="001B5D73" w:rsidRDefault="00230E6F">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Đơn vị</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1D73762A" w14:textId="77777777" w:rsidR="00230E6F" w:rsidRPr="001B5D73" w:rsidRDefault="00230E6F">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Chỉ tiêu</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188E606" w14:textId="77777777" w:rsidR="00230E6F" w:rsidRPr="001B5D73" w:rsidRDefault="00230E6F">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Đơn vị</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2BED59EF" w14:textId="77777777" w:rsidR="00230E6F" w:rsidRPr="001B5D73" w:rsidRDefault="00230E6F">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Nhu cầu</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B9FF313" w14:textId="77777777" w:rsidR="00230E6F" w:rsidRPr="001B5D73" w:rsidRDefault="00230E6F">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Đơn vị</w:t>
            </w:r>
          </w:p>
        </w:tc>
      </w:tr>
      <w:tr w:rsidR="00230E6F" w:rsidRPr="001B5D73" w14:paraId="5A2F1CAE" w14:textId="77777777" w:rsidTr="00E644D8">
        <w:trPr>
          <w:trHeight w:val="364"/>
        </w:trPr>
        <w:tc>
          <w:tcPr>
            <w:tcW w:w="398" w:type="dxa"/>
            <w:tcBorders>
              <w:top w:val="single" w:sz="4" w:space="0" w:color="auto"/>
              <w:left w:val="single" w:sz="4" w:space="0" w:color="auto"/>
              <w:bottom w:val="single" w:sz="4" w:space="0" w:color="auto"/>
              <w:right w:val="single" w:sz="4" w:space="0" w:color="auto"/>
            </w:tcBorders>
            <w:noWrap/>
            <w:vAlign w:val="center"/>
            <w:hideMark/>
          </w:tcPr>
          <w:p w14:paraId="09D54DB9"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1</w:t>
            </w:r>
          </w:p>
        </w:tc>
        <w:tc>
          <w:tcPr>
            <w:tcW w:w="2612" w:type="dxa"/>
            <w:tcBorders>
              <w:top w:val="single" w:sz="4" w:space="0" w:color="auto"/>
              <w:left w:val="single" w:sz="4" w:space="0" w:color="auto"/>
              <w:bottom w:val="single" w:sz="4" w:space="0" w:color="auto"/>
              <w:right w:val="single" w:sz="4" w:space="0" w:color="auto"/>
            </w:tcBorders>
            <w:noWrap/>
            <w:vAlign w:val="center"/>
            <w:hideMark/>
          </w:tcPr>
          <w:p w14:paraId="571367DB" w14:textId="77777777" w:rsidR="00230E6F" w:rsidRPr="001B5D73" w:rsidRDefault="00230E6F">
            <w:pPr>
              <w:spacing w:after="0"/>
              <w:rPr>
                <w:rFonts w:ascii="Times New Roman" w:hAnsi="Times New Roman"/>
                <w:color w:val="000000"/>
                <w:sz w:val="24"/>
                <w:szCs w:val="24"/>
              </w:rPr>
            </w:pPr>
            <w:r w:rsidRPr="001B5D73">
              <w:rPr>
                <w:rFonts w:ascii="Times New Roman" w:hAnsi="Times New Roman"/>
                <w:color w:val="000000"/>
                <w:sz w:val="24"/>
                <w:szCs w:val="24"/>
              </w:rPr>
              <w:t>Nước cấp sinh hoạt (Qsh-cn) (a)</w:t>
            </w:r>
          </w:p>
        </w:tc>
        <w:tc>
          <w:tcPr>
            <w:tcW w:w="1252" w:type="dxa"/>
            <w:tcBorders>
              <w:top w:val="single" w:sz="4" w:space="0" w:color="auto"/>
              <w:left w:val="single" w:sz="4" w:space="0" w:color="auto"/>
              <w:bottom w:val="single" w:sz="4" w:space="0" w:color="auto"/>
              <w:right w:val="single" w:sz="4" w:space="0" w:color="auto"/>
            </w:tcBorders>
            <w:noWrap/>
            <w:vAlign w:val="center"/>
            <w:hideMark/>
          </w:tcPr>
          <w:p w14:paraId="1E84187F"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1.892</w:t>
            </w:r>
          </w:p>
        </w:tc>
        <w:tc>
          <w:tcPr>
            <w:tcW w:w="978" w:type="dxa"/>
            <w:tcBorders>
              <w:top w:val="single" w:sz="4" w:space="0" w:color="auto"/>
              <w:left w:val="single" w:sz="4" w:space="0" w:color="auto"/>
              <w:bottom w:val="single" w:sz="4" w:space="0" w:color="auto"/>
              <w:right w:val="single" w:sz="4" w:space="0" w:color="auto"/>
            </w:tcBorders>
            <w:noWrap/>
            <w:vAlign w:val="center"/>
            <w:hideMark/>
          </w:tcPr>
          <w:p w14:paraId="4CAC951B"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Người</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13E105E7"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150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AAC2145"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lít/người.ngày</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7885304D" w14:textId="77777777" w:rsidR="00230E6F" w:rsidRPr="001B5D73" w:rsidRDefault="00230E6F">
            <w:pPr>
              <w:spacing w:after="0"/>
              <w:jc w:val="right"/>
              <w:rPr>
                <w:rFonts w:ascii="Times New Roman" w:hAnsi="Times New Roman"/>
                <w:color w:val="000000"/>
                <w:sz w:val="24"/>
                <w:szCs w:val="24"/>
                <w:lang w:val="en-US"/>
              </w:rPr>
            </w:pPr>
            <w:r w:rsidRPr="001B5D73">
              <w:rPr>
                <w:rFonts w:ascii="Times New Roman" w:hAnsi="Times New Roman"/>
                <w:color w:val="000000"/>
                <w:sz w:val="24"/>
                <w:szCs w:val="24"/>
                <w:lang w:val="en-US"/>
              </w:rPr>
              <w:t>283,80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89AEAD1"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w:t>
            </w:r>
            <w:r w:rsidRPr="001B5D73">
              <w:rPr>
                <w:rFonts w:ascii="Times New Roman" w:hAnsi="Times New Roman"/>
                <w:color w:val="000000"/>
                <w:sz w:val="24"/>
                <w:szCs w:val="24"/>
                <w:vertAlign w:val="superscript"/>
              </w:rPr>
              <w:t>3</w:t>
            </w:r>
            <w:r w:rsidRPr="001B5D73">
              <w:rPr>
                <w:rFonts w:ascii="Times New Roman" w:hAnsi="Times New Roman"/>
                <w:color w:val="000000"/>
                <w:sz w:val="24"/>
                <w:szCs w:val="24"/>
              </w:rPr>
              <w:t>/ngày đêm</w:t>
            </w:r>
          </w:p>
        </w:tc>
      </w:tr>
      <w:tr w:rsidR="00230E6F" w:rsidRPr="001B5D73" w14:paraId="3F9EC85B" w14:textId="77777777" w:rsidTr="00E644D8">
        <w:trPr>
          <w:trHeight w:val="364"/>
        </w:trPr>
        <w:tc>
          <w:tcPr>
            <w:tcW w:w="398" w:type="dxa"/>
            <w:tcBorders>
              <w:top w:val="single" w:sz="4" w:space="0" w:color="auto"/>
              <w:left w:val="single" w:sz="4" w:space="0" w:color="auto"/>
              <w:bottom w:val="single" w:sz="4" w:space="0" w:color="auto"/>
              <w:right w:val="single" w:sz="4" w:space="0" w:color="auto"/>
            </w:tcBorders>
            <w:noWrap/>
            <w:vAlign w:val="center"/>
            <w:hideMark/>
          </w:tcPr>
          <w:p w14:paraId="5C6C275C"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2</w:t>
            </w:r>
          </w:p>
        </w:tc>
        <w:tc>
          <w:tcPr>
            <w:tcW w:w="2612" w:type="dxa"/>
            <w:tcBorders>
              <w:top w:val="single" w:sz="4" w:space="0" w:color="auto"/>
              <w:left w:val="single" w:sz="4" w:space="0" w:color="auto"/>
              <w:bottom w:val="single" w:sz="4" w:space="0" w:color="auto"/>
              <w:right w:val="single" w:sz="4" w:space="0" w:color="auto"/>
            </w:tcBorders>
            <w:noWrap/>
            <w:vAlign w:val="center"/>
            <w:hideMark/>
          </w:tcPr>
          <w:p w14:paraId="3C2EE0B2" w14:textId="77777777" w:rsidR="00230E6F" w:rsidRPr="001B5D73" w:rsidRDefault="00230E6F">
            <w:pPr>
              <w:spacing w:after="0"/>
              <w:rPr>
                <w:rFonts w:ascii="Times New Roman" w:hAnsi="Times New Roman"/>
                <w:color w:val="000000"/>
                <w:sz w:val="24"/>
                <w:szCs w:val="24"/>
              </w:rPr>
            </w:pPr>
            <w:r w:rsidRPr="001B5D73">
              <w:rPr>
                <w:rFonts w:ascii="Times New Roman" w:hAnsi="Times New Roman"/>
                <w:color w:val="000000"/>
                <w:sz w:val="24"/>
                <w:szCs w:val="24"/>
              </w:rPr>
              <w:t>Nước công trình công cộng (Qcc-cn) (b)</w:t>
            </w:r>
          </w:p>
        </w:tc>
        <w:tc>
          <w:tcPr>
            <w:tcW w:w="1252" w:type="dxa"/>
            <w:tcBorders>
              <w:top w:val="single" w:sz="4" w:space="0" w:color="auto"/>
              <w:left w:val="single" w:sz="4" w:space="0" w:color="auto"/>
              <w:bottom w:val="single" w:sz="4" w:space="0" w:color="auto"/>
              <w:right w:val="single" w:sz="4" w:space="0" w:color="auto"/>
            </w:tcBorders>
            <w:noWrap/>
            <w:vAlign w:val="center"/>
            <w:hideMark/>
          </w:tcPr>
          <w:p w14:paraId="6D6ED232"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8.579,35</w:t>
            </w:r>
          </w:p>
        </w:tc>
        <w:tc>
          <w:tcPr>
            <w:tcW w:w="978" w:type="dxa"/>
            <w:tcBorders>
              <w:top w:val="single" w:sz="4" w:space="0" w:color="auto"/>
              <w:left w:val="single" w:sz="4" w:space="0" w:color="auto"/>
              <w:bottom w:val="single" w:sz="4" w:space="0" w:color="auto"/>
              <w:right w:val="single" w:sz="4" w:space="0" w:color="auto"/>
            </w:tcBorders>
            <w:noWrap/>
            <w:vAlign w:val="center"/>
            <w:hideMark/>
          </w:tcPr>
          <w:p w14:paraId="4F82B795"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w:t>
            </w:r>
            <w:r w:rsidRPr="001B5D73">
              <w:rPr>
                <w:rFonts w:ascii="Times New Roman" w:hAnsi="Times New Roman"/>
                <w:color w:val="000000"/>
                <w:sz w:val="24"/>
                <w:szCs w:val="24"/>
                <w:vertAlign w:val="superscript"/>
              </w:rPr>
              <w:t>2</w:t>
            </w:r>
            <w:r w:rsidRPr="001B5D73">
              <w:rPr>
                <w:rFonts w:ascii="Times New Roman" w:hAnsi="Times New Roman"/>
                <w:color w:val="000000"/>
                <w:sz w:val="24"/>
                <w:szCs w:val="24"/>
              </w:rPr>
              <w:t xml:space="preserve"> sàn</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64C9ACDD"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7F97D0B"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lít/m</w:t>
            </w:r>
            <w:r w:rsidRPr="001B5D73">
              <w:rPr>
                <w:rFonts w:ascii="Times New Roman" w:hAnsi="Times New Roman"/>
                <w:color w:val="000000"/>
                <w:sz w:val="24"/>
                <w:szCs w:val="24"/>
                <w:vertAlign w:val="superscript"/>
              </w:rPr>
              <w:t>2</w:t>
            </w:r>
            <w:r w:rsidRPr="001B5D73">
              <w:rPr>
                <w:rFonts w:ascii="Times New Roman" w:hAnsi="Times New Roman"/>
                <w:color w:val="000000"/>
                <w:sz w:val="24"/>
                <w:szCs w:val="24"/>
              </w:rPr>
              <w:t xml:space="preserve"> sàn.ngày </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293ED1E9" w14:textId="77777777" w:rsidR="00230E6F" w:rsidRPr="001B5D73" w:rsidRDefault="00230E6F">
            <w:pPr>
              <w:spacing w:after="0"/>
              <w:jc w:val="right"/>
              <w:rPr>
                <w:rFonts w:ascii="Times New Roman" w:hAnsi="Times New Roman"/>
                <w:color w:val="000000"/>
                <w:sz w:val="24"/>
                <w:szCs w:val="24"/>
                <w:lang w:val="en-US"/>
              </w:rPr>
            </w:pPr>
            <w:r w:rsidRPr="001B5D73">
              <w:rPr>
                <w:rFonts w:ascii="Times New Roman" w:hAnsi="Times New Roman"/>
                <w:color w:val="000000"/>
                <w:sz w:val="24"/>
                <w:szCs w:val="24"/>
                <w:lang w:val="en-US"/>
              </w:rPr>
              <w:t>42,90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A0792FC"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w:t>
            </w:r>
            <w:r w:rsidRPr="001B5D73">
              <w:rPr>
                <w:rFonts w:ascii="Times New Roman" w:hAnsi="Times New Roman"/>
                <w:color w:val="000000"/>
                <w:sz w:val="24"/>
                <w:szCs w:val="24"/>
                <w:vertAlign w:val="superscript"/>
              </w:rPr>
              <w:t>3</w:t>
            </w:r>
            <w:r w:rsidRPr="001B5D73">
              <w:rPr>
                <w:rFonts w:ascii="Times New Roman" w:hAnsi="Times New Roman"/>
                <w:color w:val="000000"/>
                <w:sz w:val="24"/>
                <w:szCs w:val="24"/>
              </w:rPr>
              <w:t>/ngày đêm</w:t>
            </w:r>
          </w:p>
        </w:tc>
      </w:tr>
      <w:tr w:rsidR="00230E6F" w:rsidRPr="001B5D73" w14:paraId="5A414932" w14:textId="77777777" w:rsidTr="00E644D8">
        <w:trPr>
          <w:trHeight w:val="364"/>
        </w:trPr>
        <w:tc>
          <w:tcPr>
            <w:tcW w:w="398" w:type="dxa"/>
            <w:tcBorders>
              <w:top w:val="single" w:sz="4" w:space="0" w:color="auto"/>
              <w:left w:val="single" w:sz="4" w:space="0" w:color="auto"/>
              <w:bottom w:val="single" w:sz="4" w:space="0" w:color="auto"/>
              <w:right w:val="single" w:sz="4" w:space="0" w:color="auto"/>
            </w:tcBorders>
            <w:noWrap/>
            <w:vAlign w:val="center"/>
            <w:hideMark/>
          </w:tcPr>
          <w:p w14:paraId="497919BC"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3</w:t>
            </w:r>
          </w:p>
        </w:tc>
        <w:tc>
          <w:tcPr>
            <w:tcW w:w="2612" w:type="dxa"/>
            <w:tcBorders>
              <w:top w:val="single" w:sz="4" w:space="0" w:color="auto"/>
              <w:left w:val="single" w:sz="4" w:space="0" w:color="auto"/>
              <w:bottom w:val="single" w:sz="4" w:space="0" w:color="auto"/>
              <w:right w:val="single" w:sz="4" w:space="0" w:color="auto"/>
            </w:tcBorders>
            <w:noWrap/>
            <w:vAlign w:val="center"/>
            <w:hideMark/>
          </w:tcPr>
          <w:p w14:paraId="45DD107F" w14:textId="77777777" w:rsidR="00230E6F" w:rsidRPr="001B5D73" w:rsidRDefault="00230E6F">
            <w:pPr>
              <w:spacing w:after="0"/>
              <w:rPr>
                <w:rFonts w:ascii="Times New Roman" w:hAnsi="Times New Roman"/>
                <w:color w:val="000000"/>
                <w:sz w:val="24"/>
                <w:szCs w:val="24"/>
              </w:rPr>
            </w:pPr>
            <w:r w:rsidRPr="001B5D73">
              <w:rPr>
                <w:rFonts w:ascii="Times New Roman" w:hAnsi="Times New Roman"/>
                <w:color w:val="000000"/>
                <w:sz w:val="24"/>
                <w:szCs w:val="24"/>
              </w:rPr>
              <w:t>Nước công trình trường mẫu giáo (c)</w:t>
            </w:r>
          </w:p>
        </w:tc>
        <w:tc>
          <w:tcPr>
            <w:tcW w:w="1252" w:type="dxa"/>
            <w:tcBorders>
              <w:top w:val="single" w:sz="4" w:space="0" w:color="auto"/>
              <w:left w:val="single" w:sz="4" w:space="0" w:color="auto"/>
              <w:bottom w:val="single" w:sz="4" w:space="0" w:color="auto"/>
              <w:right w:val="single" w:sz="4" w:space="0" w:color="auto"/>
            </w:tcBorders>
            <w:noWrap/>
            <w:vAlign w:val="center"/>
            <w:hideMark/>
          </w:tcPr>
          <w:p w14:paraId="4CCEB1C0"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215</w:t>
            </w:r>
          </w:p>
        </w:tc>
        <w:tc>
          <w:tcPr>
            <w:tcW w:w="978" w:type="dxa"/>
            <w:tcBorders>
              <w:top w:val="single" w:sz="4" w:space="0" w:color="auto"/>
              <w:left w:val="single" w:sz="4" w:space="0" w:color="auto"/>
              <w:bottom w:val="single" w:sz="4" w:space="0" w:color="auto"/>
              <w:right w:val="single" w:sz="4" w:space="0" w:color="auto"/>
            </w:tcBorders>
            <w:noWrap/>
            <w:vAlign w:val="center"/>
            <w:hideMark/>
          </w:tcPr>
          <w:p w14:paraId="3085F5E2"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Học sinh</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1E369E7E"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100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06B14E0"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lít/học sinh.ngày</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170CABB2"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21,50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C2388BB"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w:t>
            </w:r>
            <w:r w:rsidRPr="001B5D73">
              <w:rPr>
                <w:rFonts w:ascii="Times New Roman" w:hAnsi="Times New Roman"/>
                <w:color w:val="000000"/>
                <w:sz w:val="24"/>
                <w:szCs w:val="24"/>
                <w:vertAlign w:val="superscript"/>
              </w:rPr>
              <w:t>3</w:t>
            </w:r>
            <w:r w:rsidRPr="001B5D73">
              <w:rPr>
                <w:rFonts w:ascii="Times New Roman" w:hAnsi="Times New Roman"/>
                <w:color w:val="000000"/>
                <w:sz w:val="24"/>
                <w:szCs w:val="24"/>
              </w:rPr>
              <w:t>/ngày đêm</w:t>
            </w:r>
          </w:p>
        </w:tc>
      </w:tr>
      <w:tr w:rsidR="00230E6F" w:rsidRPr="001B5D73" w14:paraId="7AED00B2" w14:textId="77777777" w:rsidTr="00E644D8">
        <w:trPr>
          <w:trHeight w:val="364"/>
        </w:trPr>
        <w:tc>
          <w:tcPr>
            <w:tcW w:w="398" w:type="dxa"/>
            <w:tcBorders>
              <w:top w:val="single" w:sz="4" w:space="0" w:color="auto"/>
              <w:left w:val="single" w:sz="4" w:space="0" w:color="auto"/>
              <w:bottom w:val="single" w:sz="4" w:space="0" w:color="auto"/>
              <w:right w:val="single" w:sz="4" w:space="0" w:color="auto"/>
            </w:tcBorders>
            <w:noWrap/>
            <w:vAlign w:val="center"/>
            <w:hideMark/>
          </w:tcPr>
          <w:p w14:paraId="15A1E626"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4</w:t>
            </w:r>
          </w:p>
        </w:tc>
        <w:tc>
          <w:tcPr>
            <w:tcW w:w="2612" w:type="dxa"/>
            <w:tcBorders>
              <w:top w:val="single" w:sz="4" w:space="0" w:color="auto"/>
              <w:left w:val="single" w:sz="4" w:space="0" w:color="auto"/>
              <w:bottom w:val="single" w:sz="4" w:space="0" w:color="auto"/>
              <w:right w:val="single" w:sz="4" w:space="0" w:color="auto"/>
            </w:tcBorders>
            <w:noWrap/>
            <w:vAlign w:val="center"/>
            <w:hideMark/>
          </w:tcPr>
          <w:p w14:paraId="7F06F141" w14:textId="77777777" w:rsidR="00230E6F" w:rsidRPr="001B5D73" w:rsidRDefault="00230E6F">
            <w:pPr>
              <w:spacing w:after="0"/>
              <w:rPr>
                <w:rFonts w:ascii="Times New Roman" w:hAnsi="Times New Roman"/>
                <w:color w:val="000000"/>
                <w:sz w:val="24"/>
                <w:szCs w:val="24"/>
              </w:rPr>
            </w:pPr>
            <w:r w:rsidRPr="001B5D73">
              <w:rPr>
                <w:rFonts w:ascii="Times New Roman" w:hAnsi="Times New Roman"/>
                <w:color w:val="000000"/>
                <w:sz w:val="24"/>
                <w:szCs w:val="24"/>
              </w:rPr>
              <w:t>Nước công trình đất y tế (d)</w:t>
            </w:r>
          </w:p>
        </w:tc>
        <w:tc>
          <w:tcPr>
            <w:tcW w:w="1252" w:type="dxa"/>
            <w:tcBorders>
              <w:top w:val="single" w:sz="4" w:space="0" w:color="auto"/>
              <w:left w:val="single" w:sz="4" w:space="0" w:color="auto"/>
              <w:bottom w:val="single" w:sz="4" w:space="0" w:color="auto"/>
              <w:right w:val="single" w:sz="4" w:space="0" w:color="auto"/>
            </w:tcBorders>
            <w:noWrap/>
            <w:vAlign w:val="center"/>
            <w:hideMark/>
          </w:tcPr>
          <w:p w14:paraId="48624652"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723,42</w:t>
            </w:r>
          </w:p>
        </w:tc>
        <w:tc>
          <w:tcPr>
            <w:tcW w:w="978" w:type="dxa"/>
            <w:tcBorders>
              <w:top w:val="single" w:sz="4" w:space="0" w:color="auto"/>
              <w:left w:val="single" w:sz="4" w:space="0" w:color="auto"/>
              <w:bottom w:val="single" w:sz="4" w:space="0" w:color="auto"/>
              <w:right w:val="single" w:sz="4" w:space="0" w:color="auto"/>
            </w:tcBorders>
            <w:noWrap/>
            <w:vAlign w:val="center"/>
            <w:hideMark/>
          </w:tcPr>
          <w:p w14:paraId="7D308D6E"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w:t>
            </w:r>
            <w:r w:rsidRPr="001B5D73">
              <w:rPr>
                <w:rFonts w:ascii="Times New Roman" w:hAnsi="Times New Roman"/>
                <w:color w:val="000000"/>
                <w:sz w:val="24"/>
                <w:szCs w:val="24"/>
                <w:vertAlign w:val="superscript"/>
              </w:rPr>
              <w:t>2</w:t>
            </w:r>
            <w:r w:rsidRPr="001B5D73">
              <w:rPr>
                <w:rFonts w:ascii="Times New Roman" w:hAnsi="Times New Roman"/>
                <w:color w:val="000000"/>
                <w:sz w:val="24"/>
                <w:szCs w:val="24"/>
              </w:rPr>
              <w:t xml:space="preserve"> sàn</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4AAEA667"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932978F"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lít/m</w:t>
            </w:r>
            <w:r w:rsidRPr="001B5D73">
              <w:rPr>
                <w:rFonts w:ascii="Times New Roman" w:hAnsi="Times New Roman"/>
                <w:color w:val="000000"/>
                <w:sz w:val="24"/>
                <w:szCs w:val="24"/>
                <w:vertAlign w:val="superscript"/>
              </w:rPr>
              <w:t>2</w:t>
            </w:r>
            <w:r w:rsidRPr="001B5D73">
              <w:rPr>
                <w:rFonts w:ascii="Times New Roman" w:hAnsi="Times New Roman"/>
                <w:color w:val="000000"/>
                <w:sz w:val="24"/>
                <w:szCs w:val="24"/>
              </w:rPr>
              <w:t xml:space="preserve"> sàn/ngày </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14ED1022"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1,45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590B141"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w:t>
            </w:r>
            <w:r w:rsidRPr="001B5D73">
              <w:rPr>
                <w:rFonts w:ascii="Times New Roman" w:hAnsi="Times New Roman"/>
                <w:color w:val="000000"/>
                <w:sz w:val="24"/>
                <w:szCs w:val="24"/>
                <w:vertAlign w:val="superscript"/>
              </w:rPr>
              <w:t>3</w:t>
            </w:r>
            <w:r w:rsidRPr="001B5D73">
              <w:rPr>
                <w:rFonts w:ascii="Times New Roman" w:hAnsi="Times New Roman"/>
                <w:color w:val="000000"/>
                <w:sz w:val="24"/>
                <w:szCs w:val="24"/>
              </w:rPr>
              <w:t>/ngày đêm</w:t>
            </w:r>
          </w:p>
        </w:tc>
      </w:tr>
      <w:tr w:rsidR="00230E6F" w:rsidRPr="001B5D73" w14:paraId="6C3F4D9F" w14:textId="77777777" w:rsidTr="00E644D8">
        <w:trPr>
          <w:trHeight w:val="364"/>
        </w:trPr>
        <w:tc>
          <w:tcPr>
            <w:tcW w:w="398" w:type="dxa"/>
            <w:tcBorders>
              <w:top w:val="single" w:sz="4" w:space="0" w:color="auto"/>
              <w:left w:val="single" w:sz="4" w:space="0" w:color="auto"/>
              <w:bottom w:val="single" w:sz="4" w:space="0" w:color="auto"/>
              <w:right w:val="single" w:sz="4" w:space="0" w:color="auto"/>
            </w:tcBorders>
            <w:noWrap/>
            <w:vAlign w:val="center"/>
            <w:hideMark/>
          </w:tcPr>
          <w:p w14:paraId="7140B70E"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5</w:t>
            </w:r>
          </w:p>
        </w:tc>
        <w:tc>
          <w:tcPr>
            <w:tcW w:w="2612" w:type="dxa"/>
            <w:tcBorders>
              <w:top w:val="single" w:sz="4" w:space="0" w:color="auto"/>
              <w:left w:val="single" w:sz="4" w:space="0" w:color="auto"/>
              <w:bottom w:val="single" w:sz="4" w:space="0" w:color="auto"/>
              <w:right w:val="single" w:sz="4" w:space="0" w:color="auto"/>
            </w:tcBorders>
            <w:noWrap/>
            <w:vAlign w:val="center"/>
            <w:hideMark/>
          </w:tcPr>
          <w:p w14:paraId="5ABB80CE" w14:textId="77777777" w:rsidR="00230E6F" w:rsidRPr="001B5D73" w:rsidRDefault="00230E6F">
            <w:pPr>
              <w:spacing w:after="0"/>
              <w:rPr>
                <w:rFonts w:ascii="Times New Roman" w:hAnsi="Times New Roman"/>
                <w:color w:val="000000"/>
                <w:sz w:val="24"/>
                <w:szCs w:val="24"/>
              </w:rPr>
            </w:pPr>
            <w:r w:rsidRPr="001B5D73">
              <w:rPr>
                <w:rFonts w:ascii="Times New Roman" w:hAnsi="Times New Roman"/>
                <w:color w:val="000000"/>
                <w:sz w:val="24"/>
                <w:szCs w:val="24"/>
              </w:rPr>
              <w:t>Nước tưới vườn hoa, công viên (e)</w:t>
            </w:r>
          </w:p>
        </w:tc>
        <w:tc>
          <w:tcPr>
            <w:tcW w:w="1252" w:type="dxa"/>
            <w:tcBorders>
              <w:top w:val="single" w:sz="4" w:space="0" w:color="auto"/>
              <w:left w:val="single" w:sz="4" w:space="0" w:color="auto"/>
              <w:bottom w:val="single" w:sz="4" w:space="0" w:color="auto"/>
              <w:right w:val="single" w:sz="4" w:space="0" w:color="auto"/>
            </w:tcBorders>
            <w:noWrap/>
            <w:vAlign w:val="center"/>
            <w:hideMark/>
          </w:tcPr>
          <w:p w14:paraId="66494E41"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8.532,00</w:t>
            </w:r>
          </w:p>
        </w:tc>
        <w:tc>
          <w:tcPr>
            <w:tcW w:w="978" w:type="dxa"/>
            <w:tcBorders>
              <w:top w:val="single" w:sz="4" w:space="0" w:color="auto"/>
              <w:left w:val="single" w:sz="4" w:space="0" w:color="auto"/>
              <w:bottom w:val="single" w:sz="4" w:space="0" w:color="auto"/>
              <w:right w:val="single" w:sz="4" w:space="0" w:color="auto"/>
            </w:tcBorders>
            <w:noWrap/>
            <w:vAlign w:val="center"/>
            <w:hideMark/>
          </w:tcPr>
          <w:p w14:paraId="254BF147"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w:t>
            </w:r>
            <w:r w:rsidRPr="001B5D73">
              <w:rPr>
                <w:rFonts w:ascii="Times New Roman" w:hAnsi="Times New Roman"/>
                <w:color w:val="000000"/>
                <w:sz w:val="24"/>
                <w:szCs w:val="24"/>
                <w:vertAlign w:val="superscript"/>
              </w:rPr>
              <w:t>2</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6D73E637"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3</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253B961"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lít/m</w:t>
            </w:r>
            <w:r w:rsidRPr="001B5D73">
              <w:rPr>
                <w:rFonts w:ascii="Times New Roman" w:hAnsi="Times New Roman"/>
                <w:color w:val="000000"/>
                <w:sz w:val="24"/>
                <w:szCs w:val="24"/>
                <w:vertAlign w:val="superscript"/>
              </w:rPr>
              <w:t>2</w:t>
            </w:r>
            <w:r w:rsidRPr="001B5D73">
              <w:rPr>
                <w:rFonts w:ascii="Times New Roman" w:hAnsi="Times New Roman"/>
                <w:color w:val="000000"/>
                <w:sz w:val="24"/>
                <w:szCs w:val="24"/>
              </w:rPr>
              <w:t xml:space="preserve"> /ngày </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30FB7935"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25,60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A65BE38"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w:t>
            </w:r>
            <w:r w:rsidRPr="001B5D73">
              <w:rPr>
                <w:rFonts w:ascii="Times New Roman" w:hAnsi="Times New Roman"/>
                <w:color w:val="000000"/>
                <w:sz w:val="24"/>
                <w:szCs w:val="24"/>
                <w:vertAlign w:val="superscript"/>
              </w:rPr>
              <w:t>3</w:t>
            </w:r>
            <w:r w:rsidRPr="001B5D73">
              <w:rPr>
                <w:rFonts w:ascii="Times New Roman" w:hAnsi="Times New Roman"/>
                <w:color w:val="000000"/>
                <w:sz w:val="24"/>
                <w:szCs w:val="24"/>
              </w:rPr>
              <w:t>/ngày đêm</w:t>
            </w:r>
          </w:p>
        </w:tc>
      </w:tr>
      <w:tr w:rsidR="00230E6F" w:rsidRPr="001B5D73" w14:paraId="3638956B" w14:textId="77777777" w:rsidTr="00E644D8">
        <w:trPr>
          <w:trHeight w:val="364"/>
        </w:trPr>
        <w:tc>
          <w:tcPr>
            <w:tcW w:w="398" w:type="dxa"/>
            <w:tcBorders>
              <w:top w:val="single" w:sz="4" w:space="0" w:color="auto"/>
              <w:left w:val="single" w:sz="4" w:space="0" w:color="auto"/>
              <w:bottom w:val="single" w:sz="4" w:space="0" w:color="auto"/>
              <w:right w:val="single" w:sz="4" w:space="0" w:color="auto"/>
            </w:tcBorders>
            <w:noWrap/>
            <w:vAlign w:val="center"/>
            <w:hideMark/>
          </w:tcPr>
          <w:p w14:paraId="5391C073"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6</w:t>
            </w:r>
          </w:p>
        </w:tc>
        <w:tc>
          <w:tcPr>
            <w:tcW w:w="2612" w:type="dxa"/>
            <w:tcBorders>
              <w:top w:val="single" w:sz="4" w:space="0" w:color="auto"/>
              <w:left w:val="single" w:sz="4" w:space="0" w:color="auto"/>
              <w:bottom w:val="single" w:sz="4" w:space="0" w:color="auto"/>
              <w:right w:val="single" w:sz="4" w:space="0" w:color="auto"/>
            </w:tcBorders>
            <w:noWrap/>
            <w:vAlign w:val="center"/>
            <w:hideMark/>
          </w:tcPr>
          <w:p w14:paraId="1990E701" w14:textId="77777777" w:rsidR="00230E6F" w:rsidRPr="001B5D73" w:rsidRDefault="00230E6F">
            <w:pPr>
              <w:spacing w:after="0"/>
              <w:rPr>
                <w:rFonts w:ascii="Times New Roman" w:hAnsi="Times New Roman"/>
                <w:color w:val="000000"/>
                <w:sz w:val="24"/>
                <w:szCs w:val="24"/>
              </w:rPr>
            </w:pPr>
            <w:r w:rsidRPr="001B5D73">
              <w:rPr>
                <w:rFonts w:ascii="Times New Roman" w:hAnsi="Times New Roman"/>
                <w:color w:val="000000"/>
                <w:sz w:val="24"/>
                <w:szCs w:val="24"/>
              </w:rPr>
              <w:t>Nước công trình kĩ thuật (g)</w:t>
            </w:r>
          </w:p>
        </w:tc>
        <w:tc>
          <w:tcPr>
            <w:tcW w:w="1252" w:type="dxa"/>
            <w:tcBorders>
              <w:top w:val="single" w:sz="4" w:space="0" w:color="auto"/>
              <w:left w:val="single" w:sz="4" w:space="0" w:color="auto"/>
              <w:bottom w:val="single" w:sz="4" w:space="0" w:color="auto"/>
              <w:right w:val="single" w:sz="4" w:space="0" w:color="auto"/>
            </w:tcBorders>
            <w:noWrap/>
            <w:vAlign w:val="center"/>
            <w:hideMark/>
          </w:tcPr>
          <w:p w14:paraId="66FAC211"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712,88</w:t>
            </w:r>
          </w:p>
        </w:tc>
        <w:tc>
          <w:tcPr>
            <w:tcW w:w="978" w:type="dxa"/>
            <w:tcBorders>
              <w:top w:val="single" w:sz="4" w:space="0" w:color="auto"/>
              <w:left w:val="single" w:sz="4" w:space="0" w:color="auto"/>
              <w:bottom w:val="single" w:sz="4" w:space="0" w:color="auto"/>
              <w:right w:val="single" w:sz="4" w:space="0" w:color="auto"/>
            </w:tcBorders>
            <w:noWrap/>
            <w:vAlign w:val="center"/>
            <w:hideMark/>
          </w:tcPr>
          <w:p w14:paraId="3CF3E290"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w:t>
            </w:r>
            <w:r w:rsidRPr="001B5D73">
              <w:rPr>
                <w:rFonts w:ascii="Times New Roman" w:hAnsi="Times New Roman"/>
                <w:color w:val="000000"/>
                <w:sz w:val="24"/>
                <w:szCs w:val="24"/>
                <w:vertAlign w:val="superscript"/>
              </w:rPr>
              <w:t>2</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734786BA"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A08744D"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lít/m</w:t>
            </w:r>
            <w:r w:rsidRPr="001B5D73">
              <w:rPr>
                <w:rFonts w:ascii="Times New Roman" w:hAnsi="Times New Roman"/>
                <w:color w:val="000000"/>
                <w:sz w:val="24"/>
                <w:szCs w:val="24"/>
                <w:vertAlign w:val="superscript"/>
              </w:rPr>
              <w:t>2</w:t>
            </w:r>
            <w:r w:rsidRPr="001B5D73">
              <w:rPr>
                <w:rFonts w:ascii="Times New Roman" w:hAnsi="Times New Roman"/>
                <w:color w:val="000000"/>
                <w:sz w:val="24"/>
                <w:szCs w:val="24"/>
              </w:rPr>
              <w:t xml:space="preserve"> /ngày </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516262A6"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1,43</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66F4861"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w:t>
            </w:r>
            <w:r w:rsidRPr="001B5D73">
              <w:rPr>
                <w:rFonts w:ascii="Times New Roman" w:hAnsi="Times New Roman"/>
                <w:color w:val="000000"/>
                <w:sz w:val="24"/>
                <w:szCs w:val="24"/>
                <w:vertAlign w:val="superscript"/>
              </w:rPr>
              <w:t>3</w:t>
            </w:r>
            <w:r w:rsidRPr="001B5D73">
              <w:rPr>
                <w:rFonts w:ascii="Times New Roman" w:hAnsi="Times New Roman"/>
                <w:color w:val="000000"/>
                <w:sz w:val="24"/>
                <w:szCs w:val="24"/>
              </w:rPr>
              <w:t>/ngày đêm</w:t>
            </w:r>
          </w:p>
        </w:tc>
      </w:tr>
      <w:tr w:rsidR="00230E6F" w:rsidRPr="001B5D73" w14:paraId="4BAC16DD" w14:textId="77777777" w:rsidTr="00E644D8">
        <w:trPr>
          <w:trHeight w:val="364"/>
        </w:trPr>
        <w:tc>
          <w:tcPr>
            <w:tcW w:w="398" w:type="dxa"/>
            <w:tcBorders>
              <w:top w:val="single" w:sz="4" w:space="0" w:color="auto"/>
              <w:left w:val="single" w:sz="4" w:space="0" w:color="auto"/>
              <w:bottom w:val="single" w:sz="4" w:space="0" w:color="auto"/>
              <w:right w:val="single" w:sz="4" w:space="0" w:color="auto"/>
            </w:tcBorders>
            <w:noWrap/>
            <w:vAlign w:val="center"/>
            <w:hideMark/>
          </w:tcPr>
          <w:p w14:paraId="33C8FE17"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7</w:t>
            </w:r>
          </w:p>
        </w:tc>
        <w:tc>
          <w:tcPr>
            <w:tcW w:w="2612" w:type="dxa"/>
            <w:tcBorders>
              <w:top w:val="single" w:sz="4" w:space="0" w:color="auto"/>
              <w:left w:val="single" w:sz="4" w:space="0" w:color="auto"/>
              <w:bottom w:val="single" w:sz="4" w:space="0" w:color="auto"/>
              <w:right w:val="single" w:sz="4" w:space="0" w:color="auto"/>
            </w:tcBorders>
            <w:noWrap/>
            <w:vAlign w:val="center"/>
            <w:hideMark/>
          </w:tcPr>
          <w:p w14:paraId="40C8987D" w14:textId="77777777" w:rsidR="00230E6F" w:rsidRPr="001B5D73" w:rsidRDefault="00230E6F">
            <w:pPr>
              <w:spacing w:after="0"/>
              <w:rPr>
                <w:rFonts w:ascii="Times New Roman" w:hAnsi="Times New Roman"/>
                <w:color w:val="000000"/>
                <w:sz w:val="24"/>
                <w:szCs w:val="24"/>
              </w:rPr>
            </w:pPr>
            <w:r w:rsidRPr="001B5D73">
              <w:rPr>
                <w:rFonts w:ascii="Times New Roman" w:hAnsi="Times New Roman"/>
                <w:color w:val="000000"/>
                <w:sz w:val="24"/>
                <w:szCs w:val="24"/>
              </w:rPr>
              <w:t>Nước rửa đường (f)</w:t>
            </w:r>
          </w:p>
        </w:tc>
        <w:tc>
          <w:tcPr>
            <w:tcW w:w="1252" w:type="dxa"/>
            <w:tcBorders>
              <w:top w:val="single" w:sz="4" w:space="0" w:color="auto"/>
              <w:left w:val="single" w:sz="4" w:space="0" w:color="auto"/>
              <w:bottom w:val="single" w:sz="4" w:space="0" w:color="auto"/>
              <w:right w:val="single" w:sz="4" w:space="0" w:color="auto"/>
            </w:tcBorders>
            <w:noWrap/>
            <w:vAlign w:val="center"/>
            <w:hideMark/>
          </w:tcPr>
          <w:p w14:paraId="6A8ECEF8"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35.892,93</w:t>
            </w:r>
          </w:p>
        </w:tc>
        <w:tc>
          <w:tcPr>
            <w:tcW w:w="978" w:type="dxa"/>
            <w:tcBorders>
              <w:top w:val="single" w:sz="4" w:space="0" w:color="auto"/>
              <w:left w:val="single" w:sz="4" w:space="0" w:color="auto"/>
              <w:bottom w:val="single" w:sz="4" w:space="0" w:color="auto"/>
              <w:right w:val="single" w:sz="4" w:space="0" w:color="auto"/>
            </w:tcBorders>
            <w:noWrap/>
            <w:vAlign w:val="center"/>
            <w:hideMark/>
          </w:tcPr>
          <w:p w14:paraId="03A6FEF4"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w:t>
            </w:r>
            <w:r w:rsidRPr="001B5D73">
              <w:rPr>
                <w:rFonts w:ascii="Times New Roman" w:hAnsi="Times New Roman"/>
                <w:color w:val="000000"/>
                <w:sz w:val="24"/>
                <w:szCs w:val="24"/>
                <w:vertAlign w:val="superscript"/>
              </w:rPr>
              <w:t>2</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388F779C"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0,5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2EC7283"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lít/m</w:t>
            </w:r>
            <w:r w:rsidRPr="001B5D73">
              <w:rPr>
                <w:rFonts w:ascii="Times New Roman" w:hAnsi="Times New Roman"/>
                <w:color w:val="000000"/>
                <w:sz w:val="24"/>
                <w:szCs w:val="24"/>
                <w:vertAlign w:val="superscript"/>
              </w:rPr>
              <w:t>2</w:t>
            </w:r>
            <w:r w:rsidRPr="001B5D73">
              <w:rPr>
                <w:rFonts w:ascii="Times New Roman" w:hAnsi="Times New Roman"/>
                <w:color w:val="000000"/>
                <w:sz w:val="24"/>
                <w:szCs w:val="24"/>
              </w:rPr>
              <w:t xml:space="preserve"> /ngày </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73F1F96F"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17,95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4FAFC41"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w:t>
            </w:r>
            <w:r w:rsidRPr="001B5D73">
              <w:rPr>
                <w:rFonts w:ascii="Times New Roman" w:hAnsi="Times New Roman"/>
                <w:color w:val="000000"/>
                <w:sz w:val="24"/>
                <w:szCs w:val="24"/>
                <w:vertAlign w:val="superscript"/>
              </w:rPr>
              <w:t>3</w:t>
            </w:r>
            <w:r w:rsidRPr="001B5D73">
              <w:rPr>
                <w:rFonts w:ascii="Times New Roman" w:hAnsi="Times New Roman"/>
                <w:color w:val="000000"/>
                <w:sz w:val="24"/>
                <w:szCs w:val="24"/>
              </w:rPr>
              <w:t>/ngày đêm</w:t>
            </w:r>
          </w:p>
        </w:tc>
      </w:tr>
      <w:tr w:rsidR="00230E6F" w:rsidRPr="001B5D73" w14:paraId="25942259" w14:textId="77777777" w:rsidTr="00E644D8">
        <w:trPr>
          <w:trHeight w:val="364"/>
        </w:trPr>
        <w:tc>
          <w:tcPr>
            <w:tcW w:w="398" w:type="dxa"/>
            <w:tcBorders>
              <w:top w:val="single" w:sz="4" w:space="0" w:color="auto"/>
              <w:left w:val="single" w:sz="4" w:space="0" w:color="auto"/>
              <w:bottom w:val="single" w:sz="4" w:space="0" w:color="auto"/>
              <w:right w:val="single" w:sz="4" w:space="0" w:color="auto"/>
            </w:tcBorders>
            <w:noWrap/>
            <w:vAlign w:val="center"/>
            <w:hideMark/>
          </w:tcPr>
          <w:p w14:paraId="23F6008B"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8</w:t>
            </w:r>
          </w:p>
        </w:tc>
        <w:tc>
          <w:tcPr>
            <w:tcW w:w="2612" w:type="dxa"/>
            <w:tcBorders>
              <w:top w:val="single" w:sz="4" w:space="0" w:color="auto"/>
              <w:left w:val="single" w:sz="4" w:space="0" w:color="auto"/>
              <w:bottom w:val="single" w:sz="4" w:space="0" w:color="auto"/>
              <w:right w:val="single" w:sz="4" w:space="0" w:color="auto"/>
            </w:tcBorders>
            <w:noWrap/>
            <w:vAlign w:val="center"/>
            <w:hideMark/>
          </w:tcPr>
          <w:p w14:paraId="2F7F8952" w14:textId="77777777" w:rsidR="00230E6F" w:rsidRPr="001B5D73" w:rsidRDefault="00230E6F">
            <w:pPr>
              <w:spacing w:after="0"/>
              <w:rPr>
                <w:rFonts w:ascii="Times New Roman" w:hAnsi="Times New Roman"/>
                <w:color w:val="000000"/>
                <w:sz w:val="24"/>
                <w:szCs w:val="24"/>
              </w:rPr>
            </w:pPr>
            <w:r w:rsidRPr="001B5D73">
              <w:rPr>
                <w:rFonts w:ascii="Times New Roman" w:hAnsi="Times New Roman"/>
                <w:color w:val="000000"/>
                <w:sz w:val="24"/>
                <w:szCs w:val="24"/>
              </w:rPr>
              <w:t>Nước thất thoát rò rỉ (h)</w:t>
            </w:r>
          </w:p>
        </w:tc>
        <w:tc>
          <w:tcPr>
            <w:tcW w:w="2230" w:type="dxa"/>
            <w:gridSpan w:val="2"/>
            <w:tcBorders>
              <w:top w:val="single" w:sz="4" w:space="0" w:color="auto"/>
              <w:left w:val="single" w:sz="4" w:space="0" w:color="auto"/>
              <w:bottom w:val="single" w:sz="4" w:space="0" w:color="auto"/>
              <w:right w:val="single" w:sz="4" w:space="0" w:color="auto"/>
            </w:tcBorders>
            <w:noWrap/>
            <w:vAlign w:val="center"/>
            <w:hideMark/>
          </w:tcPr>
          <w:p w14:paraId="4AC3EACD"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((a)+(b)+(c)+(d)+(e)+(g)+(f))*15%</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59139669"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15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F7E0F1D"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0216A4A1" w14:textId="77777777" w:rsidR="00230E6F" w:rsidRPr="001B5D73" w:rsidRDefault="00230E6F">
            <w:pPr>
              <w:spacing w:after="0"/>
              <w:jc w:val="right"/>
              <w:rPr>
                <w:rFonts w:ascii="Times New Roman" w:hAnsi="Times New Roman"/>
                <w:color w:val="000000"/>
                <w:sz w:val="24"/>
                <w:szCs w:val="24"/>
                <w:lang w:val="en-US"/>
              </w:rPr>
            </w:pPr>
            <w:r w:rsidRPr="001B5D73">
              <w:rPr>
                <w:rFonts w:ascii="Times New Roman" w:hAnsi="Times New Roman"/>
                <w:color w:val="000000"/>
                <w:sz w:val="24"/>
                <w:szCs w:val="24"/>
              </w:rPr>
              <w:t>59</w:t>
            </w:r>
            <w:r w:rsidRPr="001B5D73">
              <w:rPr>
                <w:rFonts w:ascii="Times New Roman" w:hAnsi="Times New Roman"/>
                <w:color w:val="000000"/>
                <w:sz w:val="24"/>
                <w:szCs w:val="24"/>
                <w:lang w:val="en-US"/>
              </w:rPr>
              <w:t>,19</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9B666D7"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w:t>
            </w:r>
            <w:r w:rsidRPr="001B5D73">
              <w:rPr>
                <w:rFonts w:ascii="Times New Roman" w:hAnsi="Times New Roman"/>
                <w:color w:val="000000"/>
                <w:sz w:val="24"/>
                <w:szCs w:val="24"/>
                <w:vertAlign w:val="superscript"/>
              </w:rPr>
              <w:t>3</w:t>
            </w:r>
            <w:r w:rsidRPr="001B5D73">
              <w:rPr>
                <w:rFonts w:ascii="Times New Roman" w:hAnsi="Times New Roman"/>
                <w:color w:val="000000"/>
                <w:sz w:val="24"/>
                <w:szCs w:val="24"/>
              </w:rPr>
              <w:t>/ngày đêm</w:t>
            </w:r>
          </w:p>
        </w:tc>
      </w:tr>
      <w:tr w:rsidR="00230E6F" w:rsidRPr="001B5D73" w14:paraId="57330819" w14:textId="77777777" w:rsidTr="00E644D8">
        <w:trPr>
          <w:trHeight w:val="364"/>
        </w:trPr>
        <w:tc>
          <w:tcPr>
            <w:tcW w:w="398" w:type="dxa"/>
            <w:tcBorders>
              <w:top w:val="single" w:sz="4" w:space="0" w:color="auto"/>
              <w:left w:val="single" w:sz="4" w:space="0" w:color="auto"/>
              <w:bottom w:val="single" w:sz="4" w:space="0" w:color="auto"/>
              <w:right w:val="single" w:sz="4" w:space="0" w:color="auto"/>
            </w:tcBorders>
            <w:noWrap/>
            <w:vAlign w:val="center"/>
            <w:hideMark/>
          </w:tcPr>
          <w:p w14:paraId="3EF66B73"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9</w:t>
            </w:r>
          </w:p>
        </w:tc>
        <w:tc>
          <w:tcPr>
            <w:tcW w:w="2612" w:type="dxa"/>
            <w:tcBorders>
              <w:top w:val="single" w:sz="4" w:space="0" w:color="auto"/>
              <w:left w:val="single" w:sz="4" w:space="0" w:color="auto"/>
              <w:bottom w:val="single" w:sz="4" w:space="0" w:color="auto"/>
              <w:right w:val="single" w:sz="4" w:space="0" w:color="auto"/>
            </w:tcBorders>
            <w:noWrap/>
            <w:vAlign w:val="center"/>
            <w:hideMark/>
          </w:tcPr>
          <w:p w14:paraId="0E8500AF" w14:textId="77777777" w:rsidR="00230E6F" w:rsidRPr="001B5D73" w:rsidRDefault="00230E6F">
            <w:pPr>
              <w:spacing w:after="0"/>
              <w:rPr>
                <w:rFonts w:ascii="Times New Roman" w:hAnsi="Times New Roman"/>
                <w:color w:val="000000"/>
                <w:sz w:val="24"/>
                <w:szCs w:val="24"/>
              </w:rPr>
            </w:pPr>
            <w:r w:rsidRPr="001B5D73">
              <w:rPr>
                <w:rFonts w:ascii="Times New Roman" w:hAnsi="Times New Roman"/>
                <w:color w:val="000000"/>
                <w:sz w:val="24"/>
                <w:szCs w:val="24"/>
              </w:rPr>
              <w:t>Tổng nhu cầu dùng nước (i)</w:t>
            </w:r>
          </w:p>
        </w:tc>
        <w:tc>
          <w:tcPr>
            <w:tcW w:w="4073" w:type="dxa"/>
            <w:gridSpan w:val="4"/>
            <w:tcBorders>
              <w:top w:val="single" w:sz="4" w:space="0" w:color="auto"/>
              <w:left w:val="single" w:sz="4" w:space="0" w:color="auto"/>
              <w:bottom w:val="single" w:sz="4" w:space="0" w:color="auto"/>
              <w:right w:val="single" w:sz="4" w:space="0" w:color="auto"/>
            </w:tcBorders>
            <w:noWrap/>
            <w:vAlign w:val="center"/>
            <w:hideMark/>
          </w:tcPr>
          <w:p w14:paraId="1F77EE40"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(a)+(b)+(c)+(d)+(e)+(g)+(f)+(h)</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56FBDB53" w14:textId="77777777" w:rsidR="00230E6F" w:rsidRPr="001B5D73" w:rsidRDefault="00230E6F">
            <w:pPr>
              <w:spacing w:after="0"/>
              <w:jc w:val="right"/>
              <w:rPr>
                <w:rFonts w:ascii="Times New Roman" w:hAnsi="Times New Roman"/>
                <w:b/>
                <w:bCs/>
                <w:color w:val="000000"/>
                <w:sz w:val="24"/>
                <w:szCs w:val="24"/>
              </w:rPr>
            </w:pPr>
            <w:r w:rsidRPr="001B5D73">
              <w:rPr>
                <w:rFonts w:ascii="Times New Roman" w:hAnsi="Times New Roman"/>
                <w:b/>
                <w:bCs/>
                <w:color w:val="000000"/>
                <w:sz w:val="24"/>
                <w:szCs w:val="24"/>
              </w:rPr>
              <w:t>453,80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719E356"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w:t>
            </w:r>
            <w:r w:rsidRPr="001B5D73">
              <w:rPr>
                <w:rFonts w:ascii="Times New Roman" w:hAnsi="Times New Roman"/>
                <w:color w:val="000000"/>
                <w:sz w:val="24"/>
                <w:szCs w:val="24"/>
                <w:vertAlign w:val="superscript"/>
              </w:rPr>
              <w:t>3</w:t>
            </w:r>
            <w:r w:rsidRPr="001B5D73">
              <w:rPr>
                <w:rFonts w:ascii="Times New Roman" w:hAnsi="Times New Roman"/>
                <w:color w:val="000000"/>
                <w:sz w:val="24"/>
                <w:szCs w:val="24"/>
              </w:rPr>
              <w:t>/ngày đêm</w:t>
            </w:r>
          </w:p>
        </w:tc>
      </w:tr>
      <w:tr w:rsidR="00230E6F" w:rsidRPr="001B5D73" w14:paraId="4280120C" w14:textId="77777777" w:rsidTr="00E644D8">
        <w:trPr>
          <w:trHeight w:val="364"/>
        </w:trPr>
        <w:tc>
          <w:tcPr>
            <w:tcW w:w="398" w:type="dxa"/>
            <w:tcBorders>
              <w:top w:val="single" w:sz="4" w:space="0" w:color="auto"/>
              <w:left w:val="single" w:sz="4" w:space="0" w:color="auto"/>
              <w:bottom w:val="single" w:sz="4" w:space="0" w:color="auto"/>
              <w:right w:val="single" w:sz="4" w:space="0" w:color="auto"/>
            </w:tcBorders>
            <w:noWrap/>
            <w:vAlign w:val="center"/>
            <w:hideMark/>
          </w:tcPr>
          <w:p w14:paraId="5BCA8737"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10</w:t>
            </w:r>
          </w:p>
        </w:tc>
        <w:tc>
          <w:tcPr>
            <w:tcW w:w="2612" w:type="dxa"/>
            <w:tcBorders>
              <w:top w:val="single" w:sz="4" w:space="0" w:color="auto"/>
              <w:left w:val="single" w:sz="4" w:space="0" w:color="auto"/>
              <w:bottom w:val="single" w:sz="4" w:space="0" w:color="auto"/>
              <w:right w:val="single" w:sz="4" w:space="0" w:color="auto"/>
            </w:tcBorders>
            <w:noWrap/>
            <w:vAlign w:val="center"/>
            <w:hideMark/>
          </w:tcPr>
          <w:p w14:paraId="03B2248C" w14:textId="77777777" w:rsidR="00230E6F" w:rsidRPr="001B5D73" w:rsidRDefault="00230E6F">
            <w:pPr>
              <w:spacing w:after="0"/>
              <w:rPr>
                <w:rFonts w:ascii="Times New Roman" w:hAnsi="Times New Roman"/>
                <w:color w:val="000000"/>
                <w:sz w:val="24"/>
                <w:szCs w:val="24"/>
              </w:rPr>
            </w:pPr>
            <w:r w:rsidRPr="001B5D73">
              <w:rPr>
                <w:rFonts w:ascii="Times New Roman" w:hAnsi="Times New Roman"/>
                <w:color w:val="000000"/>
                <w:sz w:val="24"/>
                <w:szCs w:val="24"/>
              </w:rPr>
              <w:t>Tổng nhu cầu dùng nước ngày lớn nhất</w:t>
            </w:r>
          </w:p>
        </w:tc>
        <w:tc>
          <w:tcPr>
            <w:tcW w:w="2230" w:type="dxa"/>
            <w:gridSpan w:val="2"/>
            <w:tcBorders>
              <w:top w:val="single" w:sz="4" w:space="0" w:color="auto"/>
              <w:left w:val="single" w:sz="4" w:space="0" w:color="auto"/>
              <w:bottom w:val="single" w:sz="4" w:space="0" w:color="auto"/>
              <w:right w:val="single" w:sz="4" w:space="0" w:color="auto"/>
            </w:tcBorders>
            <w:noWrap/>
            <w:vAlign w:val="bottom"/>
            <w:hideMark/>
          </w:tcPr>
          <w:p w14:paraId="6430C0FC"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(i)*1.3</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3D68713E"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k= 1.3</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ACD2E5D"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 </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5C7893A1" w14:textId="77777777" w:rsidR="00230E6F" w:rsidRPr="001B5D73" w:rsidRDefault="00230E6F">
            <w:pPr>
              <w:spacing w:after="0"/>
              <w:jc w:val="right"/>
              <w:rPr>
                <w:rFonts w:ascii="Times New Roman" w:hAnsi="Times New Roman"/>
                <w:b/>
                <w:bCs/>
                <w:color w:val="000000"/>
                <w:sz w:val="24"/>
                <w:szCs w:val="24"/>
                <w:lang w:val="en-US"/>
              </w:rPr>
            </w:pPr>
            <w:r w:rsidRPr="001B5D73">
              <w:rPr>
                <w:rFonts w:ascii="Times New Roman" w:hAnsi="Times New Roman"/>
                <w:b/>
                <w:bCs/>
                <w:color w:val="000000"/>
                <w:sz w:val="24"/>
                <w:szCs w:val="24"/>
                <w:lang w:val="en-US"/>
              </w:rPr>
              <w:t>589,94</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8C46C6B"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w:t>
            </w:r>
            <w:r w:rsidRPr="001B5D73">
              <w:rPr>
                <w:rFonts w:ascii="Times New Roman" w:hAnsi="Times New Roman"/>
                <w:color w:val="000000"/>
                <w:sz w:val="24"/>
                <w:szCs w:val="24"/>
                <w:vertAlign w:val="superscript"/>
              </w:rPr>
              <w:t>3</w:t>
            </w:r>
            <w:r w:rsidRPr="001B5D73">
              <w:rPr>
                <w:rFonts w:ascii="Times New Roman" w:hAnsi="Times New Roman"/>
                <w:color w:val="000000"/>
                <w:sz w:val="24"/>
                <w:szCs w:val="24"/>
              </w:rPr>
              <w:t>/ngày đêm</w:t>
            </w:r>
          </w:p>
        </w:tc>
      </w:tr>
      <w:tr w:rsidR="00230E6F" w:rsidRPr="001B5D73" w14:paraId="4B93B455" w14:textId="77777777" w:rsidTr="00E644D8">
        <w:trPr>
          <w:trHeight w:val="364"/>
        </w:trPr>
        <w:tc>
          <w:tcPr>
            <w:tcW w:w="398" w:type="dxa"/>
            <w:tcBorders>
              <w:top w:val="single" w:sz="4" w:space="0" w:color="auto"/>
              <w:left w:val="single" w:sz="4" w:space="0" w:color="auto"/>
              <w:bottom w:val="single" w:sz="4" w:space="0" w:color="auto"/>
              <w:right w:val="single" w:sz="4" w:space="0" w:color="auto"/>
            </w:tcBorders>
            <w:noWrap/>
            <w:vAlign w:val="center"/>
            <w:hideMark/>
          </w:tcPr>
          <w:p w14:paraId="464133A5"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11</w:t>
            </w:r>
          </w:p>
        </w:tc>
        <w:tc>
          <w:tcPr>
            <w:tcW w:w="2612" w:type="dxa"/>
            <w:tcBorders>
              <w:top w:val="single" w:sz="4" w:space="0" w:color="auto"/>
              <w:left w:val="single" w:sz="4" w:space="0" w:color="auto"/>
              <w:bottom w:val="single" w:sz="4" w:space="0" w:color="auto"/>
              <w:right w:val="single" w:sz="4" w:space="0" w:color="auto"/>
            </w:tcBorders>
            <w:noWrap/>
            <w:vAlign w:val="center"/>
            <w:hideMark/>
          </w:tcPr>
          <w:p w14:paraId="4E672040" w14:textId="77777777" w:rsidR="00230E6F" w:rsidRPr="001B5D73" w:rsidRDefault="00230E6F">
            <w:pPr>
              <w:spacing w:after="0"/>
              <w:rPr>
                <w:rFonts w:ascii="Times New Roman" w:hAnsi="Times New Roman"/>
                <w:color w:val="000000"/>
                <w:sz w:val="24"/>
                <w:szCs w:val="24"/>
              </w:rPr>
            </w:pPr>
            <w:r w:rsidRPr="001B5D73">
              <w:rPr>
                <w:rFonts w:ascii="Times New Roman" w:hAnsi="Times New Roman"/>
                <w:color w:val="000000"/>
                <w:sz w:val="24"/>
                <w:szCs w:val="24"/>
              </w:rPr>
              <w:t>Tổng lưu lượng nước chữa cháy</w:t>
            </w:r>
          </w:p>
        </w:tc>
        <w:tc>
          <w:tcPr>
            <w:tcW w:w="2939" w:type="dxa"/>
            <w:gridSpan w:val="3"/>
            <w:tcBorders>
              <w:top w:val="single" w:sz="4" w:space="0" w:color="auto"/>
              <w:left w:val="single" w:sz="4" w:space="0" w:color="auto"/>
              <w:bottom w:val="single" w:sz="4" w:space="0" w:color="auto"/>
              <w:right w:val="single" w:sz="4" w:space="0" w:color="auto"/>
            </w:tcBorders>
            <w:vAlign w:val="center"/>
            <w:hideMark/>
          </w:tcPr>
          <w:p w14:paraId="654D12E3" w14:textId="77777777" w:rsidR="00230E6F" w:rsidRPr="001B5D73" w:rsidRDefault="00230E6F">
            <w:pPr>
              <w:spacing w:after="0"/>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20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8DA6DEC"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l/s</w:t>
            </w:r>
          </w:p>
        </w:tc>
        <w:tc>
          <w:tcPr>
            <w:tcW w:w="992" w:type="dxa"/>
            <w:tcBorders>
              <w:top w:val="single" w:sz="4" w:space="0" w:color="auto"/>
              <w:left w:val="single" w:sz="4" w:space="0" w:color="auto"/>
              <w:bottom w:val="single" w:sz="4" w:space="0" w:color="auto"/>
              <w:right w:val="single" w:sz="4" w:space="0" w:color="auto"/>
            </w:tcBorders>
            <w:vAlign w:val="center"/>
            <w:hideMark/>
          </w:tcPr>
          <w:p w14:paraId="4EB7E04F" w14:textId="77777777" w:rsidR="00230E6F" w:rsidRPr="001B5D73" w:rsidRDefault="00230E6F">
            <w:pPr>
              <w:spacing w:after="0"/>
              <w:jc w:val="right"/>
              <w:rPr>
                <w:rFonts w:ascii="Times New Roman" w:hAnsi="Times New Roman"/>
                <w:sz w:val="24"/>
                <w:szCs w:val="24"/>
                <w:lang w:val="en-US"/>
              </w:rPr>
            </w:pPr>
            <w:r w:rsidRPr="001B5D73">
              <w:rPr>
                <w:rFonts w:ascii="Times New Roman" w:hAnsi="Times New Roman"/>
                <w:sz w:val="24"/>
                <w:szCs w:val="24"/>
                <w:lang w:val="en-US"/>
              </w:rPr>
              <w:t>216,00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F250DEA" w14:textId="712B5C8E"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w:t>
            </w:r>
            <w:r w:rsidRPr="001B5D73">
              <w:rPr>
                <w:rFonts w:ascii="Times New Roman" w:hAnsi="Times New Roman"/>
                <w:color w:val="000000"/>
                <w:sz w:val="24"/>
                <w:szCs w:val="24"/>
                <w:vertAlign w:val="superscript"/>
              </w:rPr>
              <w:t>3</w:t>
            </w:r>
          </w:p>
        </w:tc>
      </w:tr>
    </w:tbl>
    <w:p w14:paraId="25EBCCFE" w14:textId="77777777" w:rsidR="00F84FEB" w:rsidRPr="001B5D73" w:rsidRDefault="00F84FEB" w:rsidP="00F84FEB">
      <w:pPr>
        <w:tabs>
          <w:tab w:val="left" w:pos="851"/>
          <w:tab w:val="left" w:pos="4140"/>
          <w:tab w:val="left" w:pos="4590"/>
        </w:tabs>
        <w:spacing w:after="60" w:line="360" w:lineRule="exact"/>
        <w:ind w:hanging="180"/>
        <w:jc w:val="both"/>
        <w:rPr>
          <w:rFonts w:ascii="Times New Roman" w:hAnsi="Times New Roman"/>
          <w:i/>
          <w:szCs w:val="26"/>
          <w:u w:val="single"/>
          <w:lang w:val="es-PE"/>
        </w:rPr>
      </w:pPr>
      <w:r w:rsidRPr="001B5D73">
        <w:rPr>
          <w:rFonts w:ascii="Times New Roman" w:hAnsi="Times New Roman"/>
          <w:i/>
          <w:szCs w:val="26"/>
          <w:u w:val="single"/>
          <w:lang w:val="es-PE"/>
        </w:rPr>
        <w:t>Trong đó:</w:t>
      </w:r>
    </w:p>
    <w:p w14:paraId="6223F208" w14:textId="30795E88" w:rsidR="00F84FEB" w:rsidRPr="001B5D73" w:rsidRDefault="00F84FEB" w:rsidP="00B41C7B">
      <w:pPr>
        <w:pStyle w:val="-bulet"/>
        <w:numPr>
          <w:ilvl w:val="0"/>
          <w:numId w:val="27"/>
        </w:numPr>
        <w:ind w:firstLine="450"/>
        <w:rPr>
          <w:lang w:val="it-IT"/>
        </w:rPr>
      </w:pPr>
      <w:r w:rsidRPr="001B5D73">
        <w:rPr>
          <w:lang w:val="it-IT"/>
        </w:rPr>
        <w:t>Các chỉ tiêu lấy theo TCXDVN 33:2006 và QCXDVN 01:20</w:t>
      </w:r>
      <w:r w:rsidR="004B6D20" w:rsidRPr="001B5D73">
        <w:rPr>
          <w:lang w:val="it-IT"/>
        </w:rPr>
        <w:t>19</w:t>
      </w:r>
      <w:r w:rsidRPr="001B5D73">
        <w:rPr>
          <w:lang w:val="it-IT"/>
        </w:rPr>
        <w:t>/BXD</w:t>
      </w:r>
    </w:p>
    <w:p w14:paraId="1808FADE" w14:textId="4F2E1C6B" w:rsidR="00F84FEB" w:rsidRPr="001B5D73" w:rsidRDefault="00F84FEB" w:rsidP="00B41C7B">
      <w:pPr>
        <w:pStyle w:val="-bulet"/>
        <w:numPr>
          <w:ilvl w:val="0"/>
          <w:numId w:val="27"/>
        </w:numPr>
        <w:ind w:firstLine="450"/>
        <w:rPr>
          <w:lang w:val="it-IT"/>
        </w:rPr>
      </w:pPr>
      <w:r w:rsidRPr="001B5D73">
        <w:rPr>
          <w:lang w:val="it-IT"/>
        </w:rPr>
        <w:lastRenderedPageBreak/>
        <w:t xml:space="preserve">Tổng công suất cấp nước cho khu vực quy hoạch là </w:t>
      </w:r>
      <w:r w:rsidR="00230E6F" w:rsidRPr="001B5D73">
        <w:rPr>
          <w:b/>
          <w:lang w:val="it-IT"/>
        </w:rPr>
        <w:t>453,80</w:t>
      </w:r>
      <w:r w:rsidRPr="001B5D73">
        <w:rPr>
          <w:lang w:val="it-IT"/>
        </w:rPr>
        <w:t xml:space="preserve"> m3/ngày đêm;</w:t>
      </w:r>
    </w:p>
    <w:p w14:paraId="2B8CE7F2" w14:textId="4AC974E3" w:rsidR="00F84FEB" w:rsidRPr="001B5D73" w:rsidRDefault="00F84FEB" w:rsidP="00B41C7B">
      <w:pPr>
        <w:pStyle w:val="-bulet"/>
        <w:numPr>
          <w:ilvl w:val="0"/>
          <w:numId w:val="27"/>
        </w:numPr>
        <w:ind w:firstLine="450"/>
        <w:rPr>
          <w:lang w:val="it-IT"/>
        </w:rPr>
      </w:pPr>
      <w:r w:rsidRPr="001B5D73">
        <w:rPr>
          <w:lang w:val="it-IT"/>
        </w:rPr>
        <w:t xml:space="preserve">Theo Bảng 12 – mục 10.3 – TCVN 2622:1995, đối với khu quy hoạch có dân số là </w:t>
      </w:r>
      <w:r w:rsidR="00D27A47" w:rsidRPr="001B5D73">
        <w:rPr>
          <w:lang w:val="it-IT"/>
        </w:rPr>
        <w:t>1.892</w:t>
      </w:r>
      <w:r w:rsidRPr="001B5D73">
        <w:rPr>
          <w:lang w:val="it-IT"/>
        </w:rPr>
        <w:t xml:space="preserve"> người và nhà xây hỗn hợp, số đám cháy xảy ra cùng một thời gian là 1, lưu lượng nước cấp cho q đám cháy qcc = </w:t>
      </w:r>
      <w:r w:rsidR="00E568D4" w:rsidRPr="001B5D73">
        <w:rPr>
          <w:lang w:val="it-IT"/>
        </w:rPr>
        <w:t>2</w:t>
      </w:r>
      <w:r w:rsidRPr="001B5D73">
        <w:rPr>
          <w:lang w:val="it-IT"/>
        </w:rPr>
        <w:t>0 (l/s);</w:t>
      </w:r>
    </w:p>
    <w:p w14:paraId="001FFEC9" w14:textId="1702A12D" w:rsidR="007F2740" w:rsidRPr="001B5D73" w:rsidRDefault="008111A9" w:rsidP="00B41C7B">
      <w:pPr>
        <w:pStyle w:val="ListParagraph"/>
        <w:keepLines/>
        <w:numPr>
          <w:ilvl w:val="0"/>
          <w:numId w:val="48"/>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171" w:name="_Toc22738359"/>
      <w:bookmarkStart w:id="172" w:name="_Toc49858481"/>
      <w:bookmarkEnd w:id="170"/>
      <w:r w:rsidRPr="001B5D73">
        <w:rPr>
          <w:rFonts w:ascii="Times New Roman" w:hAnsi="Times New Roman"/>
          <w:b/>
          <w:bCs/>
          <w:color w:val="000000" w:themeColor="text1"/>
          <w:sz w:val="26"/>
          <w:szCs w:val="26"/>
          <w:lang w:val="en-US"/>
        </w:rPr>
        <w:t>Nguồn nước</w:t>
      </w:r>
      <w:bookmarkEnd w:id="171"/>
      <w:bookmarkEnd w:id="172"/>
    </w:p>
    <w:p w14:paraId="3212F268" w14:textId="4C45898C" w:rsidR="00F84FEB" w:rsidRPr="001B5D73" w:rsidRDefault="00F84FEB" w:rsidP="00B41C7B">
      <w:pPr>
        <w:pStyle w:val="-bulet"/>
        <w:numPr>
          <w:ilvl w:val="0"/>
          <w:numId w:val="27"/>
        </w:numPr>
        <w:ind w:firstLine="450"/>
        <w:rPr>
          <w:lang w:val="it-IT"/>
        </w:rPr>
      </w:pPr>
      <w:r w:rsidRPr="001B5D73">
        <w:rPr>
          <w:lang w:val="it-IT"/>
        </w:rPr>
        <w:t>Nguồn nước:</w:t>
      </w:r>
      <w:r w:rsidR="005F5095" w:rsidRPr="001B5D73">
        <w:rPr>
          <w:lang w:val="it-IT"/>
        </w:rPr>
        <w:t xml:space="preserve"> Đấu nối vào tuyến cpp nước sạch hiện hữu trên đường ĐT835B t</w:t>
      </w:r>
      <w:r w:rsidRPr="001B5D73">
        <w:rPr>
          <w:lang w:val="it-IT"/>
        </w:rPr>
        <w:t>ừ nhà máy cấp nước từ Công ty TNHH MTV Nước sạch Cần Giuộc.</w:t>
      </w:r>
    </w:p>
    <w:p w14:paraId="4A3B81DE" w14:textId="64F971B9" w:rsidR="007F2740" w:rsidRPr="001B5D73" w:rsidRDefault="008111A9" w:rsidP="00B41C7B">
      <w:pPr>
        <w:pStyle w:val="ListParagraph"/>
        <w:keepLines/>
        <w:numPr>
          <w:ilvl w:val="0"/>
          <w:numId w:val="48"/>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173" w:name="_Toc22738360"/>
      <w:bookmarkStart w:id="174" w:name="_Toc49858482"/>
      <w:r w:rsidRPr="001B5D73">
        <w:rPr>
          <w:rFonts w:ascii="Times New Roman" w:hAnsi="Times New Roman"/>
          <w:b/>
          <w:bCs/>
          <w:color w:val="000000" w:themeColor="text1"/>
          <w:sz w:val="26"/>
          <w:szCs w:val="26"/>
          <w:lang w:val="en-US"/>
        </w:rPr>
        <w:t>Mạng lưới cấp nước</w:t>
      </w:r>
      <w:bookmarkEnd w:id="173"/>
      <w:bookmarkEnd w:id="174"/>
    </w:p>
    <w:p w14:paraId="575A7551" w14:textId="77777777" w:rsidR="00A72683" w:rsidRPr="001B5D73" w:rsidRDefault="00A72683" w:rsidP="00B41C7B">
      <w:pPr>
        <w:pStyle w:val="-bulet"/>
        <w:numPr>
          <w:ilvl w:val="0"/>
          <w:numId w:val="27"/>
        </w:numPr>
        <w:ind w:firstLine="450"/>
        <w:rPr>
          <w:lang w:val="it-IT"/>
        </w:rPr>
      </w:pPr>
      <w:bookmarkStart w:id="175" w:name="_Hlk29653020"/>
      <w:r w:rsidRPr="001B5D73">
        <w:rPr>
          <w:lang w:val="it-IT"/>
        </w:rPr>
        <w:t>Thiết kế mạng nhánh cấp nước cho khu quy hoạch, sử dụng ống Ø110, Ø90 mm;</w:t>
      </w:r>
    </w:p>
    <w:p w14:paraId="44537CFE" w14:textId="77777777" w:rsidR="00A72683" w:rsidRPr="001B5D73" w:rsidRDefault="00A72683" w:rsidP="00B41C7B">
      <w:pPr>
        <w:pStyle w:val="-bulet"/>
        <w:numPr>
          <w:ilvl w:val="0"/>
          <w:numId w:val="27"/>
        </w:numPr>
        <w:ind w:firstLine="450"/>
        <w:rPr>
          <w:lang w:val="it-IT"/>
        </w:rPr>
      </w:pPr>
      <w:r w:rsidRPr="001B5D73">
        <w:rPr>
          <w:lang w:val="it-IT"/>
        </w:rPr>
        <w:t>Ống cấp nước được chôn trong đất với độ sâu chôn ống tối thiểu 0,70 m (tính đến đỉnh ống so với cao độ hoàn thiện);</w:t>
      </w:r>
    </w:p>
    <w:p w14:paraId="51EEEA93" w14:textId="77777777" w:rsidR="00A72683" w:rsidRPr="001B5D73" w:rsidRDefault="00A72683" w:rsidP="00B41C7B">
      <w:pPr>
        <w:pStyle w:val="-bulet"/>
        <w:numPr>
          <w:ilvl w:val="0"/>
          <w:numId w:val="27"/>
        </w:numPr>
        <w:ind w:firstLine="450"/>
        <w:rPr>
          <w:lang w:val="it-IT"/>
        </w:rPr>
      </w:pPr>
      <w:r w:rsidRPr="001B5D73">
        <w:rPr>
          <w:lang w:val="it-IT"/>
        </w:rPr>
        <w:t>Mạng lưới cấp nước là mạng lưới kết hợp dùng cho sinh hoạt và chữa cháy;</w:t>
      </w:r>
    </w:p>
    <w:p w14:paraId="55A9DC1F" w14:textId="77777777" w:rsidR="00A72683" w:rsidRPr="001B5D73" w:rsidRDefault="00A72683" w:rsidP="00B41C7B">
      <w:pPr>
        <w:pStyle w:val="-bulet"/>
        <w:numPr>
          <w:ilvl w:val="0"/>
          <w:numId w:val="27"/>
        </w:numPr>
        <w:ind w:firstLine="450"/>
        <w:rPr>
          <w:lang w:val="it-IT"/>
        </w:rPr>
      </w:pPr>
      <w:r w:rsidRPr="001B5D73">
        <w:rPr>
          <w:lang w:val="it-IT"/>
        </w:rPr>
        <w:t>Mạng lưới cấp nước là loại mạng vòng kết hợp nhánh cụt;</w:t>
      </w:r>
    </w:p>
    <w:p w14:paraId="706E7F7B" w14:textId="77777777" w:rsidR="00A72683" w:rsidRPr="001B5D73" w:rsidRDefault="00A72683" w:rsidP="00B41C7B">
      <w:pPr>
        <w:pStyle w:val="-bulet"/>
        <w:numPr>
          <w:ilvl w:val="0"/>
          <w:numId w:val="27"/>
        </w:numPr>
        <w:ind w:firstLine="450"/>
        <w:rPr>
          <w:lang w:val="it-IT"/>
        </w:rPr>
      </w:pPr>
      <w:r w:rsidRPr="001B5D73">
        <w:rPr>
          <w:lang w:val="it-IT"/>
        </w:rPr>
        <w:t>Khoảng cách giữa 2 họng lấy nước chữa cháy từ 120m – 150m và ưu tiên bố trí ở các ngã ba, ngã tư đường (theo TCVN 2622-1995).</w:t>
      </w:r>
    </w:p>
    <w:p w14:paraId="0AF2615A" w14:textId="4D085DFE" w:rsidR="008111A9" w:rsidRPr="001B5D73" w:rsidRDefault="008111A9" w:rsidP="00B41C7B">
      <w:pPr>
        <w:pStyle w:val="ListParagraph"/>
        <w:keepLines/>
        <w:numPr>
          <w:ilvl w:val="0"/>
          <w:numId w:val="48"/>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176" w:name="_Toc22738361"/>
      <w:bookmarkStart w:id="177" w:name="_Toc49858483"/>
      <w:bookmarkEnd w:id="175"/>
      <w:r w:rsidRPr="001B5D73">
        <w:rPr>
          <w:rFonts w:ascii="Times New Roman" w:hAnsi="Times New Roman"/>
          <w:b/>
          <w:bCs/>
          <w:color w:val="000000" w:themeColor="text1"/>
          <w:sz w:val="26"/>
          <w:szCs w:val="26"/>
          <w:lang w:val="en-US"/>
        </w:rPr>
        <w:t>Thống kê khối lượng và khái toán kinh phí</w:t>
      </w:r>
      <w:bookmarkEnd w:id="176"/>
      <w:bookmarkEnd w:id="177"/>
    </w:p>
    <w:p w14:paraId="5F6534DB" w14:textId="1CEC18B6" w:rsidR="007F2740" w:rsidRPr="001B5D73" w:rsidRDefault="007F2740" w:rsidP="007F2740">
      <w:pPr>
        <w:tabs>
          <w:tab w:val="left" w:pos="5387"/>
        </w:tabs>
        <w:spacing w:line="288" w:lineRule="auto"/>
        <w:ind w:hanging="180"/>
        <w:contextualSpacing/>
        <w:rPr>
          <w:rFonts w:ascii="Times New Roman" w:hAnsi="Times New Roman"/>
          <w:b/>
          <w:iCs/>
          <w:sz w:val="26"/>
          <w:szCs w:val="26"/>
        </w:rPr>
      </w:pPr>
      <w:r w:rsidRPr="001B5D73">
        <w:rPr>
          <w:rFonts w:ascii="Times New Roman" w:hAnsi="Times New Roman"/>
          <w:b/>
          <w:iCs/>
          <w:sz w:val="26"/>
          <w:szCs w:val="26"/>
        </w:rPr>
        <w:t>Khái toán kinh phí xây dựng</w:t>
      </w:r>
    </w:p>
    <w:tbl>
      <w:tblPr>
        <w:tblW w:w="5000" w:type="pct"/>
        <w:tblLook w:val="04A0" w:firstRow="1" w:lastRow="0" w:firstColumn="1" w:lastColumn="0" w:noHBand="0" w:noVBand="1"/>
      </w:tblPr>
      <w:tblGrid>
        <w:gridCol w:w="1136"/>
        <w:gridCol w:w="2354"/>
        <w:gridCol w:w="1136"/>
        <w:gridCol w:w="1180"/>
        <w:gridCol w:w="1392"/>
        <w:gridCol w:w="1891"/>
      </w:tblGrid>
      <w:tr w:rsidR="00230E6F" w:rsidRPr="001B5D73" w14:paraId="5ABEAB46" w14:textId="77777777" w:rsidTr="00230E6F">
        <w:trPr>
          <w:trHeight w:val="630"/>
        </w:trPr>
        <w:tc>
          <w:tcPr>
            <w:tcW w:w="625" w:type="pct"/>
            <w:tcBorders>
              <w:top w:val="single" w:sz="4" w:space="0" w:color="auto"/>
              <w:left w:val="single" w:sz="4" w:space="0" w:color="auto"/>
              <w:bottom w:val="single" w:sz="4" w:space="0" w:color="auto"/>
              <w:right w:val="single" w:sz="4" w:space="0" w:color="auto"/>
            </w:tcBorders>
            <w:vAlign w:val="center"/>
            <w:hideMark/>
          </w:tcPr>
          <w:p w14:paraId="2B844AE2" w14:textId="77777777" w:rsidR="00230E6F" w:rsidRPr="001B5D73" w:rsidRDefault="00230E6F">
            <w:pPr>
              <w:spacing w:after="0"/>
              <w:jc w:val="center"/>
              <w:rPr>
                <w:rFonts w:ascii="Times New Roman" w:hAnsi="Times New Roman"/>
                <w:b/>
                <w:bCs/>
                <w:color w:val="000000"/>
                <w:sz w:val="24"/>
                <w:szCs w:val="24"/>
                <w:lang w:val="en-US"/>
              </w:rPr>
            </w:pPr>
            <w:r w:rsidRPr="001B5D73">
              <w:rPr>
                <w:rFonts w:ascii="Times New Roman" w:hAnsi="Times New Roman"/>
                <w:b/>
                <w:bCs/>
                <w:color w:val="000000"/>
                <w:sz w:val="24"/>
                <w:szCs w:val="24"/>
              </w:rPr>
              <w:t>STT</w:t>
            </w:r>
          </w:p>
        </w:tc>
        <w:tc>
          <w:tcPr>
            <w:tcW w:w="1295" w:type="pct"/>
            <w:tcBorders>
              <w:top w:val="single" w:sz="4" w:space="0" w:color="auto"/>
              <w:left w:val="nil"/>
              <w:bottom w:val="single" w:sz="4" w:space="0" w:color="auto"/>
              <w:right w:val="single" w:sz="4" w:space="0" w:color="auto"/>
            </w:tcBorders>
            <w:vAlign w:val="center"/>
            <w:hideMark/>
          </w:tcPr>
          <w:p w14:paraId="0D39881C" w14:textId="77777777" w:rsidR="00230E6F" w:rsidRPr="001B5D73" w:rsidRDefault="00230E6F">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Danh mục</w:t>
            </w:r>
          </w:p>
        </w:tc>
        <w:tc>
          <w:tcPr>
            <w:tcW w:w="625" w:type="pct"/>
            <w:tcBorders>
              <w:top w:val="single" w:sz="4" w:space="0" w:color="auto"/>
              <w:left w:val="nil"/>
              <w:bottom w:val="single" w:sz="4" w:space="0" w:color="auto"/>
              <w:right w:val="single" w:sz="4" w:space="0" w:color="auto"/>
            </w:tcBorders>
            <w:vAlign w:val="center"/>
            <w:hideMark/>
          </w:tcPr>
          <w:p w14:paraId="73276300" w14:textId="77777777" w:rsidR="00230E6F" w:rsidRPr="001B5D73" w:rsidRDefault="00230E6F">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Đơn vị</w:t>
            </w:r>
          </w:p>
        </w:tc>
        <w:tc>
          <w:tcPr>
            <w:tcW w:w="649" w:type="pct"/>
            <w:tcBorders>
              <w:top w:val="single" w:sz="4" w:space="0" w:color="auto"/>
              <w:left w:val="nil"/>
              <w:bottom w:val="single" w:sz="4" w:space="0" w:color="auto"/>
              <w:right w:val="single" w:sz="4" w:space="0" w:color="auto"/>
            </w:tcBorders>
            <w:vAlign w:val="center"/>
            <w:hideMark/>
          </w:tcPr>
          <w:p w14:paraId="490DE61E" w14:textId="77777777" w:rsidR="00230E6F" w:rsidRPr="001B5D73" w:rsidRDefault="00230E6F">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Khối lượng</w:t>
            </w:r>
          </w:p>
        </w:tc>
        <w:tc>
          <w:tcPr>
            <w:tcW w:w="766" w:type="pct"/>
            <w:tcBorders>
              <w:top w:val="single" w:sz="4" w:space="0" w:color="auto"/>
              <w:left w:val="nil"/>
              <w:bottom w:val="single" w:sz="4" w:space="0" w:color="auto"/>
              <w:right w:val="single" w:sz="4" w:space="0" w:color="auto"/>
            </w:tcBorders>
            <w:vAlign w:val="center"/>
            <w:hideMark/>
          </w:tcPr>
          <w:p w14:paraId="3541F520" w14:textId="77777777" w:rsidR="00230E6F" w:rsidRPr="001B5D73" w:rsidRDefault="00230E6F">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Đơn giá (đồng)</w:t>
            </w:r>
          </w:p>
        </w:tc>
        <w:tc>
          <w:tcPr>
            <w:tcW w:w="1040" w:type="pct"/>
            <w:tcBorders>
              <w:top w:val="single" w:sz="4" w:space="0" w:color="auto"/>
              <w:left w:val="nil"/>
              <w:bottom w:val="single" w:sz="4" w:space="0" w:color="auto"/>
              <w:right w:val="single" w:sz="4" w:space="0" w:color="auto"/>
            </w:tcBorders>
            <w:vAlign w:val="center"/>
            <w:hideMark/>
          </w:tcPr>
          <w:p w14:paraId="3E659980" w14:textId="77777777" w:rsidR="00230E6F" w:rsidRPr="001B5D73" w:rsidRDefault="00230E6F">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Thành tiền (đồng)</w:t>
            </w:r>
          </w:p>
        </w:tc>
      </w:tr>
      <w:tr w:rsidR="00230E6F" w:rsidRPr="001B5D73" w14:paraId="42049251" w14:textId="77777777" w:rsidTr="00230E6F">
        <w:trPr>
          <w:trHeight w:val="315"/>
        </w:trPr>
        <w:tc>
          <w:tcPr>
            <w:tcW w:w="625" w:type="pct"/>
            <w:tcBorders>
              <w:top w:val="nil"/>
              <w:left w:val="single" w:sz="4" w:space="0" w:color="auto"/>
              <w:bottom w:val="single" w:sz="4" w:space="0" w:color="auto"/>
              <w:right w:val="single" w:sz="4" w:space="0" w:color="auto"/>
            </w:tcBorders>
            <w:vAlign w:val="center"/>
            <w:hideMark/>
          </w:tcPr>
          <w:p w14:paraId="5FBD8C39"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1</w:t>
            </w:r>
          </w:p>
        </w:tc>
        <w:tc>
          <w:tcPr>
            <w:tcW w:w="1295" w:type="pct"/>
            <w:tcBorders>
              <w:top w:val="nil"/>
              <w:left w:val="nil"/>
              <w:bottom w:val="single" w:sz="4" w:space="0" w:color="auto"/>
              <w:right w:val="single" w:sz="4" w:space="0" w:color="auto"/>
            </w:tcBorders>
            <w:vAlign w:val="center"/>
            <w:hideMark/>
          </w:tcPr>
          <w:p w14:paraId="05B940DA" w14:textId="77777777" w:rsidR="00230E6F" w:rsidRPr="001B5D73" w:rsidRDefault="00230E6F">
            <w:pPr>
              <w:spacing w:after="0"/>
              <w:rPr>
                <w:rFonts w:ascii="Times New Roman" w:hAnsi="Times New Roman"/>
                <w:color w:val="000000"/>
                <w:sz w:val="24"/>
                <w:szCs w:val="24"/>
              </w:rPr>
            </w:pPr>
            <w:r w:rsidRPr="001B5D73">
              <w:rPr>
                <w:rFonts w:ascii="Times New Roman" w:hAnsi="Times New Roman"/>
                <w:color w:val="000000"/>
                <w:sz w:val="24"/>
                <w:szCs w:val="24"/>
              </w:rPr>
              <w:t>Ống HDPE D90</w:t>
            </w:r>
          </w:p>
        </w:tc>
        <w:tc>
          <w:tcPr>
            <w:tcW w:w="625" w:type="pct"/>
            <w:tcBorders>
              <w:top w:val="nil"/>
              <w:left w:val="nil"/>
              <w:bottom w:val="single" w:sz="4" w:space="0" w:color="auto"/>
              <w:right w:val="single" w:sz="4" w:space="0" w:color="auto"/>
            </w:tcBorders>
            <w:vAlign w:val="center"/>
            <w:hideMark/>
          </w:tcPr>
          <w:p w14:paraId="2EF98C04"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w:t>
            </w:r>
          </w:p>
        </w:tc>
        <w:tc>
          <w:tcPr>
            <w:tcW w:w="649" w:type="pct"/>
            <w:tcBorders>
              <w:top w:val="nil"/>
              <w:left w:val="nil"/>
              <w:bottom w:val="single" w:sz="4" w:space="0" w:color="auto"/>
              <w:right w:val="single" w:sz="4" w:space="0" w:color="auto"/>
            </w:tcBorders>
            <w:noWrap/>
            <w:vAlign w:val="center"/>
            <w:hideMark/>
          </w:tcPr>
          <w:p w14:paraId="367D3E5C"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1885,67</w:t>
            </w:r>
          </w:p>
        </w:tc>
        <w:tc>
          <w:tcPr>
            <w:tcW w:w="766" w:type="pct"/>
            <w:tcBorders>
              <w:top w:val="nil"/>
              <w:left w:val="nil"/>
              <w:bottom w:val="single" w:sz="4" w:space="0" w:color="auto"/>
              <w:right w:val="single" w:sz="4" w:space="0" w:color="auto"/>
            </w:tcBorders>
            <w:noWrap/>
            <w:vAlign w:val="center"/>
            <w:hideMark/>
          </w:tcPr>
          <w:p w14:paraId="7DCE1F24"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200.000</w:t>
            </w:r>
          </w:p>
        </w:tc>
        <w:tc>
          <w:tcPr>
            <w:tcW w:w="1040" w:type="pct"/>
            <w:tcBorders>
              <w:top w:val="nil"/>
              <w:left w:val="nil"/>
              <w:bottom w:val="single" w:sz="4" w:space="0" w:color="auto"/>
              <w:right w:val="single" w:sz="4" w:space="0" w:color="auto"/>
            </w:tcBorders>
            <w:noWrap/>
            <w:vAlign w:val="center"/>
            <w:hideMark/>
          </w:tcPr>
          <w:p w14:paraId="678DB278"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377.134.000</w:t>
            </w:r>
          </w:p>
        </w:tc>
      </w:tr>
      <w:tr w:rsidR="00230E6F" w:rsidRPr="001B5D73" w14:paraId="09901B23" w14:textId="77777777" w:rsidTr="00230E6F">
        <w:trPr>
          <w:trHeight w:val="315"/>
        </w:trPr>
        <w:tc>
          <w:tcPr>
            <w:tcW w:w="625" w:type="pct"/>
            <w:tcBorders>
              <w:top w:val="nil"/>
              <w:left w:val="single" w:sz="4" w:space="0" w:color="auto"/>
              <w:bottom w:val="single" w:sz="4" w:space="0" w:color="auto"/>
              <w:right w:val="single" w:sz="4" w:space="0" w:color="auto"/>
            </w:tcBorders>
            <w:vAlign w:val="center"/>
            <w:hideMark/>
          </w:tcPr>
          <w:p w14:paraId="446DF668"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2</w:t>
            </w:r>
          </w:p>
        </w:tc>
        <w:tc>
          <w:tcPr>
            <w:tcW w:w="1295" w:type="pct"/>
            <w:tcBorders>
              <w:top w:val="nil"/>
              <w:left w:val="nil"/>
              <w:bottom w:val="single" w:sz="4" w:space="0" w:color="auto"/>
              <w:right w:val="single" w:sz="4" w:space="0" w:color="auto"/>
            </w:tcBorders>
            <w:vAlign w:val="center"/>
            <w:hideMark/>
          </w:tcPr>
          <w:p w14:paraId="4992CA79" w14:textId="77777777" w:rsidR="00230E6F" w:rsidRPr="001B5D73" w:rsidRDefault="00230E6F">
            <w:pPr>
              <w:spacing w:after="0"/>
              <w:rPr>
                <w:rFonts w:ascii="Times New Roman" w:hAnsi="Times New Roman"/>
                <w:color w:val="000000"/>
                <w:sz w:val="24"/>
                <w:szCs w:val="24"/>
              </w:rPr>
            </w:pPr>
            <w:r w:rsidRPr="001B5D73">
              <w:rPr>
                <w:rFonts w:ascii="Times New Roman" w:hAnsi="Times New Roman"/>
                <w:color w:val="000000"/>
                <w:sz w:val="24"/>
                <w:szCs w:val="24"/>
              </w:rPr>
              <w:t>Ống HDPE D110</w:t>
            </w:r>
          </w:p>
        </w:tc>
        <w:tc>
          <w:tcPr>
            <w:tcW w:w="625" w:type="pct"/>
            <w:tcBorders>
              <w:top w:val="nil"/>
              <w:left w:val="nil"/>
              <w:bottom w:val="single" w:sz="4" w:space="0" w:color="auto"/>
              <w:right w:val="single" w:sz="4" w:space="0" w:color="auto"/>
            </w:tcBorders>
            <w:vAlign w:val="center"/>
            <w:hideMark/>
          </w:tcPr>
          <w:p w14:paraId="1F6E63DE"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w:t>
            </w:r>
          </w:p>
        </w:tc>
        <w:tc>
          <w:tcPr>
            <w:tcW w:w="649" w:type="pct"/>
            <w:tcBorders>
              <w:top w:val="nil"/>
              <w:left w:val="nil"/>
              <w:bottom w:val="single" w:sz="4" w:space="0" w:color="auto"/>
              <w:right w:val="single" w:sz="4" w:space="0" w:color="auto"/>
            </w:tcBorders>
            <w:noWrap/>
            <w:vAlign w:val="center"/>
            <w:hideMark/>
          </w:tcPr>
          <w:p w14:paraId="68FA024E"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2241,81</w:t>
            </w:r>
          </w:p>
        </w:tc>
        <w:tc>
          <w:tcPr>
            <w:tcW w:w="766" w:type="pct"/>
            <w:tcBorders>
              <w:top w:val="nil"/>
              <w:left w:val="nil"/>
              <w:bottom w:val="single" w:sz="4" w:space="0" w:color="auto"/>
              <w:right w:val="single" w:sz="4" w:space="0" w:color="auto"/>
            </w:tcBorders>
            <w:noWrap/>
            <w:vAlign w:val="center"/>
            <w:hideMark/>
          </w:tcPr>
          <w:p w14:paraId="5A374F30"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250.000</w:t>
            </w:r>
          </w:p>
        </w:tc>
        <w:tc>
          <w:tcPr>
            <w:tcW w:w="1040" w:type="pct"/>
            <w:tcBorders>
              <w:top w:val="nil"/>
              <w:left w:val="nil"/>
              <w:bottom w:val="single" w:sz="4" w:space="0" w:color="auto"/>
              <w:right w:val="single" w:sz="4" w:space="0" w:color="auto"/>
            </w:tcBorders>
            <w:noWrap/>
            <w:vAlign w:val="center"/>
            <w:hideMark/>
          </w:tcPr>
          <w:p w14:paraId="16E5D103"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560.453.000</w:t>
            </w:r>
          </w:p>
        </w:tc>
      </w:tr>
      <w:tr w:rsidR="00230E6F" w:rsidRPr="001B5D73" w14:paraId="44BC6F46" w14:textId="77777777" w:rsidTr="00230E6F">
        <w:trPr>
          <w:trHeight w:val="315"/>
        </w:trPr>
        <w:tc>
          <w:tcPr>
            <w:tcW w:w="625" w:type="pct"/>
            <w:tcBorders>
              <w:top w:val="nil"/>
              <w:left w:val="single" w:sz="4" w:space="0" w:color="auto"/>
              <w:bottom w:val="single" w:sz="4" w:space="0" w:color="auto"/>
              <w:right w:val="single" w:sz="4" w:space="0" w:color="auto"/>
            </w:tcBorders>
            <w:vAlign w:val="center"/>
            <w:hideMark/>
          </w:tcPr>
          <w:p w14:paraId="786DC648"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3</w:t>
            </w:r>
          </w:p>
        </w:tc>
        <w:tc>
          <w:tcPr>
            <w:tcW w:w="1295" w:type="pct"/>
            <w:tcBorders>
              <w:top w:val="nil"/>
              <w:left w:val="nil"/>
              <w:bottom w:val="single" w:sz="4" w:space="0" w:color="auto"/>
              <w:right w:val="single" w:sz="4" w:space="0" w:color="auto"/>
            </w:tcBorders>
            <w:vAlign w:val="center"/>
            <w:hideMark/>
          </w:tcPr>
          <w:p w14:paraId="265CBDAE" w14:textId="77777777" w:rsidR="00230E6F" w:rsidRPr="001B5D73" w:rsidRDefault="00230E6F">
            <w:pPr>
              <w:spacing w:after="0"/>
              <w:rPr>
                <w:rFonts w:ascii="Times New Roman" w:hAnsi="Times New Roman"/>
                <w:color w:val="000000"/>
                <w:sz w:val="24"/>
                <w:szCs w:val="24"/>
              </w:rPr>
            </w:pPr>
            <w:r w:rsidRPr="001B5D73">
              <w:rPr>
                <w:rFonts w:ascii="Times New Roman" w:hAnsi="Times New Roman"/>
                <w:color w:val="000000"/>
                <w:sz w:val="24"/>
                <w:szCs w:val="24"/>
              </w:rPr>
              <w:t>Trụ Cứu Hỏa</w:t>
            </w:r>
          </w:p>
        </w:tc>
        <w:tc>
          <w:tcPr>
            <w:tcW w:w="625" w:type="pct"/>
            <w:tcBorders>
              <w:top w:val="nil"/>
              <w:left w:val="nil"/>
              <w:bottom w:val="single" w:sz="4" w:space="0" w:color="auto"/>
              <w:right w:val="single" w:sz="4" w:space="0" w:color="auto"/>
            </w:tcBorders>
            <w:vAlign w:val="center"/>
            <w:hideMark/>
          </w:tcPr>
          <w:p w14:paraId="4EE58A10"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Cái</w:t>
            </w:r>
          </w:p>
        </w:tc>
        <w:tc>
          <w:tcPr>
            <w:tcW w:w="649" w:type="pct"/>
            <w:tcBorders>
              <w:top w:val="nil"/>
              <w:left w:val="nil"/>
              <w:bottom w:val="single" w:sz="4" w:space="0" w:color="auto"/>
              <w:right w:val="single" w:sz="4" w:space="0" w:color="auto"/>
            </w:tcBorders>
            <w:vAlign w:val="center"/>
            <w:hideMark/>
          </w:tcPr>
          <w:p w14:paraId="56EE5716"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16</w:t>
            </w:r>
          </w:p>
        </w:tc>
        <w:tc>
          <w:tcPr>
            <w:tcW w:w="766" w:type="pct"/>
            <w:tcBorders>
              <w:top w:val="nil"/>
              <w:left w:val="nil"/>
              <w:bottom w:val="single" w:sz="4" w:space="0" w:color="auto"/>
              <w:right w:val="single" w:sz="4" w:space="0" w:color="auto"/>
            </w:tcBorders>
            <w:vAlign w:val="center"/>
            <w:hideMark/>
          </w:tcPr>
          <w:p w14:paraId="108FC794"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1.500.000</w:t>
            </w:r>
          </w:p>
        </w:tc>
        <w:tc>
          <w:tcPr>
            <w:tcW w:w="1040" w:type="pct"/>
            <w:tcBorders>
              <w:top w:val="nil"/>
              <w:left w:val="nil"/>
              <w:bottom w:val="single" w:sz="4" w:space="0" w:color="auto"/>
              <w:right w:val="single" w:sz="4" w:space="0" w:color="auto"/>
            </w:tcBorders>
            <w:noWrap/>
            <w:vAlign w:val="center"/>
            <w:hideMark/>
          </w:tcPr>
          <w:p w14:paraId="76E83169"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24.000.000</w:t>
            </w:r>
          </w:p>
        </w:tc>
      </w:tr>
      <w:tr w:rsidR="00230E6F" w:rsidRPr="001B5D73" w14:paraId="0B0F97A0" w14:textId="77777777" w:rsidTr="00230E6F">
        <w:trPr>
          <w:trHeight w:val="315"/>
        </w:trPr>
        <w:tc>
          <w:tcPr>
            <w:tcW w:w="625" w:type="pct"/>
            <w:tcBorders>
              <w:top w:val="nil"/>
              <w:left w:val="single" w:sz="4" w:space="0" w:color="auto"/>
              <w:bottom w:val="single" w:sz="4" w:space="0" w:color="auto"/>
              <w:right w:val="single" w:sz="4" w:space="0" w:color="auto"/>
            </w:tcBorders>
            <w:vAlign w:val="center"/>
            <w:hideMark/>
          </w:tcPr>
          <w:p w14:paraId="0C059A16"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4</w:t>
            </w:r>
          </w:p>
        </w:tc>
        <w:tc>
          <w:tcPr>
            <w:tcW w:w="1295" w:type="pct"/>
            <w:tcBorders>
              <w:top w:val="nil"/>
              <w:left w:val="nil"/>
              <w:bottom w:val="single" w:sz="4" w:space="0" w:color="auto"/>
              <w:right w:val="single" w:sz="4" w:space="0" w:color="auto"/>
            </w:tcBorders>
            <w:vAlign w:val="center"/>
            <w:hideMark/>
          </w:tcPr>
          <w:p w14:paraId="4DF506AC" w14:textId="77777777" w:rsidR="00230E6F" w:rsidRPr="001B5D73" w:rsidRDefault="00230E6F">
            <w:pPr>
              <w:spacing w:after="0"/>
              <w:rPr>
                <w:rFonts w:ascii="Times New Roman" w:hAnsi="Times New Roman"/>
                <w:color w:val="000000"/>
                <w:sz w:val="24"/>
                <w:szCs w:val="24"/>
              </w:rPr>
            </w:pPr>
            <w:r w:rsidRPr="001B5D73">
              <w:rPr>
                <w:rFonts w:ascii="Times New Roman" w:hAnsi="Times New Roman"/>
                <w:color w:val="000000"/>
                <w:sz w:val="24"/>
                <w:szCs w:val="24"/>
              </w:rPr>
              <w:t>Dự Phòng</w:t>
            </w:r>
          </w:p>
        </w:tc>
        <w:tc>
          <w:tcPr>
            <w:tcW w:w="625" w:type="pct"/>
            <w:tcBorders>
              <w:top w:val="nil"/>
              <w:left w:val="nil"/>
              <w:bottom w:val="single" w:sz="4" w:space="0" w:color="auto"/>
              <w:right w:val="single" w:sz="4" w:space="0" w:color="auto"/>
            </w:tcBorders>
            <w:vAlign w:val="center"/>
            <w:hideMark/>
          </w:tcPr>
          <w:p w14:paraId="4C0DD5AA"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Cái</w:t>
            </w:r>
          </w:p>
        </w:tc>
        <w:tc>
          <w:tcPr>
            <w:tcW w:w="649" w:type="pct"/>
            <w:tcBorders>
              <w:top w:val="nil"/>
              <w:left w:val="nil"/>
              <w:bottom w:val="single" w:sz="4" w:space="0" w:color="auto"/>
              <w:right w:val="single" w:sz="4" w:space="0" w:color="auto"/>
            </w:tcBorders>
            <w:vAlign w:val="center"/>
            <w:hideMark/>
          </w:tcPr>
          <w:p w14:paraId="49CACB26"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10%</w:t>
            </w:r>
          </w:p>
        </w:tc>
        <w:tc>
          <w:tcPr>
            <w:tcW w:w="766" w:type="pct"/>
            <w:tcBorders>
              <w:top w:val="nil"/>
              <w:left w:val="nil"/>
              <w:bottom w:val="single" w:sz="4" w:space="0" w:color="auto"/>
              <w:right w:val="single" w:sz="4" w:space="0" w:color="auto"/>
            </w:tcBorders>
            <w:vAlign w:val="center"/>
            <w:hideMark/>
          </w:tcPr>
          <w:p w14:paraId="03E05C55"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 </w:t>
            </w:r>
          </w:p>
        </w:tc>
        <w:tc>
          <w:tcPr>
            <w:tcW w:w="1040" w:type="pct"/>
            <w:tcBorders>
              <w:top w:val="nil"/>
              <w:left w:val="nil"/>
              <w:bottom w:val="single" w:sz="4" w:space="0" w:color="auto"/>
              <w:right w:val="single" w:sz="4" w:space="0" w:color="auto"/>
            </w:tcBorders>
            <w:noWrap/>
            <w:vAlign w:val="center"/>
            <w:hideMark/>
          </w:tcPr>
          <w:p w14:paraId="5142CF17" w14:textId="77777777" w:rsidR="00230E6F" w:rsidRPr="001B5D73" w:rsidRDefault="00230E6F">
            <w:pPr>
              <w:spacing w:after="0"/>
              <w:jc w:val="right"/>
              <w:rPr>
                <w:rFonts w:ascii="Times New Roman" w:hAnsi="Times New Roman"/>
                <w:color w:val="000000"/>
                <w:sz w:val="24"/>
                <w:szCs w:val="24"/>
              </w:rPr>
            </w:pPr>
            <w:r w:rsidRPr="001B5D73">
              <w:rPr>
                <w:rFonts w:ascii="Times New Roman" w:hAnsi="Times New Roman"/>
                <w:color w:val="000000"/>
                <w:sz w:val="24"/>
                <w:szCs w:val="24"/>
              </w:rPr>
              <w:t>96.159.000</w:t>
            </w:r>
          </w:p>
        </w:tc>
      </w:tr>
      <w:tr w:rsidR="00230E6F" w:rsidRPr="001B5D73" w14:paraId="0A3DE9C2" w14:textId="77777777" w:rsidTr="00230E6F">
        <w:trPr>
          <w:trHeight w:val="315"/>
        </w:trPr>
        <w:tc>
          <w:tcPr>
            <w:tcW w:w="3960" w:type="pct"/>
            <w:gridSpan w:val="5"/>
            <w:tcBorders>
              <w:top w:val="single" w:sz="4" w:space="0" w:color="auto"/>
              <w:left w:val="single" w:sz="4" w:space="0" w:color="auto"/>
              <w:bottom w:val="single" w:sz="4" w:space="0" w:color="auto"/>
              <w:right w:val="single" w:sz="4" w:space="0" w:color="000000"/>
            </w:tcBorders>
            <w:noWrap/>
            <w:vAlign w:val="bottom"/>
            <w:hideMark/>
          </w:tcPr>
          <w:p w14:paraId="703888AC"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TỔNG</w:t>
            </w:r>
          </w:p>
        </w:tc>
        <w:tc>
          <w:tcPr>
            <w:tcW w:w="1040" w:type="pct"/>
            <w:tcBorders>
              <w:top w:val="nil"/>
              <w:left w:val="nil"/>
              <w:bottom w:val="single" w:sz="4" w:space="0" w:color="auto"/>
              <w:right w:val="single" w:sz="4" w:space="0" w:color="auto"/>
            </w:tcBorders>
            <w:noWrap/>
            <w:vAlign w:val="bottom"/>
            <w:hideMark/>
          </w:tcPr>
          <w:p w14:paraId="43E02D7D" w14:textId="77777777" w:rsidR="00230E6F" w:rsidRPr="001B5D73" w:rsidRDefault="00230E6F">
            <w:pPr>
              <w:spacing w:after="0"/>
              <w:jc w:val="right"/>
              <w:rPr>
                <w:rFonts w:ascii="Times New Roman" w:hAnsi="Times New Roman"/>
                <w:b/>
                <w:color w:val="000000"/>
                <w:sz w:val="24"/>
                <w:szCs w:val="24"/>
              </w:rPr>
            </w:pPr>
            <w:r w:rsidRPr="001B5D73">
              <w:rPr>
                <w:rFonts w:ascii="Times New Roman" w:hAnsi="Times New Roman"/>
                <w:b/>
                <w:color w:val="000000"/>
                <w:sz w:val="24"/>
                <w:szCs w:val="24"/>
              </w:rPr>
              <w:t>1.057.746.000</w:t>
            </w:r>
          </w:p>
        </w:tc>
      </w:tr>
    </w:tbl>
    <w:p w14:paraId="0B30D7DF" w14:textId="4B873937" w:rsidR="00230E6F" w:rsidRPr="001B5D73" w:rsidRDefault="00230E6F" w:rsidP="004474BB">
      <w:pPr>
        <w:rPr>
          <w:rFonts w:ascii="Times New Roman" w:eastAsia="Batang" w:hAnsi="Times New Roman"/>
          <w:i/>
          <w:sz w:val="26"/>
          <w:szCs w:val="26"/>
        </w:rPr>
      </w:pPr>
      <w:r w:rsidRPr="001B5D73">
        <w:rPr>
          <w:rFonts w:ascii="Times New Roman" w:hAnsi="Times New Roman"/>
          <w:i/>
          <w:sz w:val="26"/>
          <w:szCs w:val="26"/>
        </w:rPr>
        <w:t>(Một tỉ, không trăm n</w:t>
      </w:r>
      <w:r w:rsidRPr="001B5D73">
        <w:rPr>
          <w:rFonts w:ascii="Times New Roman" w:hAnsi="Times New Roman"/>
          <w:i/>
          <w:sz w:val="26"/>
          <w:szCs w:val="26"/>
          <w:lang w:val="en-US"/>
        </w:rPr>
        <w:t>ăm mươi</w:t>
      </w:r>
      <w:r w:rsidRPr="001B5D73">
        <w:rPr>
          <w:rFonts w:ascii="Times New Roman" w:hAnsi="Times New Roman"/>
          <w:i/>
          <w:sz w:val="26"/>
          <w:szCs w:val="26"/>
        </w:rPr>
        <w:t xml:space="preserve"> bảy triệu, bảy trăm </w:t>
      </w:r>
      <w:r w:rsidRPr="001B5D73">
        <w:rPr>
          <w:rFonts w:ascii="Times New Roman" w:hAnsi="Times New Roman"/>
          <w:i/>
          <w:sz w:val="26"/>
          <w:szCs w:val="26"/>
          <w:lang w:val="en-US"/>
        </w:rPr>
        <w:t>bốn</w:t>
      </w:r>
      <w:r w:rsidRPr="001B5D73">
        <w:rPr>
          <w:rFonts w:ascii="Times New Roman" w:hAnsi="Times New Roman"/>
          <w:i/>
          <w:sz w:val="26"/>
          <w:szCs w:val="26"/>
        </w:rPr>
        <w:t xml:space="preserve"> mươi sáu nghìn</w:t>
      </w:r>
      <w:r w:rsidRPr="001B5D73">
        <w:rPr>
          <w:rFonts w:ascii="Times New Roman" w:hAnsi="Times New Roman"/>
          <w:i/>
          <w:sz w:val="26"/>
          <w:szCs w:val="26"/>
          <w:lang w:val="en-US"/>
        </w:rPr>
        <w:t xml:space="preserve"> đồng</w:t>
      </w:r>
      <w:r w:rsidRPr="001B5D73">
        <w:rPr>
          <w:rFonts w:ascii="Times New Roman" w:hAnsi="Times New Roman"/>
          <w:i/>
          <w:sz w:val="26"/>
          <w:szCs w:val="26"/>
        </w:rPr>
        <w:t>)</w:t>
      </w:r>
    </w:p>
    <w:p w14:paraId="1F246185" w14:textId="4B964D46" w:rsidR="00BE20B6" w:rsidRPr="001B5D73" w:rsidRDefault="00BE20B6" w:rsidP="00B41C7B">
      <w:pPr>
        <w:pStyle w:val="ListParagraph"/>
        <w:keepLines/>
        <w:numPr>
          <w:ilvl w:val="0"/>
          <w:numId w:val="41"/>
        </w:numPr>
        <w:spacing w:before="0" w:beforeAutospacing="0" w:after="120" w:afterAutospacing="0" w:line="240" w:lineRule="auto"/>
        <w:ind w:left="-284" w:hanging="142"/>
        <w:jc w:val="left"/>
        <w:outlineLvl w:val="1"/>
        <w:rPr>
          <w:rFonts w:ascii="Times New Roman" w:hAnsi="Times New Roman"/>
          <w:b/>
          <w:bCs/>
          <w:color w:val="000000" w:themeColor="text1"/>
          <w:sz w:val="26"/>
          <w:szCs w:val="26"/>
        </w:rPr>
      </w:pPr>
      <w:bookmarkStart w:id="178" w:name="_Toc22738362"/>
      <w:bookmarkStart w:id="179" w:name="_Toc49858484"/>
      <w:r w:rsidRPr="001B5D73">
        <w:rPr>
          <w:rFonts w:ascii="Times New Roman" w:hAnsi="Times New Roman"/>
          <w:b/>
          <w:bCs/>
          <w:color w:val="000000" w:themeColor="text1"/>
          <w:sz w:val="26"/>
          <w:szCs w:val="26"/>
        </w:rPr>
        <w:t>Quy hoạch thoát nước thải và vệ sinh môi trường</w:t>
      </w:r>
      <w:bookmarkEnd w:id="178"/>
      <w:bookmarkEnd w:id="179"/>
    </w:p>
    <w:p w14:paraId="55DC3EB3" w14:textId="552D5907" w:rsidR="007F2740" w:rsidRPr="001B5D73" w:rsidRDefault="00AC7CA6" w:rsidP="00B41C7B">
      <w:pPr>
        <w:pStyle w:val="ListParagraph"/>
        <w:keepLines/>
        <w:numPr>
          <w:ilvl w:val="0"/>
          <w:numId w:val="49"/>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180" w:name="_Toc22738363"/>
      <w:bookmarkStart w:id="181" w:name="_Toc49858485"/>
      <w:r w:rsidRPr="001B5D73">
        <w:rPr>
          <w:rFonts w:ascii="Times New Roman" w:hAnsi="Times New Roman"/>
          <w:b/>
          <w:bCs/>
          <w:color w:val="000000" w:themeColor="text1"/>
          <w:sz w:val="26"/>
          <w:szCs w:val="26"/>
          <w:lang w:val="en-US"/>
        </w:rPr>
        <w:t>Lưu lượng nước thải</w:t>
      </w:r>
      <w:bookmarkEnd w:id="180"/>
      <w:bookmarkEnd w:id="181"/>
    </w:p>
    <w:p w14:paraId="5E075747" w14:textId="28902C08" w:rsidR="007F2740" w:rsidRPr="001B5D73" w:rsidRDefault="007F2740" w:rsidP="007F2740">
      <w:pPr>
        <w:tabs>
          <w:tab w:val="left" w:pos="5387"/>
        </w:tabs>
        <w:spacing w:before="240" w:line="288" w:lineRule="auto"/>
        <w:contextualSpacing/>
        <w:rPr>
          <w:rFonts w:ascii="Times New Roman" w:hAnsi="Times New Roman"/>
          <w:b/>
          <w:iCs/>
          <w:sz w:val="26"/>
          <w:szCs w:val="26"/>
        </w:rPr>
      </w:pPr>
      <w:bookmarkStart w:id="182" w:name="_Toc515190280"/>
      <w:r w:rsidRPr="001B5D73">
        <w:rPr>
          <w:rFonts w:ascii="Times New Roman" w:hAnsi="Times New Roman"/>
          <w:b/>
          <w:iCs/>
          <w:sz w:val="26"/>
          <w:szCs w:val="26"/>
        </w:rPr>
        <w:t>Bảng Tính Toán Nhu Cầu Thoát Nước</w:t>
      </w:r>
      <w:bookmarkEnd w:id="182"/>
    </w:p>
    <w:tbl>
      <w:tblPr>
        <w:tblW w:w="0" w:type="auto"/>
        <w:tblLook w:val="04A0" w:firstRow="1" w:lastRow="0" w:firstColumn="1" w:lastColumn="0" w:noHBand="0" w:noVBand="1"/>
      </w:tblPr>
      <w:tblGrid>
        <w:gridCol w:w="416"/>
        <w:gridCol w:w="2866"/>
        <w:gridCol w:w="789"/>
        <w:gridCol w:w="803"/>
        <w:gridCol w:w="990"/>
        <w:gridCol w:w="1308"/>
        <w:gridCol w:w="804"/>
        <w:gridCol w:w="1113"/>
      </w:tblGrid>
      <w:tr w:rsidR="00E644D8" w:rsidRPr="001B5D73" w14:paraId="18A4D754" w14:textId="77777777" w:rsidTr="00E644D8">
        <w:trPr>
          <w:trHeight w:val="360"/>
          <w:tblHead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6CFB9264" w14:textId="77777777" w:rsidR="00230E6F" w:rsidRPr="001B5D73" w:rsidRDefault="00230E6F">
            <w:pPr>
              <w:spacing w:after="0"/>
              <w:jc w:val="center"/>
              <w:rPr>
                <w:rFonts w:ascii="Times New Roman" w:hAnsi="Times New Roman"/>
                <w:b/>
                <w:bCs/>
                <w:color w:val="000000"/>
                <w:sz w:val="24"/>
                <w:szCs w:val="24"/>
                <w:lang w:val="en-US"/>
              </w:rPr>
            </w:pPr>
            <w:bookmarkStart w:id="183" w:name="_Hlk29653169"/>
            <w:r w:rsidRPr="001B5D73">
              <w:rPr>
                <w:rFonts w:ascii="Times New Roman" w:hAnsi="Times New Roman"/>
                <w:b/>
                <w:bCs/>
                <w:color w:val="000000"/>
                <w:sz w:val="24"/>
                <w:szCs w:val="24"/>
              </w:rPr>
              <w:t>Stt</w:t>
            </w:r>
          </w:p>
        </w:tc>
        <w:tc>
          <w:tcPr>
            <w:tcW w:w="0" w:type="auto"/>
            <w:tcBorders>
              <w:top w:val="single" w:sz="4" w:space="0" w:color="auto"/>
              <w:left w:val="nil"/>
              <w:bottom w:val="single" w:sz="4" w:space="0" w:color="auto"/>
              <w:right w:val="single" w:sz="4" w:space="0" w:color="auto"/>
            </w:tcBorders>
            <w:noWrap/>
            <w:vAlign w:val="center"/>
            <w:hideMark/>
          </w:tcPr>
          <w:p w14:paraId="0A2BF081" w14:textId="77777777" w:rsidR="00230E6F" w:rsidRPr="001B5D73" w:rsidRDefault="00230E6F">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Hạng mục</w:t>
            </w:r>
          </w:p>
        </w:tc>
        <w:tc>
          <w:tcPr>
            <w:tcW w:w="0" w:type="auto"/>
            <w:tcBorders>
              <w:top w:val="single" w:sz="4" w:space="0" w:color="auto"/>
              <w:left w:val="nil"/>
              <w:bottom w:val="single" w:sz="4" w:space="0" w:color="auto"/>
              <w:right w:val="single" w:sz="4" w:space="0" w:color="auto"/>
            </w:tcBorders>
            <w:noWrap/>
            <w:vAlign w:val="center"/>
            <w:hideMark/>
          </w:tcPr>
          <w:p w14:paraId="52B6472D" w14:textId="77777777" w:rsidR="00230E6F" w:rsidRPr="001B5D73" w:rsidRDefault="00230E6F">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Quy mô</w:t>
            </w:r>
          </w:p>
        </w:tc>
        <w:tc>
          <w:tcPr>
            <w:tcW w:w="0" w:type="auto"/>
            <w:tcBorders>
              <w:top w:val="single" w:sz="4" w:space="0" w:color="auto"/>
              <w:left w:val="nil"/>
              <w:bottom w:val="single" w:sz="4" w:space="0" w:color="auto"/>
              <w:right w:val="single" w:sz="4" w:space="0" w:color="auto"/>
            </w:tcBorders>
            <w:noWrap/>
            <w:vAlign w:val="center"/>
            <w:hideMark/>
          </w:tcPr>
          <w:p w14:paraId="35D559AC" w14:textId="77777777" w:rsidR="00230E6F" w:rsidRPr="001B5D73" w:rsidRDefault="00230E6F">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Đơn vị</w:t>
            </w:r>
          </w:p>
        </w:tc>
        <w:tc>
          <w:tcPr>
            <w:tcW w:w="0" w:type="auto"/>
            <w:tcBorders>
              <w:top w:val="single" w:sz="4" w:space="0" w:color="auto"/>
              <w:left w:val="nil"/>
              <w:bottom w:val="single" w:sz="4" w:space="0" w:color="auto"/>
              <w:right w:val="single" w:sz="4" w:space="0" w:color="auto"/>
            </w:tcBorders>
            <w:noWrap/>
            <w:vAlign w:val="center"/>
            <w:hideMark/>
          </w:tcPr>
          <w:p w14:paraId="54DDEA88" w14:textId="77777777" w:rsidR="00230E6F" w:rsidRPr="001B5D73" w:rsidRDefault="00230E6F">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Chỉ tiêu</w:t>
            </w:r>
          </w:p>
        </w:tc>
        <w:tc>
          <w:tcPr>
            <w:tcW w:w="0" w:type="auto"/>
            <w:tcBorders>
              <w:top w:val="single" w:sz="4" w:space="0" w:color="auto"/>
              <w:left w:val="nil"/>
              <w:bottom w:val="single" w:sz="4" w:space="0" w:color="auto"/>
              <w:right w:val="single" w:sz="4" w:space="0" w:color="auto"/>
            </w:tcBorders>
            <w:noWrap/>
            <w:vAlign w:val="center"/>
            <w:hideMark/>
          </w:tcPr>
          <w:p w14:paraId="607B5572" w14:textId="77777777" w:rsidR="00230E6F" w:rsidRPr="001B5D73" w:rsidRDefault="00230E6F">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Đơn vị</w:t>
            </w:r>
          </w:p>
        </w:tc>
        <w:tc>
          <w:tcPr>
            <w:tcW w:w="0" w:type="auto"/>
            <w:tcBorders>
              <w:top w:val="single" w:sz="4" w:space="0" w:color="auto"/>
              <w:left w:val="nil"/>
              <w:bottom w:val="single" w:sz="4" w:space="0" w:color="auto"/>
              <w:right w:val="single" w:sz="4" w:space="0" w:color="auto"/>
            </w:tcBorders>
            <w:noWrap/>
            <w:vAlign w:val="center"/>
            <w:hideMark/>
          </w:tcPr>
          <w:p w14:paraId="7689E1C9" w14:textId="77777777" w:rsidR="00230E6F" w:rsidRPr="001B5D73" w:rsidRDefault="00230E6F">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Nhu cầu</w:t>
            </w:r>
          </w:p>
        </w:tc>
        <w:tc>
          <w:tcPr>
            <w:tcW w:w="0" w:type="auto"/>
            <w:tcBorders>
              <w:top w:val="single" w:sz="4" w:space="0" w:color="auto"/>
              <w:left w:val="nil"/>
              <w:bottom w:val="single" w:sz="4" w:space="0" w:color="auto"/>
              <w:right w:val="single" w:sz="4" w:space="0" w:color="auto"/>
            </w:tcBorders>
            <w:noWrap/>
            <w:vAlign w:val="center"/>
            <w:hideMark/>
          </w:tcPr>
          <w:p w14:paraId="22A7C106" w14:textId="77777777" w:rsidR="00230E6F" w:rsidRPr="001B5D73" w:rsidRDefault="00230E6F">
            <w:pPr>
              <w:spacing w:after="0"/>
              <w:jc w:val="center"/>
              <w:rPr>
                <w:rFonts w:ascii="Times New Roman" w:hAnsi="Times New Roman"/>
                <w:b/>
                <w:bCs/>
                <w:color w:val="000000"/>
                <w:sz w:val="24"/>
                <w:szCs w:val="24"/>
              </w:rPr>
            </w:pPr>
            <w:r w:rsidRPr="001B5D73">
              <w:rPr>
                <w:rFonts w:ascii="Times New Roman" w:hAnsi="Times New Roman"/>
                <w:b/>
                <w:bCs/>
                <w:color w:val="000000"/>
                <w:sz w:val="24"/>
                <w:szCs w:val="24"/>
              </w:rPr>
              <w:t>Đơn vị</w:t>
            </w:r>
          </w:p>
        </w:tc>
      </w:tr>
      <w:tr w:rsidR="00E644D8" w:rsidRPr="001B5D73" w14:paraId="548F83FC" w14:textId="77777777" w:rsidTr="00E644D8">
        <w:trPr>
          <w:trHeight w:val="360"/>
        </w:trPr>
        <w:tc>
          <w:tcPr>
            <w:tcW w:w="0" w:type="auto"/>
            <w:tcBorders>
              <w:top w:val="nil"/>
              <w:left w:val="single" w:sz="4" w:space="0" w:color="auto"/>
              <w:bottom w:val="single" w:sz="4" w:space="0" w:color="auto"/>
              <w:right w:val="single" w:sz="4" w:space="0" w:color="auto"/>
            </w:tcBorders>
            <w:noWrap/>
            <w:vAlign w:val="center"/>
            <w:hideMark/>
          </w:tcPr>
          <w:p w14:paraId="06E56452"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1</w:t>
            </w:r>
          </w:p>
        </w:tc>
        <w:tc>
          <w:tcPr>
            <w:tcW w:w="0" w:type="auto"/>
            <w:tcBorders>
              <w:top w:val="nil"/>
              <w:left w:val="nil"/>
              <w:bottom w:val="single" w:sz="4" w:space="0" w:color="auto"/>
              <w:right w:val="single" w:sz="4" w:space="0" w:color="auto"/>
            </w:tcBorders>
            <w:noWrap/>
            <w:vAlign w:val="center"/>
            <w:hideMark/>
          </w:tcPr>
          <w:p w14:paraId="2946571C" w14:textId="77777777" w:rsidR="00230E6F" w:rsidRPr="001B5D73" w:rsidRDefault="00230E6F">
            <w:pPr>
              <w:spacing w:after="0"/>
              <w:rPr>
                <w:rFonts w:ascii="Times New Roman" w:hAnsi="Times New Roman"/>
                <w:color w:val="000000"/>
                <w:sz w:val="24"/>
                <w:szCs w:val="24"/>
              </w:rPr>
            </w:pPr>
            <w:r w:rsidRPr="001B5D73">
              <w:rPr>
                <w:rFonts w:ascii="Times New Roman" w:hAnsi="Times New Roman"/>
                <w:color w:val="000000"/>
                <w:sz w:val="24"/>
                <w:szCs w:val="24"/>
              </w:rPr>
              <w:t>Nước cấp sinh hoạt (Qsh-cn) (a)</w:t>
            </w:r>
          </w:p>
        </w:tc>
        <w:tc>
          <w:tcPr>
            <w:tcW w:w="0" w:type="auto"/>
            <w:tcBorders>
              <w:top w:val="nil"/>
              <w:left w:val="nil"/>
              <w:bottom w:val="single" w:sz="4" w:space="0" w:color="auto"/>
              <w:right w:val="single" w:sz="4" w:space="0" w:color="auto"/>
            </w:tcBorders>
            <w:noWrap/>
            <w:vAlign w:val="center"/>
            <w:hideMark/>
          </w:tcPr>
          <w:p w14:paraId="0A88A54B"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1.892</w:t>
            </w:r>
          </w:p>
        </w:tc>
        <w:tc>
          <w:tcPr>
            <w:tcW w:w="0" w:type="auto"/>
            <w:tcBorders>
              <w:top w:val="nil"/>
              <w:left w:val="nil"/>
              <w:bottom w:val="single" w:sz="4" w:space="0" w:color="auto"/>
              <w:right w:val="single" w:sz="4" w:space="0" w:color="auto"/>
            </w:tcBorders>
            <w:noWrap/>
            <w:vAlign w:val="center"/>
            <w:hideMark/>
          </w:tcPr>
          <w:p w14:paraId="3739D2BD"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Người</w:t>
            </w:r>
          </w:p>
        </w:tc>
        <w:tc>
          <w:tcPr>
            <w:tcW w:w="0" w:type="auto"/>
            <w:tcBorders>
              <w:top w:val="nil"/>
              <w:left w:val="nil"/>
              <w:bottom w:val="single" w:sz="4" w:space="0" w:color="auto"/>
              <w:right w:val="single" w:sz="4" w:space="0" w:color="auto"/>
            </w:tcBorders>
            <w:noWrap/>
            <w:vAlign w:val="center"/>
            <w:hideMark/>
          </w:tcPr>
          <w:p w14:paraId="405661BF"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80%Qsh-cn</w:t>
            </w:r>
          </w:p>
        </w:tc>
        <w:tc>
          <w:tcPr>
            <w:tcW w:w="0" w:type="auto"/>
            <w:tcBorders>
              <w:top w:val="nil"/>
              <w:left w:val="nil"/>
              <w:bottom w:val="single" w:sz="4" w:space="0" w:color="auto"/>
              <w:right w:val="single" w:sz="4" w:space="0" w:color="auto"/>
            </w:tcBorders>
            <w:noWrap/>
            <w:vAlign w:val="center"/>
            <w:hideMark/>
          </w:tcPr>
          <w:p w14:paraId="4CF0A1FF"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lít/người.ngày</w:t>
            </w:r>
          </w:p>
        </w:tc>
        <w:tc>
          <w:tcPr>
            <w:tcW w:w="0" w:type="auto"/>
            <w:tcBorders>
              <w:top w:val="nil"/>
              <w:left w:val="nil"/>
              <w:bottom w:val="single" w:sz="4" w:space="0" w:color="auto"/>
              <w:right w:val="single" w:sz="4" w:space="0" w:color="auto"/>
            </w:tcBorders>
            <w:noWrap/>
            <w:vAlign w:val="center"/>
            <w:hideMark/>
          </w:tcPr>
          <w:p w14:paraId="468383A9" w14:textId="77777777" w:rsidR="00230E6F" w:rsidRPr="001B5D73" w:rsidRDefault="00230E6F">
            <w:pPr>
              <w:spacing w:after="0"/>
              <w:jc w:val="center"/>
              <w:rPr>
                <w:rFonts w:ascii="Times New Roman" w:hAnsi="Times New Roman"/>
                <w:color w:val="000000"/>
                <w:sz w:val="24"/>
                <w:szCs w:val="24"/>
                <w:lang w:val="en-US"/>
              </w:rPr>
            </w:pPr>
            <w:r w:rsidRPr="001B5D73">
              <w:rPr>
                <w:rFonts w:ascii="Times New Roman" w:hAnsi="Times New Roman"/>
                <w:color w:val="000000"/>
                <w:sz w:val="24"/>
                <w:szCs w:val="24"/>
              </w:rPr>
              <w:t>227</w:t>
            </w:r>
            <w:r w:rsidRPr="001B5D73">
              <w:rPr>
                <w:rFonts w:ascii="Times New Roman" w:hAnsi="Times New Roman"/>
                <w:color w:val="000000"/>
                <w:sz w:val="24"/>
                <w:szCs w:val="24"/>
                <w:lang w:val="en-US"/>
              </w:rPr>
              <w:t>,04</w:t>
            </w:r>
          </w:p>
        </w:tc>
        <w:tc>
          <w:tcPr>
            <w:tcW w:w="0" w:type="auto"/>
            <w:tcBorders>
              <w:top w:val="nil"/>
              <w:left w:val="nil"/>
              <w:bottom w:val="single" w:sz="4" w:space="0" w:color="auto"/>
              <w:right w:val="single" w:sz="4" w:space="0" w:color="auto"/>
            </w:tcBorders>
            <w:noWrap/>
            <w:vAlign w:val="center"/>
            <w:hideMark/>
          </w:tcPr>
          <w:p w14:paraId="3E5EC3EF"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m3/ngày đêm</w:t>
            </w:r>
          </w:p>
        </w:tc>
      </w:tr>
      <w:tr w:rsidR="00E644D8" w:rsidRPr="001B5D73" w14:paraId="3099576C" w14:textId="77777777" w:rsidTr="00E644D8">
        <w:trPr>
          <w:trHeight w:val="360"/>
        </w:trPr>
        <w:tc>
          <w:tcPr>
            <w:tcW w:w="0" w:type="auto"/>
            <w:tcBorders>
              <w:top w:val="nil"/>
              <w:left w:val="single" w:sz="4" w:space="0" w:color="auto"/>
              <w:bottom w:val="single" w:sz="4" w:space="0" w:color="auto"/>
              <w:right w:val="single" w:sz="4" w:space="0" w:color="auto"/>
            </w:tcBorders>
            <w:noWrap/>
            <w:vAlign w:val="center"/>
            <w:hideMark/>
          </w:tcPr>
          <w:p w14:paraId="20C7446C"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2</w:t>
            </w:r>
          </w:p>
        </w:tc>
        <w:tc>
          <w:tcPr>
            <w:tcW w:w="0" w:type="auto"/>
            <w:tcBorders>
              <w:top w:val="nil"/>
              <w:left w:val="nil"/>
              <w:bottom w:val="single" w:sz="4" w:space="0" w:color="auto"/>
              <w:right w:val="single" w:sz="4" w:space="0" w:color="auto"/>
            </w:tcBorders>
            <w:noWrap/>
            <w:vAlign w:val="center"/>
            <w:hideMark/>
          </w:tcPr>
          <w:p w14:paraId="1798AFF7" w14:textId="77777777" w:rsidR="00230E6F" w:rsidRPr="001B5D73" w:rsidRDefault="00230E6F">
            <w:pPr>
              <w:spacing w:after="0"/>
              <w:rPr>
                <w:rFonts w:ascii="Times New Roman" w:hAnsi="Times New Roman"/>
                <w:color w:val="000000"/>
                <w:sz w:val="24"/>
                <w:szCs w:val="24"/>
              </w:rPr>
            </w:pPr>
            <w:r w:rsidRPr="001B5D73">
              <w:rPr>
                <w:rFonts w:ascii="Times New Roman" w:hAnsi="Times New Roman"/>
                <w:color w:val="000000"/>
                <w:sz w:val="24"/>
                <w:szCs w:val="24"/>
              </w:rPr>
              <w:t>Nước công trình công cộng (Qcc-cn) (b)</w:t>
            </w:r>
          </w:p>
        </w:tc>
        <w:tc>
          <w:tcPr>
            <w:tcW w:w="0" w:type="auto"/>
            <w:tcBorders>
              <w:top w:val="nil"/>
              <w:left w:val="nil"/>
              <w:bottom w:val="single" w:sz="4" w:space="0" w:color="auto"/>
              <w:right w:val="single" w:sz="4" w:space="0" w:color="auto"/>
            </w:tcBorders>
            <w:noWrap/>
            <w:vAlign w:val="center"/>
            <w:hideMark/>
          </w:tcPr>
          <w:p w14:paraId="57A34A35"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8.579,35</w:t>
            </w:r>
          </w:p>
        </w:tc>
        <w:tc>
          <w:tcPr>
            <w:tcW w:w="0" w:type="auto"/>
            <w:tcBorders>
              <w:top w:val="nil"/>
              <w:left w:val="nil"/>
              <w:bottom w:val="single" w:sz="4" w:space="0" w:color="auto"/>
              <w:right w:val="single" w:sz="4" w:space="0" w:color="auto"/>
            </w:tcBorders>
            <w:noWrap/>
            <w:vAlign w:val="center"/>
            <w:hideMark/>
          </w:tcPr>
          <w:p w14:paraId="2E62A4ED"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w:t>
            </w:r>
            <w:r w:rsidRPr="001B5D73">
              <w:rPr>
                <w:rFonts w:ascii="Times New Roman" w:hAnsi="Times New Roman"/>
                <w:color w:val="000000"/>
                <w:sz w:val="24"/>
                <w:szCs w:val="24"/>
                <w:vertAlign w:val="superscript"/>
              </w:rPr>
              <w:t>2</w:t>
            </w:r>
            <w:r w:rsidRPr="001B5D73">
              <w:rPr>
                <w:rFonts w:ascii="Times New Roman" w:hAnsi="Times New Roman"/>
                <w:color w:val="000000"/>
                <w:sz w:val="24"/>
                <w:szCs w:val="24"/>
              </w:rPr>
              <w:t xml:space="preserve"> sàn</w:t>
            </w:r>
          </w:p>
        </w:tc>
        <w:tc>
          <w:tcPr>
            <w:tcW w:w="0" w:type="auto"/>
            <w:tcBorders>
              <w:top w:val="nil"/>
              <w:left w:val="nil"/>
              <w:bottom w:val="single" w:sz="4" w:space="0" w:color="auto"/>
              <w:right w:val="single" w:sz="4" w:space="0" w:color="auto"/>
            </w:tcBorders>
            <w:noWrap/>
            <w:vAlign w:val="center"/>
            <w:hideMark/>
          </w:tcPr>
          <w:p w14:paraId="195DF17D" w14:textId="77777777" w:rsidR="00230E6F" w:rsidRPr="001B5D73" w:rsidRDefault="00230E6F">
            <w:pPr>
              <w:spacing w:after="0"/>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5</w:t>
            </w:r>
          </w:p>
        </w:tc>
        <w:tc>
          <w:tcPr>
            <w:tcW w:w="0" w:type="auto"/>
            <w:tcBorders>
              <w:top w:val="nil"/>
              <w:left w:val="nil"/>
              <w:bottom w:val="single" w:sz="4" w:space="0" w:color="auto"/>
              <w:right w:val="single" w:sz="4" w:space="0" w:color="auto"/>
            </w:tcBorders>
            <w:noWrap/>
            <w:vAlign w:val="center"/>
            <w:hideMark/>
          </w:tcPr>
          <w:p w14:paraId="440616A3"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 xml:space="preserve">lít/m2 sàn/ngày </w:t>
            </w:r>
          </w:p>
        </w:tc>
        <w:tc>
          <w:tcPr>
            <w:tcW w:w="0" w:type="auto"/>
            <w:tcBorders>
              <w:top w:val="nil"/>
              <w:left w:val="nil"/>
              <w:bottom w:val="single" w:sz="4" w:space="0" w:color="auto"/>
              <w:right w:val="single" w:sz="4" w:space="0" w:color="auto"/>
            </w:tcBorders>
            <w:noWrap/>
            <w:vAlign w:val="center"/>
            <w:hideMark/>
          </w:tcPr>
          <w:p w14:paraId="389F36F8"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42,90</w:t>
            </w:r>
          </w:p>
        </w:tc>
        <w:tc>
          <w:tcPr>
            <w:tcW w:w="0" w:type="auto"/>
            <w:tcBorders>
              <w:top w:val="nil"/>
              <w:left w:val="nil"/>
              <w:bottom w:val="single" w:sz="4" w:space="0" w:color="auto"/>
              <w:right w:val="single" w:sz="4" w:space="0" w:color="auto"/>
            </w:tcBorders>
            <w:noWrap/>
            <w:vAlign w:val="center"/>
            <w:hideMark/>
          </w:tcPr>
          <w:p w14:paraId="4F0C9412"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m3/ngày đêm</w:t>
            </w:r>
          </w:p>
        </w:tc>
      </w:tr>
      <w:tr w:rsidR="00E644D8" w:rsidRPr="001B5D73" w14:paraId="715440CD" w14:textId="77777777" w:rsidTr="00E644D8">
        <w:trPr>
          <w:trHeight w:val="360"/>
        </w:trPr>
        <w:tc>
          <w:tcPr>
            <w:tcW w:w="0" w:type="auto"/>
            <w:tcBorders>
              <w:top w:val="nil"/>
              <w:left w:val="single" w:sz="4" w:space="0" w:color="auto"/>
              <w:bottom w:val="single" w:sz="4" w:space="0" w:color="auto"/>
              <w:right w:val="single" w:sz="4" w:space="0" w:color="auto"/>
            </w:tcBorders>
            <w:noWrap/>
            <w:vAlign w:val="center"/>
            <w:hideMark/>
          </w:tcPr>
          <w:p w14:paraId="05BB9EC2"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3</w:t>
            </w:r>
          </w:p>
        </w:tc>
        <w:tc>
          <w:tcPr>
            <w:tcW w:w="0" w:type="auto"/>
            <w:tcBorders>
              <w:top w:val="nil"/>
              <w:left w:val="nil"/>
              <w:bottom w:val="single" w:sz="4" w:space="0" w:color="auto"/>
              <w:right w:val="single" w:sz="4" w:space="0" w:color="auto"/>
            </w:tcBorders>
            <w:noWrap/>
            <w:vAlign w:val="center"/>
            <w:hideMark/>
          </w:tcPr>
          <w:p w14:paraId="09C627C3" w14:textId="77777777" w:rsidR="00230E6F" w:rsidRPr="001B5D73" w:rsidRDefault="00230E6F">
            <w:pPr>
              <w:spacing w:after="0"/>
              <w:rPr>
                <w:rFonts w:ascii="Times New Roman" w:hAnsi="Times New Roman"/>
                <w:color w:val="000000"/>
                <w:sz w:val="24"/>
                <w:szCs w:val="24"/>
              </w:rPr>
            </w:pPr>
            <w:r w:rsidRPr="001B5D73">
              <w:rPr>
                <w:rFonts w:ascii="Times New Roman" w:hAnsi="Times New Roman"/>
                <w:color w:val="000000"/>
                <w:sz w:val="24"/>
                <w:szCs w:val="24"/>
              </w:rPr>
              <w:t>Nước công trình trường mẫu giáo (c)</w:t>
            </w:r>
          </w:p>
        </w:tc>
        <w:tc>
          <w:tcPr>
            <w:tcW w:w="0" w:type="auto"/>
            <w:tcBorders>
              <w:top w:val="nil"/>
              <w:left w:val="nil"/>
              <w:bottom w:val="single" w:sz="4" w:space="0" w:color="auto"/>
              <w:right w:val="single" w:sz="4" w:space="0" w:color="auto"/>
            </w:tcBorders>
            <w:noWrap/>
            <w:vAlign w:val="center"/>
            <w:hideMark/>
          </w:tcPr>
          <w:p w14:paraId="11F0088F"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215</w:t>
            </w:r>
          </w:p>
        </w:tc>
        <w:tc>
          <w:tcPr>
            <w:tcW w:w="0" w:type="auto"/>
            <w:tcBorders>
              <w:top w:val="nil"/>
              <w:left w:val="nil"/>
              <w:bottom w:val="single" w:sz="4" w:space="0" w:color="auto"/>
              <w:right w:val="single" w:sz="4" w:space="0" w:color="auto"/>
            </w:tcBorders>
            <w:noWrap/>
            <w:vAlign w:val="center"/>
            <w:hideMark/>
          </w:tcPr>
          <w:p w14:paraId="40850993"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Học sinh</w:t>
            </w:r>
          </w:p>
        </w:tc>
        <w:tc>
          <w:tcPr>
            <w:tcW w:w="0" w:type="auto"/>
            <w:tcBorders>
              <w:top w:val="nil"/>
              <w:left w:val="nil"/>
              <w:bottom w:val="single" w:sz="4" w:space="0" w:color="auto"/>
              <w:right w:val="single" w:sz="4" w:space="0" w:color="auto"/>
            </w:tcBorders>
            <w:noWrap/>
            <w:vAlign w:val="center"/>
            <w:hideMark/>
          </w:tcPr>
          <w:p w14:paraId="4ACD2C03"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100</w:t>
            </w:r>
          </w:p>
        </w:tc>
        <w:tc>
          <w:tcPr>
            <w:tcW w:w="0" w:type="auto"/>
            <w:tcBorders>
              <w:top w:val="nil"/>
              <w:left w:val="nil"/>
              <w:bottom w:val="single" w:sz="4" w:space="0" w:color="auto"/>
              <w:right w:val="single" w:sz="4" w:space="0" w:color="auto"/>
            </w:tcBorders>
            <w:noWrap/>
            <w:vAlign w:val="center"/>
            <w:hideMark/>
          </w:tcPr>
          <w:p w14:paraId="3C1E403D"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lít/học sinh.ngày</w:t>
            </w:r>
          </w:p>
        </w:tc>
        <w:tc>
          <w:tcPr>
            <w:tcW w:w="0" w:type="auto"/>
            <w:tcBorders>
              <w:top w:val="nil"/>
              <w:left w:val="nil"/>
              <w:bottom w:val="single" w:sz="4" w:space="0" w:color="auto"/>
              <w:right w:val="single" w:sz="4" w:space="0" w:color="auto"/>
            </w:tcBorders>
            <w:noWrap/>
            <w:vAlign w:val="center"/>
            <w:hideMark/>
          </w:tcPr>
          <w:p w14:paraId="6F933322"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21,05</w:t>
            </w:r>
          </w:p>
        </w:tc>
        <w:tc>
          <w:tcPr>
            <w:tcW w:w="0" w:type="auto"/>
            <w:tcBorders>
              <w:top w:val="nil"/>
              <w:left w:val="nil"/>
              <w:bottom w:val="single" w:sz="4" w:space="0" w:color="auto"/>
              <w:right w:val="single" w:sz="4" w:space="0" w:color="auto"/>
            </w:tcBorders>
            <w:noWrap/>
            <w:vAlign w:val="center"/>
            <w:hideMark/>
          </w:tcPr>
          <w:p w14:paraId="7D1D8A6C"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m3/ngày đêm</w:t>
            </w:r>
          </w:p>
        </w:tc>
      </w:tr>
      <w:tr w:rsidR="00E644D8" w:rsidRPr="001B5D73" w14:paraId="6345D99E" w14:textId="77777777" w:rsidTr="00E644D8">
        <w:trPr>
          <w:trHeight w:val="360"/>
        </w:trPr>
        <w:tc>
          <w:tcPr>
            <w:tcW w:w="0" w:type="auto"/>
            <w:tcBorders>
              <w:top w:val="nil"/>
              <w:left w:val="single" w:sz="4" w:space="0" w:color="auto"/>
              <w:bottom w:val="single" w:sz="4" w:space="0" w:color="auto"/>
              <w:right w:val="single" w:sz="4" w:space="0" w:color="auto"/>
            </w:tcBorders>
            <w:noWrap/>
            <w:vAlign w:val="center"/>
            <w:hideMark/>
          </w:tcPr>
          <w:p w14:paraId="4846E425"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4</w:t>
            </w:r>
          </w:p>
        </w:tc>
        <w:tc>
          <w:tcPr>
            <w:tcW w:w="0" w:type="auto"/>
            <w:tcBorders>
              <w:top w:val="nil"/>
              <w:left w:val="nil"/>
              <w:bottom w:val="single" w:sz="4" w:space="0" w:color="auto"/>
              <w:right w:val="single" w:sz="4" w:space="0" w:color="auto"/>
            </w:tcBorders>
            <w:noWrap/>
            <w:vAlign w:val="center"/>
            <w:hideMark/>
          </w:tcPr>
          <w:p w14:paraId="62AB3A07" w14:textId="77777777" w:rsidR="00230E6F" w:rsidRPr="001B5D73" w:rsidRDefault="00230E6F">
            <w:pPr>
              <w:spacing w:after="0"/>
              <w:rPr>
                <w:rFonts w:ascii="Times New Roman" w:hAnsi="Times New Roman"/>
                <w:color w:val="000000"/>
                <w:sz w:val="24"/>
                <w:szCs w:val="24"/>
              </w:rPr>
            </w:pPr>
            <w:r w:rsidRPr="001B5D73">
              <w:rPr>
                <w:rFonts w:ascii="Times New Roman" w:hAnsi="Times New Roman"/>
                <w:color w:val="000000"/>
                <w:sz w:val="24"/>
                <w:szCs w:val="24"/>
              </w:rPr>
              <w:t>Nước công trình đất y tế (d)</w:t>
            </w:r>
          </w:p>
        </w:tc>
        <w:tc>
          <w:tcPr>
            <w:tcW w:w="0" w:type="auto"/>
            <w:tcBorders>
              <w:top w:val="nil"/>
              <w:left w:val="nil"/>
              <w:bottom w:val="single" w:sz="4" w:space="0" w:color="auto"/>
              <w:right w:val="single" w:sz="4" w:space="0" w:color="auto"/>
            </w:tcBorders>
            <w:noWrap/>
            <w:vAlign w:val="center"/>
            <w:hideMark/>
          </w:tcPr>
          <w:p w14:paraId="5DDE0F89"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723,42</w:t>
            </w:r>
          </w:p>
        </w:tc>
        <w:tc>
          <w:tcPr>
            <w:tcW w:w="0" w:type="auto"/>
            <w:tcBorders>
              <w:top w:val="nil"/>
              <w:left w:val="nil"/>
              <w:bottom w:val="single" w:sz="4" w:space="0" w:color="auto"/>
              <w:right w:val="single" w:sz="4" w:space="0" w:color="auto"/>
            </w:tcBorders>
            <w:noWrap/>
            <w:vAlign w:val="center"/>
            <w:hideMark/>
          </w:tcPr>
          <w:p w14:paraId="2B06D150"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w:t>
            </w:r>
            <w:r w:rsidRPr="001B5D73">
              <w:rPr>
                <w:rFonts w:ascii="Times New Roman" w:hAnsi="Times New Roman"/>
                <w:color w:val="000000"/>
                <w:sz w:val="24"/>
                <w:szCs w:val="24"/>
                <w:vertAlign w:val="superscript"/>
              </w:rPr>
              <w:t>2</w:t>
            </w:r>
            <w:r w:rsidRPr="001B5D73">
              <w:rPr>
                <w:rFonts w:ascii="Times New Roman" w:hAnsi="Times New Roman"/>
                <w:color w:val="000000"/>
                <w:sz w:val="24"/>
                <w:szCs w:val="24"/>
              </w:rPr>
              <w:t xml:space="preserve"> sàn</w:t>
            </w:r>
          </w:p>
        </w:tc>
        <w:tc>
          <w:tcPr>
            <w:tcW w:w="0" w:type="auto"/>
            <w:tcBorders>
              <w:top w:val="nil"/>
              <w:left w:val="nil"/>
              <w:bottom w:val="single" w:sz="4" w:space="0" w:color="auto"/>
              <w:right w:val="single" w:sz="4" w:space="0" w:color="auto"/>
            </w:tcBorders>
            <w:noWrap/>
            <w:vAlign w:val="center"/>
            <w:hideMark/>
          </w:tcPr>
          <w:p w14:paraId="3F98BC09"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2</w:t>
            </w:r>
          </w:p>
        </w:tc>
        <w:tc>
          <w:tcPr>
            <w:tcW w:w="0" w:type="auto"/>
            <w:tcBorders>
              <w:top w:val="nil"/>
              <w:left w:val="nil"/>
              <w:bottom w:val="single" w:sz="4" w:space="0" w:color="auto"/>
              <w:right w:val="single" w:sz="4" w:space="0" w:color="auto"/>
            </w:tcBorders>
            <w:noWrap/>
            <w:vAlign w:val="center"/>
            <w:hideMark/>
          </w:tcPr>
          <w:p w14:paraId="6172742B"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 xml:space="preserve">lít/m2 sàn/ngày </w:t>
            </w:r>
          </w:p>
        </w:tc>
        <w:tc>
          <w:tcPr>
            <w:tcW w:w="0" w:type="auto"/>
            <w:tcBorders>
              <w:top w:val="nil"/>
              <w:left w:val="nil"/>
              <w:bottom w:val="single" w:sz="4" w:space="0" w:color="auto"/>
              <w:right w:val="single" w:sz="4" w:space="0" w:color="auto"/>
            </w:tcBorders>
            <w:noWrap/>
            <w:vAlign w:val="center"/>
            <w:hideMark/>
          </w:tcPr>
          <w:p w14:paraId="7EDF79B9"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1,45</w:t>
            </w:r>
          </w:p>
        </w:tc>
        <w:tc>
          <w:tcPr>
            <w:tcW w:w="0" w:type="auto"/>
            <w:tcBorders>
              <w:top w:val="nil"/>
              <w:left w:val="nil"/>
              <w:bottom w:val="single" w:sz="4" w:space="0" w:color="auto"/>
              <w:right w:val="single" w:sz="4" w:space="0" w:color="auto"/>
            </w:tcBorders>
            <w:noWrap/>
            <w:vAlign w:val="center"/>
            <w:hideMark/>
          </w:tcPr>
          <w:p w14:paraId="5E4DA1D2"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m3/ngày đêm</w:t>
            </w:r>
          </w:p>
        </w:tc>
      </w:tr>
      <w:tr w:rsidR="00E644D8" w:rsidRPr="001B5D73" w14:paraId="552782D3" w14:textId="77777777" w:rsidTr="00E644D8">
        <w:trPr>
          <w:trHeight w:val="360"/>
        </w:trPr>
        <w:tc>
          <w:tcPr>
            <w:tcW w:w="0" w:type="auto"/>
            <w:tcBorders>
              <w:top w:val="nil"/>
              <w:left w:val="single" w:sz="4" w:space="0" w:color="auto"/>
              <w:bottom w:val="single" w:sz="4" w:space="0" w:color="auto"/>
              <w:right w:val="single" w:sz="4" w:space="0" w:color="auto"/>
            </w:tcBorders>
            <w:noWrap/>
            <w:vAlign w:val="center"/>
            <w:hideMark/>
          </w:tcPr>
          <w:p w14:paraId="09BA648F"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lastRenderedPageBreak/>
              <w:t>5</w:t>
            </w:r>
          </w:p>
        </w:tc>
        <w:tc>
          <w:tcPr>
            <w:tcW w:w="0" w:type="auto"/>
            <w:tcBorders>
              <w:top w:val="nil"/>
              <w:left w:val="nil"/>
              <w:bottom w:val="single" w:sz="4" w:space="0" w:color="auto"/>
              <w:right w:val="single" w:sz="4" w:space="0" w:color="auto"/>
            </w:tcBorders>
            <w:noWrap/>
            <w:vAlign w:val="center"/>
            <w:hideMark/>
          </w:tcPr>
          <w:p w14:paraId="4EB0737A" w14:textId="77777777" w:rsidR="00230E6F" w:rsidRPr="001B5D73" w:rsidRDefault="00230E6F">
            <w:pPr>
              <w:spacing w:after="0"/>
              <w:rPr>
                <w:rFonts w:ascii="Times New Roman" w:hAnsi="Times New Roman"/>
                <w:color w:val="000000"/>
                <w:sz w:val="24"/>
                <w:szCs w:val="24"/>
              </w:rPr>
            </w:pPr>
            <w:r w:rsidRPr="001B5D73">
              <w:rPr>
                <w:rFonts w:ascii="Times New Roman" w:hAnsi="Times New Roman"/>
                <w:color w:val="000000"/>
                <w:sz w:val="24"/>
                <w:szCs w:val="24"/>
              </w:rPr>
              <w:t>Nước công trình kĩ thuật (g)</w:t>
            </w:r>
          </w:p>
        </w:tc>
        <w:tc>
          <w:tcPr>
            <w:tcW w:w="0" w:type="auto"/>
            <w:tcBorders>
              <w:top w:val="nil"/>
              <w:left w:val="nil"/>
              <w:bottom w:val="single" w:sz="4" w:space="0" w:color="auto"/>
              <w:right w:val="single" w:sz="4" w:space="0" w:color="auto"/>
            </w:tcBorders>
            <w:noWrap/>
            <w:vAlign w:val="center"/>
            <w:hideMark/>
          </w:tcPr>
          <w:p w14:paraId="624AEBA1"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712,88</w:t>
            </w:r>
          </w:p>
        </w:tc>
        <w:tc>
          <w:tcPr>
            <w:tcW w:w="0" w:type="auto"/>
            <w:tcBorders>
              <w:top w:val="nil"/>
              <w:left w:val="nil"/>
              <w:bottom w:val="single" w:sz="4" w:space="0" w:color="auto"/>
              <w:right w:val="single" w:sz="4" w:space="0" w:color="auto"/>
            </w:tcBorders>
            <w:noWrap/>
            <w:vAlign w:val="center"/>
            <w:hideMark/>
          </w:tcPr>
          <w:p w14:paraId="6F3E774C"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w:t>
            </w:r>
            <w:r w:rsidRPr="001B5D73">
              <w:rPr>
                <w:rFonts w:ascii="Times New Roman" w:hAnsi="Times New Roman"/>
                <w:color w:val="000000"/>
                <w:sz w:val="24"/>
                <w:szCs w:val="24"/>
                <w:vertAlign w:val="superscript"/>
              </w:rPr>
              <w:t>2</w:t>
            </w:r>
          </w:p>
        </w:tc>
        <w:tc>
          <w:tcPr>
            <w:tcW w:w="0" w:type="auto"/>
            <w:tcBorders>
              <w:top w:val="nil"/>
              <w:left w:val="nil"/>
              <w:bottom w:val="single" w:sz="4" w:space="0" w:color="auto"/>
              <w:right w:val="single" w:sz="4" w:space="0" w:color="auto"/>
            </w:tcBorders>
            <w:noWrap/>
            <w:vAlign w:val="center"/>
            <w:hideMark/>
          </w:tcPr>
          <w:p w14:paraId="4A738975"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2</w:t>
            </w:r>
          </w:p>
        </w:tc>
        <w:tc>
          <w:tcPr>
            <w:tcW w:w="0" w:type="auto"/>
            <w:tcBorders>
              <w:top w:val="nil"/>
              <w:left w:val="nil"/>
              <w:bottom w:val="single" w:sz="4" w:space="0" w:color="auto"/>
              <w:right w:val="single" w:sz="4" w:space="0" w:color="auto"/>
            </w:tcBorders>
            <w:noWrap/>
            <w:vAlign w:val="center"/>
            <w:hideMark/>
          </w:tcPr>
          <w:p w14:paraId="4D6D283E"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 xml:space="preserve">lít /m2 /ngày </w:t>
            </w:r>
          </w:p>
        </w:tc>
        <w:tc>
          <w:tcPr>
            <w:tcW w:w="0" w:type="auto"/>
            <w:tcBorders>
              <w:top w:val="nil"/>
              <w:left w:val="nil"/>
              <w:bottom w:val="single" w:sz="4" w:space="0" w:color="auto"/>
              <w:right w:val="single" w:sz="4" w:space="0" w:color="auto"/>
            </w:tcBorders>
            <w:noWrap/>
            <w:vAlign w:val="center"/>
            <w:hideMark/>
          </w:tcPr>
          <w:p w14:paraId="6FADAB16"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1,43</w:t>
            </w:r>
          </w:p>
        </w:tc>
        <w:tc>
          <w:tcPr>
            <w:tcW w:w="0" w:type="auto"/>
            <w:tcBorders>
              <w:top w:val="nil"/>
              <w:left w:val="nil"/>
              <w:bottom w:val="single" w:sz="4" w:space="0" w:color="auto"/>
              <w:right w:val="single" w:sz="4" w:space="0" w:color="auto"/>
            </w:tcBorders>
            <w:noWrap/>
            <w:vAlign w:val="center"/>
            <w:hideMark/>
          </w:tcPr>
          <w:p w14:paraId="74895FA7"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m3/ngày đêm</w:t>
            </w:r>
          </w:p>
        </w:tc>
      </w:tr>
      <w:tr w:rsidR="00230E6F" w:rsidRPr="001B5D73" w14:paraId="0857636A" w14:textId="77777777" w:rsidTr="00E644D8">
        <w:trPr>
          <w:trHeight w:val="360"/>
        </w:trPr>
        <w:tc>
          <w:tcPr>
            <w:tcW w:w="0" w:type="auto"/>
            <w:tcBorders>
              <w:top w:val="nil"/>
              <w:left w:val="single" w:sz="4" w:space="0" w:color="auto"/>
              <w:bottom w:val="single" w:sz="4" w:space="0" w:color="auto"/>
              <w:right w:val="single" w:sz="4" w:space="0" w:color="auto"/>
            </w:tcBorders>
            <w:noWrap/>
            <w:vAlign w:val="center"/>
            <w:hideMark/>
          </w:tcPr>
          <w:p w14:paraId="67D2CDEA"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6</w:t>
            </w:r>
          </w:p>
        </w:tc>
        <w:tc>
          <w:tcPr>
            <w:tcW w:w="0" w:type="auto"/>
            <w:tcBorders>
              <w:top w:val="nil"/>
              <w:left w:val="nil"/>
              <w:bottom w:val="single" w:sz="4" w:space="0" w:color="auto"/>
              <w:right w:val="single" w:sz="4" w:space="0" w:color="auto"/>
            </w:tcBorders>
            <w:noWrap/>
            <w:vAlign w:val="center"/>
            <w:hideMark/>
          </w:tcPr>
          <w:p w14:paraId="1D326E1D" w14:textId="77777777" w:rsidR="00230E6F" w:rsidRPr="001B5D73" w:rsidRDefault="00230E6F">
            <w:pPr>
              <w:spacing w:after="0"/>
              <w:rPr>
                <w:rFonts w:ascii="Times New Roman" w:hAnsi="Times New Roman"/>
                <w:color w:val="000000"/>
                <w:sz w:val="24"/>
                <w:szCs w:val="24"/>
              </w:rPr>
            </w:pPr>
            <w:r w:rsidRPr="001B5D73">
              <w:rPr>
                <w:rFonts w:ascii="Times New Roman" w:hAnsi="Times New Roman"/>
                <w:color w:val="000000"/>
                <w:sz w:val="24"/>
                <w:szCs w:val="24"/>
              </w:rPr>
              <w:t>Tổng nhu cầu nước thải trung bình (h)</w:t>
            </w:r>
          </w:p>
        </w:tc>
        <w:tc>
          <w:tcPr>
            <w:tcW w:w="0" w:type="auto"/>
            <w:gridSpan w:val="4"/>
            <w:tcBorders>
              <w:top w:val="single" w:sz="4" w:space="0" w:color="auto"/>
              <w:left w:val="nil"/>
              <w:bottom w:val="single" w:sz="4" w:space="0" w:color="auto"/>
              <w:right w:val="single" w:sz="4" w:space="0" w:color="000000"/>
            </w:tcBorders>
            <w:noWrap/>
            <w:vAlign w:val="center"/>
            <w:hideMark/>
          </w:tcPr>
          <w:p w14:paraId="32B71BCA"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((a)+(b)+(c)+(d)+(g)</w:t>
            </w:r>
          </w:p>
        </w:tc>
        <w:tc>
          <w:tcPr>
            <w:tcW w:w="0" w:type="auto"/>
            <w:tcBorders>
              <w:top w:val="nil"/>
              <w:left w:val="nil"/>
              <w:bottom w:val="single" w:sz="4" w:space="0" w:color="auto"/>
              <w:right w:val="single" w:sz="4" w:space="0" w:color="auto"/>
            </w:tcBorders>
            <w:noWrap/>
            <w:vAlign w:val="center"/>
            <w:hideMark/>
          </w:tcPr>
          <w:p w14:paraId="35B1D246" w14:textId="77777777" w:rsidR="00230E6F" w:rsidRPr="001B5D73" w:rsidRDefault="00230E6F">
            <w:pPr>
              <w:spacing w:after="0"/>
              <w:jc w:val="center"/>
              <w:rPr>
                <w:rFonts w:ascii="Times New Roman" w:hAnsi="Times New Roman"/>
                <w:b/>
                <w:color w:val="000000"/>
                <w:sz w:val="24"/>
                <w:szCs w:val="24"/>
                <w:lang w:val="en-US"/>
              </w:rPr>
            </w:pPr>
            <w:r w:rsidRPr="001B5D73">
              <w:rPr>
                <w:rFonts w:ascii="Times New Roman" w:hAnsi="Times New Roman"/>
                <w:b/>
                <w:color w:val="000000"/>
                <w:sz w:val="24"/>
                <w:szCs w:val="24"/>
              </w:rPr>
              <w:t>294,31</w:t>
            </w:r>
          </w:p>
        </w:tc>
        <w:tc>
          <w:tcPr>
            <w:tcW w:w="0" w:type="auto"/>
            <w:tcBorders>
              <w:top w:val="nil"/>
              <w:left w:val="nil"/>
              <w:bottom w:val="single" w:sz="4" w:space="0" w:color="auto"/>
              <w:right w:val="single" w:sz="4" w:space="0" w:color="auto"/>
            </w:tcBorders>
            <w:noWrap/>
            <w:vAlign w:val="center"/>
            <w:hideMark/>
          </w:tcPr>
          <w:p w14:paraId="01DCA29F"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m3/ngày đêm</w:t>
            </w:r>
          </w:p>
        </w:tc>
      </w:tr>
      <w:tr w:rsidR="00230E6F" w:rsidRPr="001B5D73" w14:paraId="4E509BC0" w14:textId="77777777" w:rsidTr="00E644D8">
        <w:trPr>
          <w:trHeight w:val="360"/>
        </w:trPr>
        <w:tc>
          <w:tcPr>
            <w:tcW w:w="0" w:type="auto"/>
            <w:tcBorders>
              <w:top w:val="nil"/>
              <w:left w:val="single" w:sz="4" w:space="0" w:color="auto"/>
              <w:bottom w:val="single" w:sz="4" w:space="0" w:color="auto"/>
              <w:right w:val="single" w:sz="4" w:space="0" w:color="auto"/>
            </w:tcBorders>
            <w:noWrap/>
            <w:vAlign w:val="center"/>
            <w:hideMark/>
          </w:tcPr>
          <w:p w14:paraId="1B8D8F16"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7</w:t>
            </w:r>
          </w:p>
        </w:tc>
        <w:tc>
          <w:tcPr>
            <w:tcW w:w="0" w:type="auto"/>
            <w:tcBorders>
              <w:top w:val="nil"/>
              <w:left w:val="nil"/>
              <w:bottom w:val="single" w:sz="4" w:space="0" w:color="auto"/>
              <w:right w:val="single" w:sz="4" w:space="0" w:color="auto"/>
            </w:tcBorders>
            <w:noWrap/>
            <w:vAlign w:val="center"/>
            <w:hideMark/>
          </w:tcPr>
          <w:p w14:paraId="20B70498" w14:textId="77777777" w:rsidR="00230E6F" w:rsidRPr="001B5D73" w:rsidRDefault="00230E6F">
            <w:pPr>
              <w:spacing w:after="0"/>
              <w:rPr>
                <w:rFonts w:ascii="Times New Roman" w:hAnsi="Times New Roman"/>
                <w:color w:val="000000"/>
                <w:sz w:val="24"/>
                <w:szCs w:val="24"/>
              </w:rPr>
            </w:pPr>
            <w:r w:rsidRPr="001B5D73">
              <w:rPr>
                <w:rFonts w:ascii="Times New Roman" w:hAnsi="Times New Roman"/>
                <w:color w:val="000000"/>
                <w:sz w:val="24"/>
                <w:szCs w:val="24"/>
              </w:rPr>
              <w:t>Tổng nhu cầu nước thải ngày lớn nhất</w:t>
            </w:r>
          </w:p>
        </w:tc>
        <w:tc>
          <w:tcPr>
            <w:tcW w:w="0" w:type="auto"/>
            <w:gridSpan w:val="2"/>
            <w:tcBorders>
              <w:top w:val="single" w:sz="4" w:space="0" w:color="auto"/>
              <w:left w:val="nil"/>
              <w:bottom w:val="single" w:sz="4" w:space="0" w:color="auto"/>
              <w:right w:val="single" w:sz="4" w:space="0" w:color="000000"/>
            </w:tcBorders>
            <w:noWrap/>
            <w:vAlign w:val="center"/>
            <w:hideMark/>
          </w:tcPr>
          <w:p w14:paraId="2837FBFF"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(h)*k</w:t>
            </w:r>
          </w:p>
        </w:tc>
        <w:tc>
          <w:tcPr>
            <w:tcW w:w="0" w:type="auto"/>
            <w:tcBorders>
              <w:top w:val="nil"/>
              <w:left w:val="nil"/>
              <w:bottom w:val="single" w:sz="4" w:space="0" w:color="auto"/>
              <w:right w:val="single" w:sz="4" w:space="0" w:color="auto"/>
            </w:tcBorders>
            <w:noWrap/>
            <w:vAlign w:val="center"/>
            <w:hideMark/>
          </w:tcPr>
          <w:p w14:paraId="06CB2D62"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k= 1,3</w:t>
            </w:r>
          </w:p>
        </w:tc>
        <w:tc>
          <w:tcPr>
            <w:tcW w:w="0" w:type="auto"/>
            <w:tcBorders>
              <w:top w:val="nil"/>
              <w:left w:val="nil"/>
              <w:bottom w:val="single" w:sz="4" w:space="0" w:color="auto"/>
              <w:right w:val="single" w:sz="4" w:space="0" w:color="auto"/>
            </w:tcBorders>
            <w:noWrap/>
            <w:vAlign w:val="center"/>
            <w:hideMark/>
          </w:tcPr>
          <w:p w14:paraId="3B98CC3A"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 </w:t>
            </w:r>
          </w:p>
        </w:tc>
        <w:tc>
          <w:tcPr>
            <w:tcW w:w="0" w:type="auto"/>
            <w:tcBorders>
              <w:top w:val="nil"/>
              <w:left w:val="nil"/>
              <w:bottom w:val="single" w:sz="4" w:space="0" w:color="auto"/>
              <w:right w:val="single" w:sz="4" w:space="0" w:color="auto"/>
            </w:tcBorders>
            <w:noWrap/>
            <w:vAlign w:val="center"/>
            <w:hideMark/>
          </w:tcPr>
          <w:p w14:paraId="6FDF9111" w14:textId="77777777" w:rsidR="00230E6F" w:rsidRPr="001B5D73" w:rsidRDefault="00230E6F">
            <w:pPr>
              <w:spacing w:after="0"/>
              <w:jc w:val="center"/>
              <w:rPr>
                <w:rFonts w:ascii="Times New Roman" w:hAnsi="Times New Roman"/>
                <w:b/>
                <w:color w:val="000000"/>
                <w:sz w:val="24"/>
                <w:szCs w:val="24"/>
                <w:lang w:val="en-US"/>
              </w:rPr>
            </w:pPr>
            <w:r w:rsidRPr="001B5D73">
              <w:rPr>
                <w:rFonts w:ascii="Times New Roman" w:hAnsi="Times New Roman"/>
                <w:b/>
                <w:color w:val="000000"/>
                <w:sz w:val="24"/>
                <w:szCs w:val="24"/>
              </w:rPr>
              <w:t>382</w:t>
            </w:r>
            <w:r w:rsidRPr="001B5D73">
              <w:rPr>
                <w:rFonts w:ascii="Times New Roman" w:hAnsi="Times New Roman"/>
                <w:b/>
                <w:color w:val="000000"/>
                <w:sz w:val="24"/>
                <w:szCs w:val="24"/>
                <w:lang w:val="en-US"/>
              </w:rPr>
              <w:t>,60</w:t>
            </w:r>
          </w:p>
        </w:tc>
        <w:tc>
          <w:tcPr>
            <w:tcW w:w="0" w:type="auto"/>
            <w:tcBorders>
              <w:top w:val="nil"/>
              <w:left w:val="nil"/>
              <w:bottom w:val="single" w:sz="4" w:space="0" w:color="auto"/>
              <w:right w:val="single" w:sz="4" w:space="0" w:color="auto"/>
            </w:tcBorders>
            <w:noWrap/>
            <w:vAlign w:val="center"/>
            <w:hideMark/>
          </w:tcPr>
          <w:p w14:paraId="6ECD1FFA"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m3/ngày đêm</w:t>
            </w:r>
          </w:p>
        </w:tc>
      </w:tr>
      <w:tr w:rsidR="00E644D8" w:rsidRPr="001B5D73" w14:paraId="37893F8B" w14:textId="77777777" w:rsidTr="00E644D8">
        <w:trPr>
          <w:trHeight w:val="360"/>
        </w:trPr>
        <w:tc>
          <w:tcPr>
            <w:tcW w:w="0" w:type="auto"/>
            <w:tcBorders>
              <w:top w:val="nil"/>
              <w:left w:val="single" w:sz="4" w:space="0" w:color="auto"/>
              <w:bottom w:val="single" w:sz="4" w:space="0" w:color="auto"/>
              <w:right w:val="single" w:sz="4" w:space="0" w:color="auto"/>
            </w:tcBorders>
            <w:noWrap/>
            <w:vAlign w:val="center"/>
            <w:hideMark/>
          </w:tcPr>
          <w:p w14:paraId="0573FE2E"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8</w:t>
            </w:r>
          </w:p>
        </w:tc>
        <w:tc>
          <w:tcPr>
            <w:tcW w:w="0" w:type="auto"/>
            <w:tcBorders>
              <w:top w:val="nil"/>
              <w:left w:val="nil"/>
              <w:bottom w:val="single" w:sz="4" w:space="0" w:color="auto"/>
              <w:right w:val="single" w:sz="4" w:space="0" w:color="auto"/>
            </w:tcBorders>
            <w:noWrap/>
            <w:vAlign w:val="center"/>
            <w:hideMark/>
          </w:tcPr>
          <w:p w14:paraId="4DEACDA1" w14:textId="77777777" w:rsidR="00230E6F" w:rsidRPr="001B5D73" w:rsidRDefault="00230E6F">
            <w:pPr>
              <w:spacing w:after="0"/>
              <w:rPr>
                <w:rFonts w:ascii="Times New Roman" w:hAnsi="Times New Roman"/>
                <w:color w:val="000000"/>
                <w:sz w:val="24"/>
                <w:szCs w:val="24"/>
              </w:rPr>
            </w:pPr>
            <w:r w:rsidRPr="001B5D73">
              <w:rPr>
                <w:rFonts w:ascii="Times New Roman" w:hAnsi="Times New Roman"/>
                <w:color w:val="000000"/>
                <w:sz w:val="24"/>
                <w:szCs w:val="24"/>
              </w:rPr>
              <w:t>Tổng khối lượng rác thải</w:t>
            </w:r>
          </w:p>
        </w:tc>
        <w:tc>
          <w:tcPr>
            <w:tcW w:w="0" w:type="auto"/>
            <w:tcBorders>
              <w:top w:val="nil"/>
              <w:left w:val="nil"/>
              <w:bottom w:val="single" w:sz="4" w:space="0" w:color="auto"/>
              <w:right w:val="single" w:sz="4" w:space="0" w:color="auto"/>
            </w:tcBorders>
            <w:noWrap/>
            <w:vAlign w:val="center"/>
            <w:hideMark/>
          </w:tcPr>
          <w:p w14:paraId="43DF65B1"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 -</w:t>
            </w:r>
          </w:p>
        </w:tc>
        <w:tc>
          <w:tcPr>
            <w:tcW w:w="0" w:type="auto"/>
            <w:tcBorders>
              <w:top w:val="nil"/>
              <w:left w:val="nil"/>
              <w:bottom w:val="single" w:sz="4" w:space="0" w:color="auto"/>
              <w:right w:val="single" w:sz="4" w:space="0" w:color="auto"/>
            </w:tcBorders>
            <w:noWrap/>
            <w:vAlign w:val="center"/>
            <w:hideMark/>
          </w:tcPr>
          <w:p w14:paraId="6C4D06B9"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 </w:t>
            </w:r>
          </w:p>
        </w:tc>
        <w:tc>
          <w:tcPr>
            <w:tcW w:w="0" w:type="auto"/>
            <w:tcBorders>
              <w:top w:val="nil"/>
              <w:left w:val="nil"/>
              <w:bottom w:val="single" w:sz="4" w:space="0" w:color="auto"/>
              <w:right w:val="single" w:sz="4" w:space="0" w:color="auto"/>
            </w:tcBorders>
            <w:vAlign w:val="center"/>
            <w:hideMark/>
          </w:tcPr>
          <w:p w14:paraId="6207D5B9" w14:textId="77777777" w:rsidR="00230E6F" w:rsidRPr="001B5D73" w:rsidRDefault="00230E6F">
            <w:pPr>
              <w:spacing w:after="0"/>
              <w:jc w:val="center"/>
              <w:rPr>
                <w:rFonts w:ascii="Times New Roman" w:hAnsi="Times New Roman"/>
                <w:color w:val="000000"/>
                <w:sz w:val="24"/>
                <w:szCs w:val="24"/>
                <w:lang w:val="en-US"/>
              </w:rPr>
            </w:pPr>
            <w:r w:rsidRPr="001B5D73">
              <w:rPr>
                <w:rFonts w:ascii="Times New Roman" w:hAnsi="Times New Roman"/>
                <w:color w:val="000000"/>
                <w:sz w:val="24"/>
                <w:szCs w:val="24"/>
              </w:rPr>
              <w:t>1,</w:t>
            </w:r>
            <w:r w:rsidRPr="001B5D73">
              <w:rPr>
                <w:rFonts w:ascii="Times New Roman" w:hAnsi="Times New Roman"/>
                <w:color w:val="000000"/>
                <w:sz w:val="24"/>
                <w:szCs w:val="24"/>
                <w:lang w:val="en-US"/>
              </w:rPr>
              <w:t>0</w:t>
            </w:r>
          </w:p>
        </w:tc>
        <w:tc>
          <w:tcPr>
            <w:tcW w:w="0" w:type="auto"/>
            <w:tcBorders>
              <w:top w:val="nil"/>
              <w:left w:val="nil"/>
              <w:bottom w:val="single" w:sz="4" w:space="0" w:color="auto"/>
              <w:right w:val="single" w:sz="4" w:space="0" w:color="auto"/>
            </w:tcBorders>
            <w:vAlign w:val="center"/>
            <w:hideMark/>
          </w:tcPr>
          <w:p w14:paraId="619F1769" w14:textId="77777777" w:rsidR="00230E6F" w:rsidRPr="001B5D73" w:rsidRDefault="00230E6F">
            <w:pPr>
              <w:spacing w:after="0"/>
              <w:jc w:val="center"/>
              <w:rPr>
                <w:rFonts w:ascii="Times New Roman" w:hAnsi="Times New Roman"/>
                <w:color w:val="000000"/>
                <w:sz w:val="24"/>
                <w:szCs w:val="24"/>
              </w:rPr>
            </w:pPr>
            <w:r w:rsidRPr="001B5D73">
              <w:rPr>
                <w:rFonts w:ascii="Times New Roman" w:hAnsi="Times New Roman"/>
                <w:color w:val="000000"/>
                <w:sz w:val="24"/>
                <w:szCs w:val="24"/>
              </w:rPr>
              <w:t>kg/người.ngày</w:t>
            </w:r>
          </w:p>
        </w:tc>
        <w:tc>
          <w:tcPr>
            <w:tcW w:w="0" w:type="auto"/>
            <w:tcBorders>
              <w:top w:val="nil"/>
              <w:left w:val="nil"/>
              <w:bottom w:val="single" w:sz="4" w:space="0" w:color="auto"/>
              <w:right w:val="single" w:sz="4" w:space="0" w:color="auto"/>
            </w:tcBorders>
            <w:vAlign w:val="center"/>
            <w:hideMark/>
          </w:tcPr>
          <w:p w14:paraId="2F5204FE" w14:textId="77777777" w:rsidR="00230E6F" w:rsidRPr="001B5D73" w:rsidRDefault="00230E6F">
            <w:pPr>
              <w:spacing w:after="0"/>
              <w:jc w:val="center"/>
              <w:rPr>
                <w:rFonts w:ascii="Times New Roman" w:hAnsi="Times New Roman"/>
                <w:sz w:val="24"/>
                <w:szCs w:val="24"/>
              </w:rPr>
            </w:pPr>
            <w:r w:rsidRPr="001B5D73">
              <w:rPr>
                <w:rFonts w:ascii="Times New Roman" w:hAnsi="Times New Roman"/>
                <w:sz w:val="24"/>
                <w:szCs w:val="24"/>
              </w:rPr>
              <w:t>1</w:t>
            </w:r>
            <w:r w:rsidRPr="001B5D73">
              <w:rPr>
                <w:rFonts w:ascii="Times New Roman" w:hAnsi="Times New Roman"/>
                <w:sz w:val="24"/>
                <w:szCs w:val="24"/>
                <w:lang w:val="en-US"/>
              </w:rPr>
              <w:t>.</w:t>
            </w:r>
            <w:r w:rsidRPr="001B5D73">
              <w:rPr>
                <w:rFonts w:ascii="Times New Roman" w:hAnsi="Times New Roman"/>
                <w:sz w:val="24"/>
                <w:szCs w:val="24"/>
              </w:rPr>
              <w:t>892</w:t>
            </w:r>
          </w:p>
        </w:tc>
        <w:tc>
          <w:tcPr>
            <w:tcW w:w="0" w:type="auto"/>
            <w:tcBorders>
              <w:top w:val="nil"/>
              <w:left w:val="nil"/>
              <w:bottom w:val="single" w:sz="4" w:space="0" w:color="auto"/>
              <w:right w:val="single" w:sz="4" w:space="0" w:color="auto"/>
            </w:tcBorders>
            <w:noWrap/>
            <w:vAlign w:val="center"/>
            <w:hideMark/>
          </w:tcPr>
          <w:p w14:paraId="789642B0" w14:textId="77777777" w:rsidR="00230E6F" w:rsidRPr="001B5D73" w:rsidRDefault="00230E6F">
            <w:pPr>
              <w:spacing w:after="0"/>
              <w:jc w:val="center"/>
              <w:rPr>
                <w:rFonts w:ascii="Times New Roman" w:hAnsi="Times New Roman"/>
                <w:sz w:val="24"/>
                <w:szCs w:val="24"/>
              </w:rPr>
            </w:pPr>
            <w:r w:rsidRPr="001B5D73">
              <w:rPr>
                <w:rFonts w:ascii="Times New Roman" w:hAnsi="Times New Roman"/>
                <w:sz w:val="24"/>
                <w:szCs w:val="24"/>
              </w:rPr>
              <w:t>kg</w:t>
            </w:r>
          </w:p>
        </w:tc>
      </w:tr>
    </w:tbl>
    <w:p w14:paraId="7E8BA933" w14:textId="1E742B7C" w:rsidR="00A72683" w:rsidRPr="001B5D73" w:rsidRDefault="00A72683" w:rsidP="00B41C7B">
      <w:pPr>
        <w:pStyle w:val="-bulet"/>
        <w:numPr>
          <w:ilvl w:val="0"/>
          <w:numId w:val="27"/>
        </w:numPr>
        <w:ind w:firstLine="450"/>
        <w:rPr>
          <w:lang w:val="it-IT"/>
        </w:rPr>
      </w:pPr>
      <w:r w:rsidRPr="001B5D73">
        <w:rPr>
          <w:lang w:val="it-IT"/>
        </w:rPr>
        <w:t xml:space="preserve">Tổng lưu lượng nước thải quy hoạch là Qmax= </w:t>
      </w:r>
      <w:r w:rsidR="00230E6F" w:rsidRPr="001B5D73">
        <w:rPr>
          <w:b/>
          <w:bCs/>
          <w:lang w:val="it-IT"/>
        </w:rPr>
        <w:t>382,60</w:t>
      </w:r>
      <w:r w:rsidRPr="001B5D73">
        <w:rPr>
          <w:lang w:val="it-IT"/>
        </w:rPr>
        <w:t xml:space="preserve"> m3/ngày đêm</w:t>
      </w:r>
      <w:r w:rsidR="00086CCC" w:rsidRPr="001B5D73">
        <w:rPr>
          <w:lang w:val="it-IT"/>
        </w:rPr>
        <w:t>;</w:t>
      </w:r>
    </w:p>
    <w:p w14:paraId="4CD07BBE" w14:textId="5537324C" w:rsidR="00086CCC" w:rsidRPr="001B5D73" w:rsidRDefault="00086CCC" w:rsidP="00B41C7B">
      <w:pPr>
        <w:pStyle w:val="-bulet"/>
        <w:numPr>
          <w:ilvl w:val="0"/>
          <w:numId w:val="27"/>
        </w:numPr>
        <w:ind w:firstLine="450"/>
        <w:rPr>
          <w:lang w:val="it-IT"/>
        </w:rPr>
      </w:pPr>
      <w:r w:rsidRPr="001B5D73">
        <w:rPr>
          <w:lang w:val="it-IT"/>
        </w:rPr>
        <w:t xml:space="preserve">Toàn bộ nước thải của khu vực thiết kế sẽ được thu gom và đưa về trạm xử lý của khu vực với công suất Q= </w:t>
      </w:r>
      <w:r w:rsidR="00797E57" w:rsidRPr="001B5D73">
        <w:rPr>
          <w:lang w:val="it-IT"/>
        </w:rPr>
        <w:t>420</w:t>
      </w:r>
      <w:r w:rsidRPr="001B5D73">
        <w:rPr>
          <w:lang w:val="it-IT"/>
        </w:rPr>
        <w:t xml:space="preserve"> m3/ngày đêm.</w:t>
      </w:r>
    </w:p>
    <w:p w14:paraId="41D6258E" w14:textId="412EA53F" w:rsidR="007F2740" w:rsidRPr="001B5D73" w:rsidRDefault="008111A9" w:rsidP="00B41C7B">
      <w:pPr>
        <w:pStyle w:val="ListParagraph"/>
        <w:keepLines/>
        <w:numPr>
          <w:ilvl w:val="0"/>
          <w:numId w:val="49"/>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184" w:name="_Toc22738364"/>
      <w:bookmarkStart w:id="185" w:name="_Toc49858486"/>
      <w:bookmarkEnd w:id="183"/>
      <w:r w:rsidRPr="001B5D73">
        <w:rPr>
          <w:rFonts w:ascii="Times New Roman" w:hAnsi="Times New Roman"/>
          <w:b/>
          <w:bCs/>
          <w:color w:val="000000" w:themeColor="text1"/>
          <w:sz w:val="26"/>
          <w:szCs w:val="26"/>
          <w:lang w:val="en-US"/>
        </w:rPr>
        <w:t xml:space="preserve">Nguồn </w:t>
      </w:r>
      <w:r w:rsidR="00AC7CA6" w:rsidRPr="001B5D73">
        <w:rPr>
          <w:rFonts w:ascii="Times New Roman" w:hAnsi="Times New Roman"/>
          <w:b/>
          <w:bCs/>
          <w:color w:val="000000" w:themeColor="text1"/>
          <w:sz w:val="26"/>
          <w:szCs w:val="26"/>
          <w:lang w:val="en-US"/>
        </w:rPr>
        <w:t>tiếp nhận nước thải</w:t>
      </w:r>
      <w:bookmarkEnd w:id="184"/>
      <w:bookmarkEnd w:id="185"/>
    </w:p>
    <w:p w14:paraId="1ECDEC9D" w14:textId="7F0774E6" w:rsidR="00086CCC" w:rsidRPr="001B5D73" w:rsidRDefault="00086CCC" w:rsidP="00B41C7B">
      <w:pPr>
        <w:pStyle w:val="-bulet"/>
        <w:numPr>
          <w:ilvl w:val="0"/>
          <w:numId w:val="27"/>
        </w:numPr>
        <w:ind w:firstLine="450"/>
        <w:rPr>
          <w:lang w:val="it-IT"/>
        </w:rPr>
      </w:pPr>
      <w:bookmarkStart w:id="186" w:name="_Hlk29653200"/>
      <w:r w:rsidRPr="001B5D73">
        <w:rPr>
          <w:lang w:val="it-IT"/>
        </w:rPr>
        <w:t>Nước thải được đưa về trạm xử lí của khu (vị trí xác định trên bản vẽ), nước thải sau khi xử lý đạt tiêu chuẩn ghi ở cột A-QCVN 14-</w:t>
      </w:r>
      <w:r w:rsidR="009545A0" w:rsidRPr="001B5D73">
        <w:rPr>
          <w:lang w:val="it-IT"/>
        </w:rPr>
        <w:t>2015</w:t>
      </w:r>
      <w:r w:rsidRPr="001B5D73">
        <w:rPr>
          <w:lang w:val="it-IT"/>
        </w:rPr>
        <w:t xml:space="preserve">/BTNMT được theo đường ống xả ra </w:t>
      </w:r>
      <w:r w:rsidR="009545A0" w:rsidRPr="001B5D73">
        <w:rPr>
          <w:lang w:val="it-IT"/>
        </w:rPr>
        <w:t>kênh</w:t>
      </w:r>
      <w:r w:rsidRPr="001B5D73">
        <w:rPr>
          <w:lang w:val="it-IT"/>
        </w:rPr>
        <w:t xml:space="preserve"> Bà Giáng.</w:t>
      </w:r>
    </w:p>
    <w:p w14:paraId="414852CC" w14:textId="1F18F6A9" w:rsidR="007F2740" w:rsidRPr="001B5D73" w:rsidRDefault="008111A9" w:rsidP="00B41C7B">
      <w:pPr>
        <w:pStyle w:val="ListParagraph"/>
        <w:keepLines/>
        <w:numPr>
          <w:ilvl w:val="0"/>
          <w:numId w:val="49"/>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187" w:name="_Toc22738365"/>
      <w:bookmarkStart w:id="188" w:name="_Toc49858487"/>
      <w:bookmarkEnd w:id="186"/>
      <w:r w:rsidRPr="001B5D73">
        <w:rPr>
          <w:rFonts w:ascii="Times New Roman" w:hAnsi="Times New Roman"/>
          <w:b/>
          <w:bCs/>
          <w:color w:val="000000" w:themeColor="text1"/>
          <w:sz w:val="26"/>
          <w:szCs w:val="26"/>
          <w:lang w:val="en-US"/>
        </w:rPr>
        <w:t xml:space="preserve">Mạng lưới </w:t>
      </w:r>
      <w:r w:rsidR="00AC7CA6" w:rsidRPr="001B5D73">
        <w:rPr>
          <w:rFonts w:ascii="Times New Roman" w:hAnsi="Times New Roman"/>
          <w:b/>
          <w:bCs/>
          <w:color w:val="000000" w:themeColor="text1"/>
          <w:sz w:val="26"/>
          <w:szCs w:val="26"/>
          <w:lang w:val="en-US"/>
        </w:rPr>
        <w:t>thoát nước thải</w:t>
      </w:r>
      <w:bookmarkEnd w:id="187"/>
      <w:bookmarkEnd w:id="188"/>
    </w:p>
    <w:p w14:paraId="58896C13" w14:textId="77777777" w:rsidR="00A72683" w:rsidRPr="001B5D73" w:rsidRDefault="00A72683" w:rsidP="00B41C7B">
      <w:pPr>
        <w:pStyle w:val="-bulet"/>
        <w:numPr>
          <w:ilvl w:val="0"/>
          <w:numId w:val="27"/>
        </w:numPr>
        <w:ind w:firstLine="450"/>
        <w:rPr>
          <w:lang w:val="it-IT"/>
        </w:rPr>
      </w:pPr>
      <w:bookmarkStart w:id="189" w:name="_Hlk29653225"/>
      <w:r w:rsidRPr="001B5D73">
        <w:rPr>
          <w:lang w:val="it-IT"/>
        </w:rPr>
        <w:t>Sử dụng hệ thống thoát nước riêng với hệ thống thoát nước mưa.</w:t>
      </w:r>
    </w:p>
    <w:p w14:paraId="2B04055F" w14:textId="77777777" w:rsidR="00A72683" w:rsidRPr="001B5D73" w:rsidRDefault="00A72683" w:rsidP="00B41C7B">
      <w:pPr>
        <w:pStyle w:val="-bulet"/>
        <w:numPr>
          <w:ilvl w:val="0"/>
          <w:numId w:val="27"/>
        </w:numPr>
        <w:ind w:firstLine="450"/>
        <w:rPr>
          <w:lang w:val="it-IT"/>
        </w:rPr>
      </w:pPr>
      <w:r w:rsidRPr="001B5D73">
        <w:rPr>
          <w:lang w:val="it-IT"/>
        </w:rPr>
        <w:t>Thiết kế hệ thống thoát nước thải riêng có đường kính D200mm, để thu gom nước thải bằng hệ thống cống trên các trục đường, sau đó đưa về trạm xử lý nước thải với độ dốc tối thiểu 1/D (với D là đường kính cống tính theo đơn vị mm).</w:t>
      </w:r>
    </w:p>
    <w:p w14:paraId="544ED9A3" w14:textId="77777777" w:rsidR="00A72683" w:rsidRPr="001B5D73" w:rsidRDefault="00A72683" w:rsidP="00B41C7B">
      <w:pPr>
        <w:pStyle w:val="-bulet"/>
        <w:numPr>
          <w:ilvl w:val="0"/>
          <w:numId w:val="27"/>
        </w:numPr>
        <w:ind w:firstLine="450"/>
        <w:rPr>
          <w:lang w:val="it-IT"/>
        </w:rPr>
      </w:pPr>
      <w:r w:rsidRPr="001B5D73">
        <w:rPr>
          <w:lang w:val="it-IT"/>
        </w:rPr>
        <w:t xml:space="preserve">Cống thoát nước được chôn trong đất với độ sâu chôn cống tối thiểu là 0,9m tính đến đỉnh cống so với cao độ hoàn thiện, vật liệu cống là HDPE. </w:t>
      </w:r>
    </w:p>
    <w:p w14:paraId="70003108" w14:textId="77777777" w:rsidR="00A72683" w:rsidRPr="001B5D73" w:rsidRDefault="00A72683" w:rsidP="00B41C7B">
      <w:pPr>
        <w:pStyle w:val="-bulet"/>
        <w:numPr>
          <w:ilvl w:val="0"/>
          <w:numId w:val="27"/>
        </w:numPr>
        <w:ind w:firstLine="450"/>
        <w:rPr>
          <w:lang w:val="it-IT"/>
        </w:rPr>
      </w:pPr>
      <w:r w:rsidRPr="001B5D73">
        <w:rPr>
          <w:lang w:val="it-IT"/>
        </w:rPr>
        <w:t>Nước thải từ khu vệ sinh được xử lý bằng hệ thống hầm tự hoại trước khi thoát vào cống thoát nước thải dọc đường.</w:t>
      </w:r>
    </w:p>
    <w:p w14:paraId="5265F28C" w14:textId="77777777" w:rsidR="00A72683" w:rsidRPr="001B5D73" w:rsidRDefault="00A72683" w:rsidP="00B41C7B">
      <w:pPr>
        <w:pStyle w:val="-bulet"/>
        <w:numPr>
          <w:ilvl w:val="0"/>
          <w:numId w:val="27"/>
        </w:numPr>
        <w:ind w:firstLine="450"/>
        <w:rPr>
          <w:lang w:val="it-IT"/>
        </w:rPr>
      </w:pPr>
      <w:r w:rsidRPr="001B5D73">
        <w:rPr>
          <w:lang w:val="it-IT"/>
        </w:rPr>
        <w:t>Trên các tuyến cống bố trí các hố ga thu nhận nước thải từ các công trình đưa ra, kết hợp làm hố thăm, hố ga được xây dựng bằng BTCT.</w:t>
      </w:r>
    </w:p>
    <w:p w14:paraId="6FB2E193" w14:textId="0151BA69" w:rsidR="007F2740" w:rsidRPr="001B5D73" w:rsidRDefault="00AC7CA6" w:rsidP="00B41C7B">
      <w:pPr>
        <w:pStyle w:val="ListParagraph"/>
        <w:keepLines/>
        <w:numPr>
          <w:ilvl w:val="0"/>
          <w:numId w:val="49"/>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190" w:name="_Toc22738366"/>
      <w:bookmarkStart w:id="191" w:name="_Toc49858488"/>
      <w:bookmarkEnd w:id="189"/>
      <w:r w:rsidRPr="001B5D73">
        <w:rPr>
          <w:rFonts w:ascii="Times New Roman" w:hAnsi="Times New Roman"/>
          <w:b/>
          <w:bCs/>
          <w:color w:val="000000" w:themeColor="text1"/>
          <w:sz w:val="26"/>
          <w:szCs w:val="26"/>
          <w:lang w:val="en-US"/>
        </w:rPr>
        <w:t>Xử lý rác thải, nước thải và vệ sinh môi trường</w:t>
      </w:r>
      <w:bookmarkEnd w:id="190"/>
      <w:bookmarkEnd w:id="191"/>
    </w:p>
    <w:p w14:paraId="59E860F9" w14:textId="77777777" w:rsidR="007F2740" w:rsidRPr="001B5D73" w:rsidRDefault="007F2740" w:rsidP="00B41C7B">
      <w:pPr>
        <w:pStyle w:val="-bulet"/>
        <w:numPr>
          <w:ilvl w:val="0"/>
          <w:numId w:val="27"/>
        </w:numPr>
        <w:ind w:firstLine="450"/>
        <w:rPr>
          <w:lang w:val="it-IT"/>
        </w:rPr>
      </w:pPr>
      <w:bookmarkStart w:id="192" w:name="_Hlk29653248"/>
      <w:r w:rsidRPr="001B5D73">
        <w:rPr>
          <w:lang w:val="it-IT"/>
        </w:rPr>
        <w:t>Tất cả các loại chất thải rắn phát sinh trong khu quy hoạch phải được thu gom 100% và được phân loại trước khi vận chuyển đến khu vực tập trung chất thải rắn của địa phương.</w:t>
      </w:r>
    </w:p>
    <w:p w14:paraId="42DD1FBA" w14:textId="77777777" w:rsidR="007F2740" w:rsidRPr="001B5D73" w:rsidRDefault="007F2740"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Tải lượng rác thải:</w:t>
      </w:r>
    </w:p>
    <w:p w14:paraId="3816F24B" w14:textId="02A7B38A" w:rsidR="007F2740" w:rsidRPr="001B5D73" w:rsidRDefault="00D15A45"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Rác thải sinh hoạt</w:t>
      </w:r>
      <w:r w:rsidRPr="001B5D73">
        <w:rPr>
          <w:rFonts w:ascii="Times New Roman" w:hAnsi="Times New Roman"/>
          <w:color w:val="000000" w:themeColor="text1"/>
          <w:sz w:val="26"/>
          <w:szCs w:val="26"/>
          <w:lang w:val="en-US"/>
        </w:rPr>
        <w:tab/>
      </w:r>
      <w:r w:rsidRPr="001B5D73">
        <w:rPr>
          <w:rFonts w:ascii="Times New Roman" w:hAnsi="Times New Roman"/>
          <w:color w:val="000000" w:themeColor="text1"/>
          <w:sz w:val="26"/>
          <w:szCs w:val="26"/>
          <w:lang w:val="en-US"/>
        </w:rPr>
        <w:tab/>
      </w:r>
      <w:r w:rsidRPr="001B5D73">
        <w:rPr>
          <w:rFonts w:ascii="Times New Roman" w:hAnsi="Times New Roman"/>
          <w:color w:val="000000" w:themeColor="text1"/>
          <w:sz w:val="26"/>
          <w:szCs w:val="26"/>
          <w:lang w:val="en-US"/>
        </w:rPr>
        <w:tab/>
        <w:t>:</w:t>
      </w:r>
      <w:r w:rsidRPr="001B5D73">
        <w:rPr>
          <w:rFonts w:ascii="Times New Roman" w:hAnsi="Times New Roman"/>
          <w:color w:val="000000" w:themeColor="text1"/>
          <w:sz w:val="26"/>
          <w:szCs w:val="26"/>
          <w:lang w:val="en-US"/>
        </w:rPr>
        <w:tab/>
      </w:r>
      <w:r w:rsidR="00797E57" w:rsidRPr="001B5D73">
        <w:rPr>
          <w:rFonts w:ascii="Times New Roman" w:hAnsi="Times New Roman"/>
          <w:color w:val="000000" w:themeColor="text1"/>
          <w:sz w:val="26"/>
          <w:szCs w:val="26"/>
          <w:lang w:val="en-US"/>
        </w:rPr>
        <w:t>1</w:t>
      </w:r>
      <w:r w:rsidR="007F2740" w:rsidRPr="001B5D73">
        <w:rPr>
          <w:rFonts w:ascii="Times New Roman" w:hAnsi="Times New Roman"/>
          <w:color w:val="000000" w:themeColor="text1"/>
          <w:sz w:val="26"/>
          <w:szCs w:val="26"/>
          <w:lang w:val="en-US"/>
        </w:rPr>
        <w:t xml:space="preserve"> kg/người/ngày.</w:t>
      </w:r>
    </w:p>
    <w:p w14:paraId="49A1BF1B" w14:textId="0B9E7EAC" w:rsidR="007F2740" w:rsidRPr="001B5D73" w:rsidRDefault="007F2740"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Khối lượng rác sinh hoạt</w:t>
      </w:r>
      <w:r w:rsidRPr="001B5D73">
        <w:rPr>
          <w:rFonts w:ascii="Times New Roman" w:hAnsi="Times New Roman"/>
          <w:color w:val="000000" w:themeColor="text1"/>
          <w:sz w:val="26"/>
          <w:szCs w:val="26"/>
          <w:lang w:val="en-US"/>
        </w:rPr>
        <w:tab/>
      </w:r>
      <w:r w:rsidRPr="001B5D73">
        <w:rPr>
          <w:rFonts w:ascii="Times New Roman" w:hAnsi="Times New Roman"/>
          <w:color w:val="000000" w:themeColor="text1"/>
          <w:sz w:val="26"/>
          <w:szCs w:val="26"/>
          <w:lang w:val="en-US"/>
        </w:rPr>
        <w:tab/>
        <w:t xml:space="preserve">: </w:t>
      </w:r>
      <w:r w:rsidRPr="001B5D73">
        <w:rPr>
          <w:rFonts w:ascii="Times New Roman" w:hAnsi="Times New Roman"/>
          <w:color w:val="000000" w:themeColor="text1"/>
          <w:sz w:val="26"/>
          <w:szCs w:val="26"/>
          <w:lang w:val="en-US"/>
        </w:rPr>
        <w:tab/>
      </w:r>
      <w:r w:rsidR="003D11DC" w:rsidRPr="001B5D73">
        <w:rPr>
          <w:rFonts w:ascii="Times New Roman" w:hAnsi="Times New Roman"/>
          <w:color w:val="000000" w:themeColor="text1"/>
          <w:sz w:val="26"/>
          <w:szCs w:val="26"/>
          <w:lang w:val="en-US"/>
        </w:rPr>
        <w:t>1</w:t>
      </w:r>
      <w:r w:rsidR="00797E57" w:rsidRPr="001B5D73">
        <w:rPr>
          <w:rFonts w:ascii="Times New Roman" w:hAnsi="Times New Roman"/>
          <w:color w:val="000000" w:themeColor="text1"/>
          <w:sz w:val="26"/>
          <w:szCs w:val="26"/>
          <w:lang w:val="en-US"/>
        </w:rPr>
        <w:t>.892</w:t>
      </w:r>
      <w:r w:rsidRPr="001B5D73">
        <w:rPr>
          <w:rFonts w:ascii="Times New Roman" w:hAnsi="Times New Roman"/>
          <w:color w:val="000000" w:themeColor="text1"/>
          <w:sz w:val="26"/>
          <w:szCs w:val="26"/>
          <w:lang w:val="en-US"/>
        </w:rPr>
        <w:t xml:space="preserve"> kg/ngày.</w:t>
      </w:r>
    </w:p>
    <w:p w14:paraId="0B24CB91" w14:textId="5CAA77A9" w:rsidR="007F2740" w:rsidRPr="001B5D73" w:rsidRDefault="008111A9" w:rsidP="00B41C7B">
      <w:pPr>
        <w:pStyle w:val="ListParagraph"/>
        <w:keepLines/>
        <w:numPr>
          <w:ilvl w:val="0"/>
          <w:numId w:val="49"/>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193" w:name="_Toc22738367"/>
      <w:bookmarkStart w:id="194" w:name="_Toc49858489"/>
      <w:bookmarkEnd w:id="192"/>
      <w:r w:rsidRPr="001B5D73">
        <w:rPr>
          <w:rFonts w:ascii="Times New Roman" w:hAnsi="Times New Roman"/>
          <w:b/>
          <w:bCs/>
          <w:color w:val="000000" w:themeColor="text1"/>
          <w:sz w:val="26"/>
          <w:szCs w:val="26"/>
          <w:lang w:val="en-US"/>
        </w:rPr>
        <w:t>Thống kê khối lượng và khái toán kinh phí</w:t>
      </w:r>
      <w:bookmarkEnd w:id="193"/>
      <w:bookmarkEnd w:id="194"/>
    </w:p>
    <w:p w14:paraId="6C7CDE17" w14:textId="3483A2E9" w:rsidR="007F2740" w:rsidRPr="001B5D73" w:rsidRDefault="007F2740" w:rsidP="00C67CFC">
      <w:pPr>
        <w:spacing w:after="0" w:line="240" w:lineRule="auto"/>
        <w:rPr>
          <w:rFonts w:ascii="Times New Roman" w:hAnsi="Times New Roman"/>
          <w:b/>
          <w:bCs/>
          <w:color w:val="000000" w:themeColor="text1"/>
          <w:sz w:val="26"/>
          <w:szCs w:val="26"/>
          <w:lang w:val="en-US"/>
        </w:rPr>
      </w:pPr>
      <w:r w:rsidRPr="001B5D73">
        <w:rPr>
          <w:rFonts w:ascii="Times New Roman" w:hAnsi="Times New Roman"/>
          <w:b/>
          <w:iCs/>
          <w:sz w:val="26"/>
          <w:szCs w:val="26"/>
        </w:rPr>
        <w:t>Thống kê khối lượng và khái toán kinh phí xây dựng</w:t>
      </w:r>
    </w:p>
    <w:tbl>
      <w:tblPr>
        <w:tblW w:w="5000" w:type="pct"/>
        <w:tblLook w:val="04A0" w:firstRow="1" w:lastRow="0" w:firstColumn="1" w:lastColumn="0" w:noHBand="0" w:noVBand="1"/>
      </w:tblPr>
      <w:tblGrid>
        <w:gridCol w:w="1057"/>
        <w:gridCol w:w="2070"/>
        <w:gridCol w:w="1056"/>
        <w:gridCol w:w="1380"/>
        <w:gridCol w:w="1521"/>
        <w:gridCol w:w="2005"/>
      </w:tblGrid>
      <w:tr w:rsidR="00797E57" w:rsidRPr="001B5D73" w14:paraId="51713B70" w14:textId="77777777" w:rsidTr="00797E57">
        <w:trPr>
          <w:trHeight w:val="315"/>
          <w:tblHeader/>
        </w:trPr>
        <w:tc>
          <w:tcPr>
            <w:tcW w:w="581" w:type="pct"/>
            <w:tcBorders>
              <w:top w:val="single" w:sz="4" w:space="0" w:color="auto"/>
              <w:left w:val="single" w:sz="4" w:space="0" w:color="auto"/>
              <w:bottom w:val="single" w:sz="4" w:space="0" w:color="auto"/>
              <w:right w:val="single" w:sz="4" w:space="0" w:color="auto"/>
            </w:tcBorders>
            <w:noWrap/>
            <w:vAlign w:val="center"/>
            <w:hideMark/>
          </w:tcPr>
          <w:p w14:paraId="1BF0A483" w14:textId="77777777" w:rsidR="00797E57" w:rsidRPr="001B5D73" w:rsidRDefault="00797E57">
            <w:pPr>
              <w:spacing w:after="0"/>
              <w:jc w:val="center"/>
              <w:rPr>
                <w:rFonts w:ascii="Times New Roman" w:hAnsi="Times New Roman"/>
                <w:b/>
                <w:bCs/>
                <w:color w:val="000000"/>
                <w:sz w:val="24"/>
                <w:szCs w:val="28"/>
                <w:lang w:val="en-US"/>
              </w:rPr>
            </w:pPr>
            <w:r w:rsidRPr="001B5D73">
              <w:rPr>
                <w:rFonts w:ascii="Times New Roman" w:hAnsi="Times New Roman"/>
                <w:b/>
                <w:bCs/>
                <w:color w:val="000000"/>
                <w:sz w:val="24"/>
                <w:szCs w:val="28"/>
              </w:rPr>
              <w:t>STT</w:t>
            </w:r>
          </w:p>
        </w:tc>
        <w:tc>
          <w:tcPr>
            <w:tcW w:w="1139" w:type="pct"/>
            <w:tcBorders>
              <w:top w:val="single" w:sz="4" w:space="0" w:color="auto"/>
              <w:left w:val="nil"/>
              <w:bottom w:val="single" w:sz="4" w:space="0" w:color="auto"/>
              <w:right w:val="single" w:sz="4" w:space="0" w:color="auto"/>
            </w:tcBorders>
            <w:noWrap/>
            <w:vAlign w:val="center"/>
            <w:hideMark/>
          </w:tcPr>
          <w:p w14:paraId="79E3EC82" w14:textId="77777777" w:rsidR="00797E57" w:rsidRPr="001B5D73" w:rsidRDefault="00797E57">
            <w:pPr>
              <w:spacing w:after="0"/>
              <w:jc w:val="center"/>
              <w:rPr>
                <w:rFonts w:ascii="Times New Roman" w:hAnsi="Times New Roman"/>
                <w:b/>
                <w:bCs/>
                <w:color w:val="000000"/>
                <w:sz w:val="24"/>
                <w:szCs w:val="28"/>
              </w:rPr>
            </w:pPr>
            <w:r w:rsidRPr="001B5D73">
              <w:rPr>
                <w:rFonts w:ascii="Times New Roman" w:hAnsi="Times New Roman"/>
                <w:b/>
                <w:bCs/>
                <w:color w:val="000000"/>
                <w:sz w:val="24"/>
                <w:szCs w:val="28"/>
              </w:rPr>
              <w:t>Hạng mục</w:t>
            </w:r>
          </w:p>
        </w:tc>
        <w:tc>
          <w:tcPr>
            <w:tcW w:w="581" w:type="pct"/>
            <w:tcBorders>
              <w:top w:val="single" w:sz="4" w:space="0" w:color="auto"/>
              <w:left w:val="nil"/>
              <w:bottom w:val="single" w:sz="4" w:space="0" w:color="auto"/>
              <w:right w:val="single" w:sz="4" w:space="0" w:color="auto"/>
            </w:tcBorders>
            <w:noWrap/>
            <w:vAlign w:val="center"/>
            <w:hideMark/>
          </w:tcPr>
          <w:p w14:paraId="37F53CE6" w14:textId="77777777" w:rsidR="00797E57" w:rsidRPr="001B5D73" w:rsidRDefault="00797E57">
            <w:pPr>
              <w:spacing w:after="0"/>
              <w:jc w:val="center"/>
              <w:rPr>
                <w:rFonts w:ascii="Times New Roman" w:hAnsi="Times New Roman"/>
                <w:b/>
                <w:bCs/>
                <w:color w:val="000000"/>
                <w:sz w:val="24"/>
                <w:szCs w:val="28"/>
              </w:rPr>
            </w:pPr>
            <w:r w:rsidRPr="001B5D73">
              <w:rPr>
                <w:rFonts w:ascii="Times New Roman" w:hAnsi="Times New Roman"/>
                <w:b/>
                <w:bCs/>
                <w:color w:val="000000"/>
                <w:sz w:val="24"/>
                <w:szCs w:val="28"/>
              </w:rPr>
              <w:t>Đơn vị</w:t>
            </w:r>
          </w:p>
        </w:tc>
        <w:tc>
          <w:tcPr>
            <w:tcW w:w="759" w:type="pct"/>
            <w:tcBorders>
              <w:top w:val="single" w:sz="4" w:space="0" w:color="auto"/>
              <w:left w:val="nil"/>
              <w:bottom w:val="single" w:sz="4" w:space="0" w:color="auto"/>
              <w:right w:val="single" w:sz="4" w:space="0" w:color="auto"/>
            </w:tcBorders>
            <w:noWrap/>
            <w:vAlign w:val="center"/>
            <w:hideMark/>
          </w:tcPr>
          <w:p w14:paraId="562E1F31" w14:textId="77777777" w:rsidR="00797E57" w:rsidRPr="001B5D73" w:rsidRDefault="00797E57">
            <w:pPr>
              <w:spacing w:after="0"/>
              <w:jc w:val="center"/>
              <w:rPr>
                <w:rFonts w:ascii="Times New Roman" w:hAnsi="Times New Roman"/>
                <w:b/>
                <w:bCs/>
                <w:color w:val="000000"/>
                <w:sz w:val="24"/>
                <w:szCs w:val="28"/>
              </w:rPr>
            </w:pPr>
            <w:r w:rsidRPr="001B5D73">
              <w:rPr>
                <w:rFonts w:ascii="Times New Roman" w:hAnsi="Times New Roman"/>
                <w:b/>
                <w:bCs/>
                <w:color w:val="000000"/>
                <w:sz w:val="24"/>
                <w:szCs w:val="28"/>
              </w:rPr>
              <w:t>Khối lượng</w:t>
            </w:r>
          </w:p>
        </w:tc>
        <w:tc>
          <w:tcPr>
            <w:tcW w:w="837" w:type="pct"/>
            <w:tcBorders>
              <w:top w:val="single" w:sz="4" w:space="0" w:color="auto"/>
              <w:left w:val="nil"/>
              <w:bottom w:val="single" w:sz="4" w:space="0" w:color="auto"/>
              <w:right w:val="single" w:sz="4" w:space="0" w:color="auto"/>
            </w:tcBorders>
            <w:noWrap/>
            <w:vAlign w:val="center"/>
            <w:hideMark/>
          </w:tcPr>
          <w:p w14:paraId="426F7A42" w14:textId="77777777" w:rsidR="00797E57" w:rsidRPr="001B5D73" w:rsidRDefault="00797E57">
            <w:pPr>
              <w:spacing w:after="0"/>
              <w:jc w:val="center"/>
              <w:rPr>
                <w:rFonts w:ascii="Times New Roman" w:hAnsi="Times New Roman"/>
                <w:b/>
                <w:bCs/>
                <w:color w:val="000000"/>
                <w:sz w:val="24"/>
                <w:szCs w:val="28"/>
              </w:rPr>
            </w:pPr>
            <w:r w:rsidRPr="001B5D73">
              <w:rPr>
                <w:rFonts w:ascii="Times New Roman" w:hAnsi="Times New Roman"/>
                <w:b/>
                <w:bCs/>
                <w:color w:val="000000"/>
                <w:sz w:val="24"/>
                <w:szCs w:val="28"/>
              </w:rPr>
              <w:t>Đơn giá</w:t>
            </w:r>
          </w:p>
        </w:tc>
        <w:tc>
          <w:tcPr>
            <w:tcW w:w="1103" w:type="pct"/>
            <w:tcBorders>
              <w:top w:val="single" w:sz="4" w:space="0" w:color="auto"/>
              <w:left w:val="nil"/>
              <w:bottom w:val="single" w:sz="4" w:space="0" w:color="auto"/>
              <w:right w:val="single" w:sz="4" w:space="0" w:color="auto"/>
            </w:tcBorders>
            <w:noWrap/>
            <w:vAlign w:val="center"/>
            <w:hideMark/>
          </w:tcPr>
          <w:p w14:paraId="49B21F8D" w14:textId="77777777" w:rsidR="00797E57" w:rsidRPr="001B5D73" w:rsidRDefault="00797E57">
            <w:pPr>
              <w:spacing w:after="0"/>
              <w:jc w:val="center"/>
              <w:rPr>
                <w:rFonts w:ascii="Times New Roman" w:hAnsi="Times New Roman"/>
                <w:b/>
                <w:bCs/>
                <w:color w:val="000000"/>
                <w:sz w:val="24"/>
                <w:szCs w:val="28"/>
              </w:rPr>
            </w:pPr>
            <w:r w:rsidRPr="001B5D73">
              <w:rPr>
                <w:rFonts w:ascii="Times New Roman" w:hAnsi="Times New Roman"/>
                <w:b/>
                <w:bCs/>
                <w:color w:val="000000"/>
                <w:sz w:val="24"/>
                <w:szCs w:val="28"/>
              </w:rPr>
              <w:t>Thành tiền</w:t>
            </w:r>
          </w:p>
        </w:tc>
      </w:tr>
      <w:tr w:rsidR="00797E57" w:rsidRPr="001B5D73" w14:paraId="316285EC" w14:textId="77777777" w:rsidTr="00797E57">
        <w:trPr>
          <w:trHeight w:val="315"/>
        </w:trPr>
        <w:tc>
          <w:tcPr>
            <w:tcW w:w="581" w:type="pct"/>
            <w:tcBorders>
              <w:top w:val="nil"/>
              <w:left w:val="single" w:sz="4" w:space="0" w:color="auto"/>
              <w:bottom w:val="single" w:sz="4" w:space="0" w:color="auto"/>
              <w:right w:val="single" w:sz="4" w:space="0" w:color="auto"/>
            </w:tcBorders>
            <w:noWrap/>
            <w:vAlign w:val="center"/>
            <w:hideMark/>
          </w:tcPr>
          <w:p w14:paraId="00022204" w14:textId="77777777" w:rsidR="00797E57" w:rsidRPr="001B5D73" w:rsidRDefault="00797E57">
            <w:pPr>
              <w:spacing w:after="0"/>
              <w:jc w:val="center"/>
              <w:rPr>
                <w:rFonts w:ascii="Times New Roman" w:hAnsi="Times New Roman"/>
                <w:color w:val="000000"/>
                <w:sz w:val="24"/>
                <w:szCs w:val="28"/>
              </w:rPr>
            </w:pPr>
            <w:r w:rsidRPr="001B5D73">
              <w:rPr>
                <w:rFonts w:ascii="Times New Roman" w:hAnsi="Times New Roman"/>
                <w:color w:val="000000"/>
                <w:sz w:val="24"/>
                <w:szCs w:val="28"/>
              </w:rPr>
              <w:t>1</w:t>
            </w:r>
          </w:p>
        </w:tc>
        <w:tc>
          <w:tcPr>
            <w:tcW w:w="1139" w:type="pct"/>
            <w:tcBorders>
              <w:top w:val="nil"/>
              <w:left w:val="nil"/>
              <w:bottom w:val="single" w:sz="4" w:space="0" w:color="auto"/>
              <w:right w:val="single" w:sz="4" w:space="0" w:color="auto"/>
            </w:tcBorders>
            <w:noWrap/>
            <w:vAlign w:val="center"/>
            <w:hideMark/>
          </w:tcPr>
          <w:p w14:paraId="6CDF9D43" w14:textId="77777777" w:rsidR="00797E57" w:rsidRPr="001B5D73" w:rsidRDefault="00797E57">
            <w:pPr>
              <w:spacing w:after="0"/>
              <w:rPr>
                <w:rFonts w:ascii="Times New Roman" w:hAnsi="Times New Roman"/>
                <w:color w:val="000000"/>
                <w:sz w:val="24"/>
                <w:szCs w:val="28"/>
              </w:rPr>
            </w:pPr>
            <w:r w:rsidRPr="001B5D73">
              <w:rPr>
                <w:rFonts w:ascii="Times New Roman" w:hAnsi="Times New Roman"/>
                <w:color w:val="000000"/>
                <w:sz w:val="24"/>
                <w:szCs w:val="28"/>
              </w:rPr>
              <w:t>Cống HDPE D200</w:t>
            </w:r>
          </w:p>
        </w:tc>
        <w:tc>
          <w:tcPr>
            <w:tcW w:w="581" w:type="pct"/>
            <w:tcBorders>
              <w:top w:val="nil"/>
              <w:left w:val="nil"/>
              <w:bottom w:val="single" w:sz="4" w:space="0" w:color="auto"/>
              <w:right w:val="single" w:sz="4" w:space="0" w:color="auto"/>
            </w:tcBorders>
            <w:noWrap/>
            <w:vAlign w:val="center"/>
            <w:hideMark/>
          </w:tcPr>
          <w:p w14:paraId="59A0FAD1" w14:textId="77777777" w:rsidR="00797E57" w:rsidRPr="001B5D73" w:rsidRDefault="00797E57">
            <w:pPr>
              <w:spacing w:after="0"/>
              <w:jc w:val="center"/>
              <w:rPr>
                <w:rFonts w:ascii="Times New Roman" w:hAnsi="Times New Roman"/>
                <w:color w:val="000000"/>
                <w:sz w:val="24"/>
                <w:szCs w:val="28"/>
              </w:rPr>
            </w:pPr>
            <w:r w:rsidRPr="001B5D73">
              <w:rPr>
                <w:rFonts w:ascii="Times New Roman" w:hAnsi="Times New Roman"/>
                <w:color w:val="000000"/>
                <w:sz w:val="24"/>
                <w:szCs w:val="28"/>
              </w:rPr>
              <w:t>m</w:t>
            </w:r>
          </w:p>
        </w:tc>
        <w:tc>
          <w:tcPr>
            <w:tcW w:w="759" w:type="pct"/>
            <w:tcBorders>
              <w:top w:val="nil"/>
              <w:left w:val="nil"/>
              <w:bottom w:val="single" w:sz="4" w:space="0" w:color="auto"/>
              <w:right w:val="single" w:sz="4" w:space="0" w:color="auto"/>
            </w:tcBorders>
            <w:noWrap/>
            <w:vAlign w:val="center"/>
            <w:hideMark/>
          </w:tcPr>
          <w:p w14:paraId="0FC305B6" w14:textId="77777777" w:rsidR="00797E57" w:rsidRPr="001B5D73" w:rsidRDefault="00797E57">
            <w:pPr>
              <w:spacing w:after="0"/>
              <w:jc w:val="center"/>
              <w:rPr>
                <w:rFonts w:ascii="Times New Roman" w:hAnsi="Times New Roman"/>
                <w:color w:val="000000"/>
                <w:sz w:val="24"/>
                <w:szCs w:val="24"/>
              </w:rPr>
            </w:pPr>
            <w:r w:rsidRPr="001B5D73">
              <w:rPr>
                <w:rFonts w:ascii="Times New Roman" w:hAnsi="Times New Roman"/>
                <w:color w:val="000000"/>
                <w:sz w:val="24"/>
                <w:szCs w:val="24"/>
              </w:rPr>
              <w:t>3.338,25</w:t>
            </w:r>
          </w:p>
        </w:tc>
        <w:tc>
          <w:tcPr>
            <w:tcW w:w="837" w:type="pct"/>
            <w:tcBorders>
              <w:top w:val="nil"/>
              <w:left w:val="nil"/>
              <w:bottom w:val="single" w:sz="4" w:space="0" w:color="auto"/>
              <w:right w:val="single" w:sz="4" w:space="0" w:color="auto"/>
            </w:tcBorders>
            <w:noWrap/>
            <w:vAlign w:val="center"/>
            <w:hideMark/>
          </w:tcPr>
          <w:p w14:paraId="47BECC2B" w14:textId="77777777" w:rsidR="00797E57" w:rsidRPr="001B5D73" w:rsidRDefault="00797E57">
            <w:pPr>
              <w:spacing w:after="0"/>
              <w:jc w:val="right"/>
              <w:rPr>
                <w:rFonts w:ascii="Times New Roman" w:hAnsi="Times New Roman"/>
                <w:color w:val="000000"/>
                <w:sz w:val="24"/>
                <w:szCs w:val="28"/>
              </w:rPr>
            </w:pPr>
            <w:r w:rsidRPr="001B5D73">
              <w:rPr>
                <w:rFonts w:ascii="Times New Roman" w:hAnsi="Times New Roman"/>
                <w:color w:val="000000"/>
                <w:sz w:val="24"/>
                <w:szCs w:val="28"/>
              </w:rPr>
              <w:t>650.000</w:t>
            </w:r>
          </w:p>
        </w:tc>
        <w:tc>
          <w:tcPr>
            <w:tcW w:w="1103" w:type="pct"/>
            <w:tcBorders>
              <w:top w:val="nil"/>
              <w:left w:val="nil"/>
              <w:bottom w:val="single" w:sz="4" w:space="0" w:color="auto"/>
              <w:right w:val="single" w:sz="4" w:space="0" w:color="auto"/>
            </w:tcBorders>
            <w:noWrap/>
            <w:vAlign w:val="center"/>
            <w:hideMark/>
          </w:tcPr>
          <w:p w14:paraId="7DAB582C" w14:textId="77777777" w:rsidR="00797E57" w:rsidRPr="001B5D73" w:rsidRDefault="00797E57">
            <w:pPr>
              <w:spacing w:after="0"/>
              <w:jc w:val="right"/>
              <w:rPr>
                <w:rFonts w:ascii="Times New Roman" w:hAnsi="Times New Roman"/>
                <w:color w:val="000000"/>
                <w:sz w:val="24"/>
                <w:szCs w:val="24"/>
              </w:rPr>
            </w:pPr>
            <w:r w:rsidRPr="001B5D73">
              <w:rPr>
                <w:rFonts w:ascii="Times New Roman" w:hAnsi="Times New Roman"/>
                <w:color w:val="000000"/>
                <w:sz w:val="24"/>
                <w:szCs w:val="24"/>
              </w:rPr>
              <w:t>2.169.862.000</w:t>
            </w:r>
          </w:p>
        </w:tc>
      </w:tr>
      <w:tr w:rsidR="00797E57" w:rsidRPr="001B5D73" w14:paraId="644AC756" w14:textId="77777777" w:rsidTr="00797E57">
        <w:trPr>
          <w:trHeight w:val="315"/>
        </w:trPr>
        <w:tc>
          <w:tcPr>
            <w:tcW w:w="581" w:type="pct"/>
            <w:tcBorders>
              <w:top w:val="nil"/>
              <w:left w:val="single" w:sz="4" w:space="0" w:color="auto"/>
              <w:bottom w:val="single" w:sz="4" w:space="0" w:color="auto"/>
              <w:right w:val="single" w:sz="4" w:space="0" w:color="auto"/>
            </w:tcBorders>
            <w:noWrap/>
            <w:vAlign w:val="center"/>
            <w:hideMark/>
          </w:tcPr>
          <w:p w14:paraId="2BB884FA" w14:textId="77777777" w:rsidR="00797E57" w:rsidRPr="001B5D73" w:rsidRDefault="00797E57">
            <w:pPr>
              <w:spacing w:after="0"/>
              <w:jc w:val="center"/>
              <w:rPr>
                <w:rFonts w:ascii="Times New Roman" w:hAnsi="Times New Roman"/>
                <w:color w:val="000000"/>
                <w:sz w:val="24"/>
                <w:szCs w:val="28"/>
              </w:rPr>
            </w:pPr>
            <w:r w:rsidRPr="001B5D73">
              <w:rPr>
                <w:rFonts w:ascii="Times New Roman" w:hAnsi="Times New Roman"/>
                <w:color w:val="000000"/>
                <w:sz w:val="24"/>
                <w:szCs w:val="28"/>
              </w:rPr>
              <w:lastRenderedPageBreak/>
              <w:t>2</w:t>
            </w:r>
          </w:p>
        </w:tc>
        <w:tc>
          <w:tcPr>
            <w:tcW w:w="1139" w:type="pct"/>
            <w:tcBorders>
              <w:top w:val="nil"/>
              <w:left w:val="nil"/>
              <w:bottom w:val="single" w:sz="4" w:space="0" w:color="auto"/>
              <w:right w:val="single" w:sz="4" w:space="0" w:color="auto"/>
            </w:tcBorders>
            <w:noWrap/>
            <w:vAlign w:val="center"/>
            <w:hideMark/>
          </w:tcPr>
          <w:p w14:paraId="60D24748" w14:textId="77777777" w:rsidR="00797E57" w:rsidRPr="001B5D73" w:rsidRDefault="00797E57">
            <w:pPr>
              <w:spacing w:after="0"/>
              <w:rPr>
                <w:rFonts w:ascii="Times New Roman" w:hAnsi="Times New Roman"/>
                <w:color w:val="000000"/>
                <w:sz w:val="24"/>
                <w:szCs w:val="28"/>
              </w:rPr>
            </w:pPr>
            <w:r w:rsidRPr="001B5D73">
              <w:rPr>
                <w:rFonts w:ascii="Times New Roman" w:hAnsi="Times New Roman"/>
                <w:color w:val="000000"/>
                <w:sz w:val="24"/>
                <w:szCs w:val="28"/>
              </w:rPr>
              <w:t>Hố ga</w:t>
            </w:r>
          </w:p>
        </w:tc>
        <w:tc>
          <w:tcPr>
            <w:tcW w:w="581" w:type="pct"/>
            <w:tcBorders>
              <w:top w:val="nil"/>
              <w:left w:val="nil"/>
              <w:bottom w:val="single" w:sz="4" w:space="0" w:color="auto"/>
              <w:right w:val="single" w:sz="4" w:space="0" w:color="auto"/>
            </w:tcBorders>
            <w:noWrap/>
            <w:vAlign w:val="center"/>
            <w:hideMark/>
          </w:tcPr>
          <w:p w14:paraId="7E057489" w14:textId="77777777" w:rsidR="00797E57" w:rsidRPr="001B5D73" w:rsidRDefault="00797E57">
            <w:pPr>
              <w:spacing w:after="0"/>
              <w:jc w:val="center"/>
              <w:rPr>
                <w:rFonts w:ascii="Times New Roman" w:hAnsi="Times New Roman"/>
                <w:color w:val="000000"/>
                <w:sz w:val="24"/>
                <w:szCs w:val="28"/>
              </w:rPr>
            </w:pPr>
            <w:r w:rsidRPr="001B5D73">
              <w:rPr>
                <w:rFonts w:ascii="Times New Roman" w:hAnsi="Times New Roman"/>
                <w:color w:val="000000"/>
                <w:sz w:val="24"/>
                <w:szCs w:val="28"/>
              </w:rPr>
              <w:t>cái</w:t>
            </w:r>
          </w:p>
        </w:tc>
        <w:tc>
          <w:tcPr>
            <w:tcW w:w="759" w:type="pct"/>
            <w:tcBorders>
              <w:top w:val="nil"/>
              <w:left w:val="nil"/>
              <w:bottom w:val="single" w:sz="4" w:space="0" w:color="auto"/>
              <w:right w:val="single" w:sz="4" w:space="0" w:color="auto"/>
            </w:tcBorders>
            <w:noWrap/>
            <w:vAlign w:val="center"/>
            <w:hideMark/>
          </w:tcPr>
          <w:p w14:paraId="3254B4BD" w14:textId="77777777" w:rsidR="00797E57" w:rsidRPr="001B5D73" w:rsidRDefault="00797E57">
            <w:pPr>
              <w:spacing w:after="0"/>
              <w:jc w:val="center"/>
              <w:rPr>
                <w:rFonts w:ascii="Times New Roman" w:hAnsi="Times New Roman"/>
                <w:color w:val="000000"/>
                <w:sz w:val="24"/>
                <w:szCs w:val="24"/>
              </w:rPr>
            </w:pPr>
            <w:r w:rsidRPr="001B5D73">
              <w:rPr>
                <w:rFonts w:ascii="Times New Roman" w:hAnsi="Times New Roman"/>
                <w:color w:val="000000"/>
                <w:sz w:val="24"/>
                <w:szCs w:val="24"/>
              </w:rPr>
              <w:t>165,00</w:t>
            </w:r>
          </w:p>
        </w:tc>
        <w:tc>
          <w:tcPr>
            <w:tcW w:w="837" w:type="pct"/>
            <w:tcBorders>
              <w:top w:val="nil"/>
              <w:left w:val="nil"/>
              <w:bottom w:val="single" w:sz="4" w:space="0" w:color="auto"/>
              <w:right w:val="single" w:sz="4" w:space="0" w:color="auto"/>
            </w:tcBorders>
            <w:noWrap/>
            <w:vAlign w:val="center"/>
            <w:hideMark/>
          </w:tcPr>
          <w:p w14:paraId="76A691FF" w14:textId="77777777" w:rsidR="00797E57" w:rsidRPr="001B5D73" w:rsidRDefault="00797E57">
            <w:pPr>
              <w:spacing w:after="0"/>
              <w:jc w:val="right"/>
              <w:rPr>
                <w:rFonts w:ascii="Times New Roman" w:hAnsi="Times New Roman"/>
                <w:color w:val="000000"/>
                <w:sz w:val="24"/>
                <w:szCs w:val="28"/>
              </w:rPr>
            </w:pPr>
            <w:r w:rsidRPr="001B5D73">
              <w:rPr>
                <w:rFonts w:ascii="Times New Roman" w:hAnsi="Times New Roman"/>
                <w:color w:val="000000"/>
                <w:sz w:val="24"/>
                <w:szCs w:val="28"/>
              </w:rPr>
              <w:t>6.000.000</w:t>
            </w:r>
          </w:p>
        </w:tc>
        <w:tc>
          <w:tcPr>
            <w:tcW w:w="1103" w:type="pct"/>
            <w:tcBorders>
              <w:top w:val="nil"/>
              <w:left w:val="nil"/>
              <w:bottom w:val="single" w:sz="4" w:space="0" w:color="auto"/>
              <w:right w:val="single" w:sz="4" w:space="0" w:color="auto"/>
            </w:tcBorders>
            <w:noWrap/>
            <w:vAlign w:val="center"/>
            <w:hideMark/>
          </w:tcPr>
          <w:p w14:paraId="6F3BCD95" w14:textId="77777777" w:rsidR="00797E57" w:rsidRPr="001B5D73" w:rsidRDefault="00797E57">
            <w:pPr>
              <w:spacing w:after="0"/>
              <w:jc w:val="right"/>
              <w:rPr>
                <w:rFonts w:ascii="Times New Roman" w:hAnsi="Times New Roman"/>
                <w:color w:val="000000"/>
                <w:sz w:val="24"/>
                <w:szCs w:val="24"/>
              </w:rPr>
            </w:pPr>
            <w:r w:rsidRPr="001B5D73">
              <w:rPr>
                <w:rFonts w:ascii="Times New Roman" w:hAnsi="Times New Roman"/>
                <w:color w:val="000000"/>
                <w:sz w:val="24"/>
                <w:szCs w:val="24"/>
              </w:rPr>
              <w:t>990.000.000</w:t>
            </w:r>
          </w:p>
        </w:tc>
      </w:tr>
      <w:tr w:rsidR="00797E57" w:rsidRPr="001B5D73" w14:paraId="771EF6AF" w14:textId="77777777" w:rsidTr="00797E57">
        <w:trPr>
          <w:trHeight w:val="315"/>
        </w:trPr>
        <w:tc>
          <w:tcPr>
            <w:tcW w:w="581" w:type="pct"/>
            <w:tcBorders>
              <w:top w:val="nil"/>
              <w:left w:val="single" w:sz="4" w:space="0" w:color="auto"/>
              <w:bottom w:val="single" w:sz="4" w:space="0" w:color="auto"/>
              <w:right w:val="single" w:sz="4" w:space="0" w:color="auto"/>
            </w:tcBorders>
            <w:noWrap/>
            <w:vAlign w:val="center"/>
            <w:hideMark/>
          </w:tcPr>
          <w:p w14:paraId="23CE11F9" w14:textId="77777777" w:rsidR="00797E57" w:rsidRPr="001B5D73" w:rsidRDefault="00797E57">
            <w:pPr>
              <w:spacing w:after="0"/>
              <w:jc w:val="center"/>
              <w:rPr>
                <w:rFonts w:ascii="Times New Roman" w:hAnsi="Times New Roman"/>
                <w:color w:val="000000"/>
                <w:sz w:val="24"/>
                <w:szCs w:val="28"/>
              </w:rPr>
            </w:pPr>
            <w:r w:rsidRPr="001B5D73">
              <w:rPr>
                <w:rFonts w:ascii="Times New Roman" w:hAnsi="Times New Roman"/>
                <w:color w:val="000000"/>
                <w:sz w:val="24"/>
                <w:szCs w:val="28"/>
              </w:rPr>
              <w:t>3</w:t>
            </w:r>
          </w:p>
        </w:tc>
        <w:tc>
          <w:tcPr>
            <w:tcW w:w="1139" w:type="pct"/>
            <w:tcBorders>
              <w:top w:val="nil"/>
              <w:left w:val="nil"/>
              <w:bottom w:val="single" w:sz="4" w:space="0" w:color="auto"/>
              <w:right w:val="single" w:sz="4" w:space="0" w:color="auto"/>
            </w:tcBorders>
            <w:noWrap/>
            <w:vAlign w:val="center"/>
            <w:hideMark/>
          </w:tcPr>
          <w:p w14:paraId="33944E3B" w14:textId="77777777" w:rsidR="00797E57" w:rsidRPr="001B5D73" w:rsidRDefault="00797E57">
            <w:pPr>
              <w:spacing w:after="0"/>
              <w:rPr>
                <w:rFonts w:ascii="Times New Roman" w:hAnsi="Times New Roman"/>
                <w:color w:val="000000"/>
                <w:sz w:val="24"/>
                <w:szCs w:val="28"/>
              </w:rPr>
            </w:pPr>
            <w:r w:rsidRPr="001B5D73">
              <w:rPr>
                <w:rFonts w:ascii="Times New Roman" w:hAnsi="Times New Roman"/>
                <w:color w:val="000000"/>
                <w:sz w:val="24"/>
                <w:szCs w:val="28"/>
              </w:rPr>
              <w:t>Dự phòng 10%</w:t>
            </w:r>
          </w:p>
        </w:tc>
        <w:tc>
          <w:tcPr>
            <w:tcW w:w="581" w:type="pct"/>
            <w:tcBorders>
              <w:top w:val="nil"/>
              <w:left w:val="nil"/>
              <w:bottom w:val="single" w:sz="4" w:space="0" w:color="auto"/>
              <w:right w:val="single" w:sz="4" w:space="0" w:color="auto"/>
            </w:tcBorders>
            <w:noWrap/>
            <w:vAlign w:val="center"/>
            <w:hideMark/>
          </w:tcPr>
          <w:p w14:paraId="5B89FFEE" w14:textId="77777777" w:rsidR="00797E57" w:rsidRPr="001B5D73" w:rsidRDefault="00797E57">
            <w:pPr>
              <w:spacing w:after="0"/>
              <w:jc w:val="center"/>
              <w:rPr>
                <w:rFonts w:ascii="Times New Roman" w:hAnsi="Times New Roman"/>
                <w:color w:val="000000"/>
                <w:sz w:val="24"/>
                <w:szCs w:val="28"/>
              </w:rPr>
            </w:pPr>
            <w:r w:rsidRPr="001B5D73">
              <w:rPr>
                <w:rFonts w:ascii="Times New Roman" w:hAnsi="Times New Roman"/>
                <w:color w:val="000000"/>
                <w:sz w:val="24"/>
                <w:szCs w:val="28"/>
              </w:rPr>
              <w:t> </w:t>
            </w:r>
          </w:p>
        </w:tc>
        <w:tc>
          <w:tcPr>
            <w:tcW w:w="759" w:type="pct"/>
            <w:tcBorders>
              <w:top w:val="nil"/>
              <w:left w:val="nil"/>
              <w:bottom w:val="single" w:sz="4" w:space="0" w:color="auto"/>
              <w:right w:val="single" w:sz="4" w:space="0" w:color="auto"/>
            </w:tcBorders>
            <w:noWrap/>
            <w:vAlign w:val="center"/>
            <w:hideMark/>
          </w:tcPr>
          <w:p w14:paraId="582C26C6" w14:textId="77777777" w:rsidR="00797E57" w:rsidRPr="001B5D73" w:rsidRDefault="00797E57">
            <w:pPr>
              <w:spacing w:after="0"/>
              <w:jc w:val="center"/>
              <w:rPr>
                <w:rFonts w:ascii="Times New Roman" w:hAnsi="Times New Roman"/>
                <w:color w:val="000000"/>
                <w:sz w:val="24"/>
                <w:szCs w:val="28"/>
              </w:rPr>
            </w:pPr>
            <w:r w:rsidRPr="001B5D73">
              <w:rPr>
                <w:rFonts w:ascii="Times New Roman" w:hAnsi="Times New Roman"/>
                <w:color w:val="000000"/>
                <w:sz w:val="24"/>
                <w:szCs w:val="28"/>
              </w:rPr>
              <w:t> </w:t>
            </w:r>
          </w:p>
        </w:tc>
        <w:tc>
          <w:tcPr>
            <w:tcW w:w="837" w:type="pct"/>
            <w:tcBorders>
              <w:top w:val="nil"/>
              <w:left w:val="nil"/>
              <w:bottom w:val="single" w:sz="4" w:space="0" w:color="auto"/>
              <w:right w:val="single" w:sz="4" w:space="0" w:color="auto"/>
            </w:tcBorders>
            <w:noWrap/>
            <w:vAlign w:val="center"/>
            <w:hideMark/>
          </w:tcPr>
          <w:p w14:paraId="30D8678D" w14:textId="77777777" w:rsidR="00797E57" w:rsidRPr="001B5D73" w:rsidRDefault="00797E57">
            <w:pPr>
              <w:spacing w:after="0"/>
              <w:jc w:val="right"/>
              <w:rPr>
                <w:rFonts w:ascii="Times New Roman" w:hAnsi="Times New Roman"/>
                <w:color w:val="000000"/>
                <w:sz w:val="24"/>
                <w:szCs w:val="28"/>
              </w:rPr>
            </w:pPr>
            <w:r w:rsidRPr="001B5D73">
              <w:rPr>
                <w:rFonts w:ascii="Times New Roman" w:hAnsi="Times New Roman"/>
                <w:color w:val="000000"/>
                <w:sz w:val="24"/>
                <w:szCs w:val="28"/>
              </w:rPr>
              <w:t>10%</w:t>
            </w:r>
          </w:p>
        </w:tc>
        <w:tc>
          <w:tcPr>
            <w:tcW w:w="1103" w:type="pct"/>
            <w:tcBorders>
              <w:top w:val="nil"/>
              <w:left w:val="nil"/>
              <w:bottom w:val="single" w:sz="4" w:space="0" w:color="auto"/>
              <w:right w:val="single" w:sz="4" w:space="0" w:color="auto"/>
            </w:tcBorders>
            <w:noWrap/>
            <w:vAlign w:val="center"/>
            <w:hideMark/>
          </w:tcPr>
          <w:p w14:paraId="79095C18" w14:textId="77777777" w:rsidR="00797E57" w:rsidRPr="001B5D73" w:rsidRDefault="00797E57">
            <w:pPr>
              <w:spacing w:after="0"/>
              <w:jc w:val="right"/>
              <w:rPr>
                <w:rFonts w:ascii="Times New Roman" w:hAnsi="Times New Roman"/>
                <w:color w:val="000000"/>
                <w:sz w:val="24"/>
                <w:szCs w:val="24"/>
              </w:rPr>
            </w:pPr>
            <w:r w:rsidRPr="001B5D73">
              <w:rPr>
                <w:rFonts w:ascii="Times New Roman" w:hAnsi="Times New Roman"/>
                <w:color w:val="000000"/>
                <w:sz w:val="24"/>
                <w:szCs w:val="24"/>
              </w:rPr>
              <w:t>315.986.000</w:t>
            </w:r>
          </w:p>
        </w:tc>
      </w:tr>
      <w:tr w:rsidR="00797E57" w:rsidRPr="001B5D73" w14:paraId="7FCA7784" w14:textId="77777777" w:rsidTr="00797E57">
        <w:trPr>
          <w:trHeight w:val="315"/>
        </w:trPr>
        <w:tc>
          <w:tcPr>
            <w:tcW w:w="3897" w:type="pct"/>
            <w:gridSpan w:val="5"/>
            <w:tcBorders>
              <w:top w:val="single" w:sz="4" w:space="0" w:color="auto"/>
              <w:left w:val="single" w:sz="4" w:space="0" w:color="auto"/>
              <w:bottom w:val="single" w:sz="4" w:space="0" w:color="auto"/>
              <w:right w:val="single" w:sz="4" w:space="0" w:color="auto"/>
            </w:tcBorders>
            <w:noWrap/>
            <w:vAlign w:val="center"/>
            <w:hideMark/>
          </w:tcPr>
          <w:p w14:paraId="79EA7C0D" w14:textId="77777777" w:rsidR="00797E57" w:rsidRPr="001B5D73" w:rsidRDefault="00797E57">
            <w:pPr>
              <w:spacing w:after="0"/>
              <w:jc w:val="center"/>
              <w:rPr>
                <w:rFonts w:ascii="Times New Roman" w:hAnsi="Times New Roman"/>
                <w:b/>
                <w:bCs/>
                <w:color w:val="000000"/>
                <w:sz w:val="24"/>
                <w:szCs w:val="28"/>
              </w:rPr>
            </w:pPr>
            <w:r w:rsidRPr="001B5D73">
              <w:rPr>
                <w:rFonts w:ascii="Times New Roman" w:hAnsi="Times New Roman"/>
                <w:b/>
                <w:bCs/>
                <w:color w:val="000000"/>
                <w:sz w:val="24"/>
                <w:szCs w:val="28"/>
              </w:rPr>
              <w:t>TỔNG</w:t>
            </w:r>
          </w:p>
        </w:tc>
        <w:tc>
          <w:tcPr>
            <w:tcW w:w="1103" w:type="pct"/>
            <w:tcBorders>
              <w:top w:val="nil"/>
              <w:left w:val="nil"/>
              <w:bottom w:val="single" w:sz="4" w:space="0" w:color="auto"/>
              <w:right w:val="single" w:sz="4" w:space="0" w:color="auto"/>
            </w:tcBorders>
            <w:noWrap/>
            <w:vAlign w:val="center"/>
            <w:hideMark/>
          </w:tcPr>
          <w:p w14:paraId="33A5EEE4" w14:textId="77777777" w:rsidR="00797E57" w:rsidRPr="001B5D73" w:rsidRDefault="00797E57">
            <w:pPr>
              <w:spacing w:after="0"/>
              <w:jc w:val="right"/>
              <w:rPr>
                <w:rFonts w:ascii="Times New Roman" w:hAnsi="Times New Roman"/>
                <w:b/>
                <w:bCs/>
                <w:color w:val="000000"/>
                <w:sz w:val="24"/>
                <w:szCs w:val="24"/>
                <w:lang w:val="en-US"/>
              </w:rPr>
            </w:pPr>
            <w:r w:rsidRPr="001B5D73">
              <w:rPr>
                <w:rFonts w:ascii="Times New Roman" w:hAnsi="Times New Roman"/>
                <w:b/>
                <w:bCs/>
                <w:color w:val="000000"/>
                <w:sz w:val="24"/>
                <w:szCs w:val="24"/>
              </w:rPr>
              <w:t>3.</w:t>
            </w:r>
            <w:r w:rsidRPr="001B5D73">
              <w:rPr>
                <w:rFonts w:ascii="Times New Roman" w:hAnsi="Times New Roman"/>
                <w:b/>
                <w:bCs/>
                <w:color w:val="000000"/>
                <w:sz w:val="24"/>
                <w:szCs w:val="24"/>
                <w:lang w:val="en-US"/>
              </w:rPr>
              <w:t>475.848.000</w:t>
            </w:r>
          </w:p>
        </w:tc>
      </w:tr>
    </w:tbl>
    <w:p w14:paraId="51E1866D" w14:textId="77777777" w:rsidR="00797E57" w:rsidRPr="001B5D73" w:rsidRDefault="00797E57" w:rsidP="00797E57">
      <w:pPr>
        <w:rPr>
          <w:rFonts w:ascii="Times New Roman" w:eastAsia="Batang" w:hAnsi="Times New Roman"/>
          <w:i/>
          <w:sz w:val="26"/>
          <w:szCs w:val="26"/>
        </w:rPr>
      </w:pPr>
      <w:r w:rsidRPr="001B5D73">
        <w:rPr>
          <w:rFonts w:ascii="Times New Roman" w:hAnsi="Times New Roman"/>
          <w:i/>
          <w:sz w:val="26"/>
          <w:szCs w:val="26"/>
        </w:rPr>
        <w:t xml:space="preserve">(Ba tỷ, </w:t>
      </w:r>
      <w:r w:rsidRPr="001B5D73">
        <w:rPr>
          <w:rFonts w:ascii="Times New Roman" w:hAnsi="Times New Roman"/>
          <w:i/>
          <w:sz w:val="26"/>
          <w:szCs w:val="26"/>
          <w:lang w:val="en-US"/>
        </w:rPr>
        <w:t>bốn</w:t>
      </w:r>
      <w:r w:rsidRPr="001B5D73">
        <w:rPr>
          <w:rFonts w:ascii="Times New Roman" w:hAnsi="Times New Roman"/>
          <w:i/>
          <w:sz w:val="26"/>
          <w:szCs w:val="26"/>
        </w:rPr>
        <w:t xml:space="preserve"> trăm bảy mươi</w:t>
      </w:r>
      <w:r w:rsidRPr="001B5D73">
        <w:rPr>
          <w:rFonts w:ascii="Times New Roman" w:hAnsi="Times New Roman"/>
          <w:i/>
          <w:sz w:val="26"/>
          <w:szCs w:val="26"/>
          <w:lang w:val="en-US"/>
        </w:rPr>
        <w:t xml:space="preserve"> lăm</w:t>
      </w:r>
      <w:r w:rsidRPr="001B5D73">
        <w:rPr>
          <w:rFonts w:ascii="Times New Roman" w:hAnsi="Times New Roman"/>
          <w:i/>
          <w:sz w:val="26"/>
          <w:szCs w:val="26"/>
        </w:rPr>
        <w:t xml:space="preserve"> triệu, trám trăm bốn mươi </w:t>
      </w:r>
      <w:r w:rsidRPr="001B5D73">
        <w:rPr>
          <w:rFonts w:ascii="Times New Roman" w:hAnsi="Times New Roman"/>
          <w:i/>
          <w:sz w:val="26"/>
          <w:szCs w:val="26"/>
          <w:lang w:val="en-US"/>
        </w:rPr>
        <w:t>tám</w:t>
      </w:r>
      <w:r w:rsidRPr="001B5D73">
        <w:rPr>
          <w:rFonts w:ascii="Times New Roman" w:hAnsi="Times New Roman"/>
          <w:i/>
          <w:sz w:val="26"/>
          <w:szCs w:val="26"/>
        </w:rPr>
        <w:t xml:space="preserve"> nghìn</w:t>
      </w:r>
      <w:r w:rsidRPr="001B5D73">
        <w:rPr>
          <w:rFonts w:ascii="Times New Roman" w:hAnsi="Times New Roman"/>
          <w:i/>
          <w:sz w:val="26"/>
          <w:szCs w:val="26"/>
          <w:lang w:val="en-US"/>
        </w:rPr>
        <w:t xml:space="preserve"> đồng</w:t>
      </w:r>
      <w:r w:rsidRPr="001B5D73">
        <w:rPr>
          <w:rFonts w:ascii="Times New Roman" w:hAnsi="Times New Roman"/>
          <w:i/>
          <w:sz w:val="26"/>
          <w:szCs w:val="26"/>
        </w:rPr>
        <w:t>)</w:t>
      </w:r>
    </w:p>
    <w:p w14:paraId="0D65555C" w14:textId="1DA238E4" w:rsidR="00BE20B6" w:rsidRPr="001B5D73" w:rsidRDefault="00BE20B6" w:rsidP="00B41C7B">
      <w:pPr>
        <w:pStyle w:val="ListParagraph"/>
        <w:keepLines/>
        <w:numPr>
          <w:ilvl w:val="0"/>
          <w:numId w:val="41"/>
        </w:numPr>
        <w:spacing w:before="0" w:beforeAutospacing="0" w:after="120" w:afterAutospacing="0" w:line="240" w:lineRule="auto"/>
        <w:ind w:left="-284" w:hanging="142"/>
        <w:jc w:val="left"/>
        <w:outlineLvl w:val="1"/>
        <w:rPr>
          <w:rFonts w:ascii="Times New Roman" w:hAnsi="Times New Roman"/>
          <w:b/>
          <w:bCs/>
          <w:color w:val="000000" w:themeColor="text1"/>
          <w:sz w:val="26"/>
          <w:szCs w:val="26"/>
        </w:rPr>
      </w:pPr>
      <w:bookmarkStart w:id="195" w:name="_Toc22738368"/>
      <w:bookmarkStart w:id="196" w:name="_Toc49858490"/>
      <w:r w:rsidRPr="001B5D73">
        <w:rPr>
          <w:rFonts w:ascii="Times New Roman" w:hAnsi="Times New Roman"/>
          <w:b/>
          <w:bCs/>
          <w:color w:val="000000" w:themeColor="text1"/>
          <w:sz w:val="26"/>
          <w:szCs w:val="26"/>
        </w:rPr>
        <w:t>Quy hoạch cấp điện</w:t>
      </w:r>
      <w:bookmarkEnd w:id="195"/>
      <w:bookmarkEnd w:id="196"/>
    </w:p>
    <w:p w14:paraId="6A02D7EB" w14:textId="455DB690" w:rsidR="00A9028E" w:rsidRPr="001B5D73" w:rsidRDefault="00AC7CA6" w:rsidP="00B41C7B">
      <w:pPr>
        <w:pStyle w:val="ListParagraph"/>
        <w:keepLines/>
        <w:numPr>
          <w:ilvl w:val="0"/>
          <w:numId w:val="50"/>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197" w:name="_Toc22738369"/>
      <w:bookmarkStart w:id="198" w:name="_Toc49858491"/>
      <w:r w:rsidRPr="001B5D73">
        <w:rPr>
          <w:rFonts w:ascii="Times New Roman" w:hAnsi="Times New Roman"/>
          <w:b/>
          <w:bCs/>
          <w:color w:val="000000" w:themeColor="text1"/>
          <w:sz w:val="26"/>
          <w:szCs w:val="26"/>
          <w:lang w:val="en-US"/>
        </w:rPr>
        <w:t>Quy chuẩn áp dụng</w:t>
      </w:r>
      <w:bookmarkEnd w:id="197"/>
      <w:bookmarkEnd w:id="198"/>
    </w:p>
    <w:p w14:paraId="08815F8D" w14:textId="60351406" w:rsidR="00A9028E" w:rsidRPr="001B5D73" w:rsidRDefault="00A9028E" w:rsidP="00B41C7B">
      <w:pPr>
        <w:pStyle w:val="-bulet"/>
        <w:numPr>
          <w:ilvl w:val="0"/>
          <w:numId w:val="27"/>
        </w:numPr>
        <w:ind w:firstLine="450"/>
        <w:rPr>
          <w:lang w:val="it-IT"/>
        </w:rPr>
      </w:pPr>
      <w:r w:rsidRPr="001B5D73">
        <w:rPr>
          <w:lang w:val="it-IT"/>
        </w:rPr>
        <w:t>QCXDVN 01:20</w:t>
      </w:r>
      <w:r w:rsidR="00086CCC" w:rsidRPr="001B5D73">
        <w:rPr>
          <w:lang w:val="it-IT"/>
        </w:rPr>
        <w:t>19</w:t>
      </w:r>
      <w:r w:rsidRPr="001B5D73">
        <w:rPr>
          <w:lang w:val="it-IT"/>
        </w:rPr>
        <w:t>/BXD: Quy chuẩn xây dựng Việt Nam – Quy hoạch xây dựng;</w:t>
      </w:r>
    </w:p>
    <w:p w14:paraId="333D0AB8" w14:textId="77777777" w:rsidR="00086CCC" w:rsidRPr="001B5D73" w:rsidRDefault="00086CCC" w:rsidP="00B41C7B">
      <w:pPr>
        <w:pStyle w:val="-bulet"/>
        <w:numPr>
          <w:ilvl w:val="0"/>
          <w:numId w:val="27"/>
        </w:numPr>
        <w:ind w:firstLine="450"/>
        <w:rPr>
          <w:lang w:val="it-IT"/>
        </w:rPr>
      </w:pPr>
      <w:r w:rsidRPr="001B5D73">
        <w:rPr>
          <w:lang w:val="it-IT"/>
        </w:rPr>
        <w:t>QCVN 07:2010/BXD: Quy chuẩn kỹ thuật quốc gia các công trình hạ tầng;</w:t>
      </w:r>
    </w:p>
    <w:p w14:paraId="47D0F176" w14:textId="77777777" w:rsidR="00086CCC" w:rsidRPr="001B5D73" w:rsidRDefault="00086CCC" w:rsidP="00B41C7B">
      <w:pPr>
        <w:pStyle w:val="-bulet"/>
        <w:numPr>
          <w:ilvl w:val="0"/>
          <w:numId w:val="27"/>
        </w:numPr>
        <w:ind w:firstLine="450"/>
        <w:rPr>
          <w:lang w:val="it-IT"/>
        </w:rPr>
      </w:pPr>
      <w:r w:rsidRPr="001B5D73">
        <w:rPr>
          <w:lang w:val="it-IT"/>
        </w:rPr>
        <w:t>QCVN 07-5:2016/BXD: Quy chuẩn kỹ thuật quốc gia – Các công trình hạ tầng kỹ thuật – Công trình cấp điện;</w:t>
      </w:r>
    </w:p>
    <w:p w14:paraId="35CC13AF" w14:textId="77777777" w:rsidR="00086CCC" w:rsidRPr="001B5D73" w:rsidRDefault="00086CCC" w:rsidP="00B41C7B">
      <w:pPr>
        <w:pStyle w:val="-bulet"/>
        <w:numPr>
          <w:ilvl w:val="0"/>
          <w:numId w:val="27"/>
        </w:numPr>
        <w:ind w:firstLine="450"/>
        <w:rPr>
          <w:lang w:val="it-IT"/>
        </w:rPr>
      </w:pPr>
      <w:r w:rsidRPr="001B5D73">
        <w:rPr>
          <w:lang w:val="it-IT"/>
        </w:rPr>
        <w:t>QCVN 01:2014/BXD: Dự thảo Quy chuẩn kỹ thuật Quốc gia – Quy hoạch xây dựng;</w:t>
      </w:r>
    </w:p>
    <w:p w14:paraId="711BF5EA" w14:textId="77777777" w:rsidR="00086CCC" w:rsidRPr="001B5D73" w:rsidRDefault="00086CCC" w:rsidP="00B41C7B">
      <w:pPr>
        <w:pStyle w:val="-bulet"/>
        <w:numPr>
          <w:ilvl w:val="0"/>
          <w:numId w:val="27"/>
        </w:numPr>
        <w:ind w:firstLine="450"/>
        <w:rPr>
          <w:lang w:val="it-IT"/>
        </w:rPr>
      </w:pPr>
      <w:r w:rsidRPr="001B5D73">
        <w:rPr>
          <w:lang w:val="it-IT"/>
        </w:rPr>
        <w:t>11 TCN – 18 – 2006: Quy phạm trang bị điện – Phần I;</w:t>
      </w:r>
    </w:p>
    <w:p w14:paraId="58B60DF0" w14:textId="77777777" w:rsidR="00086CCC" w:rsidRPr="001B5D73" w:rsidRDefault="00086CCC" w:rsidP="00B41C7B">
      <w:pPr>
        <w:pStyle w:val="-bulet"/>
        <w:numPr>
          <w:ilvl w:val="0"/>
          <w:numId w:val="27"/>
        </w:numPr>
        <w:ind w:firstLine="450"/>
        <w:rPr>
          <w:lang w:val="it-IT"/>
        </w:rPr>
      </w:pPr>
      <w:r w:rsidRPr="001B5D73">
        <w:rPr>
          <w:lang w:val="it-IT"/>
        </w:rPr>
        <w:t>11 TCN – 19 – 2006: Quy phạm trang bị điện – Phần II;</w:t>
      </w:r>
    </w:p>
    <w:p w14:paraId="5B419ACF" w14:textId="77777777" w:rsidR="00086CCC" w:rsidRPr="001B5D73" w:rsidRDefault="00086CCC" w:rsidP="00B41C7B">
      <w:pPr>
        <w:pStyle w:val="-bulet"/>
        <w:numPr>
          <w:ilvl w:val="0"/>
          <w:numId w:val="27"/>
        </w:numPr>
        <w:ind w:firstLine="450"/>
        <w:rPr>
          <w:lang w:val="it-IT"/>
        </w:rPr>
      </w:pPr>
      <w:r w:rsidRPr="001B5D73">
        <w:rPr>
          <w:lang w:val="it-IT"/>
        </w:rPr>
        <w:t>11 TCN – 21 – 2006: Quy phạm trang bị điện – Phần IV;</w:t>
      </w:r>
    </w:p>
    <w:p w14:paraId="7EDCE33E" w14:textId="77777777" w:rsidR="00086CCC" w:rsidRPr="001B5D73" w:rsidRDefault="00086CCC" w:rsidP="00B41C7B">
      <w:pPr>
        <w:pStyle w:val="-bulet"/>
        <w:numPr>
          <w:ilvl w:val="0"/>
          <w:numId w:val="27"/>
        </w:numPr>
        <w:ind w:firstLine="450"/>
        <w:rPr>
          <w:lang w:val="it-IT"/>
        </w:rPr>
      </w:pPr>
      <w:r w:rsidRPr="001B5D73">
        <w:rPr>
          <w:lang w:val="it-IT"/>
        </w:rPr>
        <w:t>QCVN 07-7:2016/BXD: Quy chuẩn kỹ thuật quốc gia – Các công trình hạ tầng kỹ thuật – Công trình chiếu sáng;</w:t>
      </w:r>
    </w:p>
    <w:p w14:paraId="7B06BEE0" w14:textId="77777777" w:rsidR="00086CCC" w:rsidRPr="001B5D73" w:rsidRDefault="00086CCC" w:rsidP="00B41C7B">
      <w:pPr>
        <w:pStyle w:val="-bulet"/>
        <w:numPr>
          <w:ilvl w:val="0"/>
          <w:numId w:val="27"/>
        </w:numPr>
        <w:ind w:firstLine="450"/>
        <w:rPr>
          <w:lang w:val="it-IT"/>
        </w:rPr>
      </w:pPr>
      <w:r w:rsidRPr="001B5D73">
        <w:rPr>
          <w:lang w:val="it-IT"/>
        </w:rPr>
        <w:t>TCXDVN 333:2005: Chiếu sáng nhân tạo bên ngoài các công trình công cộng và kỹ thuật hạ tầng đô thị  – Tiêu chuẩn thiết kế;</w:t>
      </w:r>
    </w:p>
    <w:p w14:paraId="4CD5933B" w14:textId="77777777" w:rsidR="00086CCC" w:rsidRPr="001B5D73" w:rsidRDefault="00086CCC" w:rsidP="00B41C7B">
      <w:pPr>
        <w:pStyle w:val="-bulet"/>
        <w:numPr>
          <w:ilvl w:val="0"/>
          <w:numId w:val="27"/>
        </w:numPr>
        <w:ind w:firstLine="450"/>
        <w:rPr>
          <w:lang w:val="it-IT"/>
        </w:rPr>
      </w:pPr>
      <w:r w:rsidRPr="001B5D73">
        <w:rPr>
          <w:lang w:val="it-IT"/>
        </w:rPr>
        <w:t>TCXDVN 259:2001: Tiêu chuẩn thiết kế chiếu sáng nhân tạo, đường phố, quảng trường đô thị.</w:t>
      </w:r>
    </w:p>
    <w:p w14:paraId="38BB4517" w14:textId="0E04FEA2" w:rsidR="008F44F2" w:rsidRPr="001B5D73" w:rsidRDefault="008F44F2" w:rsidP="00B41C7B">
      <w:pPr>
        <w:pStyle w:val="-bulet"/>
        <w:numPr>
          <w:ilvl w:val="0"/>
          <w:numId w:val="27"/>
        </w:numPr>
        <w:ind w:firstLine="450"/>
        <w:rPr>
          <w:lang w:val="it-IT"/>
        </w:rPr>
      </w:pPr>
      <w:r w:rsidRPr="001B5D73">
        <w:rPr>
          <w:lang w:val="it-IT"/>
        </w:rPr>
        <w:t>Bảng chỉ tiêu cấp điện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8"/>
        <w:gridCol w:w="2841"/>
        <w:gridCol w:w="2570"/>
      </w:tblGrid>
      <w:tr w:rsidR="00797E57" w:rsidRPr="001B5D73" w14:paraId="0D2170E6" w14:textId="77777777" w:rsidTr="00797E57">
        <w:trPr>
          <w:trHeight w:val="20"/>
          <w:tblHeader/>
          <w:jc w:val="center"/>
        </w:trPr>
        <w:tc>
          <w:tcPr>
            <w:tcW w:w="2023"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5654A925" w14:textId="77777777" w:rsidR="00797E57" w:rsidRPr="001B5D73" w:rsidRDefault="00797E57">
            <w:pPr>
              <w:spacing w:after="0"/>
              <w:jc w:val="center"/>
              <w:rPr>
                <w:rFonts w:ascii="Times New Roman" w:eastAsia="Calibri" w:hAnsi="Times New Roman"/>
                <w:b/>
                <w:bCs/>
                <w:sz w:val="26"/>
                <w:szCs w:val="26"/>
              </w:rPr>
            </w:pPr>
            <w:bookmarkStart w:id="199" w:name="_Toc49858492"/>
            <w:r w:rsidRPr="001B5D73">
              <w:rPr>
                <w:rFonts w:ascii="Times New Roman" w:eastAsia="Calibri" w:hAnsi="Times New Roman"/>
                <w:b/>
                <w:bCs/>
                <w:sz w:val="26"/>
                <w:szCs w:val="26"/>
              </w:rPr>
              <w:t>Chức năng</w:t>
            </w:r>
          </w:p>
        </w:tc>
        <w:tc>
          <w:tcPr>
            <w:tcW w:w="2977"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8E9D1C7" w14:textId="77777777" w:rsidR="00797E57" w:rsidRPr="001B5D73" w:rsidRDefault="00797E57">
            <w:pPr>
              <w:spacing w:after="0"/>
              <w:jc w:val="center"/>
              <w:rPr>
                <w:rFonts w:ascii="Times New Roman" w:eastAsia="Calibri" w:hAnsi="Times New Roman"/>
                <w:b/>
                <w:bCs/>
                <w:sz w:val="26"/>
                <w:szCs w:val="26"/>
              </w:rPr>
            </w:pPr>
            <w:r w:rsidRPr="001B5D73">
              <w:rPr>
                <w:rFonts w:ascii="Times New Roman" w:eastAsia="Calibri" w:hAnsi="Times New Roman"/>
                <w:b/>
                <w:bCs/>
                <w:sz w:val="26"/>
                <w:szCs w:val="26"/>
              </w:rPr>
              <w:t>Suất phụ tải P</w:t>
            </w:r>
            <w:r w:rsidRPr="001B5D73">
              <w:rPr>
                <w:rFonts w:ascii="Times New Roman" w:eastAsia="Calibri" w:hAnsi="Times New Roman"/>
                <w:b/>
                <w:bCs/>
                <w:sz w:val="26"/>
                <w:szCs w:val="26"/>
                <w:vertAlign w:val="subscript"/>
              </w:rPr>
              <w:t>0</w:t>
            </w:r>
          </w:p>
        </w:tc>
      </w:tr>
      <w:tr w:rsidR="00797E57" w:rsidRPr="001B5D73" w14:paraId="5B3B3C4E" w14:textId="77777777" w:rsidTr="00797E57">
        <w:trPr>
          <w:trHeight w:val="2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6F4E478" w14:textId="77777777" w:rsidR="00797E57" w:rsidRPr="001B5D73" w:rsidRDefault="00797E57">
            <w:pPr>
              <w:spacing w:after="0"/>
              <w:rPr>
                <w:rFonts w:ascii="Times New Roman" w:eastAsia="Calibri" w:hAnsi="Times New Roman"/>
                <w:b/>
                <w:bCs/>
                <w:sz w:val="26"/>
                <w:szCs w:val="26"/>
              </w:rPr>
            </w:pPr>
          </w:p>
        </w:tc>
        <w:tc>
          <w:tcPr>
            <w:tcW w:w="156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EDC349" w14:textId="77777777" w:rsidR="00797E57" w:rsidRPr="001B5D73" w:rsidRDefault="00797E57">
            <w:pPr>
              <w:spacing w:after="0"/>
              <w:jc w:val="center"/>
              <w:rPr>
                <w:rFonts w:ascii="Times New Roman" w:eastAsia="Calibri" w:hAnsi="Times New Roman"/>
                <w:b/>
                <w:bCs/>
                <w:sz w:val="26"/>
                <w:szCs w:val="26"/>
              </w:rPr>
            </w:pPr>
            <w:r w:rsidRPr="001B5D73">
              <w:rPr>
                <w:rFonts w:ascii="Times New Roman" w:eastAsia="Calibri" w:hAnsi="Times New Roman"/>
                <w:b/>
                <w:bCs/>
                <w:sz w:val="26"/>
                <w:szCs w:val="26"/>
              </w:rPr>
              <w:t>Tư vấn chọn</w:t>
            </w:r>
          </w:p>
        </w:tc>
        <w:tc>
          <w:tcPr>
            <w:tcW w:w="1414"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B698C61" w14:textId="77777777" w:rsidR="00797E57" w:rsidRPr="001B5D73" w:rsidRDefault="00797E57">
            <w:pPr>
              <w:spacing w:after="0"/>
              <w:jc w:val="center"/>
              <w:rPr>
                <w:rFonts w:ascii="Times New Roman" w:eastAsia="Calibri" w:hAnsi="Times New Roman"/>
                <w:b/>
                <w:bCs/>
                <w:sz w:val="26"/>
                <w:szCs w:val="26"/>
              </w:rPr>
            </w:pPr>
            <w:r w:rsidRPr="001B5D73">
              <w:rPr>
                <w:rFonts w:ascii="Times New Roman" w:eastAsia="Calibri" w:hAnsi="Times New Roman"/>
                <w:b/>
                <w:bCs/>
                <w:sz w:val="26"/>
                <w:szCs w:val="26"/>
              </w:rPr>
              <w:t>Đơn vị tính</w:t>
            </w:r>
          </w:p>
        </w:tc>
      </w:tr>
      <w:tr w:rsidR="00797E57" w:rsidRPr="001B5D73" w14:paraId="4954B95F" w14:textId="77777777" w:rsidTr="00797E57">
        <w:trPr>
          <w:trHeight w:val="20"/>
          <w:jc w:val="center"/>
        </w:trPr>
        <w:tc>
          <w:tcPr>
            <w:tcW w:w="202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A8558BA" w14:textId="77777777" w:rsidR="00797E57" w:rsidRPr="001B5D73" w:rsidRDefault="00797E57">
            <w:pPr>
              <w:spacing w:after="0"/>
              <w:rPr>
                <w:rFonts w:ascii="Times New Roman" w:eastAsia="Calibri" w:hAnsi="Times New Roman"/>
                <w:bCs/>
                <w:sz w:val="26"/>
                <w:szCs w:val="26"/>
              </w:rPr>
            </w:pPr>
            <w:r w:rsidRPr="001B5D73">
              <w:rPr>
                <w:rFonts w:ascii="Times New Roman" w:eastAsia="Calibri" w:hAnsi="Times New Roman"/>
                <w:bCs/>
                <w:sz w:val="26"/>
                <w:szCs w:val="26"/>
              </w:rPr>
              <w:t>Nhà liên kế</w:t>
            </w:r>
          </w:p>
        </w:tc>
        <w:tc>
          <w:tcPr>
            <w:tcW w:w="156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8A989A0" w14:textId="77777777" w:rsidR="00797E57" w:rsidRPr="001B5D73" w:rsidRDefault="00797E57">
            <w:pPr>
              <w:spacing w:after="0"/>
              <w:jc w:val="right"/>
              <w:rPr>
                <w:rFonts w:ascii="Times New Roman" w:eastAsia="Calibri" w:hAnsi="Times New Roman"/>
                <w:sz w:val="26"/>
                <w:szCs w:val="26"/>
              </w:rPr>
            </w:pPr>
            <w:r w:rsidRPr="001B5D73">
              <w:rPr>
                <w:rFonts w:ascii="Times New Roman" w:eastAsia="Calibri" w:hAnsi="Times New Roman"/>
                <w:sz w:val="26"/>
                <w:szCs w:val="26"/>
              </w:rPr>
              <w:t>3</w:t>
            </w:r>
          </w:p>
        </w:tc>
        <w:tc>
          <w:tcPr>
            <w:tcW w:w="1414"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B117F7D" w14:textId="77777777" w:rsidR="00797E57" w:rsidRPr="001B5D73" w:rsidRDefault="00797E57">
            <w:pPr>
              <w:spacing w:after="0"/>
              <w:jc w:val="center"/>
              <w:rPr>
                <w:rFonts w:ascii="Times New Roman" w:eastAsia="Calibri" w:hAnsi="Times New Roman"/>
                <w:sz w:val="26"/>
                <w:szCs w:val="26"/>
              </w:rPr>
            </w:pPr>
            <w:r w:rsidRPr="001B5D73">
              <w:rPr>
                <w:rFonts w:ascii="Times New Roman" w:eastAsia="Calibri" w:hAnsi="Times New Roman"/>
                <w:sz w:val="26"/>
                <w:szCs w:val="26"/>
              </w:rPr>
              <w:t>kW/hộ</w:t>
            </w:r>
          </w:p>
        </w:tc>
      </w:tr>
      <w:tr w:rsidR="00797E57" w:rsidRPr="001B5D73" w14:paraId="200D197C" w14:textId="77777777" w:rsidTr="00797E57">
        <w:trPr>
          <w:trHeight w:val="20"/>
          <w:jc w:val="center"/>
        </w:trPr>
        <w:tc>
          <w:tcPr>
            <w:tcW w:w="202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2585EFB" w14:textId="77777777" w:rsidR="00797E57" w:rsidRPr="001B5D73" w:rsidRDefault="00797E57">
            <w:pPr>
              <w:spacing w:after="0"/>
              <w:rPr>
                <w:rFonts w:ascii="Times New Roman" w:eastAsia="Calibri" w:hAnsi="Times New Roman"/>
                <w:bCs/>
                <w:sz w:val="26"/>
                <w:szCs w:val="26"/>
              </w:rPr>
            </w:pPr>
            <w:r w:rsidRPr="001B5D73">
              <w:rPr>
                <w:rFonts w:ascii="Times New Roman" w:eastAsia="Calibri" w:hAnsi="Times New Roman"/>
                <w:bCs/>
                <w:sz w:val="26"/>
                <w:szCs w:val="26"/>
              </w:rPr>
              <w:t>Công trình thương mại</w:t>
            </w:r>
          </w:p>
        </w:tc>
        <w:tc>
          <w:tcPr>
            <w:tcW w:w="156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340AB7C" w14:textId="77777777" w:rsidR="00797E57" w:rsidRPr="001B5D73" w:rsidRDefault="00797E57">
            <w:pPr>
              <w:spacing w:after="0"/>
              <w:jc w:val="right"/>
              <w:rPr>
                <w:rFonts w:ascii="Times New Roman" w:eastAsia="Calibri" w:hAnsi="Times New Roman"/>
                <w:sz w:val="26"/>
                <w:szCs w:val="26"/>
              </w:rPr>
            </w:pPr>
            <w:r w:rsidRPr="001B5D73">
              <w:rPr>
                <w:rFonts w:ascii="Times New Roman" w:eastAsia="Calibri" w:hAnsi="Times New Roman"/>
                <w:sz w:val="26"/>
                <w:szCs w:val="26"/>
              </w:rPr>
              <w:t>30</w:t>
            </w:r>
          </w:p>
        </w:tc>
        <w:tc>
          <w:tcPr>
            <w:tcW w:w="1414"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2FF87E5" w14:textId="77777777" w:rsidR="00797E57" w:rsidRPr="001B5D73" w:rsidRDefault="00797E57">
            <w:pPr>
              <w:spacing w:after="0"/>
              <w:jc w:val="center"/>
              <w:rPr>
                <w:rFonts w:ascii="Times New Roman" w:eastAsia="Calibri" w:hAnsi="Times New Roman"/>
                <w:sz w:val="26"/>
                <w:szCs w:val="26"/>
              </w:rPr>
            </w:pPr>
            <w:r w:rsidRPr="001B5D73">
              <w:rPr>
                <w:rFonts w:ascii="Times New Roman" w:eastAsia="Calibri" w:hAnsi="Times New Roman"/>
                <w:sz w:val="26"/>
                <w:szCs w:val="26"/>
              </w:rPr>
              <w:t>W/m</w:t>
            </w:r>
            <w:r w:rsidRPr="001B5D73">
              <w:rPr>
                <w:rFonts w:ascii="Times New Roman" w:eastAsia="Calibri" w:hAnsi="Times New Roman"/>
                <w:sz w:val="26"/>
                <w:szCs w:val="26"/>
                <w:vertAlign w:val="superscript"/>
              </w:rPr>
              <w:t xml:space="preserve">2 </w:t>
            </w:r>
            <w:r w:rsidRPr="001B5D73">
              <w:rPr>
                <w:rFonts w:ascii="Times New Roman" w:eastAsia="Calibri" w:hAnsi="Times New Roman"/>
                <w:sz w:val="26"/>
                <w:szCs w:val="26"/>
              </w:rPr>
              <w:t>sàn</w:t>
            </w:r>
          </w:p>
        </w:tc>
      </w:tr>
      <w:tr w:rsidR="00797E57" w:rsidRPr="001B5D73" w14:paraId="01EB1814" w14:textId="77777777" w:rsidTr="00797E57">
        <w:trPr>
          <w:trHeight w:val="20"/>
          <w:jc w:val="center"/>
        </w:trPr>
        <w:tc>
          <w:tcPr>
            <w:tcW w:w="202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19773DB" w14:textId="77777777" w:rsidR="00797E57" w:rsidRPr="001B5D73" w:rsidRDefault="00797E57">
            <w:pPr>
              <w:spacing w:after="0"/>
              <w:rPr>
                <w:rFonts w:ascii="Times New Roman" w:eastAsia="Calibri" w:hAnsi="Times New Roman"/>
                <w:bCs/>
                <w:sz w:val="26"/>
                <w:szCs w:val="26"/>
              </w:rPr>
            </w:pPr>
            <w:r w:rsidRPr="001B5D73">
              <w:rPr>
                <w:rFonts w:ascii="Times New Roman" w:eastAsia="Calibri" w:hAnsi="Times New Roman"/>
                <w:bCs/>
                <w:sz w:val="26"/>
                <w:szCs w:val="26"/>
              </w:rPr>
              <w:t>Trường Học</w:t>
            </w:r>
          </w:p>
        </w:tc>
        <w:tc>
          <w:tcPr>
            <w:tcW w:w="156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A445FD1" w14:textId="77777777" w:rsidR="00797E57" w:rsidRPr="001B5D73" w:rsidRDefault="00797E57">
            <w:pPr>
              <w:spacing w:after="0"/>
              <w:jc w:val="right"/>
              <w:rPr>
                <w:rFonts w:ascii="Times New Roman" w:eastAsia="Calibri" w:hAnsi="Times New Roman"/>
                <w:sz w:val="26"/>
                <w:szCs w:val="26"/>
                <w:lang w:val="en-US"/>
              </w:rPr>
            </w:pPr>
            <w:r w:rsidRPr="001B5D73">
              <w:rPr>
                <w:rFonts w:ascii="Times New Roman" w:eastAsia="Calibri" w:hAnsi="Times New Roman"/>
                <w:sz w:val="26"/>
                <w:szCs w:val="26"/>
                <w:lang w:val="en-US"/>
              </w:rPr>
              <w:t>0,15</w:t>
            </w:r>
          </w:p>
        </w:tc>
        <w:tc>
          <w:tcPr>
            <w:tcW w:w="1414"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C1CA4CD" w14:textId="77777777" w:rsidR="00797E57" w:rsidRPr="001B5D73" w:rsidRDefault="00797E57">
            <w:pPr>
              <w:spacing w:after="0"/>
              <w:jc w:val="center"/>
              <w:rPr>
                <w:rFonts w:ascii="Times New Roman" w:eastAsia="Calibri" w:hAnsi="Times New Roman"/>
                <w:sz w:val="26"/>
                <w:szCs w:val="26"/>
                <w:lang w:val="en-US"/>
              </w:rPr>
            </w:pPr>
            <w:r w:rsidRPr="001B5D73">
              <w:rPr>
                <w:rFonts w:ascii="Times New Roman" w:eastAsia="Calibri" w:hAnsi="Times New Roman"/>
                <w:sz w:val="26"/>
                <w:szCs w:val="26"/>
                <w:lang w:val="en-US"/>
              </w:rPr>
              <w:t>k</w:t>
            </w:r>
            <w:r w:rsidRPr="001B5D73">
              <w:rPr>
                <w:rFonts w:ascii="Times New Roman" w:eastAsia="Calibri" w:hAnsi="Times New Roman"/>
                <w:sz w:val="26"/>
                <w:szCs w:val="26"/>
              </w:rPr>
              <w:t>W/</w:t>
            </w:r>
            <w:r w:rsidRPr="001B5D73">
              <w:rPr>
                <w:rFonts w:ascii="Times New Roman" w:eastAsia="Calibri" w:hAnsi="Times New Roman"/>
                <w:sz w:val="26"/>
                <w:szCs w:val="26"/>
                <w:lang w:val="en-US"/>
              </w:rPr>
              <w:t xml:space="preserve"> cháu</w:t>
            </w:r>
          </w:p>
        </w:tc>
      </w:tr>
      <w:tr w:rsidR="00797E57" w:rsidRPr="001B5D73" w14:paraId="57CB6632" w14:textId="77777777" w:rsidTr="00797E57">
        <w:trPr>
          <w:trHeight w:val="20"/>
          <w:jc w:val="center"/>
        </w:trPr>
        <w:tc>
          <w:tcPr>
            <w:tcW w:w="202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307754F" w14:textId="77777777" w:rsidR="00797E57" w:rsidRPr="001B5D73" w:rsidRDefault="00797E57">
            <w:pPr>
              <w:spacing w:after="0"/>
              <w:rPr>
                <w:rFonts w:ascii="Times New Roman" w:eastAsia="Calibri" w:hAnsi="Times New Roman"/>
                <w:bCs/>
                <w:sz w:val="26"/>
                <w:szCs w:val="26"/>
              </w:rPr>
            </w:pPr>
            <w:r w:rsidRPr="001B5D73">
              <w:rPr>
                <w:rFonts w:ascii="Times New Roman" w:eastAsia="Calibri" w:hAnsi="Times New Roman"/>
                <w:bCs/>
                <w:sz w:val="26"/>
                <w:szCs w:val="26"/>
              </w:rPr>
              <w:t>Y tế</w:t>
            </w:r>
          </w:p>
        </w:tc>
        <w:tc>
          <w:tcPr>
            <w:tcW w:w="156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02C1A77" w14:textId="77777777" w:rsidR="00797E57" w:rsidRPr="001B5D73" w:rsidRDefault="00797E57">
            <w:pPr>
              <w:spacing w:after="0"/>
              <w:jc w:val="right"/>
              <w:rPr>
                <w:rFonts w:ascii="Times New Roman" w:eastAsia="Calibri" w:hAnsi="Times New Roman"/>
                <w:sz w:val="26"/>
                <w:szCs w:val="26"/>
                <w:lang w:val="en-US"/>
              </w:rPr>
            </w:pPr>
            <w:r w:rsidRPr="001B5D73">
              <w:rPr>
                <w:rFonts w:ascii="Times New Roman" w:eastAsia="Calibri" w:hAnsi="Times New Roman"/>
                <w:sz w:val="26"/>
                <w:szCs w:val="26"/>
                <w:lang w:val="en-US"/>
              </w:rPr>
              <w:t>1,5</w:t>
            </w:r>
          </w:p>
        </w:tc>
        <w:tc>
          <w:tcPr>
            <w:tcW w:w="1414"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7000BA3" w14:textId="77777777" w:rsidR="00797E57" w:rsidRPr="001B5D73" w:rsidRDefault="00797E57">
            <w:pPr>
              <w:spacing w:after="0"/>
              <w:jc w:val="center"/>
              <w:rPr>
                <w:rFonts w:ascii="Times New Roman" w:eastAsia="Calibri" w:hAnsi="Times New Roman"/>
                <w:sz w:val="26"/>
                <w:szCs w:val="26"/>
                <w:lang w:val="en-US"/>
              </w:rPr>
            </w:pPr>
            <w:r w:rsidRPr="001B5D73">
              <w:rPr>
                <w:rFonts w:ascii="Times New Roman" w:eastAsia="Calibri" w:hAnsi="Times New Roman"/>
                <w:sz w:val="26"/>
                <w:szCs w:val="26"/>
                <w:lang w:val="en-US"/>
              </w:rPr>
              <w:t>k</w:t>
            </w:r>
            <w:r w:rsidRPr="001B5D73">
              <w:rPr>
                <w:rFonts w:ascii="Times New Roman" w:eastAsia="Calibri" w:hAnsi="Times New Roman"/>
                <w:sz w:val="26"/>
                <w:szCs w:val="26"/>
              </w:rPr>
              <w:t>W/</w:t>
            </w:r>
            <w:r w:rsidRPr="001B5D73">
              <w:rPr>
                <w:rFonts w:ascii="Times New Roman" w:eastAsia="Calibri" w:hAnsi="Times New Roman"/>
                <w:sz w:val="26"/>
                <w:szCs w:val="26"/>
                <w:lang w:val="en-US"/>
              </w:rPr>
              <w:t>giường</w:t>
            </w:r>
          </w:p>
        </w:tc>
      </w:tr>
      <w:tr w:rsidR="00797E57" w:rsidRPr="001B5D73" w14:paraId="4AC10B6D" w14:textId="77777777" w:rsidTr="00797E57">
        <w:trPr>
          <w:trHeight w:val="20"/>
          <w:jc w:val="center"/>
        </w:trPr>
        <w:tc>
          <w:tcPr>
            <w:tcW w:w="202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11C8147" w14:textId="77777777" w:rsidR="00797E57" w:rsidRPr="001B5D73" w:rsidRDefault="00797E57">
            <w:pPr>
              <w:spacing w:after="0"/>
              <w:rPr>
                <w:rFonts w:ascii="Times New Roman" w:eastAsia="Calibri" w:hAnsi="Times New Roman"/>
                <w:bCs/>
                <w:sz w:val="26"/>
                <w:szCs w:val="26"/>
                <w:lang w:val="en-US"/>
              </w:rPr>
            </w:pPr>
            <w:r w:rsidRPr="001B5D73">
              <w:rPr>
                <w:rFonts w:ascii="Times New Roman" w:eastAsia="Calibri" w:hAnsi="Times New Roman"/>
                <w:bCs/>
                <w:sz w:val="26"/>
                <w:szCs w:val="26"/>
                <w:lang w:val="en-US"/>
              </w:rPr>
              <w:t>Hạ tầng kỹ thuật</w:t>
            </w:r>
          </w:p>
        </w:tc>
        <w:tc>
          <w:tcPr>
            <w:tcW w:w="156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D9856F6" w14:textId="77777777" w:rsidR="00797E57" w:rsidRPr="001B5D73" w:rsidRDefault="00797E57">
            <w:pPr>
              <w:spacing w:after="0"/>
              <w:jc w:val="right"/>
              <w:rPr>
                <w:rFonts w:ascii="Times New Roman" w:eastAsia="Calibri" w:hAnsi="Times New Roman"/>
                <w:sz w:val="26"/>
                <w:szCs w:val="26"/>
                <w:lang w:val="en-US"/>
              </w:rPr>
            </w:pPr>
            <w:r w:rsidRPr="001B5D73">
              <w:rPr>
                <w:rFonts w:ascii="Times New Roman" w:eastAsia="Calibri" w:hAnsi="Times New Roman"/>
                <w:sz w:val="26"/>
                <w:szCs w:val="26"/>
                <w:lang w:val="en-US"/>
              </w:rPr>
              <w:t>120</w:t>
            </w:r>
          </w:p>
        </w:tc>
        <w:tc>
          <w:tcPr>
            <w:tcW w:w="1414"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84CF0DC" w14:textId="77777777" w:rsidR="00797E57" w:rsidRPr="001B5D73" w:rsidRDefault="00797E57">
            <w:pPr>
              <w:spacing w:after="0"/>
              <w:jc w:val="center"/>
              <w:rPr>
                <w:rFonts w:ascii="Times New Roman" w:eastAsia="Calibri" w:hAnsi="Times New Roman"/>
                <w:sz w:val="26"/>
                <w:szCs w:val="26"/>
              </w:rPr>
            </w:pPr>
            <w:r w:rsidRPr="001B5D73">
              <w:rPr>
                <w:rFonts w:ascii="Times New Roman" w:eastAsia="Calibri" w:hAnsi="Times New Roman"/>
                <w:sz w:val="26"/>
                <w:szCs w:val="26"/>
              </w:rPr>
              <w:t>W/m</w:t>
            </w:r>
            <w:r w:rsidRPr="001B5D73">
              <w:rPr>
                <w:rFonts w:ascii="Times New Roman" w:eastAsia="Calibri" w:hAnsi="Times New Roman"/>
                <w:sz w:val="26"/>
                <w:szCs w:val="26"/>
                <w:vertAlign w:val="superscript"/>
              </w:rPr>
              <w:t xml:space="preserve">2 </w:t>
            </w:r>
            <w:r w:rsidRPr="001B5D73">
              <w:rPr>
                <w:rFonts w:ascii="Times New Roman" w:eastAsia="Calibri" w:hAnsi="Times New Roman"/>
                <w:sz w:val="26"/>
                <w:szCs w:val="26"/>
              </w:rPr>
              <w:t>sàn</w:t>
            </w:r>
          </w:p>
        </w:tc>
      </w:tr>
      <w:tr w:rsidR="00797E57" w:rsidRPr="001B5D73" w14:paraId="088E7A3E" w14:textId="77777777" w:rsidTr="00797E57">
        <w:trPr>
          <w:trHeight w:val="20"/>
          <w:jc w:val="center"/>
        </w:trPr>
        <w:tc>
          <w:tcPr>
            <w:tcW w:w="2023" w:type="pct"/>
            <w:tcBorders>
              <w:top w:val="single" w:sz="4" w:space="0" w:color="auto"/>
              <w:left w:val="single" w:sz="4" w:space="0" w:color="auto"/>
              <w:bottom w:val="single" w:sz="4" w:space="0" w:color="auto"/>
              <w:right w:val="single" w:sz="4" w:space="0" w:color="auto"/>
            </w:tcBorders>
            <w:vAlign w:val="center"/>
            <w:hideMark/>
          </w:tcPr>
          <w:p w14:paraId="6AE036D4" w14:textId="77777777" w:rsidR="00797E57" w:rsidRPr="001B5D73" w:rsidRDefault="00797E57">
            <w:pPr>
              <w:spacing w:after="0"/>
              <w:rPr>
                <w:rFonts w:ascii="Times New Roman" w:eastAsia="Calibri" w:hAnsi="Times New Roman"/>
                <w:bCs/>
                <w:sz w:val="26"/>
                <w:szCs w:val="26"/>
              </w:rPr>
            </w:pPr>
            <w:r w:rsidRPr="001B5D73">
              <w:rPr>
                <w:rFonts w:ascii="Times New Roman" w:eastAsia="Calibri" w:hAnsi="Times New Roman"/>
                <w:bCs/>
                <w:sz w:val="26"/>
                <w:szCs w:val="26"/>
              </w:rPr>
              <w:t>Giao thông</w:t>
            </w:r>
          </w:p>
        </w:tc>
        <w:tc>
          <w:tcPr>
            <w:tcW w:w="1563" w:type="pct"/>
            <w:tcBorders>
              <w:top w:val="single" w:sz="4" w:space="0" w:color="auto"/>
              <w:left w:val="single" w:sz="4" w:space="0" w:color="auto"/>
              <w:bottom w:val="single" w:sz="4" w:space="0" w:color="auto"/>
              <w:right w:val="single" w:sz="4" w:space="0" w:color="auto"/>
            </w:tcBorders>
            <w:noWrap/>
            <w:vAlign w:val="center"/>
            <w:hideMark/>
          </w:tcPr>
          <w:p w14:paraId="36A441E0" w14:textId="77777777" w:rsidR="00797E57" w:rsidRPr="001B5D73" w:rsidRDefault="00797E57">
            <w:pPr>
              <w:spacing w:after="0"/>
              <w:jc w:val="right"/>
              <w:rPr>
                <w:rFonts w:ascii="Times New Roman" w:eastAsia="Calibri" w:hAnsi="Times New Roman"/>
                <w:sz w:val="26"/>
                <w:szCs w:val="26"/>
                <w:lang w:val="en-US"/>
              </w:rPr>
            </w:pPr>
            <w:r w:rsidRPr="001B5D73">
              <w:rPr>
                <w:rFonts w:ascii="Times New Roman" w:eastAsia="Calibri" w:hAnsi="Times New Roman"/>
                <w:sz w:val="26"/>
                <w:szCs w:val="26"/>
                <w:lang w:val="en-US"/>
              </w:rPr>
              <w:t>5</w:t>
            </w:r>
          </w:p>
        </w:tc>
        <w:tc>
          <w:tcPr>
            <w:tcW w:w="14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68006B7" w14:textId="77777777" w:rsidR="00797E57" w:rsidRPr="001B5D73" w:rsidRDefault="00797E57">
            <w:pPr>
              <w:spacing w:after="0"/>
              <w:jc w:val="center"/>
              <w:rPr>
                <w:rFonts w:ascii="Times New Roman" w:eastAsia="Calibri" w:hAnsi="Times New Roman"/>
                <w:sz w:val="26"/>
                <w:szCs w:val="26"/>
              </w:rPr>
            </w:pPr>
            <w:r w:rsidRPr="001B5D73">
              <w:rPr>
                <w:rFonts w:ascii="Times New Roman" w:eastAsia="Calibri" w:hAnsi="Times New Roman"/>
                <w:sz w:val="26"/>
                <w:szCs w:val="26"/>
              </w:rPr>
              <w:t>W/m²</w:t>
            </w:r>
          </w:p>
        </w:tc>
      </w:tr>
      <w:tr w:rsidR="00797E57" w:rsidRPr="001B5D73" w14:paraId="5C50B9CB" w14:textId="77777777" w:rsidTr="00797E57">
        <w:trPr>
          <w:trHeight w:val="20"/>
          <w:jc w:val="center"/>
        </w:trPr>
        <w:tc>
          <w:tcPr>
            <w:tcW w:w="2023" w:type="pct"/>
            <w:tcBorders>
              <w:top w:val="single" w:sz="4" w:space="0" w:color="auto"/>
              <w:left w:val="single" w:sz="4" w:space="0" w:color="auto"/>
              <w:bottom w:val="single" w:sz="4" w:space="0" w:color="auto"/>
              <w:right w:val="single" w:sz="4" w:space="0" w:color="auto"/>
            </w:tcBorders>
            <w:vAlign w:val="center"/>
            <w:hideMark/>
          </w:tcPr>
          <w:p w14:paraId="5CF4553E" w14:textId="77777777" w:rsidR="00797E57" w:rsidRPr="001B5D73" w:rsidRDefault="00797E57">
            <w:pPr>
              <w:spacing w:after="0"/>
              <w:rPr>
                <w:rFonts w:ascii="Times New Roman" w:eastAsia="Calibri" w:hAnsi="Times New Roman"/>
                <w:bCs/>
                <w:sz w:val="26"/>
                <w:szCs w:val="26"/>
              </w:rPr>
            </w:pPr>
            <w:r w:rsidRPr="001B5D73">
              <w:rPr>
                <w:rFonts w:ascii="Times New Roman" w:eastAsia="Calibri" w:hAnsi="Times New Roman"/>
                <w:bCs/>
                <w:sz w:val="26"/>
                <w:szCs w:val="26"/>
              </w:rPr>
              <w:t>Cây xanh</w:t>
            </w:r>
          </w:p>
        </w:tc>
        <w:tc>
          <w:tcPr>
            <w:tcW w:w="1563" w:type="pct"/>
            <w:tcBorders>
              <w:top w:val="single" w:sz="4" w:space="0" w:color="auto"/>
              <w:left w:val="single" w:sz="4" w:space="0" w:color="auto"/>
              <w:bottom w:val="single" w:sz="4" w:space="0" w:color="auto"/>
              <w:right w:val="single" w:sz="4" w:space="0" w:color="auto"/>
            </w:tcBorders>
            <w:noWrap/>
            <w:vAlign w:val="center"/>
            <w:hideMark/>
          </w:tcPr>
          <w:p w14:paraId="2477189F" w14:textId="77777777" w:rsidR="00797E57" w:rsidRPr="001B5D73" w:rsidRDefault="00797E57">
            <w:pPr>
              <w:spacing w:after="0"/>
              <w:jc w:val="right"/>
              <w:rPr>
                <w:rFonts w:ascii="Times New Roman" w:eastAsia="Calibri" w:hAnsi="Times New Roman"/>
                <w:sz w:val="26"/>
                <w:szCs w:val="26"/>
                <w:lang w:val="en-US"/>
              </w:rPr>
            </w:pPr>
            <w:r w:rsidRPr="001B5D73">
              <w:rPr>
                <w:rFonts w:ascii="Times New Roman" w:eastAsia="Calibri" w:hAnsi="Times New Roman"/>
                <w:sz w:val="26"/>
                <w:szCs w:val="26"/>
                <w:lang w:val="en-US"/>
              </w:rPr>
              <w:t>2</w:t>
            </w:r>
          </w:p>
        </w:tc>
        <w:tc>
          <w:tcPr>
            <w:tcW w:w="14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F85139" w14:textId="77777777" w:rsidR="00797E57" w:rsidRPr="001B5D73" w:rsidRDefault="00797E57">
            <w:pPr>
              <w:spacing w:after="0"/>
              <w:jc w:val="center"/>
              <w:rPr>
                <w:rFonts w:ascii="Times New Roman" w:eastAsia="Calibri" w:hAnsi="Times New Roman"/>
                <w:sz w:val="26"/>
                <w:szCs w:val="26"/>
              </w:rPr>
            </w:pPr>
            <w:r w:rsidRPr="001B5D73">
              <w:rPr>
                <w:rFonts w:ascii="Times New Roman" w:eastAsia="Calibri" w:hAnsi="Times New Roman"/>
                <w:sz w:val="26"/>
                <w:szCs w:val="26"/>
              </w:rPr>
              <w:t>W/m</w:t>
            </w:r>
            <w:r w:rsidRPr="001B5D73">
              <w:rPr>
                <w:rFonts w:ascii="Times New Roman" w:eastAsia="Calibri" w:hAnsi="Times New Roman"/>
                <w:sz w:val="26"/>
                <w:szCs w:val="26"/>
                <w:vertAlign w:val="superscript"/>
              </w:rPr>
              <w:t>2</w:t>
            </w:r>
          </w:p>
        </w:tc>
      </w:tr>
    </w:tbl>
    <w:p w14:paraId="4B5EE2B7" w14:textId="38FBDF70" w:rsidR="00A9028E" w:rsidRPr="001B5D73" w:rsidRDefault="00A9028E" w:rsidP="00B41C7B">
      <w:pPr>
        <w:pStyle w:val="ListParagraph"/>
        <w:keepLines/>
        <w:numPr>
          <w:ilvl w:val="0"/>
          <w:numId w:val="50"/>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Phụ tải điện</w:t>
      </w:r>
      <w:bookmarkEnd w:id="199"/>
    </w:p>
    <w:p w14:paraId="2C6A0ABC" w14:textId="04173195" w:rsidR="00A9028E" w:rsidRPr="001B5D73" w:rsidRDefault="00A9028E" w:rsidP="006B4E4D">
      <w:pPr>
        <w:tabs>
          <w:tab w:val="left" w:pos="5387"/>
        </w:tabs>
        <w:spacing w:before="240" w:line="288" w:lineRule="auto"/>
        <w:contextualSpacing/>
        <w:rPr>
          <w:rFonts w:ascii="Times New Roman" w:hAnsi="Times New Roman"/>
          <w:b/>
          <w:iCs/>
          <w:sz w:val="26"/>
          <w:szCs w:val="26"/>
          <w:lang w:val="en-US"/>
        </w:rPr>
      </w:pPr>
      <w:bookmarkStart w:id="200" w:name="_Hlk29913037"/>
      <w:r w:rsidRPr="001B5D73">
        <w:rPr>
          <w:rFonts w:ascii="Times New Roman" w:hAnsi="Times New Roman"/>
          <w:b/>
          <w:iCs/>
          <w:sz w:val="26"/>
          <w:szCs w:val="26"/>
        </w:rPr>
        <w:t>Bảng tính toán nhu cầu cung cấp điện</w:t>
      </w:r>
      <w:r w:rsidR="009C0278" w:rsidRPr="001B5D73">
        <w:rPr>
          <w:rFonts w:ascii="Times New Roman" w:hAnsi="Times New Roman"/>
          <w:b/>
          <w:iCs/>
          <w:sz w:val="26"/>
          <w:szCs w:val="26"/>
          <w:lang w:val="en-US"/>
        </w:rPr>
        <w:t xml:space="preserve"> đất ở</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
        <w:gridCol w:w="730"/>
        <w:gridCol w:w="1021"/>
        <w:gridCol w:w="779"/>
        <w:gridCol w:w="779"/>
        <w:gridCol w:w="1500"/>
        <w:gridCol w:w="1749"/>
        <w:gridCol w:w="876"/>
        <w:gridCol w:w="1023"/>
      </w:tblGrid>
      <w:tr w:rsidR="00797E57" w:rsidRPr="001B5D73" w14:paraId="7D13E0DB" w14:textId="77777777" w:rsidTr="00797E57">
        <w:trPr>
          <w:trHeight w:val="1260"/>
          <w:tblHeader/>
        </w:trPr>
        <w:tc>
          <w:tcPr>
            <w:tcW w:w="348" w:type="pct"/>
            <w:tcBorders>
              <w:top w:val="single" w:sz="4" w:space="0" w:color="auto"/>
              <w:left w:val="single" w:sz="4" w:space="0" w:color="auto"/>
              <w:bottom w:val="single" w:sz="4" w:space="0" w:color="auto"/>
              <w:right w:val="single" w:sz="4" w:space="0" w:color="auto"/>
            </w:tcBorders>
            <w:vAlign w:val="center"/>
            <w:hideMark/>
          </w:tcPr>
          <w:p w14:paraId="0B482E98"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lastRenderedPageBreak/>
              <w:t>STT</w:t>
            </w:r>
          </w:p>
        </w:tc>
        <w:tc>
          <w:tcPr>
            <w:tcW w:w="402" w:type="pct"/>
            <w:tcBorders>
              <w:top w:val="single" w:sz="4" w:space="0" w:color="auto"/>
              <w:left w:val="single" w:sz="4" w:space="0" w:color="auto"/>
              <w:bottom w:val="single" w:sz="4" w:space="0" w:color="auto"/>
              <w:right w:val="single" w:sz="4" w:space="0" w:color="auto"/>
            </w:tcBorders>
            <w:vAlign w:val="center"/>
            <w:hideMark/>
          </w:tcPr>
          <w:p w14:paraId="6B302D8C"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SỐ LÔ</w:t>
            </w:r>
          </w:p>
        </w:tc>
        <w:tc>
          <w:tcPr>
            <w:tcW w:w="562" w:type="pct"/>
            <w:tcBorders>
              <w:top w:val="single" w:sz="4" w:space="0" w:color="auto"/>
              <w:left w:val="single" w:sz="4" w:space="0" w:color="auto"/>
              <w:bottom w:val="single" w:sz="4" w:space="0" w:color="auto"/>
              <w:right w:val="single" w:sz="4" w:space="0" w:color="auto"/>
            </w:tcBorders>
            <w:vAlign w:val="center"/>
            <w:hideMark/>
          </w:tcPr>
          <w:p w14:paraId="325033C5"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LOẠI ĐẤT</w:t>
            </w:r>
          </w:p>
        </w:tc>
        <w:tc>
          <w:tcPr>
            <w:tcW w:w="429" w:type="pct"/>
            <w:tcBorders>
              <w:top w:val="single" w:sz="4" w:space="0" w:color="auto"/>
              <w:left w:val="single" w:sz="4" w:space="0" w:color="auto"/>
              <w:bottom w:val="single" w:sz="4" w:space="0" w:color="auto"/>
              <w:right w:val="single" w:sz="4" w:space="0" w:color="auto"/>
            </w:tcBorders>
            <w:vAlign w:val="center"/>
            <w:hideMark/>
          </w:tcPr>
          <w:p w14:paraId="49DED339"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DIỆN TÍCH (m2)</w:t>
            </w:r>
          </w:p>
        </w:tc>
        <w:tc>
          <w:tcPr>
            <w:tcW w:w="429" w:type="pct"/>
            <w:tcBorders>
              <w:top w:val="single" w:sz="4" w:space="0" w:color="auto"/>
              <w:left w:val="single" w:sz="4" w:space="0" w:color="auto"/>
              <w:bottom w:val="single" w:sz="4" w:space="0" w:color="auto"/>
              <w:right w:val="single" w:sz="4" w:space="0" w:color="auto"/>
            </w:tcBorders>
            <w:vAlign w:val="center"/>
            <w:hideMark/>
          </w:tcPr>
          <w:p w14:paraId="045A1691"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DIỆN TÍCH</w:t>
            </w:r>
            <w:r w:rsidRPr="001B5D73">
              <w:rPr>
                <w:rFonts w:ascii="Times New Roman" w:hAnsi="Times New Roman"/>
                <w:b/>
                <w:bCs/>
                <w:lang w:val="en-US"/>
              </w:rPr>
              <w:br/>
              <w:t>SÀN (m²)</w:t>
            </w:r>
          </w:p>
        </w:tc>
        <w:tc>
          <w:tcPr>
            <w:tcW w:w="825" w:type="pct"/>
            <w:tcBorders>
              <w:top w:val="single" w:sz="4" w:space="0" w:color="auto"/>
              <w:left w:val="single" w:sz="4" w:space="0" w:color="auto"/>
              <w:bottom w:val="single" w:sz="4" w:space="0" w:color="auto"/>
              <w:right w:val="single" w:sz="4" w:space="0" w:color="auto"/>
            </w:tcBorders>
            <w:vAlign w:val="center"/>
            <w:hideMark/>
          </w:tcPr>
          <w:p w14:paraId="0F205886"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SỐ LƯỢNG CÔNG TRÌNH/HỌC SINH (CĂN)</w:t>
            </w:r>
          </w:p>
        </w:tc>
        <w:tc>
          <w:tcPr>
            <w:tcW w:w="962" w:type="pct"/>
            <w:tcBorders>
              <w:top w:val="single" w:sz="4" w:space="0" w:color="auto"/>
              <w:left w:val="single" w:sz="4" w:space="0" w:color="auto"/>
              <w:bottom w:val="single" w:sz="4" w:space="0" w:color="auto"/>
              <w:right w:val="single" w:sz="4" w:space="0" w:color="auto"/>
            </w:tcBorders>
            <w:vAlign w:val="center"/>
            <w:hideMark/>
          </w:tcPr>
          <w:p w14:paraId="66F0C7B9"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SUẤT PHỤ TẢI</w:t>
            </w:r>
            <w:r w:rsidRPr="001B5D73">
              <w:rPr>
                <w:rFonts w:ascii="Times New Roman" w:hAnsi="Times New Roman"/>
                <w:b/>
                <w:bCs/>
                <w:lang w:val="en-US"/>
              </w:rPr>
              <w:br/>
              <w:t>(W/m², kW/hộ,w/người)</w:t>
            </w:r>
          </w:p>
        </w:tc>
        <w:tc>
          <w:tcPr>
            <w:tcW w:w="482" w:type="pct"/>
            <w:tcBorders>
              <w:top w:val="single" w:sz="4" w:space="0" w:color="auto"/>
              <w:left w:val="single" w:sz="4" w:space="0" w:color="auto"/>
              <w:bottom w:val="single" w:sz="4" w:space="0" w:color="auto"/>
              <w:right w:val="single" w:sz="4" w:space="0" w:color="auto"/>
            </w:tcBorders>
            <w:vAlign w:val="center"/>
            <w:hideMark/>
          </w:tcPr>
          <w:p w14:paraId="3E2AE324"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CÔNG SUẤT (kW)</w:t>
            </w:r>
          </w:p>
        </w:tc>
        <w:tc>
          <w:tcPr>
            <w:tcW w:w="563" w:type="pct"/>
            <w:tcBorders>
              <w:top w:val="single" w:sz="4" w:space="0" w:color="auto"/>
              <w:left w:val="single" w:sz="4" w:space="0" w:color="auto"/>
              <w:bottom w:val="single" w:sz="4" w:space="0" w:color="auto"/>
              <w:right w:val="single" w:sz="4" w:space="0" w:color="auto"/>
            </w:tcBorders>
            <w:vAlign w:val="center"/>
            <w:hideMark/>
          </w:tcPr>
          <w:p w14:paraId="0E58BB3E"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+10% DỰ PHÒNG</w:t>
            </w:r>
          </w:p>
        </w:tc>
      </w:tr>
      <w:tr w:rsidR="00797E57" w:rsidRPr="001B5D73" w14:paraId="302E61CB" w14:textId="77777777" w:rsidTr="00797E57">
        <w:trPr>
          <w:trHeight w:val="402"/>
        </w:trPr>
        <w:tc>
          <w:tcPr>
            <w:tcW w:w="3955" w:type="pct"/>
            <w:gridSpan w:val="7"/>
            <w:tcBorders>
              <w:top w:val="single" w:sz="4" w:space="0" w:color="auto"/>
              <w:left w:val="single" w:sz="4" w:space="0" w:color="auto"/>
              <w:bottom w:val="single" w:sz="4" w:space="0" w:color="auto"/>
              <w:right w:val="single" w:sz="4" w:space="0" w:color="auto"/>
            </w:tcBorders>
            <w:vAlign w:val="center"/>
            <w:hideMark/>
          </w:tcPr>
          <w:p w14:paraId="7EA63F9E"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ĐẤT Ở (A)</w:t>
            </w:r>
          </w:p>
        </w:tc>
        <w:tc>
          <w:tcPr>
            <w:tcW w:w="482" w:type="pct"/>
            <w:tcBorders>
              <w:top w:val="single" w:sz="4" w:space="0" w:color="auto"/>
              <w:left w:val="single" w:sz="4" w:space="0" w:color="auto"/>
              <w:bottom w:val="single" w:sz="4" w:space="0" w:color="auto"/>
              <w:right w:val="single" w:sz="4" w:space="0" w:color="auto"/>
            </w:tcBorders>
            <w:vAlign w:val="center"/>
            <w:hideMark/>
          </w:tcPr>
          <w:p w14:paraId="4AE39F96"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1419</w:t>
            </w:r>
          </w:p>
        </w:tc>
        <w:tc>
          <w:tcPr>
            <w:tcW w:w="563" w:type="pct"/>
            <w:tcBorders>
              <w:top w:val="single" w:sz="4" w:space="0" w:color="auto"/>
              <w:left w:val="single" w:sz="4" w:space="0" w:color="auto"/>
              <w:bottom w:val="single" w:sz="4" w:space="0" w:color="auto"/>
              <w:right w:val="single" w:sz="4" w:space="0" w:color="auto"/>
            </w:tcBorders>
            <w:vAlign w:val="center"/>
            <w:hideMark/>
          </w:tcPr>
          <w:p w14:paraId="196E1BD4"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1561</w:t>
            </w:r>
          </w:p>
        </w:tc>
      </w:tr>
      <w:tr w:rsidR="00797E57" w:rsidRPr="001B5D73" w14:paraId="51B8006A"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7E6A710C"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w:t>
            </w:r>
          </w:p>
        </w:tc>
        <w:tc>
          <w:tcPr>
            <w:tcW w:w="402" w:type="pct"/>
            <w:tcBorders>
              <w:top w:val="single" w:sz="4" w:space="0" w:color="auto"/>
              <w:left w:val="single" w:sz="4" w:space="0" w:color="auto"/>
              <w:bottom w:val="single" w:sz="4" w:space="0" w:color="auto"/>
              <w:right w:val="single" w:sz="4" w:space="0" w:color="auto"/>
            </w:tcBorders>
            <w:noWrap/>
            <w:vAlign w:val="center"/>
            <w:hideMark/>
          </w:tcPr>
          <w:p w14:paraId="547FE46D"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LK1</w:t>
            </w:r>
          </w:p>
        </w:tc>
        <w:tc>
          <w:tcPr>
            <w:tcW w:w="562" w:type="pct"/>
            <w:tcBorders>
              <w:top w:val="single" w:sz="4" w:space="0" w:color="auto"/>
              <w:left w:val="single" w:sz="4" w:space="0" w:color="auto"/>
              <w:bottom w:val="single" w:sz="4" w:space="0" w:color="auto"/>
              <w:right w:val="single" w:sz="4" w:space="0" w:color="auto"/>
            </w:tcBorders>
            <w:vAlign w:val="center"/>
            <w:hideMark/>
          </w:tcPr>
          <w:p w14:paraId="496B083B"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2A27A916"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4E8E68D0"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825" w:type="pct"/>
            <w:tcBorders>
              <w:top w:val="single" w:sz="4" w:space="0" w:color="auto"/>
              <w:left w:val="single" w:sz="4" w:space="0" w:color="auto"/>
              <w:bottom w:val="single" w:sz="4" w:space="0" w:color="auto"/>
              <w:right w:val="single" w:sz="4" w:space="0" w:color="auto"/>
            </w:tcBorders>
            <w:noWrap/>
            <w:vAlign w:val="center"/>
            <w:hideMark/>
          </w:tcPr>
          <w:p w14:paraId="4857D9C4"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4</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6D4A04C0"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4BA51DB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12</w:t>
            </w:r>
          </w:p>
        </w:tc>
        <w:tc>
          <w:tcPr>
            <w:tcW w:w="563" w:type="pct"/>
            <w:tcBorders>
              <w:top w:val="single" w:sz="4" w:space="0" w:color="auto"/>
              <w:left w:val="single" w:sz="4" w:space="0" w:color="auto"/>
              <w:bottom w:val="single" w:sz="4" w:space="0" w:color="auto"/>
              <w:right w:val="single" w:sz="4" w:space="0" w:color="auto"/>
            </w:tcBorders>
            <w:vAlign w:val="center"/>
            <w:hideMark/>
          </w:tcPr>
          <w:p w14:paraId="18716839"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13</w:t>
            </w:r>
          </w:p>
        </w:tc>
      </w:tr>
      <w:tr w:rsidR="00797E57" w:rsidRPr="001B5D73" w14:paraId="7C54F1EB"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1AF4B4B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w:t>
            </w:r>
          </w:p>
        </w:tc>
        <w:tc>
          <w:tcPr>
            <w:tcW w:w="402" w:type="pct"/>
            <w:tcBorders>
              <w:top w:val="single" w:sz="4" w:space="0" w:color="auto"/>
              <w:left w:val="single" w:sz="4" w:space="0" w:color="auto"/>
              <w:bottom w:val="single" w:sz="4" w:space="0" w:color="auto"/>
              <w:right w:val="single" w:sz="4" w:space="0" w:color="auto"/>
            </w:tcBorders>
            <w:noWrap/>
            <w:vAlign w:val="center"/>
            <w:hideMark/>
          </w:tcPr>
          <w:p w14:paraId="38C54132"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LK2</w:t>
            </w:r>
          </w:p>
        </w:tc>
        <w:tc>
          <w:tcPr>
            <w:tcW w:w="562" w:type="pct"/>
            <w:tcBorders>
              <w:top w:val="single" w:sz="4" w:space="0" w:color="auto"/>
              <w:left w:val="single" w:sz="4" w:space="0" w:color="auto"/>
              <w:bottom w:val="single" w:sz="4" w:space="0" w:color="auto"/>
              <w:right w:val="single" w:sz="4" w:space="0" w:color="auto"/>
            </w:tcBorders>
            <w:vAlign w:val="center"/>
            <w:hideMark/>
          </w:tcPr>
          <w:p w14:paraId="0262F2E9"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290D7CA8"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057412BA"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825" w:type="pct"/>
            <w:tcBorders>
              <w:top w:val="single" w:sz="4" w:space="0" w:color="auto"/>
              <w:left w:val="single" w:sz="4" w:space="0" w:color="auto"/>
              <w:bottom w:val="single" w:sz="4" w:space="0" w:color="auto"/>
              <w:right w:val="single" w:sz="4" w:space="0" w:color="auto"/>
            </w:tcBorders>
            <w:noWrap/>
            <w:vAlign w:val="center"/>
            <w:hideMark/>
          </w:tcPr>
          <w:p w14:paraId="50FF1DF2"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8</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662CA57A"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59D52DF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24</w:t>
            </w:r>
          </w:p>
        </w:tc>
        <w:tc>
          <w:tcPr>
            <w:tcW w:w="563" w:type="pct"/>
            <w:tcBorders>
              <w:top w:val="single" w:sz="4" w:space="0" w:color="auto"/>
              <w:left w:val="single" w:sz="4" w:space="0" w:color="auto"/>
              <w:bottom w:val="single" w:sz="4" w:space="0" w:color="auto"/>
              <w:right w:val="single" w:sz="4" w:space="0" w:color="auto"/>
            </w:tcBorders>
            <w:vAlign w:val="center"/>
            <w:hideMark/>
          </w:tcPr>
          <w:p w14:paraId="6251EF4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26</w:t>
            </w:r>
          </w:p>
        </w:tc>
      </w:tr>
      <w:tr w:rsidR="00797E57" w:rsidRPr="001B5D73" w14:paraId="051A4B0D"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61D1CBFD"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c>
          <w:tcPr>
            <w:tcW w:w="402" w:type="pct"/>
            <w:tcBorders>
              <w:top w:val="single" w:sz="4" w:space="0" w:color="auto"/>
              <w:left w:val="single" w:sz="4" w:space="0" w:color="auto"/>
              <w:bottom w:val="single" w:sz="4" w:space="0" w:color="auto"/>
              <w:right w:val="single" w:sz="4" w:space="0" w:color="auto"/>
            </w:tcBorders>
            <w:noWrap/>
            <w:vAlign w:val="center"/>
            <w:hideMark/>
          </w:tcPr>
          <w:p w14:paraId="488BA06C"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LK3</w:t>
            </w:r>
          </w:p>
        </w:tc>
        <w:tc>
          <w:tcPr>
            <w:tcW w:w="562" w:type="pct"/>
            <w:tcBorders>
              <w:top w:val="single" w:sz="4" w:space="0" w:color="auto"/>
              <w:left w:val="single" w:sz="4" w:space="0" w:color="auto"/>
              <w:bottom w:val="single" w:sz="4" w:space="0" w:color="auto"/>
              <w:right w:val="single" w:sz="4" w:space="0" w:color="auto"/>
            </w:tcBorders>
            <w:vAlign w:val="center"/>
            <w:hideMark/>
          </w:tcPr>
          <w:p w14:paraId="2F961E36"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2D11C25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1D58D9A6"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825" w:type="pct"/>
            <w:tcBorders>
              <w:top w:val="single" w:sz="4" w:space="0" w:color="auto"/>
              <w:left w:val="single" w:sz="4" w:space="0" w:color="auto"/>
              <w:bottom w:val="single" w:sz="4" w:space="0" w:color="auto"/>
              <w:right w:val="single" w:sz="4" w:space="0" w:color="auto"/>
            </w:tcBorders>
            <w:noWrap/>
            <w:vAlign w:val="center"/>
            <w:hideMark/>
          </w:tcPr>
          <w:p w14:paraId="74A27391"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7</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17387FB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6D880A4F"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21</w:t>
            </w:r>
          </w:p>
        </w:tc>
        <w:tc>
          <w:tcPr>
            <w:tcW w:w="563" w:type="pct"/>
            <w:tcBorders>
              <w:top w:val="single" w:sz="4" w:space="0" w:color="auto"/>
              <w:left w:val="single" w:sz="4" w:space="0" w:color="auto"/>
              <w:bottom w:val="single" w:sz="4" w:space="0" w:color="auto"/>
              <w:right w:val="single" w:sz="4" w:space="0" w:color="auto"/>
            </w:tcBorders>
            <w:vAlign w:val="center"/>
            <w:hideMark/>
          </w:tcPr>
          <w:p w14:paraId="17006473"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23</w:t>
            </w:r>
          </w:p>
        </w:tc>
      </w:tr>
      <w:tr w:rsidR="00797E57" w:rsidRPr="001B5D73" w14:paraId="1CC9057C"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5CBDD8D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4</w:t>
            </w:r>
          </w:p>
        </w:tc>
        <w:tc>
          <w:tcPr>
            <w:tcW w:w="402" w:type="pct"/>
            <w:tcBorders>
              <w:top w:val="single" w:sz="4" w:space="0" w:color="auto"/>
              <w:left w:val="single" w:sz="4" w:space="0" w:color="auto"/>
              <w:bottom w:val="single" w:sz="4" w:space="0" w:color="auto"/>
              <w:right w:val="single" w:sz="4" w:space="0" w:color="auto"/>
            </w:tcBorders>
            <w:noWrap/>
            <w:vAlign w:val="center"/>
            <w:hideMark/>
          </w:tcPr>
          <w:p w14:paraId="7A345C89"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LK4</w:t>
            </w:r>
          </w:p>
        </w:tc>
        <w:tc>
          <w:tcPr>
            <w:tcW w:w="562" w:type="pct"/>
            <w:tcBorders>
              <w:top w:val="single" w:sz="4" w:space="0" w:color="auto"/>
              <w:left w:val="single" w:sz="4" w:space="0" w:color="auto"/>
              <w:bottom w:val="single" w:sz="4" w:space="0" w:color="auto"/>
              <w:right w:val="single" w:sz="4" w:space="0" w:color="auto"/>
            </w:tcBorders>
            <w:vAlign w:val="center"/>
            <w:hideMark/>
          </w:tcPr>
          <w:p w14:paraId="45CEE8F5"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2DCBDC2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00C9227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825" w:type="pct"/>
            <w:tcBorders>
              <w:top w:val="single" w:sz="4" w:space="0" w:color="auto"/>
              <w:left w:val="single" w:sz="4" w:space="0" w:color="auto"/>
              <w:bottom w:val="single" w:sz="4" w:space="0" w:color="auto"/>
              <w:right w:val="single" w:sz="4" w:space="0" w:color="auto"/>
            </w:tcBorders>
            <w:noWrap/>
            <w:vAlign w:val="center"/>
            <w:hideMark/>
          </w:tcPr>
          <w:p w14:paraId="3F3B79A8"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7</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67B700BD"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72A44EBD"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21</w:t>
            </w:r>
          </w:p>
        </w:tc>
        <w:tc>
          <w:tcPr>
            <w:tcW w:w="563" w:type="pct"/>
            <w:tcBorders>
              <w:top w:val="single" w:sz="4" w:space="0" w:color="auto"/>
              <w:left w:val="single" w:sz="4" w:space="0" w:color="auto"/>
              <w:bottom w:val="single" w:sz="4" w:space="0" w:color="auto"/>
              <w:right w:val="single" w:sz="4" w:space="0" w:color="auto"/>
            </w:tcBorders>
            <w:vAlign w:val="center"/>
            <w:hideMark/>
          </w:tcPr>
          <w:p w14:paraId="246DA11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23</w:t>
            </w:r>
          </w:p>
        </w:tc>
      </w:tr>
      <w:tr w:rsidR="00797E57" w:rsidRPr="001B5D73" w14:paraId="62BBDC65"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66E426A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5</w:t>
            </w:r>
          </w:p>
        </w:tc>
        <w:tc>
          <w:tcPr>
            <w:tcW w:w="402" w:type="pct"/>
            <w:tcBorders>
              <w:top w:val="single" w:sz="4" w:space="0" w:color="auto"/>
              <w:left w:val="single" w:sz="4" w:space="0" w:color="auto"/>
              <w:bottom w:val="single" w:sz="4" w:space="0" w:color="auto"/>
              <w:right w:val="single" w:sz="4" w:space="0" w:color="auto"/>
            </w:tcBorders>
            <w:noWrap/>
            <w:vAlign w:val="center"/>
            <w:hideMark/>
          </w:tcPr>
          <w:p w14:paraId="59AB04B8"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LK5</w:t>
            </w:r>
          </w:p>
        </w:tc>
        <w:tc>
          <w:tcPr>
            <w:tcW w:w="562" w:type="pct"/>
            <w:tcBorders>
              <w:top w:val="single" w:sz="4" w:space="0" w:color="auto"/>
              <w:left w:val="single" w:sz="4" w:space="0" w:color="auto"/>
              <w:bottom w:val="single" w:sz="4" w:space="0" w:color="auto"/>
              <w:right w:val="single" w:sz="4" w:space="0" w:color="auto"/>
            </w:tcBorders>
            <w:vAlign w:val="center"/>
            <w:hideMark/>
          </w:tcPr>
          <w:p w14:paraId="10E0E7F4"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1F2F3EB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728548A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825" w:type="pct"/>
            <w:tcBorders>
              <w:top w:val="single" w:sz="4" w:space="0" w:color="auto"/>
              <w:left w:val="single" w:sz="4" w:space="0" w:color="auto"/>
              <w:bottom w:val="single" w:sz="4" w:space="0" w:color="auto"/>
              <w:right w:val="single" w:sz="4" w:space="0" w:color="auto"/>
            </w:tcBorders>
            <w:noWrap/>
            <w:vAlign w:val="center"/>
            <w:hideMark/>
          </w:tcPr>
          <w:p w14:paraId="7E41BAAF"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20</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3AA3C170"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3740B4E3"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60</w:t>
            </w:r>
          </w:p>
        </w:tc>
        <w:tc>
          <w:tcPr>
            <w:tcW w:w="563" w:type="pct"/>
            <w:tcBorders>
              <w:top w:val="single" w:sz="4" w:space="0" w:color="auto"/>
              <w:left w:val="single" w:sz="4" w:space="0" w:color="auto"/>
              <w:bottom w:val="single" w:sz="4" w:space="0" w:color="auto"/>
              <w:right w:val="single" w:sz="4" w:space="0" w:color="auto"/>
            </w:tcBorders>
            <w:vAlign w:val="center"/>
            <w:hideMark/>
          </w:tcPr>
          <w:p w14:paraId="4868421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66</w:t>
            </w:r>
          </w:p>
        </w:tc>
      </w:tr>
      <w:tr w:rsidR="00797E57" w:rsidRPr="001B5D73" w14:paraId="54384D69"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5C02F47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6</w:t>
            </w:r>
          </w:p>
        </w:tc>
        <w:tc>
          <w:tcPr>
            <w:tcW w:w="402" w:type="pct"/>
            <w:tcBorders>
              <w:top w:val="single" w:sz="4" w:space="0" w:color="auto"/>
              <w:left w:val="single" w:sz="4" w:space="0" w:color="auto"/>
              <w:bottom w:val="single" w:sz="4" w:space="0" w:color="auto"/>
              <w:right w:val="single" w:sz="4" w:space="0" w:color="auto"/>
            </w:tcBorders>
            <w:noWrap/>
            <w:vAlign w:val="center"/>
            <w:hideMark/>
          </w:tcPr>
          <w:p w14:paraId="78688683"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LK6</w:t>
            </w:r>
          </w:p>
        </w:tc>
        <w:tc>
          <w:tcPr>
            <w:tcW w:w="562" w:type="pct"/>
            <w:tcBorders>
              <w:top w:val="single" w:sz="4" w:space="0" w:color="auto"/>
              <w:left w:val="single" w:sz="4" w:space="0" w:color="auto"/>
              <w:bottom w:val="single" w:sz="4" w:space="0" w:color="auto"/>
              <w:right w:val="single" w:sz="4" w:space="0" w:color="auto"/>
            </w:tcBorders>
            <w:vAlign w:val="center"/>
            <w:hideMark/>
          </w:tcPr>
          <w:p w14:paraId="5CFD4C45"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7C63D67E"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1D28A167"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825" w:type="pct"/>
            <w:tcBorders>
              <w:top w:val="single" w:sz="4" w:space="0" w:color="auto"/>
              <w:left w:val="single" w:sz="4" w:space="0" w:color="auto"/>
              <w:bottom w:val="single" w:sz="4" w:space="0" w:color="auto"/>
              <w:right w:val="single" w:sz="4" w:space="0" w:color="auto"/>
            </w:tcBorders>
            <w:noWrap/>
            <w:vAlign w:val="center"/>
            <w:hideMark/>
          </w:tcPr>
          <w:p w14:paraId="3AC4A92F"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11</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259B55D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5338731E"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33</w:t>
            </w:r>
          </w:p>
        </w:tc>
        <w:tc>
          <w:tcPr>
            <w:tcW w:w="563" w:type="pct"/>
            <w:tcBorders>
              <w:top w:val="single" w:sz="4" w:space="0" w:color="auto"/>
              <w:left w:val="single" w:sz="4" w:space="0" w:color="auto"/>
              <w:bottom w:val="single" w:sz="4" w:space="0" w:color="auto"/>
              <w:right w:val="single" w:sz="4" w:space="0" w:color="auto"/>
            </w:tcBorders>
            <w:vAlign w:val="center"/>
            <w:hideMark/>
          </w:tcPr>
          <w:p w14:paraId="37A51C37"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36</w:t>
            </w:r>
          </w:p>
        </w:tc>
      </w:tr>
      <w:tr w:rsidR="00797E57" w:rsidRPr="001B5D73" w14:paraId="4C73F2C1"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0EFE9069"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7</w:t>
            </w:r>
          </w:p>
        </w:tc>
        <w:tc>
          <w:tcPr>
            <w:tcW w:w="402" w:type="pct"/>
            <w:tcBorders>
              <w:top w:val="single" w:sz="4" w:space="0" w:color="auto"/>
              <w:left w:val="single" w:sz="4" w:space="0" w:color="auto"/>
              <w:bottom w:val="single" w:sz="4" w:space="0" w:color="auto"/>
              <w:right w:val="single" w:sz="4" w:space="0" w:color="auto"/>
            </w:tcBorders>
            <w:noWrap/>
            <w:vAlign w:val="center"/>
            <w:hideMark/>
          </w:tcPr>
          <w:p w14:paraId="56F6C8C3"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LK7</w:t>
            </w:r>
          </w:p>
        </w:tc>
        <w:tc>
          <w:tcPr>
            <w:tcW w:w="562" w:type="pct"/>
            <w:tcBorders>
              <w:top w:val="single" w:sz="4" w:space="0" w:color="auto"/>
              <w:left w:val="single" w:sz="4" w:space="0" w:color="auto"/>
              <w:bottom w:val="single" w:sz="4" w:space="0" w:color="auto"/>
              <w:right w:val="single" w:sz="4" w:space="0" w:color="auto"/>
            </w:tcBorders>
            <w:vAlign w:val="center"/>
            <w:hideMark/>
          </w:tcPr>
          <w:p w14:paraId="5480B8A8"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6938DA5F"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451E6A7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825" w:type="pct"/>
            <w:tcBorders>
              <w:top w:val="single" w:sz="4" w:space="0" w:color="auto"/>
              <w:left w:val="single" w:sz="4" w:space="0" w:color="auto"/>
              <w:bottom w:val="single" w:sz="4" w:space="0" w:color="auto"/>
              <w:right w:val="single" w:sz="4" w:space="0" w:color="auto"/>
            </w:tcBorders>
            <w:noWrap/>
            <w:vAlign w:val="center"/>
            <w:hideMark/>
          </w:tcPr>
          <w:p w14:paraId="3AE65B86"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33</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325201CA"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0F1B819F"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99</w:t>
            </w:r>
          </w:p>
        </w:tc>
        <w:tc>
          <w:tcPr>
            <w:tcW w:w="563" w:type="pct"/>
            <w:tcBorders>
              <w:top w:val="single" w:sz="4" w:space="0" w:color="auto"/>
              <w:left w:val="single" w:sz="4" w:space="0" w:color="auto"/>
              <w:bottom w:val="single" w:sz="4" w:space="0" w:color="auto"/>
              <w:right w:val="single" w:sz="4" w:space="0" w:color="auto"/>
            </w:tcBorders>
            <w:vAlign w:val="center"/>
            <w:hideMark/>
          </w:tcPr>
          <w:p w14:paraId="2D485F1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109</w:t>
            </w:r>
          </w:p>
        </w:tc>
      </w:tr>
      <w:tr w:rsidR="00797E57" w:rsidRPr="001B5D73" w14:paraId="601C2C7A"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1734BF5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8</w:t>
            </w:r>
          </w:p>
        </w:tc>
        <w:tc>
          <w:tcPr>
            <w:tcW w:w="402" w:type="pct"/>
            <w:tcBorders>
              <w:top w:val="single" w:sz="4" w:space="0" w:color="auto"/>
              <w:left w:val="single" w:sz="4" w:space="0" w:color="auto"/>
              <w:bottom w:val="single" w:sz="4" w:space="0" w:color="auto"/>
              <w:right w:val="single" w:sz="4" w:space="0" w:color="auto"/>
            </w:tcBorders>
            <w:noWrap/>
            <w:vAlign w:val="center"/>
            <w:hideMark/>
          </w:tcPr>
          <w:p w14:paraId="5D9C3ACD"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LK8</w:t>
            </w:r>
          </w:p>
        </w:tc>
        <w:tc>
          <w:tcPr>
            <w:tcW w:w="562" w:type="pct"/>
            <w:tcBorders>
              <w:top w:val="single" w:sz="4" w:space="0" w:color="auto"/>
              <w:left w:val="single" w:sz="4" w:space="0" w:color="auto"/>
              <w:bottom w:val="single" w:sz="4" w:space="0" w:color="auto"/>
              <w:right w:val="single" w:sz="4" w:space="0" w:color="auto"/>
            </w:tcBorders>
            <w:vAlign w:val="center"/>
            <w:hideMark/>
          </w:tcPr>
          <w:p w14:paraId="4D88A30A"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0DE384F0"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6C6F978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825" w:type="pct"/>
            <w:tcBorders>
              <w:top w:val="single" w:sz="4" w:space="0" w:color="auto"/>
              <w:left w:val="single" w:sz="4" w:space="0" w:color="auto"/>
              <w:bottom w:val="single" w:sz="4" w:space="0" w:color="auto"/>
              <w:right w:val="single" w:sz="4" w:space="0" w:color="auto"/>
            </w:tcBorders>
            <w:noWrap/>
            <w:vAlign w:val="center"/>
            <w:hideMark/>
          </w:tcPr>
          <w:p w14:paraId="10159DB8"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42</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285056D0"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2D1F4188"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126</w:t>
            </w:r>
          </w:p>
        </w:tc>
        <w:tc>
          <w:tcPr>
            <w:tcW w:w="563" w:type="pct"/>
            <w:tcBorders>
              <w:top w:val="single" w:sz="4" w:space="0" w:color="auto"/>
              <w:left w:val="single" w:sz="4" w:space="0" w:color="auto"/>
              <w:bottom w:val="single" w:sz="4" w:space="0" w:color="auto"/>
              <w:right w:val="single" w:sz="4" w:space="0" w:color="auto"/>
            </w:tcBorders>
            <w:vAlign w:val="center"/>
            <w:hideMark/>
          </w:tcPr>
          <w:p w14:paraId="2321BB53"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139</w:t>
            </w:r>
          </w:p>
        </w:tc>
      </w:tr>
      <w:tr w:rsidR="00797E57" w:rsidRPr="001B5D73" w14:paraId="68A0B4FD"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33E32F8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9</w:t>
            </w:r>
          </w:p>
        </w:tc>
        <w:tc>
          <w:tcPr>
            <w:tcW w:w="402" w:type="pct"/>
            <w:tcBorders>
              <w:top w:val="single" w:sz="4" w:space="0" w:color="auto"/>
              <w:left w:val="single" w:sz="4" w:space="0" w:color="auto"/>
              <w:bottom w:val="single" w:sz="4" w:space="0" w:color="auto"/>
              <w:right w:val="single" w:sz="4" w:space="0" w:color="auto"/>
            </w:tcBorders>
            <w:noWrap/>
            <w:vAlign w:val="center"/>
            <w:hideMark/>
          </w:tcPr>
          <w:p w14:paraId="2DA3BE90"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LK9</w:t>
            </w:r>
          </w:p>
        </w:tc>
        <w:tc>
          <w:tcPr>
            <w:tcW w:w="562" w:type="pct"/>
            <w:tcBorders>
              <w:top w:val="single" w:sz="4" w:space="0" w:color="auto"/>
              <w:left w:val="single" w:sz="4" w:space="0" w:color="auto"/>
              <w:bottom w:val="single" w:sz="4" w:space="0" w:color="auto"/>
              <w:right w:val="single" w:sz="4" w:space="0" w:color="auto"/>
            </w:tcBorders>
            <w:vAlign w:val="center"/>
            <w:hideMark/>
          </w:tcPr>
          <w:p w14:paraId="7DD276B2"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0E20897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11459AC8"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825" w:type="pct"/>
            <w:tcBorders>
              <w:top w:val="single" w:sz="4" w:space="0" w:color="auto"/>
              <w:left w:val="single" w:sz="4" w:space="0" w:color="auto"/>
              <w:bottom w:val="single" w:sz="4" w:space="0" w:color="auto"/>
              <w:right w:val="single" w:sz="4" w:space="0" w:color="auto"/>
            </w:tcBorders>
            <w:noWrap/>
            <w:vAlign w:val="center"/>
            <w:hideMark/>
          </w:tcPr>
          <w:p w14:paraId="364F9F42"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32</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279D6E16"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5D9503ED"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96</w:t>
            </w:r>
          </w:p>
        </w:tc>
        <w:tc>
          <w:tcPr>
            <w:tcW w:w="563" w:type="pct"/>
            <w:tcBorders>
              <w:top w:val="single" w:sz="4" w:space="0" w:color="auto"/>
              <w:left w:val="single" w:sz="4" w:space="0" w:color="auto"/>
              <w:bottom w:val="single" w:sz="4" w:space="0" w:color="auto"/>
              <w:right w:val="single" w:sz="4" w:space="0" w:color="auto"/>
            </w:tcBorders>
            <w:vAlign w:val="center"/>
            <w:hideMark/>
          </w:tcPr>
          <w:p w14:paraId="38C4954E"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106</w:t>
            </w:r>
          </w:p>
        </w:tc>
      </w:tr>
      <w:tr w:rsidR="00797E57" w:rsidRPr="001B5D73" w14:paraId="2603C31A"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784C3E13"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10</w:t>
            </w:r>
          </w:p>
        </w:tc>
        <w:tc>
          <w:tcPr>
            <w:tcW w:w="402" w:type="pct"/>
            <w:tcBorders>
              <w:top w:val="single" w:sz="4" w:space="0" w:color="auto"/>
              <w:left w:val="single" w:sz="4" w:space="0" w:color="auto"/>
              <w:bottom w:val="single" w:sz="4" w:space="0" w:color="auto"/>
              <w:right w:val="single" w:sz="4" w:space="0" w:color="auto"/>
            </w:tcBorders>
            <w:noWrap/>
            <w:vAlign w:val="center"/>
            <w:hideMark/>
          </w:tcPr>
          <w:p w14:paraId="1FF65BE3"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LK10</w:t>
            </w:r>
          </w:p>
        </w:tc>
        <w:tc>
          <w:tcPr>
            <w:tcW w:w="562" w:type="pct"/>
            <w:tcBorders>
              <w:top w:val="single" w:sz="4" w:space="0" w:color="auto"/>
              <w:left w:val="single" w:sz="4" w:space="0" w:color="auto"/>
              <w:bottom w:val="single" w:sz="4" w:space="0" w:color="auto"/>
              <w:right w:val="single" w:sz="4" w:space="0" w:color="auto"/>
            </w:tcBorders>
            <w:vAlign w:val="center"/>
            <w:hideMark/>
          </w:tcPr>
          <w:p w14:paraId="492FC60B"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48CD5EC6"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09B9B66A"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825" w:type="pct"/>
            <w:tcBorders>
              <w:top w:val="single" w:sz="4" w:space="0" w:color="auto"/>
              <w:left w:val="single" w:sz="4" w:space="0" w:color="auto"/>
              <w:bottom w:val="single" w:sz="4" w:space="0" w:color="auto"/>
              <w:right w:val="single" w:sz="4" w:space="0" w:color="auto"/>
            </w:tcBorders>
            <w:noWrap/>
            <w:vAlign w:val="center"/>
            <w:hideMark/>
          </w:tcPr>
          <w:p w14:paraId="3497A3E0"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39</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38769806"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38B2FB3E"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117</w:t>
            </w:r>
          </w:p>
        </w:tc>
        <w:tc>
          <w:tcPr>
            <w:tcW w:w="563" w:type="pct"/>
            <w:tcBorders>
              <w:top w:val="single" w:sz="4" w:space="0" w:color="auto"/>
              <w:left w:val="single" w:sz="4" w:space="0" w:color="auto"/>
              <w:bottom w:val="single" w:sz="4" w:space="0" w:color="auto"/>
              <w:right w:val="single" w:sz="4" w:space="0" w:color="auto"/>
            </w:tcBorders>
            <w:vAlign w:val="center"/>
            <w:hideMark/>
          </w:tcPr>
          <w:p w14:paraId="455D43ED"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129</w:t>
            </w:r>
          </w:p>
        </w:tc>
      </w:tr>
      <w:tr w:rsidR="00797E57" w:rsidRPr="001B5D73" w14:paraId="2F1A5C79"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7960746A"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11</w:t>
            </w:r>
          </w:p>
        </w:tc>
        <w:tc>
          <w:tcPr>
            <w:tcW w:w="402" w:type="pct"/>
            <w:tcBorders>
              <w:top w:val="single" w:sz="4" w:space="0" w:color="auto"/>
              <w:left w:val="single" w:sz="4" w:space="0" w:color="auto"/>
              <w:bottom w:val="single" w:sz="4" w:space="0" w:color="auto"/>
              <w:right w:val="single" w:sz="4" w:space="0" w:color="auto"/>
            </w:tcBorders>
            <w:noWrap/>
            <w:vAlign w:val="center"/>
            <w:hideMark/>
          </w:tcPr>
          <w:p w14:paraId="045EFAA7"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LK11</w:t>
            </w:r>
          </w:p>
        </w:tc>
        <w:tc>
          <w:tcPr>
            <w:tcW w:w="562" w:type="pct"/>
            <w:tcBorders>
              <w:top w:val="single" w:sz="4" w:space="0" w:color="auto"/>
              <w:left w:val="single" w:sz="4" w:space="0" w:color="auto"/>
              <w:bottom w:val="single" w:sz="4" w:space="0" w:color="auto"/>
              <w:right w:val="single" w:sz="4" w:space="0" w:color="auto"/>
            </w:tcBorders>
            <w:vAlign w:val="center"/>
            <w:hideMark/>
          </w:tcPr>
          <w:p w14:paraId="4AC27AC3"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21EC571E"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02D6F04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825" w:type="pct"/>
            <w:tcBorders>
              <w:top w:val="single" w:sz="4" w:space="0" w:color="auto"/>
              <w:left w:val="single" w:sz="4" w:space="0" w:color="auto"/>
              <w:bottom w:val="single" w:sz="4" w:space="0" w:color="auto"/>
              <w:right w:val="single" w:sz="4" w:space="0" w:color="auto"/>
            </w:tcBorders>
            <w:noWrap/>
            <w:vAlign w:val="center"/>
            <w:hideMark/>
          </w:tcPr>
          <w:p w14:paraId="0ACD3149"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23</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7CE86E4C"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7BDC53F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69</w:t>
            </w:r>
          </w:p>
        </w:tc>
        <w:tc>
          <w:tcPr>
            <w:tcW w:w="563" w:type="pct"/>
            <w:tcBorders>
              <w:top w:val="single" w:sz="4" w:space="0" w:color="auto"/>
              <w:left w:val="single" w:sz="4" w:space="0" w:color="auto"/>
              <w:bottom w:val="single" w:sz="4" w:space="0" w:color="auto"/>
              <w:right w:val="single" w:sz="4" w:space="0" w:color="auto"/>
            </w:tcBorders>
            <w:vAlign w:val="center"/>
            <w:hideMark/>
          </w:tcPr>
          <w:p w14:paraId="4E8DC06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76</w:t>
            </w:r>
          </w:p>
        </w:tc>
      </w:tr>
      <w:tr w:rsidR="00797E57" w:rsidRPr="001B5D73" w14:paraId="45B8D087"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215A64E0"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12</w:t>
            </w:r>
          </w:p>
        </w:tc>
        <w:tc>
          <w:tcPr>
            <w:tcW w:w="402" w:type="pct"/>
            <w:tcBorders>
              <w:top w:val="single" w:sz="4" w:space="0" w:color="auto"/>
              <w:left w:val="single" w:sz="4" w:space="0" w:color="auto"/>
              <w:bottom w:val="single" w:sz="4" w:space="0" w:color="auto"/>
              <w:right w:val="single" w:sz="4" w:space="0" w:color="auto"/>
            </w:tcBorders>
            <w:noWrap/>
            <w:vAlign w:val="center"/>
            <w:hideMark/>
          </w:tcPr>
          <w:p w14:paraId="23DCB3D4"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LK12</w:t>
            </w:r>
          </w:p>
        </w:tc>
        <w:tc>
          <w:tcPr>
            <w:tcW w:w="562" w:type="pct"/>
            <w:tcBorders>
              <w:top w:val="single" w:sz="4" w:space="0" w:color="auto"/>
              <w:left w:val="single" w:sz="4" w:space="0" w:color="auto"/>
              <w:bottom w:val="single" w:sz="4" w:space="0" w:color="auto"/>
              <w:right w:val="single" w:sz="4" w:space="0" w:color="auto"/>
            </w:tcBorders>
            <w:vAlign w:val="center"/>
            <w:hideMark/>
          </w:tcPr>
          <w:p w14:paraId="64EB864F"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3A8C6AAD"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37E550D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825" w:type="pct"/>
            <w:tcBorders>
              <w:top w:val="single" w:sz="4" w:space="0" w:color="auto"/>
              <w:left w:val="single" w:sz="4" w:space="0" w:color="auto"/>
              <w:bottom w:val="single" w:sz="4" w:space="0" w:color="auto"/>
              <w:right w:val="single" w:sz="4" w:space="0" w:color="auto"/>
            </w:tcBorders>
            <w:noWrap/>
            <w:vAlign w:val="center"/>
            <w:hideMark/>
          </w:tcPr>
          <w:p w14:paraId="735BAB83"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38</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1ECFA52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1EFF4D4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114</w:t>
            </w:r>
          </w:p>
        </w:tc>
        <w:tc>
          <w:tcPr>
            <w:tcW w:w="563" w:type="pct"/>
            <w:tcBorders>
              <w:top w:val="single" w:sz="4" w:space="0" w:color="auto"/>
              <w:left w:val="single" w:sz="4" w:space="0" w:color="auto"/>
              <w:bottom w:val="single" w:sz="4" w:space="0" w:color="auto"/>
              <w:right w:val="single" w:sz="4" w:space="0" w:color="auto"/>
            </w:tcBorders>
            <w:vAlign w:val="center"/>
            <w:hideMark/>
          </w:tcPr>
          <w:p w14:paraId="4344E959"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125</w:t>
            </w:r>
          </w:p>
        </w:tc>
      </w:tr>
      <w:tr w:rsidR="00797E57" w:rsidRPr="001B5D73" w14:paraId="6F7BEF80"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5E2492AC"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13</w:t>
            </w:r>
          </w:p>
        </w:tc>
        <w:tc>
          <w:tcPr>
            <w:tcW w:w="402" w:type="pct"/>
            <w:tcBorders>
              <w:top w:val="single" w:sz="4" w:space="0" w:color="auto"/>
              <w:left w:val="single" w:sz="4" w:space="0" w:color="auto"/>
              <w:bottom w:val="single" w:sz="4" w:space="0" w:color="auto"/>
              <w:right w:val="single" w:sz="4" w:space="0" w:color="auto"/>
            </w:tcBorders>
            <w:noWrap/>
            <w:vAlign w:val="center"/>
            <w:hideMark/>
          </w:tcPr>
          <w:p w14:paraId="3C1BC333"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LK13</w:t>
            </w:r>
          </w:p>
        </w:tc>
        <w:tc>
          <w:tcPr>
            <w:tcW w:w="562" w:type="pct"/>
            <w:tcBorders>
              <w:top w:val="single" w:sz="4" w:space="0" w:color="auto"/>
              <w:left w:val="single" w:sz="4" w:space="0" w:color="auto"/>
              <w:bottom w:val="single" w:sz="4" w:space="0" w:color="auto"/>
              <w:right w:val="single" w:sz="4" w:space="0" w:color="auto"/>
            </w:tcBorders>
            <w:vAlign w:val="center"/>
            <w:hideMark/>
          </w:tcPr>
          <w:p w14:paraId="101C58E4"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2A8AE2BE"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2D296A8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825" w:type="pct"/>
            <w:tcBorders>
              <w:top w:val="single" w:sz="4" w:space="0" w:color="auto"/>
              <w:left w:val="single" w:sz="4" w:space="0" w:color="auto"/>
              <w:bottom w:val="single" w:sz="4" w:space="0" w:color="auto"/>
              <w:right w:val="single" w:sz="4" w:space="0" w:color="auto"/>
            </w:tcBorders>
            <w:noWrap/>
            <w:vAlign w:val="center"/>
            <w:hideMark/>
          </w:tcPr>
          <w:p w14:paraId="28E90FF8"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26</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10165CC9"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44F24DA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78</w:t>
            </w:r>
          </w:p>
        </w:tc>
        <w:tc>
          <w:tcPr>
            <w:tcW w:w="563" w:type="pct"/>
            <w:tcBorders>
              <w:top w:val="single" w:sz="4" w:space="0" w:color="auto"/>
              <w:left w:val="single" w:sz="4" w:space="0" w:color="auto"/>
              <w:bottom w:val="single" w:sz="4" w:space="0" w:color="auto"/>
              <w:right w:val="single" w:sz="4" w:space="0" w:color="auto"/>
            </w:tcBorders>
            <w:vAlign w:val="center"/>
            <w:hideMark/>
          </w:tcPr>
          <w:p w14:paraId="1E9905B0"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86</w:t>
            </w:r>
          </w:p>
        </w:tc>
      </w:tr>
      <w:tr w:rsidR="00797E57" w:rsidRPr="001B5D73" w14:paraId="292874E3"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009FF50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14</w:t>
            </w:r>
          </w:p>
        </w:tc>
        <w:tc>
          <w:tcPr>
            <w:tcW w:w="402" w:type="pct"/>
            <w:tcBorders>
              <w:top w:val="single" w:sz="4" w:space="0" w:color="auto"/>
              <w:left w:val="single" w:sz="4" w:space="0" w:color="auto"/>
              <w:bottom w:val="single" w:sz="4" w:space="0" w:color="auto"/>
              <w:right w:val="single" w:sz="4" w:space="0" w:color="auto"/>
            </w:tcBorders>
            <w:noWrap/>
            <w:vAlign w:val="center"/>
            <w:hideMark/>
          </w:tcPr>
          <w:p w14:paraId="13885E12"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LK14</w:t>
            </w:r>
          </w:p>
        </w:tc>
        <w:tc>
          <w:tcPr>
            <w:tcW w:w="562" w:type="pct"/>
            <w:tcBorders>
              <w:top w:val="single" w:sz="4" w:space="0" w:color="auto"/>
              <w:left w:val="single" w:sz="4" w:space="0" w:color="auto"/>
              <w:bottom w:val="single" w:sz="4" w:space="0" w:color="auto"/>
              <w:right w:val="single" w:sz="4" w:space="0" w:color="auto"/>
            </w:tcBorders>
            <w:vAlign w:val="center"/>
            <w:hideMark/>
          </w:tcPr>
          <w:p w14:paraId="718D9F6B"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6129D12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1C48CDF6"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825" w:type="pct"/>
            <w:tcBorders>
              <w:top w:val="single" w:sz="4" w:space="0" w:color="auto"/>
              <w:left w:val="single" w:sz="4" w:space="0" w:color="auto"/>
              <w:bottom w:val="single" w:sz="4" w:space="0" w:color="auto"/>
              <w:right w:val="single" w:sz="4" w:space="0" w:color="auto"/>
            </w:tcBorders>
            <w:noWrap/>
            <w:vAlign w:val="center"/>
            <w:hideMark/>
          </w:tcPr>
          <w:p w14:paraId="30120A38"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40</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3F1ED47F"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1CCAD0EC"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120</w:t>
            </w:r>
          </w:p>
        </w:tc>
        <w:tc>
          <w:tcPr>
            <w:tcW w:w="563" w:type="pct"/>
            <w:tcBorders>
              <w:top w:val="single" w:sz="4" w:space="0" w:color="auto"/>
              <w:left w:val="single" w:sz="4" w:space="0" w:color="auto"/>
              <w:bottom w:val="single" w:sz="4" w:space="0" w:color="auto"/>
              <w:right w:val="single" w:sz="4" w:space="0" w:color="auto"/>
            </w:tcBorders>
            <w:vAlign w:val="center"/>
            <w:hideMark/>
          </w:tcPr>
          <w:p w14:paraId="2BBDBDD6"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132</w:t>
            </w:r>
          </w:p>
        </w:tc>
      </w:tr>
      <w:tr w:rsidR="00797E57" w:rsidRPr="001B5D73" w14:paraId="42DEC100"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1019008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15</w:t>
            </w:r>
          </w:p>
        </w:tc>
        <w:tc>
          <w:tcPr>
            <w:tcW w:w="402" w:type="pct"/>
            <w:tcBorders>
              <w:top w:val="single" w:sz="4" w:space="0" w:color="auto"/>
              <w:left w:val="single" w:sz="4" w:space="0" w:color="auto"/>
              <w:bottom w:val="single" w:sz="4" w:space="0" w:color="auto"/>
              <w:right w:val="single" w:sz="4" w:space="0" w:color="auto"/>
            </w:tcBorders>
            <w:noWrap/>
            <w:vAlign w:val="center"/>
            <w:hideMark/>
          </w:tcPr>
          <w:p w14:paraId="2A353F1D"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LK15</w:t>
            </w:r>
          </w:p>
        </w:tc>
        <w:tc>
          <w:tcPr>
            <w:tcW w:w="562" w:type="pct"/>
            <w:tcBorders>
              <w:top w:val="single" w:sz="4" w:space="0" w:color="auto"/>
              <w:left w:val="single" w:sz="4" w:space="0" w:color="auto"/>
              <w:bottom w:val="single" w:sz="4" w:space="0" w:color="auto"/>
              <w:right w:val="single" w:sz="4" w:space="0" w:color="auto"/>
            </w:tcBorders>
            <w:vAlign w:val="center"/>
            <w:hideMark/>
          </w:tcPr>
          <w:p w14:paraId="57C304BD"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6F99B24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7658618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825" w:type="pct"/>
            <w:tcBorders>
              <w:top w:val="single" w:sz="4" w:space="0" w:color="auto"/>
              <w:left w:val="single" w:sz="4" w:space="0" w:color="auto"/>
              <w:bottom w:val="single" w:sz="4" w:space="0" w:color="auto"/>
              <w:right w:val="single" w:sz="4" w:space="0" w:color="auto"/>
            </w:tcBorders>
            <w:noWrap/>
            <w:vAlign w:val="center"/>
            <w:hideMark/>
          </w:tcPr>
          <w:p w14:paraId="37A21989"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26</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60BA7E1A"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6D848369"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78</w:t>
            </w:r>
          </w:p>
        </w:tc>
        <w:tc>
          <w:tcPr>
            <w:tcW w:w="563" w:type="pct"/>
            <w:tcBorders>
              <w:top w:val="single" w:sz="4" w:space="0" w:color="auto"/>
              <w:left w:val="single" w:sz="4" w:space="0" w:color="auto"/>
              <w:bottom w:val="single" w:sz="4" w:space="0" w:color="auto"/>
              <w:right w:val="single" w:sz="4" w:space="0" w:color="auto"/>
            </w:tcBorders>
            <w:vAlign w:val="center"/>
            <w:hideMark/>
          </w:tcPr>
          <w:p w14:paraId="0FB2366E"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86</w:t>
            </w:r>
          </w:p>
        </w:tc>
      </w:tr>
      <w:tr w:rsidR="00797E57" w:rsidRPr="001B5D73" w14:paraId="3B37FB40"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769EE8D3"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16</w:t>
            </w:r>
          </w:p>
        </w:tc>
        <w:tc>
          <w:tcPr>
            <w:tcW w:w="402" w:type="pct"/>
            <w:tcBorders>
              <w:top w:val="single" w:sz="4" w:space="0" w:color="auto"/>
              <w:left w:val="single" w:sz="4" w:space="0" w:color="auto"/>
              <w:bottom w:val="single" w:sz="4" w:space="0" w:color="auto"/>
              <w:right w:val="single" w:sz="4" w:space="0" w:color="auto"/>
            </w:tcBorders>
            <w:noWrap/>
            <w:vAlign w:val="center"/>
            <w:hideMark/>
          </w:tcPr>
          <w:p w14:paraId="4956DFF6"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LK16</w:t>
            </w:r>
          </w:p>
        </w:tc>
        <w:tc>
          <w:tcPr>
            <w:tcW w:w="562" w:type="pct"/>
            <w:tcBorders>
              <w:top w:val="single" w:sz="4" w:space="0" w:color="auto"/>
              <w:left w:val="single" w:sz="4" w:space="0" w:color="auto"/>
              <w:bottom w:val="single" w:sz="4" w:space="0" w:color="auto"/>
              <w:right w:val="single" w:sz="4" w:space="0" w:color="auto"/>
            </w:tcBorders>
            <w:vAlign w:val="center"/>
            <w:hideMark/>
          </w:tcPr>
          <w:p w14:paraId="24DABD35"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76994FC0"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72956D1C"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825" w:type="pct"/>
            <w:tcBorders>
              <w:top w:val="single" w:sz="4" w:space="0" w:color="auto"/>
              <w:left w:val="single" w:sz="4" w:space="0" w:color="auto"/>
              <w:bottom w:val="single" w:sz="4" w:space="0" w:color="auto"/>
              <w:right w:val="single" w:sz="4" w:space="0" w:color="auto"/>
            </w:tcBorders>
            <w:noWrap/>
            <w:vAlign w:val="center"/>
            <w:hideMark/>
          </w:tcPr>
          <w:p w14:paraId="6987CED2"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26</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1A162DAD"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5FE30217"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78</w:t>
            </w:r>
          </w:p>
        </w:tc>
        <w:tc>
          <w:tcPr>
            <w:tcW w:w="563" w:type="pct"/>
            <w:tcBorders>
              <w:top w:val="single" w:sz="4" w:space="0" w:color="auto"/>
              <w:left w:val="single" w:sz="4" w:space="0" w:color="auto"/>
              <w:bottom w:val="single" w:sz="4" w:space="0" w:color="auto"/>
              <w:right w:val="single" w:sz="4" w:space="0" w:color="auto"/>
            </w:tcBorders>
            <w:vAlign w:val="center"/>
            <w:hideMark/>
          </w:tcPr>
          <w:p w14:paraId="22D407B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86</w:t>
            </w:r>
          </w:p>
        </w:tc>
      </w:tr>
      <w:tr w:rsidR="00797E57" w:rsidRPr="001B5D73" w14:paraId="11122ED0"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6DAE99F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17</w:t>
            </w:r>
          </w:p>
        </w:tc>
        <w:tc>
          <w:tcPr>
            <w:tcW w:w="402" w:type="pct"/>
            <w:tcBorders>
              <w:top w:val="single" w:sz="4" w:space="0" w:color="auto"/>
              <w:left w:val="single" w:sz="4" w:space="0" w:color="auto"/>
              <w:bottom w:val="single" w:sz="4" w:space="0" w:color="auto"/>
              <w:right w:val="single" w:sz="4" w:space="0" w:color="auto"/>
            </w:tcBorders>
            <w:noWrap/>
            <w:vAlign w:val="center"/>
            <w:hideMark/>
          </w:tcPr>
          <w:p w14:paraId="5E54AEA1"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LK17</w:t>
            </w:r>
          </w:p>
        </w:tc>
        <w:tc>
          <w:tcPr>
            <w:tcW w:w="562" w:type="pct"/>
            <w:tcBorders>
              <w:top w:val="single" w:sz="4" w:space="0" w:color="auto"/>
              <w:left w:val="single" w:sz="4" w:space="0" w:color="auto"/>
              <w:bottom w:val="single" w:sz="4" w:space="0" w:color="auto"/>
              <w:right w:val="single" w:sz="4" w:space="0" w:color="auto"/>
            </w:tcBorders>
            <w:vAlign w:val="center"/>
            <w:hideMark/>
          </w:tcPr>
          <w:p w14:paraId="71BC4EE5"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602BA36C"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0529465F"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825" w:type="pct"/>
            <w:tcBorders>
              <w:top w:val="single" w:sz="4" w:space="0" w:color="auto"/>
              <w:left w:val="single" w:sz="4" w:space="0" w:color="auto"/>
              <w:bottom w:val="single" w:sz="4" w:space="0" w:color="auto"/>
              <w:right w:val="single" w:sz="4" w:space="0" w:color="auto"/>
            </w:tcBorders>
            <w:noWrap/>
            <w:vAlign w:val="center"/>
            <w:hideMark/>
          </w:tcPr>
          <w:p w14:paraId="1B7D5FB7"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26</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33CDA19C"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72BDA500"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78</w:t>
            </w:r>
          </w:p>
        </w:tc>
        <w:tc>
          <w:tcPr>
            <w:tcW w:w="563" w:type="pct"/>
            <w:tcBorders>
              <w:top w:val="single" w:sz="4" w:space="0" w:color="auto"/>
              <w:left w:val="single" w:sz="4" w:space="0" w:color="auto"/>
              <w:bottom w:val="single" w:sz="4" w:space="0" w:color="auto"/>
              <w:right w:val="single" w:sz="4" w:space="0" w:color="auto"/>
            </w:tcBorders>
            <w:vAlign w:val="center"/>
            <w:hideMark/>
          </w:tcPr>
          <w:p w14:paraId="706FEE3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86</w:t>
            </w:r>
          </w:p>
        </w:tc>
      </w:tr>
      <w:tr w:rsidR="00797E57" w:rsidRPr="001B5D73" w14:paraId="3DD1B63A"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019AA706"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18</w:t>
            </w:r>
          </w:p>
        </w:tc>
        <w:tc>
          <w:tcPr>
            <w:tcW w:w="402" w:type="pct"/>
            <w:tcBorders>
              <w:top w:val="single" w:sz="4" w:space="0" w:color="auto"/>
              <w:left w:val="single" w:sz="4" w:space="0" w:color="auto"/>
              <w:bottom w:val="single" w:sz="4" w:space="0" w:color="auto"/>
              <w:right w:val="single" w:sz="4" w:space="0" w:color="auto"/>
            </w:tcBorders>
            <w:noWrap/>
            <w:vAlign w:val="center"/>
            <w:hideMark/>
          </w:tcPr>
          <w:p w14:paraId="25065345"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LK18</w:t>
            </w:r>
          </w:p>
        </w:tc>
        <w:tc>
          <w:tcPr>
            <w:tcW w:w="562" w:type="pct"/>
            <w:tcBorders>
              <w:top w:val="single" w:sz="4" w:space="0" w:color="auto"/>
              <w:left w:val="single" w:sz="4" w:space="0" w:color="auto"/>
              <w:bottom w:val="single" w:sz="4" w:space="0" w:color="auto"/>
              <w:right w:val="single" w:sz="4" w:space="0" w:color="auto"/>
            </w:tcBorders>
            <w:vAlign w:val="center"/>
            <w:hideMark/>
          </w:tcPr>
          <w:p w14:paraId="7EB5397B"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096B30F7"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7042269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825" w:type="pct"/>
            <w:tcBorders>
              <w:top w:val="single" w:sz="4" w:space="0" w:color="auto"/>
              <w:left w:val="single" w:sz="4" w:space="0" w:color="auto"/>
              <w:bottom w:val="single" w:sz="4" w:space="0" w:color="auto"/>
              <w:right w:val="single" w:sz="4" w:space="0" w:color="auto"/>
            </w:tcBorders>
            <w:noWrap/>
            <w:vAlign w:val="center"/>
            <w:hideMark/>
          </w:tcPr>
          <w:p w14:paraId="34CFEEF6"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11</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280F2783"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686BA5C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33</w:t>
            </w:r>
          </w:p>
        </w:tc>
        <w:tc>
          <w:tcPr>
            <w:tcW w:w="563" w:type="pct"/>
            <w:tcBorders>
              <w:top w:val="single" w:sz="4" w:space="0" w:color="auto"/>
              <w:left w:val="single" w:sz="4" w:space="0" w:color="auto"/>
              <w:bottom w:val="single" w:sz="4" w:space="0" w:color="auto"/>
              <w:right w:val="single" w:sz="4" w:space="0" w:color="auto"/>
            </w:tcBorders>
            <w:vAlign w:val="center"/>
            <w:hideMark/>
          </w:tcPr>
          <w:p w14:paraId="04C2BCCD"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36</w:t>
            </w:r>
          </w:p>
        </w:tc>
      </w:tr>
      <w:tr w:rsidR="00797E57" w:rsidRPr="001B5D73" w14:paraId="30EE6770"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314899ED"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19</w:t>
            </w:r>
          </w:p>
        </w:tc>
        <w:tc>
          <w:tcPr>
            <w:tcW w:w="402" w:type="pct"/>
            <w:tcBorders>
              <w:top w:val="single" w:sz="4" w:space="0" w:color="auto"/>
              <w:left w:val="single" w:sz="4" w:space="0" w:color="auto"/>
              <w:bottom w:val="single" w:sz="4" w:space="0" w:color="auto"/>
              <w:right w:val="single" w:sz="4" w:space="0" w:color="auto"/>
            </w:tcBorders>
            <w:noWrap/>
            <w:vAlign w:val="center"/>
            <w:hideMark/>
          </w:tcPr>
          <w:p w14:paraId="4945DE2E"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LK19</w:t>
            </w:r>
          </w:p>
        </w:tc>
        <w:tc>
          <w:tcPr>
            <w:tcW w:w="562" w:type="pct"/>
            <w:tcBorders>
              <w:top w:val="single" w:sz="4" w:space="0" w:color="auto"/>
              <w:left w:val="single" w:sz="4" w:space="0" w:color="auto"/>
              <w:bottom w:val="single" w:sz="4" w:space="0" w:color="auto"/>
              <w:right w:val="single" w:sz="4" w:space="0" w:color="auto"/>
            </w:tcBorders>
            <w:vAlign w:val="center"/>
            <w:hideMark/>
          </w:tcPr>
          <w:p w14:paraId="186976AF"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20FAE79A"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429" w:type="pct"/>
            <w:tcBorders>
              <w:top w:val="single" w:sz="4" w:space="0" w:color="auto"/>
              <w:left w:val="single" w:sz="4" w:space="0" w:color="auto"/>
              <w:bottom w:val="single" w:sz="4" w:space="0" w:color="auto"/>
              <w:right w:val="single" w:sz="4" w:space="0" w:color="auto"/>
            </w:tcBorders>
            <w:noWrap/>
            <w:vAlign w:val="center"/>
            <w:hideMark/>
          </w:tcPr>
          <w:p w14:paraId="5493B21F"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825" w:type="pct"/>
            <w:tcBorders>
              <w:top w:val="single" w:sz="4" w:space="0" w:color="auto"/>
              <w:left w:val="single" w:sz="4" w:space="0" w:color="auto"/>
              <w:bottom w:val="single" w:sz="4" w:space="0" w:color="auto"/>
              <w:right w:val="single" w:sz="4" w:space="0" w:color="auto"/>
            </w:tcBorders>
            <w:noWrap/>
            <w:vAlign w:val="center"/>
            <w:hideMark/>
          </w:tcPr>
          <w:p w14:paraId="41252B6C"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54</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49FFB81C"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7246D6E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162</w:t>
            </w:r>
          </w:p>
        </w:tc>
        <w:tc>
          <w:tcPr>
            <w:tcW w:w="563" w:type="pct"/>
            <w:tcBorders>
              <w:top w:val="single" w:sz="4" w:space="0" w:color="auto"/>
              <w:left w:val="single" w:sz="4" w:space="0" w:color="auto"/>
              <w:bottom w:val="single" w:sz="4" w:space="0" w:color="auto"/>
              <w:right w:val="single" w:sz="4" w:space="0" w:color="auto"/>
            </w:tcBorders>
            <w:vAlign w:val="center"/>
            <w:hideMark/>
          </w:tcPr>
          <w:p w14:paraId="22AF0F6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178</w:t>
            </w:r>
          </w:p>
        </w:tc>
      </w:tr>
      <w:tr w:rsidR="00797E57" w:rsidRPr="001B5D73" w14:paraId="2B0238E1" w14:textId="77777777" w:rsidTr="00797E57">
        <w:trPr>
          <w:trHeight w:val="402"/>
        </w:trPr>
        <w:tc>
          <w:tcPr>
            <w:tcW w:w="3955" w:type="pct"/>
            <w:gridSpan w:val="7"/>
            <w:tcBorders>
              <w:top w:val="single" w:sz="4" w:space="0" w:color="auto"/>
              <w:left w:val="single" w:sz="4" w:space="0" w:color="auto"/>
              <w:bottom w:val="single" w:sz="4" w:space="0" w:color="auto"/>
              <w:right w:val="single" w:sz="4" w:space="0" w:color="auto"/>
            </w:tcBorders>
            <w:vAlign w:val="center"/>
            <w:hideMark/>
          </w:tcPr>
          <w:p w14:paraId="4503140C"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ĐẤT KHÁC (B)</w:t>
            </w:r>
          </w:p>
        </w:tc>
        <w:tc>
          <w:tcPr>
            <w:tcW w:w="482" w:type="pct"/>
            <w:tcBorders>
              <w:top w:val="single" w:sz="4" w:space="0" w:color="auto"/>
              <w:left w:val="single" w:sz="4" w:space="0" w:color="auto"/>
              <w:bottom w:val="single" w:sz="4" w:space="0" w:color="auto"/>
              <w:right w:val="single" w:sz="4" w:space="0" w:color="auto"/>
            </w:tcBorders>
            <w:vAlign w:val="center"/>
            <w:hideMark/>
          </w:tcPr>
          <w:p w14:paraId="2224DA77"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586</w:t>
            </w:r>
          </w:p>
        </w:tc>
        <w:tc>
          <w:tcPr>
            <w:tcW w:w="563" w:type="pct"/>
            <w:tcBorders>
              <w:top w:val="single" w:sz="4" w:space="0" w:color="auto"/>
              <w:left w:val="single" w:sz="4" w:space="0" w:color="auto"/>
              <w:bottom w:val="single" w:sz="4" w:space="0" w:color="auto"/>
              <w:right w:val="single" w:sz="4" w:space="0" w:color="auto"/>
            </w:tcBorders>
            <w:vAlign w:val="center"/>
            <w:hideMark/>
          </w:tcPr>
          <w:p w14:paraId="7ADDD35B"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644</w:t>
            </w:r>
          </w:p>
        </w:tc>
      </w:tr>
      <w:tr w:rsidR="00797E57" w:rsidRPr="001B5D73" w14:paraId="3572E642"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0F4CDC18"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w:t>
            </w:r>
          </w:p>
        </w:tc>
        <w:tc>
          <w:tcPr>
            <w:tcW w:w="402" w:type="pct"/>
            <w:tcBorders>
              <w:top w:val="single" w:sz="4" w:space="0" w:color="auto"/>
              <w:left w:val="single" w:sz="4" w:space="0" w:color="auto"/>
              <w:bottom w:val="single" w:sz="4" w:space="0" w:color="auto"/>
              <w:right w:val="single" w:sz="4" w:space="0" w:color="auto"/>
            </w:tcBorders>
            <w:vAlign w:val="center"/>
            <w:hideMark/>
          </w:tcPr>
          <w:p w14:paraId="12A43BB8"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TH</w:t>
            </w:r>
          </w:p>
        </w:tc>
        <w:tc>
          <w:tcPr>
            <w:tcW w:w="562" w:type="pct"/>
            <w:tcBorders>
              <w:top w:val="single" w:sz="4" w:space="0" w:color="auto"/>
              <w:left w:val="single" w:sz="4" w:space="0" w:color="auto"/>
              <w:bottom w:val="single" w:sz="4" w:space="0" w:color="auto"/>
              <w:right w:val="single" w:sz="4" w:space="0" w:color="auto"/>
            </w:tcBorders>
            <w:vAlign w:val="center"/>
            <w:hideMark/>
          </w:tcPr>
          <w:p w14:paraId="4193C1C2"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trường học (mẫu giáo)</w:t>
            </w:r>
          </w:p>
        </w:tc>
        <w:tc>
          <w:tcPr>
            <w:tcW w:w="429" w:type="pct"/>
            <w:tcBorders>
              <w:top w:val="single" w:sz="4" w:space="0" w:color="auto"/>
              <w:left w:val="single" w:sz="4" w:space="0" w:color="auto"/>
              <w:bottom w:val="single" w:sz="4" w:space="0" w:color="auto"/>
              <w:right w:val="single" w:sz="4" w:space="0" w:color="auto"/>
            </w:tcBorders>
            <w:vAlign w:val="center"/>
            <w:hideMark/>
          </w:tcPr>
          <w:p w14:paraId="5C7D06FE"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429" w:type="pct"/>
            <w:tcBorders>
              <w:top w:val="single" w:sz="4" w:space="0" w:color="auto"/>
              <w:left w:val="single" w:sz="4" w:space="0" w:color="auto"/>
              <w:bottom w:val="single" w:sz="4" w:space="0" w:color="auto"/>
              <w:right w:val="single" w:sz="4" w:space="0" w:color="auto"/>
            </w:tcBorders>
            <w:vAlign w:val="center"/>
            <w:hideMark/>
          </w:tcPr>
          <w:p w14:paraId="43821E1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825" w:type="pct"/>
            <w:tcBorders>
              <w:top w:val="single" w:sz="4" w:space="0" w:color="auto"/>
              <w:left w:val="single" w:sz="4" w:space="0" w:color="auto"/>
              <w:bottom w:val="single" w:sz="4" w:space="0" w:color="auto"/>
              <w:right w:val="single" w:sz="4" w:space="0" w:color="auto"/>
            </w:tcBorders>
            <w:vAlign w:val="center"/>
            <w:hideMark/>
          </w:tcPr>
          <w:p w14:paraId="71C9D7DC"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215</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676AFBE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0,15</w:t>
            </w:r>
          </w:p>
        </w:tc>
        <w:tc>
          <w:tcPr>
            <w:tcW w:w="482" w:type="pct"/>
            <w:tcBorders>
              <w:top w:val="single" w:sz="4" w:space="0" w:color="auto"/>
              <w:left w:val="single" w:sz="4" w:space="0" w:color="auto"/>
              <w:bottom w:val="single" w:sz="4" w:space="0" w:color="auto"/>
              <w:right w:val="single" w:sz="4" w:space="0" w:color="auto"/>
            </w:tcBorders>
            <w:noWrap/>
            <w:vAlign w:val="center"/>
            <w:hideMark/>
          </w:tcPr>
          <w:p w14:paraId="0E4E6C77"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32</w:t>
            </w:r>
          </w:p>
        </w:tc>
        <w:tc>
          <w:tcPr>
            <w:tcW w:w="563" w:type="pct"/>
            <w:tcBorders>
              <w:top w:val="single" w:sz="4" w:space="0" w:color="auto"/>
              <w:left w:val="single" w:sz="4" w:space="0" w:color="auto"/>
              <w:bottom w:val="single" w:sz="4" w:space="0" w:color="auto"/>
              <w:right w:val="single" w:sz="4" w:space="0" w:color="auto"/>
            </w:tcBorders>
            <w:noWrap/>
            <w:vAlign w:val="center"/>
            <w:hideMark/>
          </w:tcPr>
          <w:p w14:paraId="71A3D6C3"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35</w:t>
            </w:r>
          </w:p>
        </w:tc>
      </w:tr>
      <w:tr w:rsidR="00797E57" w:rsidRPr="001B5D73" w14:paraId="3A066457"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13F84FB7"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w:t>
            </w:r>
          </w:p>
        </w:tc>
        <w:tc>
          <w:tcPr>
            <w:tcW w:w="402" w:type="pct"/>
            <w:tcBorders>
              <w:top w:val="single" w:sz="4" w:space="0" w:color="auto"/>
              <w:left w:val="single" w:sz="4" w:space="0" w:color="auto"/>
              <w:bottom w:val="single" w:sz="4" w:space="0" w:color="auto"/>
              <w:right w:val="single" w:sz="4" w:space="0" w:color="auto"/>
            </w:tcBorders>
            <w:vAlign w:val="center"/>
            <w:hideMark/>
          </w:tcPr>
          <w:p w14:paraId="3816DBE0"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VH</w:t>
            </w:r>
          </w:p>
        </w:tc>
        <w:tc>
          <w:tcPr>
            <w:tcW w:w="562" w:type="pct"/>
            <w:tcBorders>
              <w:top w:val="single" w:sz="4" w:space="0" w:color="auto"/>
              <w:left w:val="single" w:sz="4" w:space="0" w:color="auto"/>
              <w:bottom w:val="single" w:sz="4" w:space="0" w:color="auto"/>
              <w:right w:val="single" w:sz="4" w:space="0" w:color="auto"/>
            </w:tcBorders>
            <w:vAlign w:val="center"/>
            <w:hideMark/>
          </w:tcPr>
          <w:p w14:paraId="5FFDE349"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văn hóa thể dục thể thao</w:t>
            </w:r>
          </w:p>
        </w:tc>
        <w:tc>
          <w:tcPr>
            <w:tcW w:w="429" w:type="pct"/>
            <w:tcBorders>
              <w:top w:val="single" w:sz="4" w:space="0" w:color="auto"/>
              <w:left w:val="single" w:sz="4" w:space="0" w:color="auto"/>
              <w:bottom w:val="single" w:sz="4" w:space="0" w:color="auto"/>
              <w:right w:val="single" w:sz="4" w:space="0" w:color="auto"/>
            </w:tcBorders>
            <w:vAlign w:val="center"/>
            <w:hideMark/>
          </w:tcPr>
          <w:p w14:paraId="2A05493A"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429" w:type="pct"/>
            <w:tcBorders>
              <w:top w:val="single" w:sz="4" w:space="0" w:color="auto"/>
              <w:left w:val="single" w:sz="4" w:space="0" w:color="auto"/>
              <w:bottom w:val="single" w:sz="4" w:space="0" w:color="auto"/>
              <w:right w:val="single" w:sz="4" w:space="0" w:color="auto"/>
            </w:tcBorders>
            <w:vAlign w:val="center"/>
            <w:hideMark/>
          </w:tcPr>
          <w:p w14:paraId="27D70A8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2072</w:t>
            </w:r>
          </w:p>
        </w:tc>
        <w:tc>
          <w:tcPr>
            <w:tcW w:w="825" w:type="pct"/>
            <w:tcBorders>
              <w:top w:val="single" w:sz="4" w:space="0" w:color="auto"/>
              <w:left w:val="single" w:sz="4" w:space="0" w:color="auto"/>
              <w:bottom w:val="single" w:sz="4" w:space="0" w:color="auto"/>
              <w:right w:val="single" w:sz="4" w:space="0" w:color="auto"/>
            </w:tcBorders>
            <w:vAlign w:val="center"/>
            <w:hideMark/>
          </w:tcPr>
          <w:p w14:paraId="7FBB38A0"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4C7847B0"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30,00</w:t>
            </w:r>
          </w:p>
        </w:tc>
        <w:tc>
          <w:tcPr>
            <w:tcW w:w="482" w:type="pct"/>
            <w:tcBorders>
              <w:top w:val="single" w:sz="4" w:space="0" w:color="auto"/>
              <w:left w:val="single" w:sz="4" w:space="0" w:color="auto"/>
              <w:bottom w:val="single" w:sz="4" w:space="0" w:color="auto"/>
              <w:right w:val="single" w:sz="4" w:space="0" w:color="auto"/>
            </w:tcBorders>
            <w:noWrap/>
            <w:vAlign w:val="center"/>
            <w:hideMark/>
          </w:tcPr>
          <w:p w14:paraId="3D6304A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62</w:t>
            </w:r>
          </w:p>
        </w:tc>
        <w:tc>
          <w:tcPr>
            <w:tcW w:w="563" w:type="pct"/>
            <w:tcBorders>
              <w:top w:val="single" w:sz="4" w:space="0" w:color="auto"/>
              <w:left w:val="single" w:sz="4" w:space="0" w:color="auto"/>
              <w:bottom w:val="single" w:sz="4" w:space="0" w:color="auto"/>
              <w:right w:val="single" w:sz="4" w:space="0" w:color="auto"/>
            </w:tcBorders>
            <w:noWrap/>
            <w:vAlign w:val="center"/>
            <w:hideMark/>
          </w:tcPr>
          <w:p w14:paraId="1AB5583A"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68</w:t>
            </w:r>
          </w:p>
        </w:tc>
      </w:tr>
      <w:tr w:rsidR="00797E57" w:rsidRPr="001B5D73" w14:paraId="27144CE6"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22442B1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c>
          <w:tcPr>
            <w:tcW w:w="402" w:type="pct"/>
            <w:tcBorders>
              <w:top w:val="single" w:sz="4" w:space="0" w:color="auto"/>
              <w:left w:val="single" w:sz="4" w:space="0" w:color="auto"/>
              <w:bottom w:val="single" w:sz="4" w:space="0" w:color="auto"/>
              <w:right w:val="single" w:sz="4" w:space="0" w:color="auto"/>
            </w:tcBorders>
            <w:vAlign w:val="center"/>
            <w:hideMark/>
          </w:tcPr>
          <w:p w14:paraId="2C35976D"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TM</w:t>
            </w:r>
          </w:p>
        </w:tc>
        <w:tc>
          <w:tcPr>
            <w:tcW w:w="562" w:type="pct"/>
            <w:tcBorders>
              <w:top w:val="single" w:sz="4" w:space="0" w:color="auto"/>
              <w:left w:val="single" w:sz="4" w:space="0" w:color="auto"/>
              <w:bottom w:val="single" w:sz="4" w:space="0" w:color="auto"/>
              <w:right w:val="single" w:sz="4" w:space="0" w:color="auto"/>
            </w:tcBorders>
            <w:vAlign w:val="center"/>
            <w:hideMark/>
          </w:tcPr>
          <w:p w14:paraId="1EFEFF6D"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TMDV</w:t>
            </w:r>
          </w:p>
        </w:tc>
        <w:tc>
          <w:tcPr>
            <w:tcW w:w="429" w:type="pct"/>
            <w:tcBorders>
              <w:top w:val="single" w:sz="4" w:space="0" w:color="auto"/>
              <w:left w:val="single" w:sz="4" w:space="0" w:color="auto"/>
              <w:bottom w:val="single" w:sz="4" w:space="0" w:color="auto"/>
              <w:right w:val="single" w:sz="4" w:space="0" w:color="auto"/>
            </w:tcBorders>
            <w:vAlign w:val="center"/>
            <w:hideMark/>
          </w:tcPr>
          <w:p w14:paraId="3799AF5F"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429" w:type="pct"/>
            <w:tcBorders>
              <w:top w:val="single" w:sz="4" w:space="0" w:color="auto"/>
              <w:left w:val="single" w:sz="4" w:space="0" w:color="auto"/>
              <w:bottom w:val="single" w:sz="4" w:space="0" w:color="auto"/>
              <w:right w:val="single" w:sz="4" w:space="0" w:color="auto"/>
            </w:tcBorders>
            <w:vAlign w:val="center"/>
            <w:hideMark/>
          </w:tcPr>
          <w:p w14:paraId="1DE9A0E3"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6508</w:t>
            </w:r>
          </w:p>
        </w:tc>
        <w:tc>
          <w:tcPr>
            <w:tcW w:w="825" w:type="pct"/>
            <w:tcBorders>
              <w:top w:val="single" w:sz="4" w:space="0" w:color="auto"/>
              <w:left w:val="single" w:sz="4" w:space="0" w:color="auto"/>
              <w:bottom w:val="single" w:sz="4" w:space="0" w:color="auto"/>
              <w:right w:val="single" w:sz="4" w:space="0" w:color="auto"/>
            </w:tcBorders>
            <w:vAlign w:val="center"/>
            <w:hideMark/>
          </w:tcPr>
          <w:p w14:paraId="26CDE1FC"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436338E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30,00</w:t>
            </w:r>
          </w:p>
        </w:tc>
        <w:tc>
          <w:tcPr>
            <w:tcW w:w="482" w:type="pct"/>
            <w:tcBorders>
              <w:top w:val="single" w:sz="4" w:space="0" w:color="auto"/>
              <w:left w:val="single" w:sz="4" w:space="0" w:color="auto"/>
              <w:bottom w:val="single" w:sz="4" w:space="0" w:color="auto"/>
              <w:right w:val="single" w:sz="4" w:space="0" w:color="auto"/>
            </w:tcBorders>
            <w:noWrap/>
            <w:vAlign w:val="center"/>
            <w:hideMark/>
          </w:tcPr>
          <w:p w14:paraId="508A737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195</w:t>
            </w:r>
          </w:p>
        </w:tc>
        <w:tc>
          <w:tcPr>
            <w:tcW w:w="563" w:type="pct"/>
            <w:tcBorders>
              <w:top w:val="single" w:sz="4" w:space="0" w:color="auto"/>
              <w:left w:val="single" w:sz="4" w:space="0" w:color="auto"/>
              <w:bottom w:val="single" w:sz="4" w:space="0" w:color="auto"/>
              <w:right w:val="single" w:sz="4" w:space="0" w:color="auto"/>
            </w:tcBorders>
            <w:noWrap/>
            <w:vAlign w:val="center"/>
            <w:hideMark/>
          </w:tcPr>
          <w:p w14:paraId="6A7BB67A"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215</w:t>
            </w:r>
          </w:p>
        </w:tc>
      </w:tr>
      <w:tr w:rsidR="00797E57" w:rsidRPr="001B5D73" w14:paraId="4ABA9E21"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50D6E09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4</w:t>
            </w:r>
          </w:p>
        </w:tc>
        <w:tc>
          <w:tcPr>
            <w:tcW w:w="402" w:type="pct"/>
            <w:tcBorders>
              <w:top w:val="single" w:sz="4" w:space="0" w:color="auto"/>
              <w:left w:val="single" w:sz="4" w:space="0" w:color="auto"/>
              <w:bottom w:val="single" w:sz="4" w:space="0" w:color="auto"/>
              <w:right w:val="single" w:sz="4" w:space="0" w:color="auto"/>
            </w:tcBorders>
            <w:vAlign w:val="center"/>
            <w:hideMark/>
          </w:tcPr>
          <w:p w14:paraId="5E72837A"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HT</w:t>
            </w:r>
          </w:p>
        </w:tc>
        <w:tc>
          <w:tcPr>
            <w:tcW w:w="562" w:type="pct"/>
            <w:tcBorders>
              <w:top w:val="single" w:sz="4" w:space="0" w:color="auto"/>
              <w:left w:val="single" w:sz="4" w:space="0" w:color="auto"/>
              <w:bottom w:val="single" w:sz="4" w:space="0" w:color="auto"/>
              <w:right w:val="single" w:sz="4" w:space="0" w:color="auto"/>
            </w:tcBorders>
            <w:vAlign w:val="center"/>
            <w:hideMark/>
          </w:tcPr>
          <w:p w14:paraId="6A2AC6DE"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hạ tầng kĩ thuật</w:t>
            </w:r>
          </w:p>
        </w:tc>
        <w:tc>
          <w:tcPr>
            <w:tcW w:w="429" w:type="pct"/>
            <w:tcBorders>
              <w:top w:val="single" w:sz="4" w:space="0" w:color="auto"/>
              <w:left w:val="single" w:sz="4" w:space="0" w:color="auto"/>
              <w:bottom w:val="single" w:sz="4" w:space="0" w:color="auto"/>
              <w:right w:val="single" w:sz="4" w:space="0" w:color="auto"/>
            </w:tcBorders>
            <w:vAlign w:val="center"/>
            <w:hideMark/>
          </w:tcPr>
          <w:p w14:paraId="061C33E7"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429" w:type="pct"/>
            <w:tcBorders>
              <w:top w:val="single" w:sz="4" w:space="0" w:color="auto"/>
              <w:left w:val="single" w:sz="4" w:space="0" w:color="auto"/>
              <w:bottom w:val="single" w:sz="4" w:space="0" w:color="auto"/>
              <w:right w:val="single" w:sz="4" w:space="0" w:color="auto"/>
            </w:tcBorders>
            <w:vAlign w:val="center"/>
            <w:hideMark/>
          </w:tcPr>
          <w:p w14:paraId="02FFE510"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713</w:t>
            </w:r>
          </w:p>
        </w:tc>
        <w:tc>
          <w:tcPr>
            <w:tcW w:w="825" w:type="pct"/>
            <w:tcBorders>
              <w:top w:val="single" w:sz="4" w:space="0" w:color="auto"/>
              <w:left w:val="single" w:sz="4" w:space="0" w:color="auto"/>
              <w:bottom w:val="single" w:sz="4" w:space="0" w:color="auto"/>
              <w:right w:val="single" w:sz="4" w:space="0" w:color="auto"/>
            </w:tcBorders>
            <w:vAlign w:val="center"/>
            <w:hideMark/>
          </w:tcPr>
          <w:p w14:paraId="2E03368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4C4EECB3"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120,00</w:t>
            </w:r>
          </w:p>
        </w:tc>
        <w:tc>
          <w:tcPr>
            <w:tcW w:w="482" w:type="pct"/>
            <w:tcBorders>
              <w:top w:val="single" w:sz="4" w:space="0" w:color="auto"/>
              <w:left w:val="single" w:sz="4" w:space="0" w:color="auto"/>
              <w:bottom w:val="single" w:sz="4" w:space="0" w:color="auto"/>
              <w:right w:val="single" w:sz="4" w:space="0" w:color="auto"/>
            </w:tcBorders>
            <w:noWrap/>
            <w:vAlign w:val="center"/>
            <w:hideMark/>
          </w:tcPr>
          <w:p w14:paraId="0ADB66D9"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86</w:t>
            </w:r>
          </w:p>
        </w:tc>
        <w:tc>
          <w:tcPr>
            <w:tcW w:w="563" w:type="pct"/>
            <w:tcBorders>
              <w:top w:val="single" w:sz="4" w:space="0" w:color="auto"/>
              <w:left w:val="single" w:sz="4" w:space="0" w:color="auto"/>
              <w:bottom w:val="single" w:sz="4" w:space="0" w:color="auto"/>
              <w:right w:val="single" w:sz="4" w:space="0" w:color="auto"/>
            </w:tcBorders>
            <w:noWrap/>
            <w:vAlign w:val="center"/>
            <w:hideMark/>
          </w:tcPr>
          <w:p w14:paraId="1E0541D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94</w:t>
            </w:r>
          </w:p>
        </w:tc>
      </w:tr>
      <w:tr w:rsidR="00797E57" w:rsidRPr="001B5D73" w14:paraId="7A259B09"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7451427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5</w:t>
            </w:r>
          </w:p>
        </w:tc>
        <w:tc>
          <w:tcPr>
            <w:tcW w:w="402" w:type="pct"/>
            <w:tcBorders>
              <w:top w:val="single" w:sz="4" w:space="0" w:color="auto"/>
              <w:left w:val="single" w:sz="4" w:space="0" w:color="auto"/>
              <w:bottom w:val="single" w:sz="4" w:space="0" w:color="auto"/>
              <w:right w:val="single" w:sz="4" w:space="0" w:color="auto"/>
            </w:tcBorders>
            <w:vAlign w:val="center"/>
            <w:hideMark/>
          </w:tcPr>
          <w:p w14:paraId="6C6F86FA"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YT</w:t>
            </w:r>
          </w:p>
        </w:tc>
        <w:tc>
          <w:tcPr>
            <w:tcW w:w="562" w:type="pct"/>
            <w:tcBorders>
              <w:top w:val="single" w:sz="4" w:space="0" w:color="auto"/>
              <w:left w:val="single" w:sz="4" w:space="0" w:color="auto"/>
              <w:bottom w:val="single" w:sz="4" w:space="0" w:color="auto"/>
              <w:right w:val="single" w:sz="4" w:space="0" w:color="auto"/>
            </w:tcBorders>
            <w:vAlign w:val="center"/>
            <w:hideMark/>
          </w:tcPr>
          <w:p w14:paraId="0D9A040F"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y tế</w:t>
            </w:r>
          </w:p>
        </w:tc>
        <w:tc>
          <w:tcPr>
            <w:tcW w:w="429" w:type="pct"/>
            <w:tcBorders>
              <w:top w:val="single" w:sz="4" w:space="0" w:color="auto"/>
              <w:left w:val="single" w:sz="4" w:space="0" w:color="auto"/>
              <w:bottom w:val="single" w:sz="4" w:space="0" w:color="auto"/>
              <w:right w:val="single" w:sz="4" w:space="0" w:color="auto"/>
            </w:tcBorders>
            <w:vAlign w:val="center"/>
            <w:hideMark/>
          </w:tcPr>
          <w:p w14:paraId="689A61D4"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429" w:type="pct"/>
            <w:tcBorders>
              <w:top w:val="single" w:sz="4" w:space="0" w:color="auto"/>
              <w:left w:val="single" w:sz="4" w:space="0" w:color="auto"/>
              <w:bottom w:val="single" w:sz="4" w:space="0" w:color="auto"/>
              <w:right w:val="single" w:sz="4" w:space="0" w:color="auto"/>
            </w:tcBorders>
            <w:vAlign w:val="center"/>
            <w:hideMark/>
          </w:tcPr>
          <w:p w14:paraId="05A7EC9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723</w:t>
            </w:r>
          </w:p>
        </w:tc>
        <w:tc>
          <w:tcPr>
            <w:tcW w:w="825" w:type="pct"/>
            <w:tcBorders>
              <w:top w:val="single" w:sz="4" w:space="0" w:color="auto"/>
              <w:left w:val="single" w:sz="4" w:space="0" w:color="auto"/>
              <w:bottom w:val="single" w:sz="4" w:space="0" w:color="auto"/>
              <w:right w:val="single" w:sz="4" w:space="0" w:color="auto"/>
            </w:tcBorders>
            <w:vAlign w:val="center"/>
            <w:hideMark/>
          </w:tcPr>
          <w:p w14:paraId="162B356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7</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12AC187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1,50</w:t>
            </w:r>
          </w:p>
        </w:tc>
        <w:tc>
          <w:tcPr>
            <w:tcW w:w="482" w:type="pct"/>
            <w:tcBorders>
              <w:top w:val="single" w:sz="4" w:space="0" w:color="auto"/>
              <w:left w:val="single" w:sz="4" w:space="0" w:color="auto"/>
              <w:bottom w:val="single" w:sz="4" w:space="0" w:color="auto"/>
              <w:right w:val="single" w:sz="4" w:space="0" w:color="auto"/>
            </w:tcBorders>
            <w:noWrap/>
            <w:vAlign w:val="center"/>
            <w:hideMark/>
          </w:tcPr>
          <w:p w14:paraId="6F327C18"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11</w:t>
            </w:r>
          </w:p>
        </w:tc>
        <w:tc>
          <w:tcPr>
            <w:tcW w:w="563" w:type="pct"/>
            <w:tcBorders>
              <w:top w:val="single" w:sz="4" w:space="0" w:color="auto"/>
              <w:left w:val="single" w:sz="4" w:space="0" w:color="auto"/>
              <w:bottom w:val="single" w:sz="4" w:space="0" w:color="auto"/>
              <w:right w:val="single" w:sz="4" w:space="0" w:color="auto"/>
            </w:tcBorders>
            <w:noWrap/>
            <w:vAlign w:val="center"/>
            <w:hideMark/>
          </w:tcPr>
          <w:p w14:paraId="7ECF84C6"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12</w:t>
            </w:r>
          </w:p>
        </w:tc>
      </w:tr>
      <w:tr w:rsidR="00797E57" w:rsidRPr="001B5D73" w14:paraId="61D74CA3"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0FB992E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lastRenderedPageBreak/>
              <w:t>6</w:t>
            </w:r>
          </w:p>
        </w:tc>
        <w:tc>
          <w:tcPr>
            <w:tcW w:w="402" w:type="pct"/>
            <w:tcBorders>
              <w:top w:val="single" w:sz="4" w:space="0" w:color="auto"/>
              <w:left w:val="single" w:sz="4" w:space="0" w:color="auto"/>
              <w:bottom w:val="single" w:sz="4" w:space="0" w:color="auto"/>
              <w:right w:val="single" w:sz="4" w:space="0" w:color="auto"/>
            </w:tcBorders>
            <w:vAlign w:val="center"/>
            <w:hideMark/>
          </w:tcPr>
          <w:p w14:paraId="5D4520F3"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CV</w:t>
            </w:r>
          </w:p>
        </w:tc>
        <w:tc>
          <w:tcPr>
            <w:tcW w:w="562" w:type="pct"/>
            <w:tcBorders>
              <w:top w:val="single" w:sz="4" w:space="0" w:color="auto"/>
              <w:left w:val="single" w:sz="4" w:space="0" w:color="auto"/>
              <w:bottom w:val="single" w:sz="4" w:space="0" w:color="auto"/>
              <w:right w:val="single" w:sz="4" w:space="0" w:color="auto"/>
            </w:tcBorders>
            <w:vAlign w:val="center"/>
            <w:hideMark/>
          </w:tcPr>
          <w:p w14:paraId="400DE83D"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Công viên cây xanh</w:t>
            </w:r>
          </w:p>
        </w:tc>
        <w:tc>
          <w:tcPr>
            <w:tcW w:w="429" w:type="pct"/>
            <w:tcBorders>
              <w:top w:val="single" w:sz="4" w:space="0" w:color="auto"/>
              <w:left w:val="single" w:sz="4" w:space="0" w:color="auto"/>
              <w:bottom w:val="single" w:sz="4" w:space="0" w:color="auto"/>
              <w:right w:val="single" w:sz="4" w:space="0" w:color="auto"/>
            </w:tcBorders>
            <w:vAlign w:val="center"/>
            <w:hideMark/>
          </w:tcPr>
          <w:p w14:paraId="70933D74"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10286</w:t>
            </w:r>
          </w:p>
        </w:tc>
        <w:tc>
          <w:tcPr>
            <w:tcW w:w="429" w:type="pct"/>
            <w:tcBorders>
              <w:top w:val="single" w:sz="4" w:space="0" w:color="auto"/>
              <w:left w:val="single" w:sz="4" w:space="0" w:color="auto"/>
              <w:bottom w:val="single" w:sz="4" w:space="0" w:color="auto"/>
              <w:right w:val="single" w:sz="4" w:space="0" w:color="auto"/>
            </w:tcBorders>
            <w:vAlign w:val="center"/>
            <w:hideMark/>
          </w:tcPr>
          <w:p w14:paraId="5BA98E6A"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825" w:type="pct"/>
            <w:tcBorders>
              <w:top w:val="single" w:sz="4" w:space="0" w:color="auto"/>
              <w:left w:val="single" w:sz="4" w:space="0" w:color="auto"/>
              <w:bottom w:val="single" w:sz="4" w:space="0" w:color="auto"/>
              <w:right w:val="single" w:sz="4" w:space="0" w:color="auto"/>
            </w:tcBorders>
            <w:vAlign w:val="center"/>
            <w:hideMark/>
          </w:tcPr>
          <w:p w14:paraId="12C95B57"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51C1E27C"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2,00</w:t>
            </w:r>
          </w:p>
        </w:tc>
        <w:tc>
          <w:tcPr>
            <w:tcW w:w="482" w:type="pct"/>
            <w:tcBorders>
              <w:top w:val="single" w:sz="4" w:space="0" w:color="auto"/>
              <w:left w:val="single" w:sz="4" w:space="0" w:color="auto"/>
              <w:bottom w:val="single" w:sz="4" w:space="0" w:color="auto"/>
              <w:right w:val="single" w:sz="4" w:space="0" w:color="auto"/>
            </w:tcBorders>
            <w:noWrap/>
            <w:vAlign w:val="center"/>
            <w:hideMark/>
          </w:tcPr>
          <w:p w14:paraId="161A8CA3"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21</w:t>
            </w:r>
          </w:p>
        </w:tc>
        <w:tc>
          <w:tcPr>
            <w:tcW w:w="563" w:type="pct"/>
            <w:tcBorders>
              <w:top w:val="single" w:sz="4" w:space="0" w:color="auto"/>
              <w:left w:val="single" w:sz="4" w:space="0" w:color="auto"/>
              <w:bottom w:val="single" w:sz="4" w:space="0" w:color="auto"/>
              <w:right w:val="single" w:sz="4" w:space="0" w:color="auto"/>
            </w:tcBorders>
            <w:noWrap/>
            <w:vAlign w:val="center"/>
            <w:hideMark/>
          </w:tcPr>
          <w:p w14:paraId="1391F7AC"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23</w:t>
            </w:r>
          </w:p>
        </w:tc>
      </w:tr>
      <w:tr w:rsidR="00797E57" w:rsidRPr="001B5D73" w14:paraId="01E1126B" w14:textId="77777777" w:rsidTr="00797E57">
        <w:trPr>
          <w:trHeight w:val="402"/>
        </w:trPr>
        <w:tc>
          <w:tcPr>
            <w:tcW w:w="348" w:type="pct"/>
            <w:tcBorders>
              <w:top w:val="single" w:sz="4" w:space="0" w:color="auto"/>
              <w:left w:val="single" w:sz="4" w:space="0" w:color="auto"/>
              <w:bottom w:val="single" w:sz="4" w:space="0" w:color="auto"/>
              <w:right w:val="single" w:sz="4" w:space="0" w:color="auto"/>
            </w:tcBorders>
            <w:vAlign w:val="center"/>
            <w:hideMark/>
          </w:tcPr>
          <w:p w14:paraId="1BA3EA2D"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7</w:t>
            </w:r>
          </w:p>
        </w:tc>
        <w:tc>
          <w:tcPr>
            <w:tcW w:w="402" w:type="pct"/>
            <w:tcBorders>
              <w:top w:val="single" w:sz="4" w:space="0" w:color="auto"/>
              <w:left w:val="single" w:sz="4" w:space="0" w:color="auto"/>
              <w:bottom w:val="single" w:sz="4" w:space="0" w:color="auto"/>
              <w:right w:val="single" w:sz="4" w:space="0" w:color="auto"/>
            </w:tcBorders>
            <w:vAlign w:val="center"/>
            <w:hideMark/>
          </w:tcPr>
          <w:p w14:paraId="7A5B7578"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GT</w:t>
            </w:r>
          </w:p>
        </w:tc>
        <w:tc>
          <w:tcPr>
            <w:tcW w:w="562" w:type="pct"/>
            <w:tcBorders>
              <w:top w:val="single" w:sz="4" w:space="0" w:color="auto"/>
              <w:left w:val="single" w:sz="4" w:space="0" w:color="auto"/>
              <w:bottom w:val="single" w:sz="4" w:space="0" w:color="auto"/>
              <w:right w:val="single" w:sz="4" w:space="0" w:color="auto"/>
            </w:tcBorders>
            <w:vAlign w:val="center"/>
            <w:hideMark/>
          </w:tcPr>
          <w:p w14:paraId="21B6747B"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giao thông</w:t>
            </w:r>
          </w:p>
        </w:tc>
        <w:tc>
          <w:tcPr>
            <w:tcW w:w="429" w:type="pct"/>
            <w:tcBorders>
              <w:top w:val="single" w:sz="4" w:space="0" w:color="auto"/>
              <w:left w:val="single" w:sz="4" w:space="0" w:color="auto"/>
              <w:bottom w:val="single" w:sz="4" w:space="0" w:color="auto"/>
              <w:right w:val="single" w:sz="4" w:space="0" w:color="auto"/>
            </w:tcBorders>
            <w:vAlign w:val="center"/>
            <w:hideMark/>
          </w:tcPr>
          <w:p w14:paraId="6F9F5E2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35893</w:t>
            </w:r>
          </w:p>
        </w:tc>
        <w:tc>
          <w:tcPr>
            <w:tcW w:w="429" w:type="pct"/>
            <w:tcBorders>
              <w:top w:val="single" w:sz="4" w:space="0" w:color="auto"/>
              <w:left w:val="single" w:sz="4" w:space="0" w:color="auto"/>
              <w:bottom w:val="single" w:sz="4" w:space="0" w:color="auto"/>
              <w:right w:val="single" w:sz="4" w:space="0" w:color="auto"/>
            </w:tcBorders>
            <w:vAlign w:val="center"/>
            <w:hideMark/>
          </w:tcPr>
          <w:p w14:paraId="4FEB3B2E"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825" w:type="pct"/>
            <w:tcBorders>
              <w:top w:val="single" w:sz="4" w:space="0" w:color="auto"/>
              <w:left w:val="single" w:sz="4" w:space="0" w:color="auto"/>
              <w:bottom w:val="single" w:sz="4" w:space="0" w:color="auto"/>
              <w:right w:val="single" w:sz="4" w:space="0" w:color="auto"/>
            </w:tcBorders>
            <w:vAlign w:val="center"/>
            <w:hideMark/>
          </w:tcPr>
          <w:p w14:paraId="0E4A453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962" w:type="pct"/>
            <w:tcBorders>
              <w:top w:val="single" w:sz="4" w:space="0" w:color="auto"/>
              <w:left w:val="single" w:sz="4" w:space="0" w:color="auto"/>
              <w:bottom w:val="single" w:sz="4" w:space="0" w:color="auto"/>
              <w:right w:val="single" w:sz="4" w:space="0" w:color="auto"/>
            </w:tcBorders>
            <w:noWrap/>
            <w:vAlign w:val="center"/>
            <w:hideMark/>
          </w:tcPr>
          <w:p w14:paraId="524EA307"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5,00</w:t>
            </w:r>
          </w:p>
        </w:tc>
        <w:tc>
          <w:tcPr>
            <w:tcW w:w="482" w:type="pct"/>
            <w:tcBorders>
              <w:top w:val="single" w:sz="4" w:space="0" w:color="auto"/>
              <w:left w:val="single" w:sz="4" w:space="0" w:color="auto"/>
              <w:bottom w:val="single" w:sz="4" w:space="0" w:color="auto"/>
              <w:right w:val="single" w:sz="4" w:space="0" w:color="auto"/>
            </w:tcBorders>
            <w:noWrap/>
            <w:vAlign w:val="center"/>
            <w:hideMark/>
          </w:tcPr>
          <w:p w14:paraId="2DD11F08"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179</w:t>
            </w:r>
          </w:p>
        </w:tc>
        <w:tc>
          <w:tcPr>
            <w:tcW w:w="563" w:type="pct"/>
            <w:tcBorders>
              <w:top w:val="single" w:sz="4" w:space="0" w:color="auto"/>
              <w:left w:val="single" w:sz="4" w:space="0" w:color="auto"/>
              <w:bottom w:val="single" w:sz="4" w:space="0" w:color="auto"/>
              <w:right w:val="single" w:sz="4" w:space="0" w:color="auto"/>
            </w:tcBorders>
            <w:noWrap/>
            <w:vAlign w:val="center"/>
            <w:hideMark/>
          </w:tcPr>
          <w:p w14:paraId="4AA0476E"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197</w:t>
            </w:r>
          </w:p>
        </w:tc>
      </w:tr>
      <w:tr w:rsidR="00797E57" w:rsidRPr="001B5D73" w14:paraId="6CEDF7AC" w14:textId="77777777" w:rsidTr="00797E57">
        <w:trPr>
          <w:trHeight w:val="402"/>
        </w:trPr>
        <w:tc>
          <w:tcPr>
            <w:tcW w:w="4437" w:type="pct"/>
            <w:gridSpan w:val="8"/>
            <w:tcBorders>
              <w:top w:val="single" w:sz="4" w:space="0" w:color="auto"/>
              <w:left w:val="single" w:sz="4" w:space="0" w:color="auto"/>
              <w:bottom w:val="single" w:sz="4" w:space="0" w:color="auto"/>
              <w:right w:val="single" w:sz="4" w:space="0" w:color="auto"/>
            </w:tcBorders>
            <w:noWrap/>
            <w:vAlign w:val="center"/>
            <w:hideMark/>
          </w:tcPr>
          <w:p w14:paraId="328C42FA" w14:textId="77777777" w:rsidR="00797E57" w:rsidRPr="001B5D73" w:rsidRDefault="00797E57">
            <w:pPr>
              <w:spacing w:after="0" w:line="240" w:lineRule="auto"/>
              <w:jc w:val="right"/>
              <w:rPr>
                <w:rFonts w:ascii="Times New Roman" w:hAnsi="Times New Roman"/>
                <w:b/>
                <w:bCs/>
                <w:color w:val="000000"/>
                <w:lang w:val="en-US"/>
              </w:rPr>
            </w:pPr>
            <w:r w:rsidRPr="001B5D73">
              <w:rPr>
                <w:rFonts w:ascii="Times New Roman" w:hAnsi="Times New Roman"/>
                <w:b/>
                <w:bCs/>
                <w:color w:val="000000"/>
                <w:lang w:val="en-US"/>
              </w:rPr>
              <w:t>TỔNG A + B</w:t>
            </w:r>
          </w:p>
        </w:tc>
        <w:tc>
          <w:tcPr>
            <w:tcW w:w="563" w:type="pct"/>
            <w:tcBorders>
              <w:top w:val="single" w:sz="4" w:space="0" w:color="auto"/>
              <w:left w:val="single" w:sz="4" w:space="0" w:color="auto"/>
              <w:bottom w:val="single" w:sz="4" w:space="0" w:color="auto"/>
              <w:right w:val="single" w:sz="4" w:space="0" w:color="auto"/>
            </w:tcBorders>
            <w:noWrap/>
            <w:vAlign w:val="center"/>
            <w:hideMark/>
          </w:tcPr>
          <w:p w14:paraId="49F23BD3"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2205</w:t>
            </w:r>
          </w:p>
        </w:tc>
      </w:tr>
      <w:tr w:rsidR="00797E57" w:rsidRPr="001B5D73" w14:paraId="50F09C9A" w14:textId="77777777" w:rsidTr="00797E57">
        <w:trPr>
          <w:trHeight w:val="402"/>
        </w:trPr>
        <w:tc>
          <w:tcPr>
            <w:tcW w:w="4437" w:type="pct"/>
            <w:gridSpan w:val="8"/>
            <w:tcBorders>
              <w:top w:val="single" w:sz="4" w:space="0" w:color="auto"/>
              <w:left w:val="single" w:sz="4" w:space="0" w:color="auto"/>
              <w:bottom w:val="single" w:sz="4" w:space="0" w:color="auto"/>
              <w:right w:val="single" w:sz="4" w:space="0" w:color="auto"/>
            </w:tcBorders>
            <w:noWrap/>
            <w:vAlign w:val="center"/>
            <w:hideMark/>
          </w:tcPr>
          <w:p w14:paraId="00438284" w14:textId="77777777" w:rsidR="00797E57" w:rsidRPr="001B5D73" w:rsidRDefault="00797E57">
            <w:pPr>
              <w:spacing w:after="0" w:line="240" w:lineRule="auto"/>
              <w:jc w:val="right"/>
              <w:rPr>
                <w:rFonts w:ascii="Times New Roman" w:hAnsi="Times New Roman"/>
                <w:b/>
                <w:bCs/>
                <w:lang w:val="en-US"/>
              </w:rPr>
            </w:pPr>
            <w:r w:rsidRPr="001B5D73">
              <w:rPr>
                <w:rFonts w:ascii="Times New Roman" w:hAnsi="Times New Roman"/>
                <w:b/>
                <w:bCs/>
                <w:lang w:val="en-US"/>
              </w:rPr>
              <w:t>Cos φ</w:t>
            </w:r>
          </w:p>
        </w:tc>
        <w:tc>
          <w:tcPr>
            <w:tcW w:w="563" w:type="pct"/>
            <w:tcBorders>
              <w:top w:val="single" w:sz="4" w:space="0" w:color="auto"/>
              <w:left w:val="single" w:sz="4" w:space="0" w:color="auto"/>
              <w:bottom w:val="single" w:sz="4" w:space="0" w:color="auto"/>
              <w:right w:val="single" w:sz="4" w:space="0" w:color="auto"/>
            </w:tcBorders>
            <w:noWrap/>
            <w:vAlign w:val="center"/>
            <w:hideMark/>
          </w:tcPr>
          <w:p w14:paraId="38F2AD56"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0,85</w:t>
            </w:r>
          </w:p>
        </w:tc>
      </w:tr>
      <w:tr w:rsidR="00797E57" w:rsidRPr="001B5D73" w14:paraId="632E3EA8" w14:textId="77777777" w:rsidTr="00797E57">
        <w:trPr>
          <w:trHeight w:val="315"/>
        </w:trPr>
        <w:tc>
          <w:tcPr>
            <w:tcW w:w="4437" w:type="pct"/>
            <w:gridSpan w:val="8"/>
            <w:tcBorders>
              <w:top w:val="single" w:sz="4" w:space="0" w:color="auto"/>
              <w:left w:val="single" w:sz="4" w:space="0" w:color="auto"/>
              <w:bottom w:val="single" w:sz="4" w:space="0" w:color="auto"/>
              <w:right w:val="single" w:sz="4" w:space="0" w:color="auto"/>
            </w:tcBorders>
            <w:noWrap/>
            <w:vAlign w:val="center"/>
            <w:hideMark/>
          </w:tcPr>
          <w:p w14:paraId="39B49870" w14:textId="77777777" w:rsidR="00797E57" w:rsidRPr="001B5D73" w:rsidRDefault="00797E57">
            <w:pPr>
              <w:spacing w:after="0" w:line="240" w:lineRule="auto"/>
              <w:jc w:val="right"/>
              <w:rPr>
                <w:rFonts w:ascii="Times New Roman" w:hAnsi="Times New Roman"/>
                <w:b/>
                <w:bCs/>
                <w:lang w:val="en-US"/>
              </w:rPr>
            </w:pPr>
            <w:r w:rsidRPr="001B5D73">
              <w:rPr>
                <w:rFonts w:ascii="Times New Roman" w:hAnsi="Times New Roman"/>
                <w:b/>
                <w:bCs/>
                <w:lang w:val="en-US"/>
              </w:rPr>
              <w:t>Công suất biểu kiến Stt</w:t>
            </w:r>
          </w:p>
        </w:tc>
        <w:tc>
          <w:tcPr>
            <w:tcW w:w="563" w:type="pct"/>
            <w:tcBorders>
              <w:top w:val="single" w:sz="4" w:space="0" w:color="auto"/>
              <w:left w:val="single" w:sz="4" w:space="0" w:color="auto"/>
              <w:bottom w:val="single" w:sz="4" w:space="0" w:color="auto"/>
              <w:right w:val="single" w:sz="4" w:space="0" w:color="auto"/>
            </w:tcBorders>
            <w:noWrap/>
            <w:vAlign w:val="center"/>
            <w:hideMark/>
          </w:tcPr>
          <w:p w14:paraId="6048C805"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2594</w:t>
            </w:r>
          </w:p>
        </w:tc>
      </w:tr>
    </w:tbl>
    <w:p w14:paraId="22522CC0" w14:textId="77777777" w:rsidR="00797E57" w:rsidRPr="001B5D73" w:rsidRDefault="00797E57" w:rsidP="00B41C7B">
      <w:pPr>
        <w:pStyle w:val="-bulet"/>
        <w:numPr>
          <w:ilvl w:val="0"/>
          <w:numId w:val="37"/>
        </w:numPr>
        <w:rPr>
          <w:b/>
          <w:lang w:val="es-PE"/>
        </w:rPr>
      </w:pPr>
      <w:bookmarkStart w:id="201" w:name="_Toc22738371"/>
      <w:bookmarkStart w:id="202" w:name="_Toc49858493"/>
      <w:bookmarkEnd w:id="200"/>
      <w:r w:rsidRPr="001B5D73">
        <w:rPr>
          <w:lang w:val="es-PE"/>
        </w:rPr>
        <w:t xml:space="preserve">Tổng công suất cấp điện cho khu dân cư: </w:t>
      </w:r>
      <w:r w:rsidRPr="001B5D73">
        <w:rPr>
          <w:lang w:val="es-PE"/>
        </w:rPr>
        <w:tab/>
        <w:t>P</w:t>
      </w:r>
      <w:r w:rsidRPr="001B5D73">
        <w:rPr>
          <w:vertAlign w:val="subscript"/>
          <w:lang w:val="es-PE"/>
        </w:rPr>
        <w:t>tt</w:t>
      </w:r>
      <w:r w:rsidRPr="001B5D73">
        <w:rPr>
          <w:lang w:val="es-PE"/>
        </w:rPr>
        <w:t xml:space="preserve"> = </w:t>
      </w:r>
      <w:r w:rsidRPr="001B5D73">
        <w:rPr>
          <w:b/>
          <w:lang w:val="es-PE"/>
        </w:rPr>
        <w:t>2205</w:t>
      </w:r>
      <w:r w:rsidRPr="001B5D73">
        <w:rPr>
          <w:lang w:val="es-PE"/>
        </w:rPr>
        <w:t xml:space="preserve"> kW.</w:t>
      </w:r>
    </w:p>
    <w:p w14:paraId="458B753A" w14:textId="77777777" w:rsidR="00797E57" w:rsidRPr="001B5D73" w:rsidRDefault="00797E57" w:rsidP="00797E57">
      <w:pPr>
        <w:pStyle w:val="-bulet"/>
        <w:numPr>
          <w:ilvl w:val="0"/>
          <w:numId w:val="0"/>
        </w:numPr>
        <w:ind w:left="3600" w:firstLine="720"/>
        <w:rPr>
          <w:lang w:val="es-PE"/>
        </w:rPr>
      </w:pPr>
      <w:r w:rsidRPr="001B5D73">
        <w:rPr>
          <w:lang w:val="es-PE"/>
        </w:rPr>
        <w:t>S</w:t>
      </w:r>
      <w:r w:rsidRPr="001B5D73">
        <w:rPr>
          <w:vertAlign w:val="subscript"/>
          <w:lang w:val="es-PE"/>
        </w:rPr>
        <w:t>tt</w:t>
      </w:r>
      <w:r w:rsidRPr="001B5D73">
        <w:rPr>
          <w:lang w:val="es-PE"/>
        </w:rPr>
        <w:t xml:space="preserve"> = </w:t>
      </w:r>
      <w:r w:rsidRPr="001B5D73">
        <w:rPr>
          <w:b/>
          <w:lang w:val="es-PE"/>
        </w:rPr>
        <w:t>2594</w:t>
      </w:r>
      <w:r w:rsidRPr="001B5D73">
        <w:rPr>
          <w:lang w:val="es-PE"/>
        </w:rPr>
        <w:t xml:space="preserve"> kVA</w:t>
      </w:r>
    </w:p>
    <w:p w14:paraId="7D874B8C" w14:textId="6C7B7D35" w:rsidR="00A9028E" w:rsidRPr="001B5D73" w:rsidRDefault="00A9028E" w:rsidP="00B41C7B">
      <w:pPr>
        <w:pStyle w:val="ListParagraph"/>
        <w:keepLines/>
        <w:numPr>
          <w:ilvl w:val="0"/>
          <w:numId w:val="50"/>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Chọn trạm biến áp</w:t>
      </w:r>
      <w:bookmarkEnd w:id="201"/>
      <w:bookmarkEnd w:id="202"/>
    </w:p>
    <w:p w14:paraId="2614673D" w14:textId="7C8DA77C" w:rsidR="00A9028E" w:rsidRPr="001B5D73" w:rsidRDefault="00915F5D" w:rsidP="006B4E4D">
      <w:pPr>
        <w:tabs>
          <w:tab w:val="left" w:pos="5387"/>
        </w:tabs>
        <w:spacing w:before="240" w:line="288" w:lineRule="auto"/>
        <w:contextualSpacing/>
        <w:rPr>
          <w:rFonts w:ascii="Times New Roman" w:hAnsi="Times New Roman"/>
          <w:b/>
          <w:iCs/>
          <w:sz w:val="26"/>
          <w:szCs w:val="26"/>
          <w:lang w:val="it-IT"/>
        </w:rPr>
      </w:pPr>
      <w:r w:rsidRPr="001B5D73">
        <w:rPr>
          <w:rFonts w:ascii="Times New Roman" w:hAnsi="Times New Roman"/>
          <w:b/>
          <w:iCs/>
          <w:sz w:val="26"/>
          <w:szCs w:val="26"/>
          <w:lang w:val="it-IT"/>
        </w:rPr>
        <w:t>Bảng tính toán c</w:t>
      </w:r>
      <w:r w:rsidR="00A9028E" w:rsidRPr="001B5D73">
        <w:rPr>
          <w:rFonts w:ascii="Times New Roman" w:hAnsi="Times New Roman"/>
          <w:b/>
          <w:iCs/>
          <w:sz w:val="26"/>
          <w:szCs w:val="26"/>
          <w:lang w:val="it-IT"/>
        </w:rPr>
        <w:t>họn trạm biến áp</w:t>
      </w:r>
    </w:p>
    <w:tbl>
      <w:tblPr>
        <w:tblW w:w="5000" w:type="pct"/>
        <w:tblLook w:val="04A0" w:firstRow="1" w:lastRow="0" w:firstColumn="1" w:lastColumn="0" w:noHBand="0" w:noVBand="1"/>
      </w:tblPr>
      <w:tblGrid>
        <w:gridCol w:w="889"/>
        <w:gridCol w:w="936"/>
        <w:gridCol w:w="1001"/>
        <w:gridCol w:w="792"/>
        <w:gridCol w:w="1035"/>
        <w:gridCol w:w="705"/>
        <w:gridCol w:w="1314"/>
        <w:gridCol w:w="950"/>
        <w:gridCol w:w="1245"/>
        <w:gridCol w:w="222"/>
      </w:tblGrid>
      <w:tr w:rsidR="00797E57" w:rsidRPr="001B5D73" w14:paraId="2982488A" w14:textId="77777777" w:rsidTr="00797E57">
        <w:trPr>
          <w:gridAfter w:val="1"/>
          <w:trHeight w:val="743"/>
          <w:tblHeader/>
        </w:trPr>
        <w:tc>
          <w:tcPr>
            <w:tcW w:w="513" w:type="pct"/>
            <w:vMerge w:val="restart"/>
            <w:tcBorders>
              <w:top w:val="single" w:sz="4" w:space="0" w:color="auto"/>
              <w:left w:val="single" w:sz="4" w:space="0" w:color="auto"/>
              <w:bottom w:val="single" w:sz="4" w:space="0" w:color="auto"/>
              <w:right w:val="single" w:sz="4" w:space="0" w:color="auto"/>
            </w:tcBorders>
            <w:vAlign w:val="center"/>
            <w:hideMark/>
          </w:tcPr>
          <w:p w14:paraId="19C1E105"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TRẠM BIẾN ÁP</w:t>
            </w:r>
          </w:p>
        </w:tc>
        <w:tc>
          <w:tcPr>
            <w:tcW w:w="552" w:type="pct"/>
            <w:vMerge w:val="restart"/>
            <w:tcBorders>
              <w:top w:val="single" w:sz="4" w:space="0" w:color="auto"/>
              <w:left w:val="single" w:sz="4" w:space="0" w:color="auto"/>
              <w:bottom w:val="single" w:sz="4" w:space="0" w:color="auto"/>
              <w:right w:val="single" w:sz="4" w:space="0" w:color="auto"/>
            </w:tcBorders>
            <w:vAlign w:val="center"/>
            <w:hideMark/>
          </w:tcPr>
          <w:p w14:paraId="3DE23251"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LÔ PHỤC VỤ</w:t>
            </w:r>
          </w:p>
        </w:tc>
        <w:tc>
          <w:tcPr>
            <w:tcW w:w="582" w:type="pct"/>
            <w:vMerge w:val="restart"/>
            <w:tcBorders>
              <w:top w:val="single" w:sz="4" w:space="0" w:color="auto"/>
              <w:left w:val="single" w:sz="4" w:space="0" w:color="auto"/>
              <w:bottom w:val="single" w:sz="4" w:space="0" w:color="auto"/>
              <w:right w:val="single" w:sz="4" w:space="0" w:color="auto"/>
            </w:tcBorders>
            <w:vAlign w:val="center"/>
            <w:hideMark/>
          </w:tcPr>
          <w:p w14:paraId="29B11B6E"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CÔNG SUẤT TỦ (kW)</w:t>
            </w:r>
          </w:p>
        </w:tc>
        <w:tc>
          <w:tcPr>
            <w:tcW w:w="464" w:type="pct"/>
            <w:vMerge w:val="restart"/>
            <w:tcBorders>
              <w:top w:val="single" w:sz="4" w:space="0" w:color="auto"/>
              <w:left w:val="single" w:sz="4" w:space="0" w:color="auto"/>
              <w:bottom w:val="single" w:sz="4" w:space="0" w:color="auto"/>
              <w:right w:val="single" w:sz="4" w:space="0" w:color="auto"/>
            </w:tcBorders>
            <w:vAlign w:val="center"/>
            <w:hideMark/>
          </w:tcPr>
          <w:p w14:paraId="0A7601D0"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Kđt  TỦ (kW)</w:t>
            </w:r>
          </w:p>
        </w:tc>
        <w:tc>
          <w:tcPr>
            <w:tcW w:w="572" w:type="pct"/>
            <w:vMerge w:val="restart"/>
            <w:tcBorders>
              <w:top w:val="single" w:sz="4" w:space="0" w:color="auto"/>
              <w:left w:val="single" w:sz="4" w:space="0" w:color="auto"/>
              <w:bottom w:val="single" w:sz="4" w:space="0" w:color="auto"/>
              <w:right w:val="single" w:sz="4" w:space="0" w:color="auto"/>
            </w:tcBorders>
            <w:vAlign w:val="center"/>
            <w:hideMark/>
          </w:tcPr>
          <w:p w14:paraId="6C303A8A"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CÔNG SUẤT CỦA NHÁNH (kW)</w:t>
            </w:r>
          </w:p>
        </w:tc>
        <w:tc>
          <w:tcPr>
            <w:tcW w:w="365" w:type="pct"/>
            <w:vMerge w:val="restart"/>
            <w:tcBorders>
              <w:top w:val="single" w:sz="4" w:space="0" w:color="auto"/>
              <w:left w:val="single" w:sz="4" w:space="0" w:color="auto"/>
              <w:bottom w:val="single" w:sz="4" w:space="0" w:color="auto"/>
              <w:right w:val="single" w:sz="4" w:space="0" w:color="auto"/>
            </w:tcBorders>
            <w:vAlign w:val="center"/>
            <w:hideMark/>
          </w:tcPr>
          <w:p w14:paraId="11429FE5"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Kđt DÂY (kW)</w:t>
            </w:r>
          </w:p>
        </w:tc>
        <w:tc>
          <w:tcPr>
            <w:tcW w:w="759" w:type="pct"/>
            <w:vMerge w:val="restart"/>
            <w:tcBorders>
              <w:top w:val="single" w:sz="4" w:space="0" w:color="auto"/>
              <w:left w:val="single" w:sz="4" w:space="0" w:color="auto"/>
              <w:bottom w:val="single" w:sz="4" w:space="0" w:color="auto"/>
              <w:right w:val="single" w:sz="4" w:space="0" w:color="auto"/>
            </w:tcBorders>
            <w:vAlign w:val="center"/>
            <w:hideMark/>
          </w:tcPr>
          <w:p w14:paraId="43FCCD10"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CÔNG SUẤT CỦA TRẠM BIẾN ÁP (20% DỰ PHÒNG) Stt (kVA)</w:t>
            </w:r>
          </w:p>
        </w:tc>
        <w:tc>
          <w:tcPr>
            <w:tcW w:w="473" w:type="pct"/>
            <w:vMerge w:val="restart"/>
            <w:tcBorders>
              <w:top w:val="single" w:sz="4" w:space="0" w:color="auto"/>
              <w:left w:val="single" w:sz="4" w:space="0" w:color="auto"/>
              <w:bottom w:val="single" w:sz="4" w:space="0" w:color="auto"/>
              <w:right w:val="single" w:sz="4" w:space="0" w:color="auto"/>
            </w:tcBorders>
            <w:vAlign w:val="center"/>
            <w:hideMark/>
          </w:tcPr>
          <w:p w14:paraId="5453B37B"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SđmBA</w:t>
            </w:r>
          </w:p>
        </w:tc>
        <w:tc>
          <w:tcPr>
            <w:tcW w:w="720" w:type="pct"/>
            <w:vMerge w:val="restart"/>
            <w:tcBorders>
              <w:top w:val="single" w:sz="4" w:space="0" w:color="auto"/>
              <w:left w:val="single" w:sz="4" w:space="0" w:color="auto"/>
              <w:bottom w:val="single" w:sz="4" w:space="0" w:color="auto"/>
              <w:right w:val="single" w:sz="4" w:space="0" w:color="auto"/>
            </w:tcBorders>
            <w:vAlign w:val="center"/>
            <w:hideMark/>
          </w:tcPr>
          <w:p w14:paraId="2A195944"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CÔNG SUẤT DỰ KIẾN CỦA TRẠM BiẾN ÁP (kVA)</w:t>
            </w:r>
          </w:p>
        </w:tc>
      </w:tr>
      <w:tr w:rsidR="00797E57" w:rsidRPr="001B5D73" w14:paraId="4B128355" w14:textId="77777777" w:rsidTr="00797E57">
        <w:trPr>
          <w:trHeight w:val="117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625B0E0" w14:textId="77777777" w:rsidR="00797E57" w:rsidRPr="001B5D73" w:rsidRDefault="00797E57">
            <w:pPr>
              <w:spacing w:after="0"/>
              <w:rPr>
                <w:rFonts w:ascii="Times New Roman" w:hAnsi="Times New Roman"/>
                <w:b/>
                <w:bCs/>
                <w:color w:val="000000"/>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EFF3393" w14:textId="77777777" w:rsidR="00797E57" w:rsidRPr="001B5D73" w:rsidRDefault="00797E57">
            <w:pPr>
              <w:spacing w:after="0"/>
              <w:rPr>
                <w:rFonts w:ascii="Times New Roman" w:hAnsi="Times New Roman"/>
                <w:b/>
                <w:bCs/>
                <w:color w:val="000000"/>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6A8311" w14:textId="77777777" w:rsidR="00797E57" w:rsidRPr="001B5D73" w:rsidRDefault="00797E57">
            <w:pPr>
              <w:spacing w:after="0"/>
              <w:rPr>
                <w:rFonts w:ascii="Times New Roman" w:hAnsi="Times New Roman"/>
                <w:b/>
                <w:bCs/>
                <w:color w:val="000000"/>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32F5F9" w14:textId="77777777" w:rsidR="00797E57" w:rsidRPr="001B5D73" w:rsidRDefault="00797E57">
            <w:pPr>
              <w:spacing w:after="0"/>
              <w:rPr>
                <w:rFonts w:ascii="Times New Roman" w:hAnsi="Times New Roman"/>
                <w:b/>
                <w:bCs/>
                <w:color w:val="000000"/>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132047" w14:textId="77777777" w:rsidR="00797E57" w:rsidRPr="001B5D73" w:rsidRDefault="00797E57">
            <w:pPr>
              <w:spacing w:after="0"/>
              <w:rPr>
                <w:rFonts w:ascii="Times New Roman" w:hAnsi="Times New Roman"/>
                <w:b/>
                <w:bCs/>
                <w:color w:val="000000"/>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CA474A" w14:textId="77777777" w:rsidR="00797E57" w:rsidRPr="001B5D73" w:rsidRDefault="00797E57">
            <w:pPr>
              <w:spacing w:after="0"/>
              <w:rPr>
                <w:rFonts w:ascii="Times New Roman" w:hAnsi="Times New Roman"/>
                <w:b/>
                <w:bCs/>
                <w:color w:val="000000"/>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1DD9B2" w14:textId="77777777" w:rsidR="00797E57" w:rsidRPr="001B5D73" w:rsidRDefault="00797E57">
            <w:pPr>
              <w:spacing w:after="0"/>
              <w:rPr>
                <w:rFonts w:ascii="Times New Roman" w:hAnsi="Times New Roman"/>
                <w:b/>
                <w:bCs/>
                <w:color w:val="000000"/>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354626" w14:textId="77777777" w:rsidR="00797E57" w:rsidRPr="001B5D73" w:rsidRDefault="00797E57">
            <w:pPr>
              <w:spacing w:after="0"/>
              <w:rPr>
                <w:rFonts w:ascii="Times New Roman" w:hAnsi="Times New Roman"/>
                <w:b/>
                <w:bCs/>
                <w:color w:val="000000"/>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D0FA65" w14:textId="77777777" w:rsidR="00797E57" w:rsidRPr="001B5D73" w:rsidRDefault="00797E57">
            <w:pPr>
              <w:spacing w:after="0"/>
              <w:rPr>
                <w:rFonts w:ascii="Times New Roman" w:hAnsi="Times New Roman"/>
                <w:b/>
                <w:bCs/>
                <w:color w:val="000000"/>
                <w:lang w:val="en-US"/>
              </w:rPr>
            </w:pPr>
          </w:p>
        </w:tc>
        <w:tc>
          <w:tcPr>
            <w:tcW w:w="0" w:type="auto"/>
            <w:vAlign w:val="center"/>
            <w:hideMark/>
          </w:tcPr>
          <w:p w14:paraId="3722BF52" w14:textId="77777777" w:rsidR="00797E57" w:rsidRPr="001B5D73" w:rsidRDefault="00797E57">
            <w:pPr>
              <w:rPr>
                <w:rFonts w:ascii="Times New Roman" w:hAnsi="Times New Roman"/>
                <w:b/>
                <w:bCs/>
                <w:color w:val="000000"/>
                <w:lang w:val="en-US"/>
              </w:rPr>
            </w:pPr>
          </w:p>
        </w:tc>
      </w:tr>
      <w:tr w:rsidR="00797E57" w:rsidRPr="001B5D73" w14:paraId="5BAC215D" w14:textId="77777777" w:rsidTr="00797E57">
        <w:trPr>
          <w:trHeight w:val="300"/>
        </w:trPr>
        <w:tc>
          <w:tcPr>
            <w:tcW w:w="513" w:type="pct"/>
            <w:tcBorders>
              <w:top w:val="nil"/>
              <w:left w:val="single" w:sz="4" w:space="0" w:color="auto"/>
              <w:bottom w:val="single" w:sz="4" w:space="0" w:color="auto"/>
              <w:right w:val="single" w:sz="4" w:space="0" w:color="auto"/>
            </w:tcBorders>
            <w:vAlign w:val="center"/>
            <w:hideMark/>
          </w:tcPr>
          <w:p w14:paraId="204525DA"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TBA-01</w:t>
            </w:r>
          </w:p>
        </w:tc>
        <w:tc>
          <w:tcPr>
            <w:tcW w:w="552" w:type="pct"/>
            <w:tcBorders>
              <w:top w:val="nil"/>
              <w:left w:val="nil"/>
              <w:bottom w:val="single" w:sz="4" w:space="0" w:color="auto"/>
              <w:right w:val="single" w:sz="4" w:space="0" w:color="auto"/>
            </w:tcBorders>
            <w:vAlign w:val="center"/>
            <w:hideMark/>
          </w:tcPr>
          <w:p w14:paraId="17C9EB19"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TM</w:t>
            </w:r>
          </w:p>
        </w:tc>
        <w:tc>
          <w:tcPr>
            <w:tcW w:w="582" w:type="pct"/>
            <w:tcBorders>
              <w:top w:val="nil"/>
              <w:left w:val="nil"/>
              <w:bottom w:val="single" w:sz="4" w:space="0" w:color="auto"/>
              <w:right w:val="single" w:sz="4" w:space="0" w:color="auto"/>
            </w:tcBorders>
            <w:vAlign w:val="center"/>
            <w:hideMark/>
          </w:tcPr>
          <w:p w14:paraId="384CDBD3"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215,00</w:t>
            </w:r>
          </w:p>
        </w:tc>
        <w:tc>
          <w:tcPr>
            <w:tcW w:w="464" w:type="pct"/>
            <w:tcBorders>
              <w:top w:val="nil"/>
              <w:left w:val="nil"/>
              <w:bottom w:val="single" w:sz="4" w:space="0" w:color="auto"/>
              <w:right w:val="single" w:sz="4" w:space="0" w:color="auto"/>
            </w:tcBorders>
            <w:vAlign w:val="center"/>
            <w:hideMark/>
          </w:tcPr>
          <w:p w14:paraId="7799FAE6"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1,00</w:t>
            </w:r>
          </w:p>
        </w:tc>
        <w:tc>
          <w:tcPr>
            <w:tcW w:w="572" w:type="pct"/>
            <w:tcBorders>
              <w:top w:val="nil"/>
              <w:left w:val="nil"/>
              <w:bottom w:val="single" w:sz="4" w:space="0" w:color="auto"/>
              <w:right w:val="single" w:sz="4" w:space="0" w:color="auto"/>
            </w:tcBorders>
            <w:vAlign w:val="center"/>
            <w:hideMark/>
          </w:tcPr>
          <w:p w14:paraId="693B542B"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215,00</w:t>
            </w:r>
          </w:p>
        </w:tc>
        <w:tc>
          <w:tcPr>
            <w:tcW w:w="365" w:type="pct"/>
            <w:tcBorders>
              <w:top w:val="nil"/>
              <w:left w:val="nil"/>
              <w:bottom w:val="single" w:sz="4" w:space="0" w:color="auto"/>
              <w:right w:val="single" w:sz="4" w:space="0" w:color="auto"/>
            </w:tcBorders>
            <w:vAlign w:val="center"/>
            <w:hideMark/>
          </w:tcPr>
          <w:p w14:paraId="2418F753"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0,80</w:t>
            </w:r>
          </w:p>
        </w:tc>
        <w:tc>
          <w:tcPr>
            <w:tcW w:w="759" w:type="pct"/>
            <w:tcBorders>
              <w:top w:val="nil"/>
              <w:left w:val="nil"/>
              <w:bottom w:val="single" w:sz="4" w:space="0" w:color="auto"/>
              <w:right w:val="single" w:sz="4" w:space="0" w:color="auto"/>
            </w:tcBorders>
            <w:vAlign w:val="center"/>
            <w:hideMark/>
          </w:tcPr>
          <w:p w14:paraId="6CD4EEBC"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242,82</w:t>
            </w:r>
          </w:p>
        </w:tc>
        <w:tc>
          <w:tcPr>
            <w:tcW w:w="473" w:type="pct"/>
            <w:tcBorders>
              <w:top w:val="nil"/>
              <w:left w:val="nil"/>
              <w:bottom w:val="single" w:sz="4" w:space="0" w:color="auto"/>
              <w:right w:val="single" w:sz="4" w:space="0" w:color="auto"/>
            </w:tcBorders>
            <w:vAlign w:val="center"/>
            <w:hideMark/>
          </w:tcPr>
          <w:p w14:paraId="3FD79C5B"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214,89</w:t>
            </w:r>
          </w:p>
        </w:tc>
        <w:tc>
          <w:tcPr>
            <w:tcW w:w="720" w:type="pct"/>
            <w:tcBorders>
              <w:top w:val="nil"/>
              <w:left w:val="nil"/>
              <w:bottom w:val="single" w:sz="4" w:space="0" w:color="auto"/>
              <w:right w:val="single" w:sz="4" w:space="0" w:color="auto"/>
            </w:tcBorders>
            <w:vAlign w:val="center"/>
            <w:hideMark/>
          </w:tcPr>
          <w:p w14:paraId="4D9624DA"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250</w:t>
            </w:r>
          </w:p>
        </w:tc>
        <w:tc>
          <w:tcPr>
            <w:tcW w:w="0" w:type="auto"/>
            <w:vAlign w:val="center"/>
            <w:hideMark/>
          </w:tcPr>
          <w:p w14:paraId="14109837" w14:textId="77777777" w:rsidR="00797E57" w:rsidRPr="001B5D73" w:rsidRDefault="00797E57">
            <w:pPr>
              <w:spacing w:after="0"/>
              <w:rPr>
                <w:rFonts w:cstheme="minorHAnsi"/>
                <w:sz w:val="20"/>
                <w:szCs w:val="20"/>
                <w:lang w:val="en-US"/>
              </w:rPr>
            </w:pPr>
          </w:p>
        </w:tc>
      </w:tr>
      <w:tr w:rsidR="00797E57" w:rsidRPr="001B5D73" w14:paraId="2D5B5667" w14:textId="77777777" w:rsidTr="00797E57">
        <w:trPr>
          <w:trHeight w:val="300"/>
        </w:trPr>
        <w:tc>
          <w:tcPr>
            <w:tcW w:w="513" w:type="pct"/>
            <w:vMerge w:val="restart"/>
            <w:tcBorders>
              <w:top w:val="nil"/>
              <w:left w:val="single" w:sz="4" w:space="0" w:color="auto"/>
              <w:bottom w:val="single" w:sz="4" w:space="0" w:color="auto"/>
              <w:right w:val="single" w:sz="4" w:space="0" w:color="auto"/>
            </w:tcBorders>
            <w:vAlign w:val="center"/>
            <w:hideMark/>
          </w:tcPr>
          <w:p w14:paraId="7588CD24"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TBA-02</w:t>
            </w:r>
          </w:p>
        </w:tc>
        <w:tc>
          <w:tcPr>
            <w:tcW w:w="552" w:type="pct"/>
            <w:tcBorders>
              <w:top w:val="nil"/>
              <w:left w:val="nil"/>
              <w:bottom w:val="single" w:sz="4" w:space="0" w:color="auto"/>
              <w:right w:val="single" w:sz="4" w:space="0" w:color="auto"/>
            </w:tcBorders>
            <w:vAlign w:val="center"/>
            <w:hideMark/>
          </w:tcPr>
          <w:p w14:paraId="1C32CE8C"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LK1</w:t>
            </w:r>
          </w:p>
        </w:tc>
        <w:tc>
          <w:tcPr>
            <w:tcW w:w="582" w:type="pct"/>
            <w:tcBorders>
              <w:top w:val="nil"/>
              <w:left w:val="nil"/>
              <w:bottom w:val="single" w:sz="4" w:space="0" w:color="auto"/>
              <w:right w:val="single" w:sz="4" w:space="0" w:color="auto"/>
            </w:tcBorders>
            <w:vAlign w:val="center"/>
            <w:hideMark/>
          </w:tcPr>
          <w:p w14:paraId="642A9D0F"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13,00</w:t>
            </w:r>
          </w:p>
        </w:tc>
        <w:tc>
          <w:tcPr>
            <w:tcW w:w="464" w:type="pct"/>
            <w:tcBorders>
              <w:top w:val="nil"/>
              <w:left w:val="nil"/>
              <w:bottom w:val="single" w:sz="4" w:space="0" w:color="auto"/>
              <w:right w:val="single" w:sz="4" w:space="0" w:color="auto"/>
            </w:tcBorders>
            <w:vAlign w:val="center"/>
            <w:hideMark/>
          </w:tcPr>
          <w:p w14:paraId="51D83E3C"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0,90</w:t>
            </w:r>
          </w:p>
        </w:tc>
        <w:tc>
          <w:tcPr>
            <w:tcW w:w="572" w:type="pct"/>
            <w:tcBorders>
              <w:top w:val="nil"/>
              <w:left w:val="nil"/>
              <w:bottom w:val="single" w:sz="4" w:space="0" w:color="auto"/>
              <w:right w:val="single" w:sz="4" w:space="0" w:color="auto"/>
            </w:tcBorders>
            <w:vAlign w:val="center"/>
            <w:hideMark/>
          </w:tcPr>
          <w:p w14:paraId="6FD87250"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11,70</w:t>
            </w:r>
          </w:p>
        </w:tc>
        <w:tc>
          <w:tcPr>
            <w:tcW w:w="365" w:type="pct"/>
            <w:vMerge w:val="restart"/>
            <w:tcBorders>
              <w:top w:val="nil"/>
              <w:left w:val="single" w:sz="4" w:space="0" w:color="auto"/>
              <w:bottom w:val="single" w:sz="4" w:space="0" w:color="auto"/>
              <w:right w:val="single" w:sz="4" w:space="0" w:color="auto"/>
            </w:tcBorders>
            <w:vAlign w:val="center"/>
            <w:hideMark/>
          </w:tcPr>
          <w:p w14:paraId="5DA66431"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0,70</w:t>
            </w:r>
          </w:p>
        </w:tc>
        <w:tc>
          <w:tcPr>
            <w:tcW w:w="759" w:type="pct"/>
            <w:vMerge w:val="restart"/>
            <w:tcBorders>
              <w:top w:val="nil"/>
              <w:left w:val="single" w:sz="4" w:space="0" w:color="auto"/>
              <w:bottom w:val="single" w:sz="4" w:space="0" w:color="auto"/>
              <w:right w:val="single" w:sz="4" w:space="0" w:color="auto"/>
            </w:tcBorders>
            <w:vAlign w:val="center"/>
            <w:hideMark/>
          </w:tcPr>
          <w:p w14:paraId="535E92D4"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510,62</w:t>
            </w:r>
          </w:p>
        </w:tc>
        <w:tc>
          <w:tcPr>
            <w:tcW w:w="473" w:type="pct"/>
            <w:vMerge w:val="restart"/>
            <w:tcBorders>
              <w:top w:val="nil"/>
              <w:left w:val="single" w:sz="4" w:space="0" w:color="auto"/>
              <w:bottom w:val="single" w:sz="4" w:space="0" w:color="auto"/>
              <w:right w:val="single" w:sz="4" w:space="0" w:color="auto"/>
            </w:tcBorders>
            <w:vAlign w:val="center"/>
            <w:hideMark/>
          </w:tcPr>
          <w:p w14:paraId="6E339F7C"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451,88</w:t>
            </w:r>
          </w:p>
        </w:tc>
        <w:tc>
          <w:tcPr>
            <w:tcW w:w="720" w:type="pct"/>
            <w:vMerge w:val="restart"/>
            <w:tcBorders>
              <w:top w:val="nil"/>
              <w:left w:val="single" w:sz="4" w:space="0" w:color="auto"/>
              <w:bottom w:val="single" w:sz="4" w:space="0" w:color="auto"/>
              <w:right w:val="single" w:sz="4" w:space="0" w:color="auto"/>
            </w:tcBorders>
            <w:vAlign w:val="center"/>
            <w:hideMark/>
          </w:tcPr>
          <w:p w14:paraId="4D7A5B65"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500</w:t>
            </w:r>
          </w:p>
        </w:tc>
        <w:tc>
          <w:tcPr>
            <w:tcW w:w="0" w:type="auto"/>
            <w:vAlign w:val="center"/>
            <w:hideMark/>
          </w:tcPr>
          <w:p w14:paraId="6A111B90" w14:textId="77777777" w:rsidR="00797E57" w:rsidRPr="001B5D73" w:rsidRDefault="00797E57">
            <w:pPr>
              <w:spacing w:after="0"/>
              <w:rPr>
                <w:rFonts w:cstheme="minorHAnsi"/>
                <w:sz w:val="20"/>
                <w:szCs w:val="20"/>
                <w:lang w:val="en-US"/>
              </w:rPr>
            </w:pPr>
          </w:p>
        </w:tc>
      </w:tr>
      <w:tr w:rsidR="00797E57" w:rsidRPr="001B5D73" w14:paraId="3692ADD0" w14:textId="77777777" w:rsidTr="00797E57">
        <w:trPr>
          <w:trHeight w:val="300"/>
        </w:trPr>
        <w:tc>
          <w:tcPr>
            <w:tcW w:w="0" w:type="auto"/>
            <w:vMerge/>
            <w:tcBorders>
              <w:top w:val="nil"/>
              <w:left w:val="single" w:sz="4" w:space="0" w:color="auto"/>
              <w:bottom w:val="single" w:sz="4" w:space="0" w:color="auto"/>
              <w:right w:val="single" w:sz="4" w:space="0" w:color="auto"/>
            </w:tcBorders>
            <w:vAlign w:val="center"/>
            <w:hideMark/>
          </w:tcPr>
          <w:p w14:paraId="240E8742" w14:textId="77777777" w:rsidR="00797E57" w:rsidRPr="001B5D73" w:rsidRDefault="00797E57">
            <w:pPr>
              <w:spacing w:after="0"/>
              <w:rPr>
                <w:rFonts w:ascii="Times New Roman" w:hAnsi="Times New Roman"/>
                <w:b/>
                <w:bCs/>
                <w:color w:val="000000"/>
                <w:lang w:val="en-US"/>
              </w:rPr>
            </w:pPr>
          </w:p>
        </w:tc>
        <w:tc>
          <w:tcPr>
            <w:tcW w:w="552" w:type="pct"/>
            <w:tcBorders>
              <w:top w:val="nil"/>
              <w:left w:val="nil"/>
              <w:bottom w:val="single" w:sz="4" w:space="0" w:color="auto"/>
              <w:right w:val="single" w:sz="4" w:space="0" w:color="auto"/>
            </w:tcBorders>
            <w:vAlign w:val="center"/>
            <w:hideMark/>
          </w:tcPr>
          <w:p w14:paraId="5C67C0A6"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LK2</w:t>
            </w:r>
          </w:p>
        </w:tc>
        <w:tc>
          <w:tcPr>
            <w:tcW w:w="582" w:type="pct"/>
            <w:tcBorders>
              <w:top w:val="nil"/>
              <w:left w:val="nil"/>
              <w:bottom w:val="single" w:sz="4" w:space="0" w:color="auto"/>
              <w:right w:val="single" w:sz="4" w:space="0" w:color="auto"/>
            </w:tcBorders>
            <w:vAlign w:val="center"/>
            <w:hideMark/>
          </w:tcPr>
          <w:p w14:paraId="135679B2"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26,00</w:t>
            </w:r>
          </w:p>
        </w:tc>
        <w:tc>
          <w:tcPr>
            <w:tcW w:w="464" w:type="pct"/>
            <w:tcBorders>
              <w:top w:val="nil"/>
              <w:left w:val="nil"/>
              <w:bottom w:val="single" w:sz="4" w:space="0" w:color="auto"/>
              <w:right w:val="single" w:sz="4" w:space="0" w:color="auto"/>
            </w:tcBorders>
            <w:vAlign w:val="center"/>
            <w:hideMark/>
          </w:tcPr>
          <w:p w14:paraId="77876FE3"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0,90</w:t>
            </w:r>
          </w:p>
        </w:tc>
        <w:tc>
          <w:tcPr>
            <w:tcW w:w="572" w:type="pct"/>
            <w:tcBorders>
              <w:top w:val="nil"/>
              <w:left w:val="nil"/>
              <w:bottom w:val="single" w:sz="4" w:space="0" w:color="auto"/>
              <w:right w:val="single" w:sz="4" w:space="0" w:color="auto"/>
            </w:tcBorders>
            <w:vAlign w:val="center"/>
            <w:hideMark/>
          </w:tcPr>
          <w:p w14:paraId="21DC4995"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23,40</w:t>
            </w:r>
          </w:p>
        </w:tc>
        <w:tc>
          <w:tcPr>
            <w:tcW w:w="0" w:type="auto"/>
            <w:vMerge/>
            <w:tcBorders>
              <w:top w:val="nil"/>
              <w:left w:val="single" w:sz="4" w:space="0" w:color="auto"/>
              <w:bottom w:val="single" w:sz="4" w:space="0" w:color="auto"/>
              <w:right w:val="single" w:sz="4" w:space="0" w:color="auto"/>
            </w:tcBorders>
            <w:vAlign w:val="center"/>
            <w:hideMark/>
          </w:tcPr>
          <w:p w14:paraId="1AFFA52F" w14:textId="77777777" w:rsidR="00797E57" w:rsidRPr="001B5D73" w:rsidRDefault="00797E57">
            <w:pPr>
              <w:spacing w:after="0"/>
              <w:rPr>
                <w:rFonts w:ascii="Times New Roman" w:hAnsi="Times New Roman"/>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5C70BD8F"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6C250DB5"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648BD522" w14:textId="77777777" w:rsidR="00797E57" w:rsidRPr="001B5D73" w:rsidRDefault="00797E57">
            <w:pPr>
              <w:spacing w:after="0"/>
              <w:rPr>
                <w:rFonts w:ascii="Times New Roman" w:hAnsi="Times New Roman"/>
                <w:b/>
                <w:bCs/>
                <w:color w:val="000000"/>
                <w:lang w:val="en-US"/>
              </w:rPr>
            </w:pPr>
          </w:p>
        </w:tc>
        <w:tc>
          <w:tcPr>
            <w:tcW w:w="0" w:type="auto"/>
            <w:vAlign w:val="center"/>
            <w:hideMark/>
          </w:tcPr>
          <w:p w14:paraId="637C6745" w14:textId="77777777" w:rsidR="00797E57" w:rsidRPr="001B5D73" w:rsidRDefault="00797E57">
            <w:pPr>
              <w:spacing w:after="0"/>
              <w:rPr>
                <w:rFonts w:cstheme="minorHAnsi"/>
                <w:sz w:val="20"/>
                <w:szCs w:val="20"/>
                <w:lang w:val="en-US"/>
              </w:rPr>
            </w:pPr>
          </w:p>
        </w:tc>
      </w:tr>
      <w:tr w:rsidR="00797E57" w:rsidRPr="001B5D73" w14:paraId="24AC9E95" w14:textId="77777777" w:rsidTr="00797E57">
        <w:trPr>
          <w:trHeight w:val="300"/>
        </w:trPr>
        <w:tc>
          <w:tcPr>
            <w:tcW w:w="0" w:type="auto"/>
            <w:vMerge/>
            <w:tcBorders>
              <w:top w:val="nil"/>
              <w:left w:val="single" w:sz="4" w:space="0" w:color="auto"/>
              <w:bottom w:val="single" w:sz="4" w:space="0" w:color="auto"/>
              <w:right w:val="single" w:sz="4" w:space="0" w:color="auto"/>
            </w:tcBorders>
            <w:vAlign w:val="center"/>
            <w:hideMark/>
          </w:tcPr>
          <w:p w14:paraId="3422E60C" w14:textId="77777777" w:rsidR="00797E57" w:rsidRPr="001B5D73" w:rsidRDefault="00797E57">
            <w:pPr>
              <w:spacing w:after="0"/>
              <w:rPr>
                <w:rFonts w:ascii="Times New Roman" w:hAnsi="Times New Roman"/>
                <w:b/>
                <w:bCs/>
                <w:color w:val="000000"/>
                <w:lang w:val="en-US"/>
              </w:rPr>
            </w:pPr>
          </w:p>
        </w:tc>
        <w:tc>
          <w:tcPr>
            <w:tcW w:w="552" w:type="pct"/>
            <w:tcBorders>
              <w:top w:val="nil"/>
              <w:left w:val="nil"/>
              <w:bottom w:val="single" w:sz="4" w:space="0" w:color="auto"/>
              <w:right w:val="single" w:sz="4" w:space="0" w:color="auto"/>
            </w:tcBorders>
            <w:vAlign w:val="center"/>
            <w:hideMark/>
          </w:tcPr>
          <w:p w14:paraId="39E019E6"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LK3</w:t>
            </w:r>
          </w:p>
        </w:tc>
        <w:tc>
          <w:tcPr>
            <w:tcW w:w="582" w:type="pct"/>
            <w:tcBorders>
              <w:top w:val="nil"/>
              <w:left w:val="nil"/>
              <w:bottom w:val="single" w:sz="4" w:space="0" w:color="auto"/>
              <w:right w:val="single" w:sz="4" w:space="0" w:color="auto"/>
            </w:tcBorders>
            <w:vAlign w:val="center"/>
            <w:hideMark/>
          </w:tcPr>
          <w:p w14:paraId="654E6797"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23,00</w:t>
            </w:r>
          </w:p>
        </w:tc>
        <w:tc>
          <w:tcPr>
            <w:tcW w:w="464" w:type="pct"/>
            <w:tcBorders>
              <w:top w:val="nil"/>
              <w:left w:val="nil"/>
              <w:bottom w:val="single" w:sz="4" w:space="0" w:color="auto"/>
              <w:right w:val="single" w:sz="4" w:space="0" w:color="auto"/>
            </w:tcBorders>
            <w:vAlign w:val="center"/>
            <w:hideMark/>
          </w:tcPr>
          <w:p w14:paraId="0BE9004C"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0,90</w:t>
            </w:r>
          </w:p>
        </w:tc>
        <w:tc>
          <w:tcPr>
            <w:tcW w:w="572" w:type="pct"/>
            <w:tcBorders>
              <w:top w:val="nil"/>
              <w:left w:val="nil"/>
              <w:bottom w:val="single" w:sz="4" w:space="0" w:color="auto"/>
              <w:right w:val="single" w:sz="4" w:space="0" w:color="auto"/>
            </w:tcBorders>
            <w:vAlign w:val="center"/>
            <w:hideMark/>
          </w:tcPr>
          <w:p w14:paraId="04BD216E"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20,70</w:t>
            </w:r>
          </w:p>
        </w:tc>
        <w:tc>
          <w:tcPr>
            <w:tcW w:w="0" w:type="auto"/>
            <w:vMerge/>
            <w:tcBorders>
              <w:top w:val="nil"/>
              <w:left w:val="single" w:sz="4" w:space="0" w:color="auto"/>
              <w:bottom w:val="single" w:sz="4" w:space="0" w:color="auto"/>
              <w:right w:val="single" w:sz="4" w:space="0" w:color="auto"/>
            </w:tcBorders>
            <w:vAlign w:val="center"/>
            <w:hideMark/>
          </w:tcPr>
          <w:p w14:paraId="66B826D1" w14:textId="77777777" w:rsidR="00797E57" w:rsidRPr="001B5D73" w:rsidRDefault="00797E57">
            <w:pPr>
              <w:spacing w:after="0"/>
              <w:rPr>
                <w:rFonts w:ascii="Times New Roman" w:hAnsi="Times New Roman"/>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41B6000F"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7E2D1B02"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23721A95" w14:textId="77777777" w:rsidR="00797E57" w:rsidRPr="001B5D73" w:rsidRDefault="00797E57">
            <w:pPr>
              <w:spacing w:after="0"/>
              <w:rPr>
                <w:rFonts w:ascii="Times New Roman" w:hAnsi="Times New Roman"/>
                <w:b/>
                <w:bCs/>
                <w:color w:val="000000"/>
                <w:lang w:val="en-US"/>
              </w:rPr>
            </w:pPr>
          </w:p>
        </w:tc>
        <w:tc>
          <w:tcPr>
            <w:tcW w:w="0" w:type="auto"/>
            <w:vAlign w:val="center"/>
            <w:hideMark/>
          </w:tcPr>
          <w:p w14:paraId="6B728D89" w14:textId="77777777" w:rsidR="00797E57" w:rsidRPr="001B5D73" w:rsidRDefault="00797E57">
            <w:pPr>
              <w:spacing w:after="0"/>
              <w:rPr>
                <w:rFonts w:cstheme="minorHAnsi"/>
                <w:sz w:val="20"/>
                <w:szCs w:val="20"/>
                <w:lang w:val="en-US"/>
              </w:rPr>
            </w:pPr>
          </w:p>
        </w:tc>
      </w:tr>
      <w:tr w:rsidR="00797E57" w:rsidRPr="001B5D73" w14:paraId="349415B7" w14:textId="77777777" w:rsidTr="00797E57">
        <w:trPr>
          <w:trHeight w:val="300"/>
        </w:trPr>
        <w:tc>
          <w:tcPr>
            <w:tcW w:w="0" w:type="auto"/>
            <w:vMerge/>
            <w:tcBorders>
              <w:top w:val="nil"/>
              <w:left w:val="single" w:sz="4" w:space="0" w:color="auto"/>
              <w:bottom w:val="single" w:sz="4" w:space="0" w:color="auto"/>
              <w:right w:val="single" w:sz="4" w:space="0" w:color="auto"/>
            </w:tcBorders>
            <w:vAlign w:val="center"/>
            <w:hideMark/>
          </w:tcPr>
          <w:p w14:paraId="0D4C7D7E" w14:textId="77777777" w:rsidR="00797E57" w:rsidRPr="001B5D73" w:rsidRDefault="00797E57">
            <w:pPr>
              <w:spacing w:after="0"/>
              <w:rPr>
                <w:rFonts w:ascii="Times New Roman" w:hAnsi="Times New Roman"/>
                <w:b/>
                <w:bCs/>
                <w:color w:val="000000"/>
                <w:lang w:val="en-US"/>
              </w:rPr>
            </w:pPr>
          </w:p>
        </w:tc>
        <w:tc>
          <w:tcPr>
            <w:tcW w:w="552" w:type="pct"/>
            <w:tcBorders>
              <w:top w:val="nil"/>
              <w:left w:val="nil"/>
              <w:bottom w:val="single" w:sz="4" w:space="0" w:color="auto"/>
              <w:right w:val="single" w:sz="4" w:space="0" w:color="auto"/>
            </w:tcBorders>
            <w:vAlign w:val="center"/>
            <w:hideMark/>
          </w:tcPr>
          <w:p w14:paraId="4A770990"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LK4</w:t>
            </w:r>
          </w:p>
        </w:tc>
        <w:tc>
          <w:tcPr>
            <w:tcW w:w="582" w:type="pct"/>
            <w:tcBorders>
              <w:top w:val="nil"/>
              <w:left w:val="nil"/>
              <w:bottom w:val="single" w:sz="4" w:space="0" w:color="auto"/>
              <w:right w:val="single" w:sz="4" w:space="0" w:color="auto"/>
            </w:tcBorders>
            <w:vAlign w:val="center"/>
            <w:hideMark/>
          </w:tcPr>
          <w:p w14:paraId="53B6BB65"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23,00</w:t>
            </w:r>
          </w:p>
        </w:tc>
        <w:tc>
          <w:tcPr>
            <w:tcW w:w="464" w:type="pct"/>
            <w:tcBorders>
              <w:top w:val="nil"/>
              <w:left w:val="nil"/>
              <w:bottom w:val="single" w:sz="4" w:space="0" w:color="auto"/>
              <w:right w:val="single" w:sz="4" w:space="0" w:color="auto"/>
            </w:tcBorders>
            <w:vAlign w:val="center"/>
            <w:hideMark/>
          </w:tcPr>
          <w:p w14:paraId="243FE29E"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0,90</w:t>
            </w:r>
          </w:p>
        </w:tc>
        <w:tc>
          <w:tcPr>
            <w:tcW w:w="572" w:type="pct"/>
            <w:tcBorders>
              <w:top w:val="nil"/>
              <w:left w:val="nil"/>
              <w:bottom w:val="single" w:sz="4" w:space="0" w:color="auto"/>
              <w:right w:val="single" w:sz="4" w:space="0" w:color="auto"/>
            </w:tcBorders>
            <w:vAlign w:val="center"/>
            <w:hideMark/>
          </w:tcPr>
          <w:p w14:paraId="41E58178"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20,70</w:t>
            </w:r>
          </w:p>
        </w:tc>
        <w:tc>
          <w:tcPr>
            <w:tcW w:w="0" w:type="auto"/>
            <w:vMerge/>
            <w:tcBorders>
              <w:top w:val="nil"/>
              <w:left w:val="single" w:sz="4" w:space="0" w:color="auto"/>
              <w:bottom w:val="single" w:sz="4" w:space="0" w:color="auto"/>
              <w:right w:val="single" w:sz="4" w:space="0" w:color="auto"/>
            </w:tcBorders>
            <w:vAlign w:val="center"/>
            <w:hideMark/>
          </w:tcPr>
          <w:p w14:paraId="1CA4A9AB" w14:textId="77777777" w:rsidR="00797E57" w:rsidRPr="001B5D73" w:rsidRDefault="00797E57">
            <w:pPr>
              <w:spacing w:after="0"/>
              <w:rPr>
                <w:rFonts w:ascii="Times New Roman" w:hAnsi="Times New Roman"/>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740DCD20"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508333D1"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5467C80B" w14:textId="77777777" w:rsidR="00797E57" w:rsidRPr="001B5D73" w:rsidRDefault="00797E57">
            <w:pPr>
              <w:spacing w:after="0"/>
              <w:rPr>
                <w:rFonts w:ascii="Times New Roman" w:hAnsi="Times New Roman"/>
                <w:b/>
                <w:bCs/>
                <w:color w:val="000000"/>
                <w:lang w:val="en-US"/>
              </w:rPr>
            </w:pPr>
          </w:p>
        </w:tc>
        <w:tc>
          <w:tcPr>
            <w:tcW w:w="0" w:type="auto"/>
            <w:vAlign w:val="center"/>
            <w:hideMark/>
          </w:tcPr>
          <w:p w14:paraId="2C723626" w14:textId="77777777" w:rsidR="00797E57" w:rsidRPr="001B5D73" w:rsidRDefault="00797E57">
            <w:pPr>
              <w:spacing w:after="0"/>
              <w:rPr>
                <w:rFonts w:cstheme="minorHAnsi"/>
                <w:sz w:val="20"/>
                <w:szCs w:val="20"/>
                <w:lang w:val="en-US"/>
              </w:rPr>
            </w:pPr>
          </w:p>
        </w:tc>
      </w:tr>
      <w:tr w:rsidR="00797E57" w:rsidRPr="001B5D73" w14:paraId="107B6937" w14:textId="77777777" w:rsidTr="00797E57">
        <w:trPr>
          <w:trHeight w:val="300"/>
        </w:trPr>
        <w:tc>
          <w:tcPr>
            <w:tcW w:w="0" w:type="auto"/>
            <w:vMerge/>
            <w:tcBorders>
              <w:top w:val="nil"/>
              <w:left w:val="single" w:sz="4" w:space="0" w:color="auto"/>
              <w:bottom w:val="single" w:sz="4" w:space="0" w:color="auto"/>
              <w:right w:val="single" w:sz="4" w:space="0" w:color="auto"/>
            </w:tcBorders>
            <w:vAlign w:val="center"/>
            <w:hideMark/>
          </w:tcPr>
          <w:p w14:paraId="3011D304" w14:textId="77777777" w:rsidR="00797E57" w:rsidRPr="001B5D73" w:rsidRDefault="00797E57">
            <w:pPr>
              <w:spacing w:after="0"/>
              <w:rPr>
                <w:rFonts w:ascii="Times New Roman" w:hAnsi="Times New Roman"/>
                <w:b/>
                <w:bCs/>
                <w:color w:val="000000"/>
                <w:lang w:val="en-US"/>
              </w:rPr>
            </w:pPr>
          </w:p>
        </w:tc>
        <w:tc>
          <w:tcPr>
            <w:tcW w:w="552" w:type="pct"/>
            <w:tcBorders>
              <w:top w:val="nil"/>
              <w:left w:val="nil"/>
              <w:bottom w:val="single" w:sz="4" w:space="0" w:color="auto"/>
              <w:right w:val="single" w:sz="4" w:space="0" w:color="auto"/>
            </w:tcBorders>
            <w:vAlign w:val="center"/>
            <w:hideMark/>
          </w:tcPr>
          <w:p w14:paraId="36D90982"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LK5</w:t>
            </w:r>
          </w:p>
        </w:tc>
        <w:tc>
          <w:tcPr>
            <w:tcW w:w="582" w:type="pct"/>
            <w:tcBorders>
              <w:top w:val="nil"/>
              <w:left w:val="nil"/>
              <w:bottom w:val="single" w:sz="4" w:space="0" w:color="auto"/>
              <w:right w:val="single" w:sz="4" w:space="0" w:color="auto"/>
            </w:tcBorders>
            <w:vAlign w:val="center"/>
            <w:hideMark/>
          </w:tcPr>
          <w:p w14:paraId="3F4E9DE3"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66,00</w:t>
            </w:r>
          </w:p>
        </w:tc>
        <w:tc>
          <w:tcPr>
            <w:tcW w:w="464" w:type="pct"/>
            <w:tcBorders>
              <w:top w:val="nil"/>
              <w:left w:val="nil"/>
              <w:bottom w:val="single" w:sz="4" w:space="0" w:color="auto"/>
              <w:right w:val="single" w:sz="4" w:space="0" w:color="auto"/>
            </w:tcBorders>
            <w:vAlign w:val="center"/>
            <w:hideMark/>
          </w:tcPr>
          <w:p w14:paraId="460BE94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0,80</w:t>
            </w:r>
          </w:p>
        </w:tc>
        <w:tc>
          <w:tcPr>
            <w:tcW w:w="572" w:type="pct"/>
            <w:tcBorders>
              <w:top w:val="nil"/>
              <w:left w:val="nil"/>
              <w:bottom w:val="single" w:sz="4" w:space="0" w:color="auto"/>
              <w:right w:val="single" w:sz="4" w:space="0" w:color="auto"/>
            </w:tcBorders>
            <w:vAlign w:val="center"/>
            <w:hideMark/>
          </w:tcPr>
          <w:p w14:paraId="520029A5"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52,80</w:t>
            </w:r>
          </w:p>
        </w:tc>
        <w:tc>
          <w:tcPr>
            <w:tcW w:w="0" w:type="auto"/>
            <w:vMerge/>
            <w:tcBorders>
              <w:top w:val="nil"/>
              <w:left w:val="single" w:sz="4" w:space="0" w:color="auto"/>
              <w:bottom w:val="single" w:sz="4" w:space="0" w:color="auto"/>
              <w:right w:val="single" w:sz="4" w:space="0" w:color="auto"/>
            </w:tcBorders>
            <w:vAlign w:val="center"/>
            <w:hideMark/>
          </w:tcPr>
          <w:p w14:paraId="6B4A8045" w14:textId="77777777" w:rsidR="00797E57" w:rsidRPr="001B5D73" w:rsidRDefault="00797E57">
            <w:pPr>
              <w:spacing w:after="0"/>
              <w:rPr>
                <w:rFonts w:ascii="Times New Roman" w:hAnsi="Times New Roman"/>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2427D566"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27326720"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53AAEB86" w14:textId="77777777" w:rsidR="00797E57" w:rsidRPr="001B5D73" w:rsidRDefault="00797E57">
            <w:pPr>
              <w:spacing w:after="0"/>
              <w:rPr>
                <w:rFonts w:ascii="Times New Roman" w:hAnsi="Times New Roman"/>
                <w:b/>
                <w:bCs/>
                <w:color w:val="000000"/>
                <w:lang w:val="en-US"/>
              </w:rPr>
            </w:pPr>
          </w:p>
        </w:tc>
        <w:tc>
          <w:tcPr>
            <w:tcW w:w="0" w:type="auto"/>
            <w:vAlign w:val="center"/>
            <w:hideMark/>
          </w:tcPr>
          <w:p w14:paraId="5F1A56A9" w14:textId="77777777" w:rsidR="00797E57" w:rsidRPr="001B5D73" w:rsidRDefault="00797E57">
            <w:pPr>
              <w:spacing w:after="0"/>
              <w:rPr>
                <w:rFonts w:cstheme="minorHAnsi"/>
                <w:sz w:val="20"/>
                <w:szCs w:val="20"/>
                <w:lang w:val="en-US"/>
              </w:rPr>
            </w:pPr>
          </w:p>
        </w:tc>
      </w:tr>
      <w:tr w:rsidR="00797E57" w:rsidRPr="001B5D73" w14:paraId="4614007B" w14:textId="77777777" w:rsidTr="00797E57">
        <w:trPr>
          <w:trHeight w:val="300"/>
        </w:trPr>
        <w:tc>
          <w:tcPr>
            <w:tcW w:w="0" w:type="auto"/>
            <w:vMerge/>
            <w:tcBorders>
              <w:top w:val="nil"/>
              <w:left w:val="single" w:sz="4" w:space="0" w:color="auto"/>
              <w:bottom w:val="single" w:sz="4" w:space="0" w:color="auto"/>
              <w:right w:val="single" w:sz="4" w:space="0" w:color="auto"/>
            </w:tcBorders>
            <w:vAlign w:val="center"/>
            <w:hideMark/>
          </w:tcPr>
          <w:p w14:paraId="698011F5" w14:textId="77777777" w:rsidR="00797E57" w:rsidRPr="001B5D73" w:rsidRDefault="00797E57">
            <w:pPr>
              <w:spacing w:after="0"/>
              <w:rPr>
                <w:rFonts w:ascii="Times New Roman" w:hAnsi="Times New Roman"/>
                <w:b/>
                <w:bCs/>
                <w:color w:val="000000"/>
                <w:lang w:val="en-US"/>
              </w:rPr>
            </w:pPr>
          </w:p>
        </w:tc>
        <w:tc>
          <w:tcPr>
            <w:tcW w:w="552" w:type="pct"/>
            <w:tcBorders>
              <w:top w:val="nil"/>
              <w:left w:val="nil"/>
              <w:bottom w:val="single" w:sz="4" w:space="0" w:color="auto"/>
              <w:right w:val="single" w:sz="4" w:space="0" w:color="auto"/>
            </w:tcBorders>
            <w:vAlign w:val="center"/>
            <w:hideMark/>
          </w:tcPr>
          <w:p w14:paraId="713DDFEF"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LK6</w:t>
            </w:r>
          </w:p>
        </w:tc>
        <w:tc>
          <w:tcPr>
            <w:tcW w:w="582" w:type="pct"/>
            <w:tcBorders>
              <w:top w:val="nil"/>
              <w:left w:val="nil"/>
              <w:bottom w:val="single" w:sz="4" w:space="0" w:color="auto"/>
              <w:right w:val="single" w:sz="4" w:space="0" w:color="auto"/>
            </w:tcBorders>
            <w:vAlign w:val="center"/>
            <w:hideMark/>
          </w:tcPr>
          <w:p w14:paraId="6DC4BE4B"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36,00</w:t>
            </w:r>
          </w:p>
        </w:tc>
        <w:tc>
          <w:tcPr>
            <w:tcW w:w="464" w:type="pct"/>
            <w:tcBorders>
              <w:top w:val="nil"/>
              <w:left w:val="nil"/>
              <w:bottom w:val="single" w:sz="4" w:space="0" w:color="auto"/>
              <w:right w:val="single" w:sz="4" w:space="0" w:color="auto"/>
            </w:tcBorders>
            <w:vAlign w:val="center"/>
            <w:hideMark/>
          </w:tcPr>
          <w:p w14:paraId="2FC547CC"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0,90</w:t>
            </w:r>
          </w:p>
        </w:tc>
        <w:tc>
          <w:tcPr>
            <w:tcW w:w="572" w:type="pct"/>
            <w:tcBorders>
              <w:top w:val="nil"/>
              <w:left w:val="nil"/>
              <w:bottom w:val="single" w:sz="4" w:space="0" w:color="auto"/>
              <w:right w:val="single" w:sz="4" w:space="0" w:color="auto"/>
            </w:tcBorders>
            <w:vAlign w:val="center"/>
            <w:hideMark/>
          </w:tcPr>
          <w:p w14:paraId="3E601D06"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32,40</w:t>
            </w:r>
          </w:p>
        </w:tc>
        <w:tc>
          <w:tcPr>
            <w:tcW w:w="0" w:type="auto"/>
            <w:vMerge/>
            <w:tcBorders>
              <w:top w:val="nil"/>
              <w:left w:val="single" w:sz="4" w:space="0" w:color="auto"/>
              <w:bottom w:val="single" w:sz="4" w:space="0" w:color="auto"/>
              <w:right w:val="single" w:sz="4" w:space="0" w:color="auto"/>
            </w:tcBorders>
            <w:vAlign w:val="center"/>
            <w:hideMark/>
          </w:tcPr>
          <w:p w14:paraId="084646B3" w14:textId="77777777" w:rsidR="00797E57" w:rsidRPr="001B5D73" w:rsidRDefault="00797E57">
            <w:pPr>
              <w:spacing w:after="0"/>
              <w:rPr>
                <w:rFonts w:ascii="Times New Roman" w:hAnsi="Times New Roman"/>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0B12FA80"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7220C030"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6D79DA69" w14:textId="77777777" w:rsidR="00797E57" w:rsidRPr="001B5D73" w:rsidRDefault="00797E57">
            <w:pPr>
              <w:spacing w:after="0"/>
              <w:rPr>
                <w:rFonts w:ascii="Times New Roman" w:hAnsi="Times New Roman"/>
                <w:b/>
                <w:bCs/>
                <w:color w:val="000000"/>
                <w:lang w:val="en-US"/>
              </w:rPr>
            </w:pPr>
          </w:p>
        </w:tc>
        <w:tc>
          <w:tcPr>
            <w:tcW w:w="0" w:type="auto"/>
            <w:vAlign w:val="center"/>
            <w:hideMark/>
          </w:tcPr>
          <w:p w14:paraId="76BCDA6A" w14:textId="77777777" w:rsidR="00797E57" w:rsidRPr="001B5D73" w:rsidRDefault="00797E57">
            <w:pPr>
              <w:spacing w:after="0"/>
              <w:rPr>
                <w:rFonts w:cstheme="minorHAnsi"/>
                <w:sz w:val="20"/>
                <w:szCs w:val="20"/>
                <w:lang w:val="en-US"/>
              </w:rPr>
            </w:pPr>
          </w:p>
        </w:tc>
      </w:tr>
      <w:tr w:rsidR="00797E57" w:rsidRPr="001B5D73" w14:paraId="1E6D775E" w14:textId="77777777" w:rsidTr="00797E57">
        <w:trPr>
          <w:trHeight w:val="300"/>
        </w:trPr>
        <w:tc>
          <w:tcPr>
            <w:tcW w:w="0" w:type="auto"/>
            <w:vMerge/>
            <w:tcBorders>
              <w:top w:val="nil"/>
              <w:left w:val="single" w:sz="4" w:space="0" w:color="auto"/>
              <w:bottom w:val="single" w:sz="4" w:space="0" w:color="auto"/>
              <w:right w:val="single" w:sz="4" w:space="0" w:color="auto"/>
            </w:tcBorders>
            <w:vAlign w:val="center"/>
            <w:hideMark/>
          </w:tcPr>
          <w:p w14:paraId="08633EC9" w14:textId="77777777" w:rsidR="00797E57" w:rsidRPr="001B5D73" w:rsidRDefault="00797E57">
            <w:pPr>
              <w:spacing w:after="0"/>
              <w:rPr>
                <w:rFonts w:ascii="Times New Roman" w:hAnsi="Times New Roman"/>
                <w:b/>
                <w:bCs/>
                <w:color w:val="000000"/>
                <w:lang w:val="en-US"/>
              </w:rPr>
            </w:pPr>
          </w:p>
        </w:tc>
        <w:tc>
          <w:tcPr>
            <w:tcW w:w="552" w:type="pct"/>
            <w:tcBorders>
              <w:top w:val="nil"/>
              <w:left w:val="nil"/>
              <w:bottom w:val="single" w:sz="4" w:space="0" w:color="auto"/>
              <w:right w:val="single" w:sz="4" w:space="0" w:color="auto"/>
            </w:tcBorders>
            <w:vAlign w:val="center"/>
            <w:hideMark/>
          </w:tcPr>
          <w:p w14:paraId="626C5F2A"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LK7</w:t>
            </w:r>
          </w:p>
        </w:tc>
        <w:tc>
          <w:tcPr>
            <w:tcW w:w="582" w:type="pct"/>
            <w:tcBorders>
              <w:top w:val="nil"/>
              <w:left w:val="nil"/>
              <w:bottom w:val="single" w:sz="4" w:space="0" w:color="auto"/>
              <w:right w:val="single" w:sz="4" w:space="0" w:color="auto"/>
            </w:tcBorders>
            <w:vAlign w:val="center"/>
            <w:hideMark/>
          </w:tcPr>
          <w:p w14:paraId="728BA64C"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109,00</w:t>
            </w:r>
          </w:p>
        </w:tc>
        <w:tc>
          <w:tcPr>
            <w:tcW w:w="464" w:type="pct"/>
            <w:tcBorders>
              <w:top w:val="nil"/>
              <w:left w:val="nil"/>
              <w:bottom w:val="single" w:sz="4" w:space="0" w:color="auto"/>
              <w:right w:val="single" w:sz="4" w:space="0" w:color="auto"/>
            </w:tcBorders>
            <w:vAlign w:val="center"/>
            <w:hideMark/>
          </w:tcPr>
          <w:p w14:paraId="72779BD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0,80</w:t>
            </w:r>
          </w:p>
        </w:tc>
        <w:tc>
          <w:tcPr>
            <w:tcW w:w="572" w:type="pct"/>
            <w:tcBorders>
              <w:top w:val="nil"/>
              <w:left w:val="nil"/>
              <w:bottom w:val="single" w:sz="4" w:space="0" w:color="auto"/>
              <w:right w:val="single" w:sz="4" w:space="0" w:color="auto"/>
            </w:tcBorders>
            <w:vAlign w:val="center"/>
            <w:hideMark/>
          </w:tcPr>
          <w:p w14:paraId="71A31046"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87,20</w:t>
            </w:r>
          </w:p>
        </w:tc>
        <w:tc>
          <w:tcPr>
            <w:tcW w:w="0" w:type="auto"/>
            <w:vMerge/>
            <w:tcBorders>
              <w:top w:val="nil"/>
              <w:left w:val="single" w:sz="4" w:space="0" w:color="auto"/>
              <w:bottom w:val="single" w:sz="4" w:space="0" w:color="auto"/>
              <w:right w:val="single" w:sz="4" w:space="0" w:color="auto"/>
            </w:tcBorders>
            <w:vAlign w:val="center"/>
            <w:hideMark/>
          </w:tcPr>
          <w:p w14:paraId="17B4470B" w14:textId="77777777" w:rsidR="00797E57" w:rsidRPr="001B5D73" w:rsidRDefault="00797E57">
            <w:pPr>
              <w:spacing w:after="0"/>
              <w:rPr>
                <w:rFonts w:ascii="Times New Roman" w:hAnsi="Times New Roman"/>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7A161CFA"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3D629490"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09EA27F7" w14:textId="77777777" w:rsidR="00797E57" w:rsidRPr="001B5D73" w:rsidRDefault="00797E57">
            <w:pPr>
              <w:spacing w:after="0"/>
              <w:rPr>
                <w:rFonts w:ascii="Times New Roman" w:hAnsi="Times New Roman"/>
                <w:b/>
                <w:bCs/>
                <w:color w:val="000000"/>
                <w:lang w:val="en-US"/>
              </w:rPr>
            </w:pPr>
          </w:p>
        </w:tc>
        <w:tc>
          <w:tcPr>
            <w:tcW w:w="0" w:type="auto"/>
            <w:vAlign w:val="center"/>
            <w:hideMark/>
          </w:tcPr>
          <w:p w14:paraId="770BE56D" w14:textId="77777777" w:rsidR="00797E57" w:rsidRPr="001B5D73" w:rsidRDefault="00797E57">
            <w:pPr>
              <w:spacing w:after="0"/>
              <w:rPr>
                <w:rFonts w:cstheme="minorHAnsi"/>
                <w:sz w:val="20"/>
                <w:szCs w:val="20"/>
                <w:lang w:val="en-US"/>
              </w:rPr>
            </w:pPr>
          </w:p>
        </w:tc>
      </w:tr>
      <w:tr w:rsidR="00797E57" w:rsidRPr="001B5D73" w14:paraId="497A8CB5" w14:textId="77777777" w:rsidTr="00797E57">
        <w:trPr>
          <w:trHeight w:val="300"/>
        </w:trPr>
        <w:tc>
          <w:tcPr>
            <w:tcW w:w="0" w:type="auto"/>
            <w:vMerge/>
            <w:tcBorders>
              <w:top w:val="nil"/>
              <w:left w:val="single" w:sz="4" w:space="0" w:color="auto"/>
              <w:bottom w:val="single" w:sz="4" w:space="0" w:color="auto"/>
              <w:right w:val="single" w:sz="4" w:space="0" w:color="auto"/>
            </w:tcBorders>
            <w:vAlign w:val="center"/>
            <w:hideMark/>
          </w:tcPr>
          <w:p w14:paraId="688912DC" w14:textId="77777777" w:rsidR="00797E57" w:rsidRPr="001B5D73" w:rsidRDefault="00797E57">
            <w:pPr>
              <w:spacing w:after="0"/>
              <w:rPr>
                <w:rFonts w:ascii="Times New Roman" w:hAnsi="Times New Roman"/>
                <w:b/>
                <w:bCs/>
                <w:color w:val="000000"/>
                <w:lang w:val="en-US"/>
              </w:rPr>
            </w:pPr>
          </w:p>
        </w:tc>
        <w:tc>
          <w:tcPr>
            <w:tcW w:w="552" w:type="pct"/>
            <w:tcBorders>
              <w:top w:val="nil"/>
              <w:left w:val="nil"/>
              <w:bottom w:val="single" w:sz="4" w:space="0" w:color="auto"/>
              <w:right w:val="single" w:sz="4" w:space="0" w:color="auto"/>
            </w:tcBorders>
            <w:vAlign w:val="center"/>
            <w:hideMark/>
          </w:tcPr>
          <w:p w14:paraId="6DA56739"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LK8</w:t>
            </w:r>
          </w:p>
        </w:tc>
        <w:tc>
          <w:tcPr>
            <w:tcW w:w="582" w:type="pct"/>
            <w:tcBorders>
              <w:top w:val="nil"/>
              <w:left w:val="nil"/>
              <w:bottom w:val="single" w:sz="4" w:space="0" w:color="auto"/>
              <w:right w:val="single" w:sz="4" w:space="0" w:color="auto"/>
            </w:tcBorders>
            <w:vAlign w:val="center"/>
            <w:hideMark/>
          </w:tcPr>
          <w:p w14:paraId="7D75E5B9"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139,00</w:t>
            </w:r>
          </w:p>
        </w:tc>
        <w:tc>
          <w:tcPr>
            <w:tcW w:w="464" w:type="pct"/>
            <w:tcBorders>
              <w:top w:val="nil"/>
              <w:left w:val="nil"/>
              <w:bottom w:val="single" w:sz="4" w:space="0" w:color="auto"/>
              <w:right w:val="single" w:sz="4" w:space="0" w:color="auto"/>
            </w:tcBorders>
            <w:vAlign w:val="center"/>
            <w:hideMark/>
          </w:tcPr>
          <w:p w14:paraId="2EFAD95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0,70</w:t>
            </w:r>
          </w:p>
        </w:tc>
        <w:tc>
          <w:tcPr>
            <w:tcW w:w="572" w:type="pct"/>
            <w:tcBorders>
              <w:top w:val="nil"/>
              <w:left w:val="nil"/>
              <w:bottom w:val="single" w:sz="4" w:space="0" w:color="auto"/>
              <w:right w:val="single" w:sz="4" w:space="0" w:color="auto"/>
            </w:tcBorders>
            <w:vAlign w:val="center"/>
            <w:hideMark/>
          </w:tcPr>
          <w:p w14:paraId="68702D60"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97,30</w:t>
            </w:r>
          </w:p>
        </w:tc>
        <w:tc>
          <w:tcPr>
            <w:tcW w:w="0" w:type="auto"/>
            <w:vMerge/>
            <w:tcBorders>
              <w:top w:val="nil"/>
              <w:left w:val="single" w:sz="4" w:space="0" w:color="auto"/>
              <w:bottom w:val="single" w:sz="4" w:space="0" w:color="auto"/>
              <w:right w:val="single" w:sz="4" w:space="0" w:color="auto"/>
            </w:tcBorders>
            <w:vAlign w:val="center"/>
            <w:hideMark/>
          </w:tcPr>
          <w:p w14:paraId="3289AF1E" w14:textId="77777777" w:rsidR="00797E57" w:rsidRPr="001B5D73" w:rsidRDefault="00797E57">
            <w:pPr>
              <w:spacing w:after="0"/>
              <w:rPr>
                <w:rFonts w:ascii="Times New Roman" w:hAnsi="Times New Roman"/>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670FD34F"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652A6D7E"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27B754EA" w14:textId="77777777" w:rsidR="00797E57" w:rsidRPr="001B5D73" w:rsidRDefault="00797E57">
            <w:pPr>
              <w:spacing w:after="0"/>
              <w:rPr>
                <w:rFonts w:ascii="Times New Roman" w:hAnsi="Times New Roman"/>
                <w:b/>
                <w:bCs/>
                <w:color w:val="000000"/>
                <w:lang w:val="en-US"/>
              </w:rPr>
            </w:pPr>
          </w:p>
        </w:tc>
        <w:tc>
          <w:tcPr>
            <w:tcW w:w="0" w:type="auto"/>
            <w:vAlign w:val="center"/>
            <w:hideMark/>
          </w:tcPr>
          <w:p w14:paraId="3F415C31" w14:textId="77777777" w:rsidR="00797E57" w:rsidRPr="001B5D73" w:rsidRDefault="00797E57">
            <w:pPr>
              <w:spacing w:after="0"/>
              <w:rPr>
                <w:rFonts w:cstheme="minorHAnsi"/>
                <w:sz w:val="20"/>
                <w:szCs w:val="20"/>
                <w:lang w:val="en-US"/>
              </w:rPr>
            </w:pPr>
          </w:p>
        </w:tc>
      </w:tr>
      <w:tr w:rsidR="00797E57" w:rsidRPr="001B5D73" w14:paraId="674326CB" w14:textId="77777777" w:rsidTr="00797E57">
        <w:trPr>
          <w:trHeight w:val="300"/>
        </w:trPr>
        <w:tc>
          <w:tcPr>
            <w:tcW w:w="0" w:type="auto"/>
            <w:vMerge/>
            <w:tcBorders>
              <w:top w:val="nil"/>
              <w:left w:val="single" w:sz="4" w:space="0" w:color="auto"/>
              <w:bottom w:val="single" w:sz="4" w:space="0" w:color="auto"/>
              <w:right w:val="single" w:sz="4" w:space="0" w:color="auto"/>
            </w:tcBorders>
            <w:vAlign w:val="center"/>
            <w:hideMark/>
          </w:tcPr>
          <w:p w14:paraId="7D74CB79" w14:textId="77777777" w:rsidR="00797E57" w:rsidRPr="001B5D73" w:rsidRDefault="00797E57">
            <w:pPr>
              <w:spacing w:after="0"/>
              <w:rPr>
                <w:rFonts w:ascii="Times New Roman" w:hAnsi="Times New Roman"/>
                <w:b/>
                <w:bCs/>
                <w:color w:val="000000"/>
                <w:lang w:val="en-US"/>
              </w:rPr>
            </w:pPr>
          </w:p>
        </w:tc>
        <w:tc>
          <w:tcPr>
            <w:tcW w:w="552" w:type="pct"/>
            <w:tcBorders>
              <w:top w:val="nil"/>
              <w:left w:val="nil"/>
              <w:bottom w:val="single" w:sz="4" w:space="0" w:color="auto"/>
              <w:right w:val="single" w:sz="4" w:space="0" w:color="auto"/>
            </w:tcBorders>
            <w:vAlign w:val="center"/>
            <w:hideMark/>
          </w:tcPr>
          <w:p w14:paraId="04AEEB5B"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LK9</w:t>
            </w:r>
          </w:p>
        </w:tc>
        <w:tc>
          <w:tcPr>
            <w:tcW w:w="582" w:type="pct"/>
            <w:tcBorders>
              <w:top w:val="nil"/>
              <w:left w:val="nil"/>
              <w:bottom w:val="single" w:sz="4" w:space="0" w:color="auto"/>
              <w:right w:val="single" w:sz="4" w:space="0" w:color="auto"/>
            </w:tcBorders>
            <w:vAlign w:val="center"/>
            <w:hideMark/>
          </w:tcPr>
          <w:p w14:paraId="4587A20E"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106,00</w:t>
            </w:r>
          </w:p>
        </w:tc>
        <w:tc>
          <w:tcPr>
            <w:tcW w:w="464" w:type="pct"/>
            <w:tcBorders>
              <w:top w:val="nil"/>
              <w:left w:val="nil"/>
              <w:bottom w:val="single" w:sz="4" w:space="0" w:color="auto"/>
              <w:right w:val="single" w:sz="4" w:space="0" w:color="auto"/>
            </w:tcBorders>
            <w:vAlign w:val="center"/>
            <w:hideMark/>
          </w:tcPr>
          <w:p w14:paraId="7F60BC10"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0,80</w:t>
            </w:r>
          </w:p>
        </w:tc>
        <w:tc>
          <w:tcPr>
            <w:tcW w:w="572" w:type="pct"/>
            <w:tcBorders>
              <w:top w:val="nil"/>
              <w:left w:val="nil"/>
              <w:bottom w:val="single" w:sz="4" w:space="0" w:color="auto"/>
              <w:right w:val="single" w:sz="4" w:space="0" w:color="auto"/>
            </w:tcBorders>
            <w:vAlign w:val="center"/>
            <w:hideMark/>
          </w:tcPr>
          <w:p w14:paraId="3D1BAEDE"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84,80</w:t>
            </w:r>
          </w:p>
        </w:tc>
        <w:tc>
          <w:tcPr>
            <w:tcW w:w="0" w:type="auto"/>
            <w:vMerge/>
            <w:tcBorders>
              <w:top w:val="nil"/>
              <w:left w:val="single" w:sz="4" w:space="0" w:color="auto"/>
              <w:bottom w:val="single" w:sz="4" w:space="0" w:color="auto"/>
              <w:right w:val="single" w:sz="4" w:space="0" w:color="auto"/>
            </w:tcBorders>
            <w:vAlign w:val="center"/>
            <w:hideMark/>
          </w:tcPr>
          <w:p w14:paraId="6A105AA1" w14:textId="77777777" w:rsidR="00797E57" w:rsidRPr="001B5D73" w:rsidRDefault="00797E57">
            <w:pPr>
              <w:spacing w:after="0"/>
              <w:rPr>
                <w:rFonts w:ascii="Times New Roman" w:hAnsi="Times New Roman"/>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1071C67B"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77D8170D"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37F93AAB" w14:textId="77777777" w:rsidR="00797E57" w:rsidRPr="001B5D73" w:rsidRDefault="00797E57">
            <w:pPr>
              <w:spacing w:after="0"/>
              <w:rPr>
                <w:rFonts w:ascii="Times New Roman" w:hAnsi="Times New Roman"/>
                <w:b/>
                <w:bCs/>
                <w:color w:val="000000"/>
                <w:lang w:val="en-US"/>
              </w:rPr>
            </w:pPr>
          </w:p>
        </w:tc>
        <w:tc>
          <w:tcPr>
            <w:tcW w:w="0" w:type="auto"/>
            <w:vAlign w:val="center"/>
            <w:hideMark/>
          </w:tcPr>
          <w:p w14:paraId="6F4C9027" w14:textId="77777777" w:rsidR="00797E57" w:rsidRPr="001B5D73" w:rsidRDefault="00797E57">
            <w:pPr>
              <w:spacing w:after="0"/>
              <w:rPr>
                <w:rFonts w:cstheme="minorHAnsi"/>
                <w:sz w:val="20"/>
                <w:szCs w:val="20"/>
                <w:lang w:val="en-US"/>
              </w:rPr>
            </w:pPr>
          </w:p>
        </w:tc>
      </w:tr>
      <w:tr w:rsidR="00797E57" w:rsidRPr="001B5D73" w14:paraId="23A110BA" w14:textId="77777777" w:rsidTr="00797E57">
        <w:trPr>
          <w:trHeight w:val="300"/>
        </w:trPr>
        <w:tc>
          <w:tcPr>
            <w:tcW w:w="0" w:type="auto"/>
            <w:vMerge/>
            <w:tcBorders>
              <w:top w:val="nil"/>
              <w:left w:val="single" w:sz="4" w:space="0" w:color="auto"/>
              <w:bottom w:val="single" w:sz="4" w:space="0" w:color="auto"/>
              <w:right w:val="single" w:sz="4" w:space="0" w:color="auto"/>
            </w:tcBorders>
            <w:vAlign w:val="center"/>
            <w:hideMark/>
          </w:tcPr>
          <w:p w14:paraId="1634390D" w14:textId="77777777" w:rsidR="00797E57" w:rsidRPr="001B5D73" w:rsidRDefault="00797E57">
            <w:pPr>
              <w:spacing w:after="0"/>
              <w:rPr>
                <w:rFonts w:ascii="Times New Roman" w:hAnsi="Times New Roman"/>
                <w:b/>
                <w:bCs/>
                <w:color w:val="000000"/>
                <w:lang w:val="en-US"/>
              </w:rPr>
            </w:pPr>
          </w:p>
        </w:tc>
        <w:tc>
          <w:tcPr>
            <w:tcW w:w="552" w:type="pct"/>
            <w:tcBorders>
              <w:top w:val="nil"/>
              <w:left w:val="nil"/>
              <w:bottom w:val="single" w:sz="4" w:space="0" w:color="auto"/>
              <w:right w:val="single" w:sz="4" w:space="0" w:color="auto"/>
            </w:tcBorders>
            <w:vAlign w:val="center"/>
            <w:hideMark/>
          </w:tcPr>
          <w:p w14:paraId="6C7D7280"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GT</w:t>
            </w:r>
          </w:p>
        </w:tc>
        <w:tc>
          <w:tcPr>
            <w:tcW w:w="582" w:type="pct"/>
            <w:tcBorders>
              <w:top w:val="nil"/>
              <w:left w:val="nil"/>
              <w:bottom w:val="single" w:sz="4" w:space="0" w:color="auto"/>
              <w:right w:val="single" w:sz="4" w:space="0" w:color="auto"/>
            </w:tcBorders>
            <w:vAlign w:val="center"/>
            <w:hideMark/>
          </w:tcPr>
          <w:p w14:paraId="239E7CFB"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98,50</w:t>
            </w:r>
          </w:p>
        </w:tc>
        <w:tc>
          <w:tcPr>
            <w:tcW w:w="464" w:type="pct"/>
            <w:tcBorders>
              <w:top w:val="nil"/>
              <w:left w:val="nil"/>
              <w:bottom w:val="single" w:sz="4" w:space="0" w:color="auto"/>
              <w:right w:val="single" w:sz="4" w:space="0" w:color="auto"/>
            </w:tcBorders>
            <w:vAlign w:val="center"/>
            <w:hideMark/>
          </w:tcPr>
          <w:p w14:paraId="122D72FE"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0,80</w:t>
            </w:r>
          </w:p>
        </w:tc>
        <w:tc>
          <w:tcPr>
            <w:tcW w:w="572" w:type="pct"/>
            <w:tcBorders>
              <w:top w:val="nil"/>
              <w:left w:val="nil"/>
              <w:bottom w:val="single" w:sz="4" w:space="0" w:color="auto"/>
              <w:right w:val="single" w:sz="4" w:space="0" w:color="auto"/>
            </w:tcBorders>
            <w:vAlign w:val="center"/>
            <w:hideMark/>
          </w:tcPr>
          <w:p w14:paraId="74A12A86"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78,80</w:t>
            </w:r>
          </w:p>
        </w:tc>
        <w:tc>
          <w:tcPr>
            <w:tcW w:w="0" w:type="auto"/>
            <w:vMerge/>
            <w:tcBorders>
              <w:top w:val="nil"/>
              <w:left w:val="single" w:sz="4" w:space="0" w:color="auto"/>
              <w:bottom w:val="single" w:sz="4" w:space="0" w:color="auto"/>
              <w:right w:val="single" w:sz="4" w:space="0" w:color="auto"/>
            </w:tcBorders>
            <w:vAlign w:val="center"/>
            <w:hideMark/>
          </w:tcPr>
          <w:p w14:paraId="65E955FB" w14:textId="77777777" w:rsidR="00797E57" w:rsidRPr="001B5D73" w:rsidRDefault="00797E57">
            <w:pPr>
              <w:spacing w:after="0"/>
              <w:rPr>
                <w:rFonts w:ascii="Times New Roman" w:hAnsi="Times New Roman"/>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43946F66"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30828781"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1A952579" w14:textId="77777777" w:rsidR="00797E57" w:rsidRPr="001B5D73" w:rsidRDefault="00797E57">
            <w:pPr>
              <w:spacing w:after="0"/>
              <w:rPr>
                <w:rFonts w:ascii="Times New Roman" w:hAnsi="Times New Roman"/>
                <w:b/>
                <w:bCs/>
                <w:color w:val="000000"/>
                <w:lang w:val="en-US"/>
              </w:rPr>
            </w:pPr>
          </w:p>
        </w:tc>
        <w:tc>
          <w:tcPr>
            <w:tcW w:w="0" w:type="auto"/>
            <w:vAlign w:val="center"/>
            <w:hideMark/>
          </w:tcPr>
          <w:p w14:paraId="66CB62FA" w14:textId="77777777" w:rsidR="00797E57" w:rsidRPr="001B5D73" w:rsidRDefault="00797E57">
            <w:pPr>
              <w:spacing w:after="0"/>
              <w:rPr>
                <w:rFonts w:cstheme="minorHAnsi"/>
                <w:sz w:val="20"/>
                <w:szCs w:val="20"/>
                <w:lang w:val="en-US"/>
              </w:rPr>
            </w:pPr>
          </w:p>
        </w:tc>
      </w:tr>
      <w:tr w:rsidR="00797E57" w:rsidRPr="001B5D73" w14:paraId="6807FBE5" w14:textId="77777777" w:rsidTr="00797E57">
        <w:trPr>
          <w:trHeight w:val="300"/>
        </w:trPr>
        <w:tc>
          <w:tcPr>
            <w:tcW w:w="0" w:type="auto"/>
            <w:vMerge/>
            <w:tcBorders>
              <w:top w:val="nil"/>
              <w:left w:val="single" w:sz="4" w:space="0" w:color="auto"/>
              <w:bottom w:val="single" w:sz="4" w:space="0" w:color="auto"/>
              <w:right w:val="single" w:sz="4" w:space="0" w:color="auto"/>
            </w:tcBorders>
            <w:vAlign w:val="center"/>
            <w:hideMark/>
          </w:tcPr>
          <w:p w14:paraId="750B655E" w14:textId="77777777" w:rsidR="00797E57" w:rsidRPr="001B5D73" w:rsidRDefault="00797E57">
            <w:pPr>
              <w:spacing w:after="0"/>
              <w:rPr>
                <w:rFonts w:ascii="Times New Roman" w:hAnsi="Times New Roman"/>
                <w:b/>
                <w:bCs/>
                <w:color w:val="000000"/>
                <w:lang w:val="en-US"/>
              </w:rPr>
            </w:pPr>
          </w:p>
        </w:tc>
        <w:tc>
          <w:tcPr>
            <w:tcW w:w="552" w:type="pct"/>
            <w:tcBorders>
              <w:top w:val="nil"/>
              <w:left w:val="nil"/>
              <w:bottom w:val="single" w:sz="4" w:space="0" w:color="auto"/>
              <w:right w:val="single" w:sz="4" w:space="0" w:color="auto"/>
            </w:tcBorders>
            <w:vAlign w:val="center"/>
            <w:hideMark/>
          </w:tcPr>
          <w:p w14:paraId="513CB105"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CV</w:t>
            </w:r>
          </w:p>
        </w:tc>
        <w:tc>
          <w:tcPr>
            <w:tcW w:w="582" w:type="pct"/>
            <w:tcBorders>
              <w:top w:val="nil"/>
              <w:left w:val="nil"/>
              <w:bottom w:val="single" w:sz="4" w:space="0" w:color="auto"/>
              <w:right w:val="single" w:sz="4" w:space="0" w:color="auto"/>
            </w:tcBorders>
            <w:vAlign w:val="center"/>
            <w:hideMark/>
          </w:tcPr>
          <w:p w14:paraId="205FFFFC"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7,67</w:t>
            </w:r>
          </w:p>
        </w:tc>
        <w:tc>
          <w:tcPr>
            <w:tcW w:w="464" w:type="pct"/>
            <w:tcBorders>
              <w:top w:val="nil"/>
              <w:left w:val="nil"/>
              <w:bottom w:val="single" w:sz="4" w:space="0" w:color="auto"/>
              <w:right w:val="single" w:sz="4" w:space="0" w:color="auto"/>
            </w:tcBorders>
            <w:vAlign w:val="center"/>
            <w:hideMark/>
          </w:tcPr>
          <w:p w14:paraId="1DEC20FE"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0,90</w:t>
            </w:r>
          </w:p>
        </w:tc>
        <w:tc>
          <w:tcPr>
            <w:tcW w:w="572" w:type="pct"/>
            <w:tcBorders>
              <w:top w:val="nil"/>
              <w:left w:val="nil"/>
              <w:bottom w:val="single" w:sz="4" w:space="0" w:color="auto"/>
              <w:right w:val="single" w:sz="4" w:space="0" w:color="auto"/>
            </w:tcBorders>
            <w:vAlign w:val="center"/>
            <w:hideMark/>
          </w:tcPr>
          <w:p w14:paraId="06BA7DD4"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6,90</w:t>
            </w:r>
          </w:p>
        </w:tc>
        <w:tc>
          <w:tcPr>
            <w:tcW w:w="0" w:type="auto"/>
            <w:vMerge/>
            <w:tcBorders>
              <w:top w:val="nil"/>
              <w:left w:val="single" w:sz="4" w:space="0" w:color="auto"/>
              <w:bottom w:val="single" w:sz="4" w:space="0" w:color="auto"/>
              <w:right w:val="single" w:sz="4" w:space="0" w:color="auto"/>
            </w:tcBorders>
            <w:vAlign w:val="center"/>
            <w:hideMark/>
          </w:tcPr>
          <w:p w14:paraId="3B79E16B" w14:textId="77777777" w:rsidR="00797E57" w:rsidRPr="001B5D73" w:rsidRDefault="00797E57">
            <w:pPr>
              <w:spacing w:after="0"/>
              <w:rPr>
                <w:rFonts w:ascii="Times New Roman" w:hAnsi="Times New Roman"/>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4DC99093"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48BC34EA"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7746C2DB" w14:textId="77777777" w:rsidR="00797E57" w:rsidRPr="001B5D73" w:rsidRDefault="00797E57">
            <w:pPr>
              <w:spacing w:after="0"/>
              <w:rPr>
                <w:rFonts w:ascii="Times New Roman" w:hAnsi="Times New Roman"/>
                <w:b/>
                <w:bCs/>
                <w:color w:val="000000"/>
                <w:lang w:val="en-US"/>
              </w:rPr>
            </w:pPr>
          </w:p>
        </w:tc>
        <w:tc>
          <w:tcPr>
            <w:tcW w:w="0" w:type="auto"/>
            <w:vAlign w:val="center"/>
            <w:hideMark/>
          </w:tcPr>
          <w:p w14:paraId="70AE4132" w14:textId="77777777" w:rsidR="00797E57" w:rsidRPr="001B5D73" w:rsidRDefault="00797E57">
            <w:pPr>
              <w:spacing w:after="0"/>
              <w:rPr>
                <w:rFonts w:cstheme="minorHAnsi"/>
                <w:sz w:val="20"/>
                <w:szCs w:val="20"/>
                <w:lang w:val="en-US"/>
              </w:rPr>
            </w:pPr>
          </w:p>
        </w:tc>
      </w:tr>
      <w:tr w:rsidR="00797E57" w:rsidRPr="001B5D73" w14:paraId="6805D1B0" w14:textId="77777777" w:rsidTr="00797E57">
        <w:trPr>
          <w:trHeight w:val="300"/>
        </w:trPr>
        <w:tc>
          <w:tcPr>
            <w:tcW w:w="513" w:type="pct"/>
            <w:vMerge w:val="restart"/>
            <w:tcBorders>
              <w:top w:val="nil"/>
              <w:left w:val="single" w:sz="4" w:space="0" w:color="auto"/>
              <w:bottom w:val="single" w:sz="4" w:space="0" w:color="auto"/>
              <w:right w:val="single" w:sz="4" w:space="0" w:color="auto"/>
            </w:tcBorders>
            <w:vAlign w:val="center"/>
            <w:hideMark/>
          </w:tcPr>
          <w:p w14:paraId="15576D37"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TBA-03</w:t>
            </w:r>
          </w:p>
        </w:tc>
        <w:tc>
          <w:tcPr>
            <w:tcW w:w="552" w:type="pct"/>
            <w:tcBorders>
              <w:top w:val="nil"/>
              <w:left w:val="nil"/>
              <w:bottom w:val="single" w:sz="4" w:space="0" w:color="auto"/>
              <w:right w:val="single" w:sz="4" w:space="0" w:color="auto"/>
            </w:tcBorders>
            <w:vAlign w:val="center"/>
            <w:hideMark/>
          </w:tcPr>
          <w:p w14:paraId="56059578"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LK10</w:t>
            </w:r>
          </w:p>
        </w:tc>
        <w:tc>
          <w:tcPr>
            <w:tcW w:w="582" w:type="pct"/>
            <w:tcBorders>
              <w:top w:val="nil"/>
              <w:left w:val="nil"/>
              <w:bottom w:val="single" w:sz="4" w:space="0" w:color="auto"/>
              <w:right w:val="single" w:sz="4" w:space="0" w:color="auto"/>
            </w:tcBorders>
            <w:vAlign w:val="center"/>
            <w:hideMark/>
          </w:tcPr>
          <w:p w14:paraId="2F44092B"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129,00</w:t>
            </w:r>
          </w:p>
        </w:tc>
        <w:tc>
          <w:tcPr>
            <w:tcW w:w="464" w:type="pct"/>
            <w:tcBorders>
              <w:top w:val="nil"/>
              <w:left w:val="nil"/>
              <w:bottom w:val="single" w:sz="4" w:space="0" w:color="auto"/>
              <w:right w:val="single" w:sz="4" w:space="0" w:color="auto"/>
            </w:tcBorders>
            <w:vAlign w:val="center"/>
            <w:hideMark/>
          </w:tcPr>
          <w:p w14:paraId="602071AA"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0,70</w:t>
            </w:r>
          </w:p>
        </w:tc>
        <w:tc>
          <w:tcPr>
            <w:tcW w:w="572" w:type="pct"/>
            <w:tcBorders>
              <w:top w:val="nil"/>
              <w:left w:val="nil"/>
              <w:bottom w:val="single" w:sz="4" w:space="0" w:color="auto"/>
              <w:right w:val="single" w:sz="4" w:space="0" w:color="auto"/>
            </w:tcBorders>
            <w:vAlign w:val="center"/>
            <w:hideMark/>
          </w:tcPr>
          <w:p w14:paraId="57B565B1"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90,30</w:t>
            </w:r>
          </w:p>
        </w:tc>
        <w:tc>
          <w:tcPr>
            <w:tcW w:w="365" w:type="pct"/>
            <w:vMerge w:val="restart"/>
            <w:tcBorders>
              <w:top w:val="nil"/>
              <w:left w:val="single" w:sz="4" w:space="0" w:color="auto"/>
              <w:bottom w:val="single" w:sz="4" w:space="0" w:color="auto"/>
              <w:right w:val="single" w:sz="4" w:space="0" w:color="auto"/>
            </w:tcBorders>
            <w:vAlign w:val="center"/>
            <w:hideMark/>
          </w:tcPr>
          <w:p w14:paraId="650B1675"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0,70</w:t>
            </w:r>
          </w:p>
        </w:tc>
        <w:tc>
          <w:tcPr>
            <w:tcW w:w="759" w:type="pct"/>
            <w:vMerge w:val="restart"/>
            <w:tcBorders>
              <w:top w:val="nil"/>
              <w:left w:val="single" w:sz="4" w:space="0" w:color="auto"/>
              <w:bottom w:val="single" w:sz="4" w:space="0" w:color="auto"/>
              <w:right w:val="single" w:sz="4" w:space="0" w:color="auto"/>
            </w:tcBorders>
            <w:vAlign w:val="center"/>
            <w:hideMark/>
          </w:tcPr>
          <w:p w14:paraId="75697A91"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496,19</w:t>
            </w:r>
          </w:p>
        </w:tc>
        <w:tc>
          <w:tcPr>
            <w:tcW w:w="473" w:type="pct"/>
            <w:vMerge w:val="restart"/>
            <w:tcBorders>
              <w:top w:val="nil"/>
              <w:left w:val="single" w:sz="4" w:space="0" w:color="auto"/>
              <w:bottom w:val="single" w:sz="4" w:space="0" w:color="auto"/>
              <w:right w:val="single" w:sz="4" w:space="0" w:color="auto"/>
            </w:tcBorders>
            <w:vAlign w:val="center"/>
            <w:hideMark/>
          </w:tcPr>
          <w:p w14:paraId="6A8FF460"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439,11</w:t>
            </w:r>
          </w:p>
        </w:tc>
        <w:tc>
          <w:tcPr>
            <w:tcW w:w="720" w:type="pct"/>
            <w:vMerge w:val="restart"/>
            <w:tcBorders>
              <w:top w:val="nil"/>
              <w:left w:val="single" w:sz="4" w:space="0" w:color="auto"/>
              <w:bottom w:val="single" w:sz="4" w:space="0" w:color="auto"/>
              <w:right w:val="single" w:sz="4" w:space="0" w:color="auto"/>
            </w:tcBorders>
            <w:vAlign w:val="center"/>
            <w:hideMark/>
          </w:tcPr>
          <w:p w14:paraId="2F9EEFB3"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500</w:t>
            </w:r>
          </w:p>
        </w:tc>
        <w:tc>
          <w:tcPr>
            <w:tcW w:w="0" w:type="auto"/>
            <w:vAlign w:val="center"/>
            <w:hideMark/>
          </w:tcPr>
          <w:p w14:paraId="7F5E8449" w14:textId="77777777" w:rsidR="00797E57" w:rsidRPr="001B5D73" w:rsidRDefault="00797E57">
            <w:pPr>
              <w:spacing w:after="0"/>
              <w:rPr>
                <w:rFonts w:cstheme="minorHAnsi"/>
                <w:sz w:val="20"/>
                <w:szCs w:val="20"/>
                <w:lang w:val="en-US"/>
              </w:rPr>
            </w:pPr>
          </w:p>
        </w:tc>
      </w:tr>
      <w:tr w:rsidR="00797E57" w:rsidRPr="001B5D73" w14:paraId="5C023782" w14:textId="77777777" w:rsidTr="00797E57">
        <w:trPr>
          <w:trHeight w:val="300"/>
        </w:trPr>
        <w:tc>
          <w:tcPr>
            <w:tcW w:w="0" w:type="auto"/>
            <w:vMerge/>
            <w:tcBorders>
              <w:top w:val="nil"/>
              <w:left w:val="single" w:sz="4" w:space="0" w:color="auto"/>
              <w:bottom w:val="single" w:sz="4" w:space="0" w:color="auto"/>
              <w:right w:val="single" w:sz="4" w:space="0" w:color="auto"/>
            </w:tcBorders>
            <w:vAlign w:val="center"/>
            <w:hideMark/>
          </w:tcPr>
          <w:p w14:paraId="424A3FCE" w14:textId="77777777" w:rsidR="00797E57" w:rsidRPr="001B5D73" w:rsidRDefault="00797E57">
            <w:pPr>
              <w:spacing w:after="0"/>
              <w:rPr>
                <w:rFonts w:ascii="Times New Roman" w:hAnsi="Times New Roman"/>
                <w:b/>
                <w:bCs/>
                <w:color w:val="000000"/>
                <w:lang w:val="en-US"/>
              </w:rPr>
            </w:pPr>
          </w:p>
        </w:tc>
        <w:tc>
          <w:tcPr>
            <w:tcW w:w="552" w:type="pct"/>
            <w:tcBorders>
              <w:top w:val="nil"/>
              <w:left w:val="nil"/>
              <w:bottom w:val="single" w:sz="4" w:space="0" w:color="auto"/>
              <w:right w:val="single" w:sz="4" w:space="0" w:color="auto"/>
            </w:tcBorders>
            <w:vAlign w:val="center"/>
            <w:hideMark/>
          </w:tcPr>
          <w:p w14:paraId="357E86C5"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LK11</w:t>
            </w:r>
          </w:p>
        </w:tc>
        <w:tc>
          <w:tcPr>
            <w:tcW w:w="582" w:type="pct"/>
            <w:tcBorders>
              <w:top w:val="nil"/>
              <w:left w:val="nil"/>
              <w:bottom w:val="single" w:sz="4" w:space="0" w:color="auto"/>
              <w:right w:val="single" w:sz="4" w:space="0" w:color="auto"/>
            </w:tcBorders>
            <w:vAlign w:val="center"/>
            <w:hideMark/>
          </w:tcPr>
          <w:p w14:paraId="5205119A"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76,00</w:t>
            </w:r>
          </w:p>
        </w:tc>
        <w:tc>
          <w:tcPr>
            <w:tcW w:w="464" w:type="pct"/>
            <w:tcBorders>
              <w:top w:val="nil"/>
              <w:left w:val="nil"/>
              <w:bottom w:val="single" w:sz="4" w:space="0" w:color="auto"/>
              <w:right w:val="single" w:sz="4" w:space="0" w:color="auto"/>
            </w:tcBorders>
            <w:vAlign w:val="center"/>
            <w:hideMark/>
          </w:tcPr>
          <w:p w14:paraId="27811936"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0,80</w:t>
            </w:r>
          </w:p>
        </w:tc>
        <w:tc>
          <w:tcPr>
            <w:tcW w:w="572" w:type="pct"/>
            <w:tcBorders>
              <w:top w:val="nil"/>
              <w:left w:val="nil"/>
              <w:bottom w:val="single" w:sz="4" w:space="0" w:color="auto"/>
              <w:right w:val="single" w:sz="4" w:space="0" w:color="auto"/>
            </w:tcBorders>
            <w:vAlign w:val="center"/>
            <w:hideMark/>
          </w:tcPr>
          <w:p w14:paraId="1EB10569"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60,80</w:t>
            </w:r>
          </w:p>
        </w:tc>
        <w:tc>
          <w:tcPr>
            <w:tcW w:w="0" w:type="auto"/>
            <w:vMerge/>
            <w:tcBorders>
              <w:top w:val="nil"/>
              <w:left w:val="single" w:sz="4" w:space="0" w:color="auto"/>
              <w:bottom w:val="single" w:sz="4" w:space="0" w:color="auto"/>
              <w:right w:val="single" w:sz="4" w:space="0" w:color="auto"/>
            </w:tcBorders>
            <w:vAlign w:val="center"/>
            <w:hideMark/>
          </w:tcPr>
          <w:p w14:paraId="082949FD" w14:textId="77777777" w:rsidR="00797E57" w:rsidRPr="001B5D73" w:rsidRDefault="00797E57">
            <w:pPr>
              <w:spacing w:after="0"/>
              <w:rPr>
                <w:rFonts w:ascii="Times New Roman" w:hAnsi="Times New Roman"/>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33083545"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5CF0610C"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0CC7E00E" w14:textId="77777777" w:rsidR="00797E57" w:rsidRPr="001B5D73" w:rsidRDefault="00797E57">
            <w:pPr>
              <w:spacing w:after="0"/>
              <w:rPr>
                <w:rFonts w:ascii="Times New Roman" w:hAnsi="Times New Roman"/>
                <w:b/>
                <w:bCs/>
                <w:color w:val="000000"/>
                <w:lang w:val="en-US"/>
              </w:rPr>
            </w:pPr>
          </w:p>
        </w:tc>
        <w:tc>
          <w:tcPr>
            <w:tcW w:w="0" w:type="auto"/>
            <w:vAlign w:val="center"/>
            <w:hideMark/>
          </w:tcPr>
          <w:p w14:paraId="6AEB32A1" w14:textId="77777777" w:rsidR="00797E57" w:rsidRPr="001B5D73" w:rsidRDefault="00797E57">
            <w:pPr>
              <w:spacing w:after="0"/>
              <w:rPr>
                <w:rFonts w:cstheme="minorHAnsi"/>
                <w:sz w:val="20"/>
                <w:szCs w:val="20"/>
                <w:lang w:val="en-US"/>
              </w:rPr>
            </w:pPr>
          </w:p>
        </w:tc>
      </w:tr>
      <w:tr w:rsidR="00797E57" w:rsidRPr="001B5D73" w14:paraId="1163B9B9" w14:textId="77777777" w:rsidTr="00797E57">
        <w:trPr>
          <w:trHeight w:val="315"/>
        </w:trPr>
        <w:tc>
          <w:tcPr>
            <w:tcW w:w="0" w:type="auto"/>
            <w:vMerge/>
            <w:tcBorders>
              <w:top w:val="nil"/>
              <w:left w:val="single" w:sz="4" w:space="0" w:color="auto"/>
              <w:bottom w:val="single" w:sz="4" w:space="0" w:color="auto"/>
              <w:right w:val="single" w:sz="4" w:space="0" w:color="auto"/>
            </w:tcBorders>
            <w:vAlign w:val="center"/>
            <w:hideMark/>
          </w:tcPr>
          <w:p w14:paraId="5C185B27" w14:textId="77777777" w:rsidR="00797E57" w:rsidRPr="001B5D73" w:rsidRDefault="00797E57">
            <w:pPr>
              <w:spacing w:after="0"/>
              <w:rPr>
                <w:rFonts w:ascii="Times New Roman" w:hAnsi="Times New Roman"/>
                <w:b/>
                <w:bCs/>
                <w:color w:val="000000"/>
                <w:lang w:val="en-US"/>
              </w:rPr>
            </w:pPr>
          </w:p>
        </w:tc>
        <w:tc>
          <w:tcPr>
            <w:tcW w:w="552" w:type="pct"/>
            <w:tcBorders>
              <w:top w:val="nil"/>
              <w:left w:val="nil"/>
              <w:bottom w:val="single" w:sz="4" w:space="0" w:color="auto"/>
              <w:right w:val="single" w:sz="4" w:space="0" w:color="auto"/>
            </w:tcBorders>
            <w:vAlign w:val="center"/>
            <w:hideMark/>
          </w:tcPr>
          <w:p w14:paraId="2D6DDAB5"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LK12</w:t>
            </w:r>
          </w:p>
        </w:tc>
        <w:tc>
          <w:tcPr>
            <w:tcW w:w="582" w:type="pct"/>
            <w:tcBorders>
              <w:top w:val="nil"/>
              <w:left w:val="nil"/>
              <w:bottom w:val="single" w:sz="4" w:space="0" w:color="auto"/>
              <w:right w:val="single" w:sz="4" w:space="0" w:color="auto"/>
            </w:tcBorders>
            <w:vAlign w:val="center"/>
            <w:hideMark/>
          </w:tcPr>
          <w:p w14:paraId="6A6C2F0A"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125,00</w:t>
            </w:r>
          </w:p>
        </w:tc>
        <w:tc>
          <w:tcPr>
            <w:tcW w:w="464" w:type="pct"/>
            <w:tcBorders>
              <w:top w:val="nil"/>
              <w:left w:val="nil"/>
              <w:bottom w:val="single" w:sz="4" w:space="0" w:color="auto"/>
              <w:right w:val="single" w:sz="4" w:space="0" w:color="auto"/>
            </w:tcBorders>
            <w:vAlign w:val="center"/>
            <w:hideMark/>
          </w:tcPr>
          <w:p w14:paraId="535571F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0,70</w:t>
            </w:r>
          </w:p>
        </w:tc>
        <w:tc>
          <w:tcPr>
            <w:tcW w:w="572" w:type="pct"/>
            <w:tcBorders>
              <w:top w:val="nil"/>
              <w:left w:val="nil"/>
              <w:bottom w:val="single" w:sz="4" w:space="0" w:color="auto"/>
              <w:right w:val="single" w:sz="4" w:space="0" w:color="auto"/>
            </w:tcBorders>
            <w:vAlign w:val="center"/>
            <w:hideMark/>
          </w:tcPr>
          <w:p w14:paraId="10010631"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87,50</w:t>
            </w:r>
          </w:p>
        </w:tc>
        <w:tc>
          <w:tcPr>
            <w:tcW w:w="0" w:type="auto"/>
            <w:vMerge/>
            <w:tcBorders>
              <w:top w:val="nil"/>
              <w:left w:val="single" w:sz="4" w:space="0" w:color="auto"/>
              <w:bottom w:val="single" w:sz="4" w:space="0" w:color="auto"/>
              <w:right w:val="single" w:sz="4" w:space="0" w:color="auto"/>
            </w:tcBorders>
            <w:vAlign w:val="center"/>
            <w:hideMark/>
          </w:tcPr>
          <w:p w14:paraId="12573EE6" w14:textId="77777777" w:rsidR="00797E57" w:rsidRPr="001B5D73" w:rsidRDefault="00797E57">
            <w:pPr>
              <w:spacing w:after="0"/>
              <w:rPr>
                <w:rFonts w:ascii="Times New Roman" w:hAnsi="Times New Roman"/>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3814C0C4"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0F33F66C"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57815131" w14:textId="77777777" w:rsidR="00797E57" w:rsidRPr="001B5D73" w:rsidRDefault="00797E57">
            <w:pPr>
              <w:spacing w:after="0"/>
              <w:rPr>
                <w:rFonts w:ascii="Times New Roman" w:hAnsi="Times New Roman"/>
                <w:b/>
                <w:bCs/>
                <w:color w:val="000000"/>
                <w:lang w:val="en-US"/>
              </w:rPr>
            </w:pPr>
          </w:p>
        </w:tc>
        <w:tc>
          <w:tcPr>
            <w:tcW w:w="0" w:type="auto"/>
            <w:vAlign w:val="center"/>
            <w:hideMark/>
          </w:tcPr>
          <w:p w14:paraId="1714BB57" w14:textId="77777777" w:rsidR="00797E57" w:rsidRPr="001B5D73" w:rsidRDefault="00797E57">
            <w:pPr>
              <w:spacing w:after="0"/>
              <w:rPr>
                <w:rFonts w:cstheme="minorHAnsi"/>
                <w:sz w:val="20"/>
                <w:szCs w:val="20"/>
                <w:lang w:val="en-US"/>
              </w:rPr>
            </w:pPr>
          </w:p>
        </w:tc>
      </w:tr>
      <w:tr w:rsidR="00797E57" w:rsidRPr="001B5D73" w14:paraId="41F368B3" w14:textId="77777777" w:rsidTr="00797E57">
        <w:trPr>
          <w:trHeight w:val="315"/>
        </w:trPr>
        <w:tc>
          <w:tcPr>
            <w:tcW w:w="0" w:type="auto"/>
            <w:vMerge/>
            <w:tcBorders>
              <w:top w:val="nil"/>
              <w:left w:val="single" w:sz="4" w:space="0" w:color="auto"/>
              <w:bottom w:val="single" w:sz="4" w:space="0" w:color="auto"/>
              <w:right w:val="single" w:sz="4" w:space="0" w:color="auto"/>
            </w:tcBorders>
            <w:vAlign w:val="center"/>
            <w:hideMark/>
          </w:tcPr>
          <w:p w14:paraId="39D89BC4" w14:textId="77777777" w:rsidR="00797E57" w:rsidRPr="001B5D73" w:rsidRDefault="00797E57">
            <w:pPr>
              <w:spacing w:after="0"/>
              <w:rPr>
                <w:rFonts w:ascii="Times New Roman" w:hAnsi="Times New Roman"/>
                <w:b/>
                <w:bCs/>
                <w:color w:val="000000"/>
                <w:lang w:val="en-US"/>
              </w:rPr>
            </w:pPr>
          </w:p>
        </w:tc>
        <w:tc>
          <w:tcPr>
            <w:tcW w:w="552" w:type="pct"/>
            <w:tcBorders>
              <w:top w:val="nil"/>
              <w:left w:val="nil"/>
              <w:bottom w:val="single" w:sz="4" w:space="0" w:color="auto"/>
              <w:right w:val="single" w:sz="4" w:space="0" w:color="auto"/>
            </w:tcBorders>
            <w:vAlign w:val="center"/>
            <w:hideMark/>
          </w:tcPr>
          <w:p w14:paraId="45DC7276"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LK13</w:t>
            </w:r>
          </w:p>
        </w:tc>
        <w:tc>
          <w:tcPr>
            <w:tcW w:w="582" w:type="pct"/>
            <w:tcBorders>
              <w:top w:val="nil"/>
              <w:left w:val="nil"/>
              <w:bottom w:val="single" w:sz="4" w:space="0" w:color="auto"/>
              <w:right w:val="single" w:sz="4" w:space="0" w:color="auto"/>
            </w:tcBorders>
            <w:vAlign w:val="center"/>
            <w:hideMark/>
          </w:tcPr>
          <w:p w14:paraId="352004EA"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86,00</w:t>
            </w:r>
          </w:p>
        </w:tc>
        <w:tc>
          <w:tcPr>
            <w:tcW w:w="464" w:type="pct"/>
            <w:tcBorders>
              <w:top w:val="nil"/>
              <w:left w:val="nil"/>
              <w:bottom w:val="single" w:sz="4" w:space="0" w:color="auto"/>
              <w:right w:val="single" w:sz="4" w:space="0" w:color="auto"/>
            </w:tcBorders>
            <w:vAlign w:val="center"/>
            <w:hideMark/>
          </w:tcPr>
          <w:p w14:paraId="28695C00"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0,80</w:t>
            </w:r>
          </w:p>
        </w:tc>
        <w:tc>
          <w:tcPr>
            <w:tcW w:w="572" w:type="pct"/>
            <w:tcBorders>
              <w:top w:val="nil"/>
              <w:left w:val="nil"/>
              <w:bottom w:val="single" w:sz="4" w:space="0" w:color="auto"/>
              <w:right w:val="single" w:sz="4" w:space="0" w:color="auto"/>
            </w:tcBorders>
            <w:vAlign w:val="center"/>
            <w:hideMark/>
          </w:tcPr>
          <w:p w14:paraId="6CFB416A"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68,80</w:t>
            </w:r>
          </w:p>
        </w:tc>
        <w:tc>
          <w:tcPr>
            <w:tcW w:w="0" w:type="auto"/>
            <w:vMerge/>
            <w:tcBorders>
              <w:top w:val="nil"/>
              <w:left w:val="single" w:sz="4" w:space="0" w:color="auto"/>
              <w:bottom w:val="single" w:sz="4" w:space="0" w:color="auto"/>
              <w:right w:val="single" w:sz="4" w:space="0" w:color="auto"/>
            </w:tcBorders>
            <w:vAlign w:val="center"/>
            <w:hideMark/>
          </w:tcPr>
          <w:p w14:paraId="7E098267" w14:textId="77777777" w:rsidR="00797E57" w:rsidRPr="001B5D73" w:rsidRDefault="00797E57">
            <w:pPr>
              <w:spacing w:after="0"/>
              <w:rPr>
                <w:rFonts w:ascii="Times New Roman" w:hAnsi="Times New Roman"/>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4DDCB635"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2746F4C9"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68297B37" w14:textId="77777777" w:rsidR="00797E57" w:rsidRPr="001B5D73" w:rsidRDefault="00797E57">
            <w:pPr>
              <w:spacing w:after="0"/>
              <w:rPr>
                <w:rFonts w:ascii="Times New Roman" w:hAnsi="Times New Roman"/>
                <w:b/>
                <w:bCs/>
                <w:color w:val="000000"/>
                <w:lang w:val="en-US"/>
              </w:rPr>
            </w:pPr>
          </w:p>
        </w:tc>
        <w:tc>
          <w:tcPr>
            <w:tcW w:w="0" w:type="auto"/>
            <w:vAlign w:val="center"/>
            <w:hideMark/>
          </w:tcPr>
          <w:p w14:paraId="1A68CFAA" w14:textId="77777777" w:rsidR="00797E57" w:rsidRPr="001B5D73" w:rsidRDefault="00797E57">
            <w:pPr>
              <w:spacing w:after="0"/>
              <w:rPr>
                <w:rFonts w:cstheme="minorHAnsi"/>
                <w:sz w:val="20"/>
                <w:szCs w:val="20"/>
                <w:lang w:val="en-US"/>
              </w:rPr>
            </w:pPr>
          </w:p>
        </w:tc>
      </w:tr>
      <w:tr w:rsidR="00797E57" w:rsidRPr="001B5D73" w14:paraId="02F5E235" w14:textId="77777777" w:rsidTr="00797E57">
        <w:trPr>
          <w:trHeight w:val="315"/>
        </w:trPr>
        <w:tc>
          <w:tcPr>
            <w:tcW w:w="0" w:type="auto"/>
            <w:vMerge/>
            <w:tcBorders>
              <w:top w:val="nil"/>
              <w:left w:val="single" w:sz="4" w:space="0" w:color="auto"/>
              <w:bottom w:val="single" w:sz="4" w:space="0" w:color="auto"/>
              <w:right w:val="single" w:sz="4" w:space="0" w:color="auto"/>
            </w:tcBorders>
            <w:vAlign w:val="center"/>
            <w:hideMark/>
          </w:tcPr>
          <w:p w14:paraId="320480DB" w14:textId="77777777" w:rsidR="00797E57" w:rsidRPr="001B5D73" w:rsidRDefault="00797E57">
            <w:pPr>
              <w:spacing w:after="0"/>
              <w:rPr>
                <w:rFonts w:ascii="Times New Roman" w:hAnsi="Times New Roman"/>
                <w:b/>
                <w:bCs/>
                <w:color w:val="000000"/>
                <w:lang w:val="en-US"/>
              </w:rPr>
            </w:pPr>
          </w:p>
        </w:tc>
        <w:tc>
          <w:tcPr>
            <w:tcW w:w="552" w:type="pct"/>
            <w:tcBorders>
              <w:top w:val="nil"/>
              <w:left w:val="nil"/>
              <w:bottom w:val="single" w:sz="4" w:space="0" w:color="auto"/>
              <w:right w:val="single" w:sz="4" w:space="0" w:color="auto"/>
            </w:tcBorders>
            <w:vAlign w:val="center"/>
            <w:hideMark/>
          </w:tcPr>
          <w:p w14:paraId="71D025A0"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LK14</w:t>
            </w:r>
          </w:p>
        </w:tc>
        <w:tc>
          <w:tcPr>
            <w:tcW w:w="582" w:type="pct"/>
            <w:tcBorders>
              <w:top w:val="nil"/>
              <w:left w:val="nil"/>
              <w:bottom w:val="single" w:sz="4" w:space="0" w:color="auto"/>
              <w:right w:val="single" w:sz="4" w:space="0" w:color="auto"/>
            </w:tcBorders>
            <w:vAlign w:val="center"/>
            <w:hideMark/>
          </w:tcPr>
          <w:p w14:paraId="594063AF"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132,00</w:t>
            </w:r>
          </w:p>
        </w:tc>
        <w:tc>
          <w:tcPr>
            <w:tcW w:w="464" w:type="pct"/>
            <w:tcBorders>
              <w:top w:val="nil"/>
              <w:left w:val="nil"/>
              <w:bottom w:val="single" w:sz="4" w:space="0" w:color="auto"/>
              <w:right w:val="single" w:sz="4" w:space="0" w:color="auto"/>
            </w:tcBorders>
            <w:vAlign w:val="center"/>
            <w:hideMark/>
          </w:tcPr>
          <w:p w14:paraId="163D147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0,70</w:t>
            </w:r>
          </w:p>
        </w:tc>
        <w:tc>
          <w:tcPr>
            <w:tcW w:w="572" w:type="pct"/>
            <w:tcBorders>
              <w:top w:val="nil"/>
              <w:left w:val="nil"/>
              <w:bottom w:val="single" w:sz="4" w:space="0" w:color="auto"/>
              <w:right w:val="single" w:sz="4" w:space="0" w:color="auto"/>
            </w:tcBorders>
            <w:vAlign w:val="center"/>
            <w:hideMark/>
          </w:tcPr>
          <w:p w14:paraId="404684DA"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92,40</w:t>
            </w:r>
          </w:p>
        </w:tc>
        <w:tc>
          <w:tcPr>
            <w:tcW w:w="0" w:type="auto"/>
            <w:vMerge/>
            <w:tcBorders>
              <w:top w:val="nil"/>
              <w:left w:val="single" w:sz="4" w:space="0" w:color="auto"/>
              <w:bottom w:val="single" w:sz="4" w:space="0" w:color="auto"/>
              <w:right w:val="single" w:sz="4" w:space="0" w:color="auto"/>
            </w:tcBorders>
            <w:vAlign w:val="center"/>
            <w:hideMark/>
          </w:tcPr>
          <w:p w14:paraId="6C636972" w14:textId="77777777" w:rsidR="00797E57" w:rsidRPr="001B5D73" w:rsidRDefault="00797E57">
            <w:pPr>
              <w:spacing w:after="0"/>
              <w:rPr>
                <w:rFonts w:ascii="Times New Roman" w:hAnsi="Times New Roman"/>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3CD13AD7"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41CB30D5"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2B1D3658" w14:textId="77777777" w:rsidR="00797E57" w:rsidRPr="001B5D73" w:rsidRDefault="00797E57">
            <w:pPr>
              <w:spacing w:after="0"/>
              <w:rPr>
                <w:rFonts w:ascii="Times New Roman" w:hAnsi="Times New Roman"/>
                <w:b/>
                <w:bCs/>
                <w:color w:val="000000"/>
                <w:lang w:val="en-US"/>
              </w:rPr>
            </w:pPr>
          </w:p>
        </w:tc>
        <w:tc>
          <w:tcPr>
            <w:tcW w:w="0" w:type="auto"/>
            <w:vAlign w:val="center"/>
            <w:hideMark/>
          </w:tcPr>
          <w:p w14:paraId="1ABA9514" w14:textId="77777777" w:rsidR="00797E57" w:rsidRPr="001B5D73" w:rsidRDefault="00797E57">
            <w:pPr>
              <w:spacing w:after="0"/>
              <w:rPr>
                <w:rFonts w:cstheme="minorHAnsi"/>
                <w:sz w:val="20"/>
                <w:szCs w:val="20"/>
                <w:lang w:val="en-US"/>
              </w:rPr>
            </w:pPr>
          </w:p>
        </w:tc>
      </w:tr>
      <w:tr w:rsidR="00797E57" w:rsidRPr="001B5D73" w14:paraId="770BCA0D" w14:textId="77777777" w:rsidTr="00797E57">
        <w:trPr>
          <w:trHeight w:val="315"/>
        </w:trPr>
        <w:tc>
          <w:tcPr>
            <w:tcW w:w="0" w:type="auto"/>
            <w:vMerge/>
            <w:tcBorders>
              <w:top w:val="nil"/>
              <w:left w:val="single" w:sz="4" w:space="0" w:color="auto"/>
              <w:bottom w:val="single" w:sz="4" w:space="0" w:color="auto"/>
              <w:right w:val="single" w:sz="4" w:space="0" w:color="auto"/>
            </w:tcBorders>
            <w:vAlign w:val="center"/>
            <w:hideMark/>
          </w:tcPr>
          <w:p w14:paraId="2DF3B8BD" w14:textId="77777777" w:rsidR="00797E57" w:rsidRPr="001B5D73" w:rsidRDefault="00797E57">
            <w:pPr>
              <w:spacing w:after="0"/>
              <w:rPr>
                <w:rFonts w:ascii="Times New Roman" w:hAnsi="Times New Roman"/>
                <w:b/>
                <w:bCs/>
                <w:color w:val="000000"/>
                <w:lang w:val="en-US"/>
              </w:rPr>
            </w:pPr>
          </w:p>
        </w:tc>
        <w:tc>
          <w:tcPr>
            <w:tcW w:w="552" w:type="pct"/>
            <w:tcBorders>
              <w:top w:val="nil"/>
              <w:left w:val="nil"/>
              <w:bottom w:val="single" w:sz="4" w:space="0" w:color="auto"/>
              <w:right w:val="single" w:sz="4" w:space="0" w:color="auto"/>
            </w:tcBorders>
            <w:vAlign w:val="center"/>
            <w:hideMark/>
          </w:tcPr>
          <w:p w14:paraId="7A02E7F3"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HT</w:t>
            </w:r>
          </w:p>
        </w:tc>
        <w:tc>
          <w:tcPr>
            <w:tcW w:w="582" w:type="pct"/>
            <w:tcBorders>
              <w:top w:val="nil"/>
              <w:left w:val="nil"/>
              <w:bottom w:val="single" w:sz="4" w:space="0" w:color="auto"/>
              <w:right w:val="single" w:sz="4" w:space="0" w:color="auto"/>
            </w:tcBorders>
            <w:vAlign w:val="center"/>
            <w:hideMark/>
          </w:tcPr>
          <w:p w14:paraId="5C895C72"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94,00</w:t>
            </w:r>
          </w:p>
        </w:tc>
        <w:tc>
          <w:tcPr>
            <w:tcW w:w="464" w:type="pct"/>
            <w:tcBorders>
              <w:top w:val="nil"/>
              <w:left w:val="nil"/>
              <w:bottom w:val="single" w:sz="4" w:space="0" w:color="auto"/>
              <w:right w:val="single" w:sz="4" w:space="0" w:color="auto"/>
            </w:tcBorders>
            <w:vAlign w:val="center"/>
            <w:hideMark/>
          </w:tcPr>
          <w:p w14:paraId="1CAC755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0,90</w:t>
            </w:r>
          </w:p>
        </w:tc>
        <w:tc>
          <w:tcPr>
            <w:tcW w:w="572" w:type="pct"/>
            <w:tcBorders>
              <w:top w:val="nil"/>
              <w:left w:val="nil"/>
              <w:bottom w:val="single" w:sz="4" w:space="0" w:color="auto"/>
              <w:right w:val="single" w:sz="4" w:space="0" w:color="auto"/>
            </w:tcBorders>
            <w:vAlign w:val="center"/>
            <w:hideMark/>
          </w:tcPr>
          <w:p w14:paraId="1F1DF148"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84,60</w:t>
            </w:r>
          </w:p>
        </w:tc>
        <w:tc>
          <w:tcPr>
            <w:tcW w:w="0" w:type="auto"/>
            <w:vMerge/>
            <w:tcBorders>
              <w:top w:val="nil"/>
              <w:left w:val="single" w:sz="4" w:space="0" w:color="auto"/>
              <w:bottom w:val="single" w:sz="4" w:space="0" w:color="auto"/>
              <w:right w:val="single" w:sz="4" w:space="0" w:color="auto"/>
            </w:tcBorders>
            <w:vAlign w:val="center"/>
            <w:hideMark/>
          </w:tcPr>
          <w:p w14:paraId="5ABE21DC" w14:textId="77777777" w:rsidR="00797E57" w:rsidRPr="001B5D73" w:rsidRDefault="00797E57">
            <w:pPr>
              <w:spacing w:after="0"/>
              <w:rPr>
                <w:rFonts w:ascii="Times New Roman" w:hAnsi="Times New Roman"/>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4B25D26F"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0506BA2E"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6E211F9F" w14:textId="77777777" w:rsidR="00797E57" w:rsidRPr="001B5D73" w:rsidRDefault="00797E57">
            <w:pPr>
              <w:spacing w:after="0"/>
              <w:rPr>
                <w:rFonts w:ascii="Times New Roman" w:hAnsi="Times New Roman"/>
                <w:b/>
                <w:bCs/>
                <w:color w:val="000000"/>
                <w:lang w:val="en-US"/>
              </w:rPr>
            </w:pPr>
          </w:p>
        </w:tc>
        <w:tc>
          <w:tcPr>
            <w:tcW w:w="0" w:type="auto"/>
            <w:vAlign w:val="center"/>
            <w:hideMark/>
          </w:tcPr>
          <w:p w14:paraId="07C6F759" w14:textId="77777777" w:rsidR="00797E57" w:rsidRPr="001B5D73" w:rsidRDefault="00797E57">
            <w:pPr>
              <w:spacing w:after="0"/>
              <w:rPr>
                <w:rFonts w:cstheme="minorHAnsi"/>
                <w:sz w:val="20"/>
                <w:szCs w:val="20"/>
                <w:lang w:val="en-US"/>
              </w:rPr>
            </w:pPr>
          </w:p>
        </w:tc>
      </w:tr>
      <w:tr w:rsidR="00797E57" w:rsidRPr="001B5D73" w14:paraId="0E006E7B" w14:textId="77777777" w:rsidTr="00797E57">
        <w:trPr>
          <w:trHeight w:val="315"/>
        </w:trPr>
        <w:tc>
          <w:tcPr>
            <w:tcW w:w="0" w:type="auto"/>
            <w:vMerge/>
            <w:tcBorders>
              <w:top w:val="nil"/>
              <w:left w:val="single" w:sz="4" w:space="0" w:color="auto"/>
              <w:bottom w:val="single" w:sz="4" w:space="0" w:color="auto"/>
              <w:right w:val="single" w:sz="4" w:space="0" w:color="auto"/>
            </w:tcBorders>
            <w:vAlign w:val="center"/>
            <w:hideMark/>
          </w:tcPr>
          <w:p w14:paraId="1A5341D2" w14:textId="77777777" w:rsidR="00797E57" w:rsidRPr="001B5D73" w:rsidRDefault="00797E57">
            <w:pPr>
              <w:spacing w:after="0"/>
              <w:rPr>
                <w:rFonts w:ascii="Times New Roman" w:hAnsi="Times New Roman"/>
                <w:b/>
                <w:bCs/>
                <w:color w:val="000000"/>
                <w:lang w:val="en-US"/>
              </w:rPr>
            </w:pPr>
          </w:p>
        </w:tc>
        <w:tc>
          <w:tcPr>
            <w:tcW w:w="552" w:type="pct"/>
            <w:tcBorders>
              <w:top w:val="nil"/>
              <w:left w:val="nil"/>
              <w:bottom w:val="single" w:sz="4" w:space="0" w:color="auto"/>
              <w:right w:val="single" w:sz="4" w:space="0" w:color="auto"/>
            </w:tcBorders>
            <w:vAlign w:val="center"/>
            <w:hideMark/>
          </w:tcPr>
          <w:p w14:paraId="0710DAC0"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YT</w:t>
            </w:r>
          </w:p>
        </w:tc>
        <w:tc>
          <w:tcPr>
            <w:tcW w:w="582" w:type="pct"/>
            <w:tcBorders>
              <w:top w:val="nil"/>
              <w:left w:val="nil"/>
              <w:bottom w:val="single" w:sz="4" w:space="0" w:color="auto"/>
              <w:right w:val="single" w:sz="4" w:space="0" w:color="auto"/>
            </w:tcBorders>
            <w:vAlign w:val="center"/>
            <w:hideMark/>
          </w:tcPr>
          <w:p w14:paraId="2CA4B9D7"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12,00</w:t>
            </w:r>
          </w:p>
        </w:tc>
        <w:tc>
          <w:tcPr>
            <w:tcW w:w="464" w:type="pct"/>
            <w:tcBorders>
              <w:top w:val="nil"/>
              <w:left w:val="nil"/>
              <w:bottom w:val="single" w:sz="4" w:space="0" w:color="auto"/>
              <w:right w:val="single" w:sz="4" w:space="0" w:color="auto"/>
            </w:tcBorders>
            <w:vAlign w:val="center"/>
            <w:hideMark/>
          </w:tcPr>
          <w:p w14:paraId="467A2886"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0,90</w:t>
            </w:r>
          </w:p>
        </w:tc>
        <w:tc>
          <w:tcPr>
            <w:tcW w:w="572" w:type="pct"/>
            <w:tcBorders>
              <w:top w:val="nil"/>
              <w:left w:val="nil"/>
              <w:bottom w:val="single" w:sz="4" w:space="0" w:color="auto"/>
              <w:right w:val="single" w:sz="4" w:space="0" w:color="auto"/>
            </w:tcBorders>
            <w:vAlign w:val="center"/>
            <w:hideMark/>
          </w:tcPr>
          <w:p w14:paraId="57717817"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10,80</w:t>
            </w:r>
          </w:p>
        </w:tc>
        <w:tc>
          <w:tcPr>
            <w:tcW w:w="0" w:type="auto"/>
            <w:vMerge/>
            <w:tcBorders>
              <w:top w:val="nil"/>
              <w:left w:val="single" w:sz="4" w:space="0" w:color="auto"/>
              <w:bottom w:val="single" w:sz="4" w:space="0" w:color="auto"/>
              <w:right w:val="single" w:sz="4" w:space="0" w:color="auto"/>
            </w:tcBorders>
            <w:vAlign w:val="center"/>
            <w:hideMark/>
          </w:tcPr>
          <w:p w14:paraId="3718FB46" w14:textId="77777777" w:rsidR="00797E57" w:rsidRPr="001B5D73" w:rsidRDefault="00797E57">
            <w:pPr>
              <w:spacing w:after="0"/>
              <w:rPr>
                <w:rFonts w:ascii="Times New Roman" w:hAnsi="Times New Roman"/>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546C7C01"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60DE0874"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40F73F07" w14:textId="77777777" w:rsidR="00797E57" w:rsidRPr="001B5D73" w:rsidRDefault="00797E57">
            <w:pPr>
              <w:spacing w:after="0"/>
              <w:rPr>
                <w:rFonts w:ascii="Times New Roman" w:hAnsi="Times New Roman"/>
                <w:b/>
                <w:bCs/>
                <w:color w:val="000000"/>
                <w:lang w:val="en-US"/>
              </w:rPr>
            </w:pPr>
          </w:p>
        </w:tc>
        <w:tc>
          <w:tcPr>
            <w:tcW w:w="0" w:type="auto"/>
            <w:vAlign w:val="center"/>
            <w:hideMark/>
          </w:tcPr>
          <w:p w14:paraId="6839D72B" w14:textId="77777777" w:rsidR="00797E57" w:rsidRPr="001B5D73" w:rsidRDefault="00797E57">
            <w:pPr>
              <w:spacing w:after="0"/>
              <w:rPr>
                <w:rFonts w:cstheme="minorHAnsi"/>
                <w:sz w:val="20"/>
                <w:szCs w:val="20"/>
                <w:lang w:val="en-US"/>
              </w:rPr>
            </w:pPr>
          </w:p>
        </w:tc>
      </w:tr>
      <w:tr w:rsidR="00797E57" w:rsidRPr="001B5D73" w14:paraId="1FE4B0CE" w14:textId="77777777" w:rsidTr="00797E57">
        <w:trPr>
          <w:trHeight w:val="315"/>
        </w:trPr>
        <w:tc>
          <w:tcPr>
            <w:tcW w:w="0" w:type="auto"/>
            <w:vMerge/>
            <w:tcBorders>
              <w:top w:val="nil"/>
              <w:left w:val="single" w:sz="4" w:space="0" w:color="auto"/>
              <w:bottom w:val="single" w:sz="4" w:space="0" w:color="auto"/>
              <w:right w:val="single" w:sz="4" w:space="0" w:color="auto"/>
            </w:tcBorders>
            <w:vAlign w:val="center"/>
            <w:hideMark/>
          </w:tcPr>
          <w:p w14:paraId="419B20B4" w14:textId="77777777" w:rsidR="00797E57" w:rsidRPr="001B5D73" w:rsidRDefault="00797E57">
            <w:pPr>
              <w:spacing w:after="0"/>
              <w:rPr>
                <w:rFonts w:ascii="Times New Roman" w:hAnsi="Times New Roman"/>
                <w:b/>
                <w:bCs/>
                <w:color w:val="000000"/>
                <w:lang w:val="en-US"/>
              </w:rPr>
            </w:pPr>
          </w:p>
        </w:tc>
        <w:tc>
          <w:tcPr>
            <w:tcW w:w="552" w:type="pct"/>
            <w:tcBorders>
              <w:top w:val="nil"/>
              <w:left w:val="nil"/>
              <w:bottom w:val="single" w:sz="4" w:space="0" w:color="auto"/>
              <w:right w:val="single" w:sz="4" w:space="0" w:color="auto"/>
            </w:tcBorders>
            <w:vAlign w:val="center"/>
            <w:hideMark/>
          </w:tcPr>
          <w:p w14:paraId="77425FD2"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CV</w:t>
            </w:r>
          </w:p>
        </w:tc>
        <w:tc>
          <w:tcPr>
            <w:tcW w:w="582" w:type="pct"/>
            <w:tcBorders>
              <w:top w:val="nil"/>
              <w:left w:val="nil"/>
              <w:bottom w:val="single" w:sz="4" w:space="0" w:color="auto"/>
              <w:right w:val="single" w:sz="4" w:space="0" w:color="auto"/>
            </w:tcBorders>
            <w:vAlign w:val="center"/>
            <w:hideMark/>
          </w:tcPr>
          <w:p w14:paraId="4862F19A"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7,67</w:t>
            </w:r>
          </w:p>
        </w:tc>
        <w:tc>
          <w:tcPr>
            <w:tcW w:w="464" w:type="pct"/>
            <w:tcBorders>
              <w:top w:val="nil"/>
              <w:left w:val="nil"/>
              <w:bottom w:val="single" w:sz="4" w:space="0" w:color="auto"/>
              <w:right w:val="single" w:sz="4" w:space="0" w:color="auto"/>
            </w:tcBorders>
            <w:vAlign w:val="center"/>
            <w:hideMark/>
          </w:tcPr>
          <w:p w14:paraId="16DB7398"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0,90</w:t>
            </w:r>
          </w:p>
        </w:tc>
        <w:tc>
          <w:tcPr>
            <w:tcW w:w="572" w:type="pct"/>
            <w:tcBorders>
              <w:top w:val="nil"/>
              <w:left w:val="nil"/>
              <w:bottom w:val="single" w:sz="4" w:space="0" w:color="auto"/>
              <w:right w:val="single" w:sz="4" w:space="0" w:color="auto"/>
            </w:tcBorders>
            <w:vAlign w:val="center"/>
            <w:hideMark/>
          </w:tcPr>
          <w:p w14:paraId="7BEE4F1A"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6,90</w:t>
            </w:r>
          </w:p>
        </w:tc>
        <w:tc>
          <w:tcPr>
            <w:tcW w:w="0" w:type="auto"/>
            <w:vMerge/>
            <w:tcBorders>
              <w:top w:val="nil"/>
              <w:left w:val="single" w:sz="4" w:space="0" w:color="auto"/>
              <w:bottom w:val="single" w:sz="4" w:space="0" w:color="auto"/>
              <w:right w:val="single" w:sz="4" w:space="0" w:color="auto"/>
            </w:tcBorders>
            <w:vAlign w:val="center"/>
            <w:hideMark/>
          </w:tcPr>
          <w:p w14:paraId="005DA431" w14:textId="77777777" w:rsidR="00797E57" w:rsidRPr="001B5D73" w:rsidRDefault="00797E57">
            <w:pPr>
              <w:spacing w:after="0"/>
              <w:rPr>
                <w:rFonts w:ascii="Times New Roman" w:hAnsi="Times New Roman"/>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23709623"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313C883F"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7A439E58" w14:textId="77777777" w:rsidR="00797E57" w:rsidRPr="001B5D73" w:rsidRDefault="00797E57">
            <w:pPr>
              <w:spacing w:after="0"/>
              <w:rPr>
                <w:rFonts w:ascii="Times New Roman" w:hAnsi="Times New Roman"/>
                <w:b/>
                <w:bCs/>
                <w:color w:val="000000"/>
                <w:lang w:val="en-US"/>
              </w:rPr>
            </w:pPr>
          </w:p>
        </w:tc>
        <w:tc>
          <w:tcPr>
            <w:tcW w:w="0" w:type="auto"/>
            <w:vAlign w:val="center"/>
            <w:hideMark/>
          </w:tcPr>
          <w:p w14:paraId="0F1E7E6C" w14:textId="77777777" w:rsidR="00797E57" w:rsidRPr="001B5D73" w:rsidRDefault="00797E57">
            <w:pPr>
              <w:spacing w:after="0"/>
              <w:rPr>
                <w:rFonts w:cstheme="minorHAnsi"/>
                <w:sz w:val="20"/>
                <w:szCs w:val="20"/>
                <w:lang w:val="en-US"/>
              </w:rPr>
            </w:pPr>
          </w:p>
        </w:tc>
      </w:tr>
      <w:tr w:rsidR="00797E57" w:rsidRPr="001B5D73" w14:paraId="5A532BCF" w14:textId="77777777" w:rsidTr="00797E57">
        <w:trPr>
          <w:trHeight w:val="315"/>
        </w:trPr>
        <w:tc>
          <w:tcPr>
            <w:tcW w:w="513" w:type="pct"/>
            <w:tcBorders>
              <w:top w:val="nil"/>
              <w:left w:val="single" w:sz="4" w:space="0" w:color="auto"/>
              <w:bottom w:val="single" w:sz="4" w:space="0" w:color="auto"/>
              <w:right w:val="single" w:sz="4" w:space="0" w:color="auto"/>
            </w:tcBorders>
            <w:vAlign w:val="center"/>
            <w:hideMark/>
          </w:tcPr>
          <w:p w14:paraId="235F91D3"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TBA-04</w:t>
            </w:r>
          </w:p>
        </w:tc>
        <w:tc>
          <w:tcPr>
            <w:tcW w:w="552" w:type="pct"/>
            <w:tcBorders>
              <w:top w:val="nil"/>
              <w:left w:val="nil"/>
              <w:bottom w:val="single" w:sz="4" w:space="0" w:color="auto"/>
              <w:right w:val="single" w:sz="4" w:space="0" w:color="auto"/>
            </w:tcBorders>
            <w:vAlign w:val="center"/>
            <w:hideMark/>
          </w:tcPr>
          <w:p w14:paraId="246A0DF7"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TH</w:t>
            </w:r>
          </w:p>
        </w:tc>
        <w:tc>
          <w:tcPr>
            <w:tcW w:w="582" w:type="pct"/>
            <w:tcBorders>
              <w:top w:val="nil"/>
              <w:left w:val="nil"/>
              <w:bottom w:val="single" w:sz="4" w:space="0" w:color="auto"/>
              <w:right w:val="single" w:sz="4" w:space="0" w:color="auto"/>
            </w:tcBorders>
            <w:vAlign w:val="center"/>
            <w:hideMark/>
          </w:tcPr>
          <w:p w14:paraId="13A68D0E"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35,00</w:t>
            </w:r>
          </w:p>
        </w:tc>
        <w:tc>
          <w:tcPr>
            <w:tcW w:w="464" w:type="pct"/>
            <w:tcBorders>
              <w:top w:val="nil"/>
              <w:left w:val="nil"/>
              <w:bottom w:val="single" w:sz="4" w:space="0" w:color="auto"/>
              <w:right w:val="single" w:sz="4" w:space="0" w:color="auto"/>
            </w:tcBorders>
            <w:vAlign w:val="center"/>
            <w:hideMark/>
          </w:tcPr>
          <w:p w14:paraId="777E212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1,00</w:t>
            </w:r>
          </w:p>
        </w:tc>
        <w:tc>
          <w:tcPr>
            <w:tcW w:w="572" w:type="pct"/>
            <w:tcBorders>
              <w:top w:val="nil"/>
              <w:left w:val="nil"/>
              <w:bottom w:val="single" w:sz="4" w:space="0" w:color="auto"/>
              <w:right w:val="single" w:sz="4" w:space="0" w:color="auto"/>
            </w:tcBorders>
            <w:vAlign w:val="center"/>
            <w:hideMark/>
          </w:tcPr>
          <w:p w14:paraId="3CCA0765"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35,00</w:t>
            </w:r>
          </w:p>
        </w:tc>
        <w:tc>
          <w:tcPr>
            <w:tcW w:w="365" w:type="pct"/>
            <w:tcBorders>
              <w:top w:val="nil"/>
              <w:left w:val="nil"/>
              <w:bottom w:val="single" w:sz="4" w:space="0" w:color="auto"/>
              <w:right w:val="single" w:sz="4" w:space="0" w:color="auto"/>
            </w:tcBorders>
            <w:vAlign w:val="center"/>
            <w:hideMark/>
          </w:tcPr>
          <w:p w14:paraId="2D8A72DA"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0,80</w:t>
            </w:r>
          </w:p>
        </w:tc>
        <w:tc>
          <w:tcPr>
            <w:tcW w:w="759" w:type="pct"/>
            <w:tcBorders>
              <w:top w:val="nil"/>
              <w:left w:val="nil"/>
              <w:bottom w:val="single" w:sz="4" w:space="0" w:color="auto"/>
              <w:right w:val="single" w:sz="4" w:space="0" w:color="auto"/>
            </w:tcBorders>
            <w:vAlign w:val="center"/>
            <w:hideMark/>
          </w:tcPr>
          <w:p w14:paraId="3364E1C6"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39,53</w:t>
            </w:r>
          </w:p>
        </w:tc>
        <w:tc>
          <w:tcPr>
            <w:tcW w:w="473" w:type="pct"/>
            <w:tcBorders>
              <w:top w:val="nil"/>
              <w:left w:val="nil"/>
              <w:bottom w:val="single" w:sz="4" w:space="0" w:color="auto"/>
              <w:right w:val="single" w:sz="4" w:space="0" w:color="auto"/>
            </w:tcBorders>
            <w:vAlign w:val="center"/>
            <w:hideMark/>
          </w:tcPr>
          <w:p w14:paraId="403634D5"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34,98</w:t>
            </w:r>
          </w:p>
        </w:tc>
        <w:tc>
          <w:tcPr>
            <w:tcW w:w="720" w:type="pct"/>
            <w:tcBorders>
              <w:top w:val="nil"/>
              <w:left w:val="nil"/>
              <w:bottom w:val="single" w:sz="4" w:space="0" w:color="auto"/>
              <w:right w:val="single" w:sz="4" w:space="0" w:color="auto"/>
            </w:tcBorders>
            <w:vAlign w:val="center"/>
            <w:hideMark/>
          </w:tcPr>
          <w:p w14:paraId="7A95A94A"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160</w:t>
            </w:r>
          </w:p>
        </w:tc>
        <w:tc>
          <w:tcPr>
            <w:tcW w:w="0" w:type="auto"/>
            <w:vAlign w:val="center"/>
            <w:hideMark/>
          </w:tcPr>
          <w:p w14:paraId="5A8C7AE3" w14:textId="77777777" w:rsidR="00797E57" w:rsidRPr="001B5D73" w:rsidRDefault="00797E57">
            <w:pPr>
              <w:spacing w:after="0"/>
              <w:rPr>
                <w:rFonts w:cstheme="minorHAnsi"/>
                <w:sz w:val="20"/>
                <w:szCs w:val="20"/>
                <w:lang w:val="en-US"/>
              </w:rPr>
            </w:pPr>
          </w:p>
        </w:tc>
      </w:tr>
      <w:tr w:rsidR="00797E57" w:rsidRPr="001B5D73" w14:paraId="5BA8F36C" w14:textId="77777777" w:rsidTr="00797E57">
        <w:trPr>
          <w:trHeight w:val="300"/>
        </w:trPr>
        <w:tc>
          <w:tcPr>
            <w:tcW w:w="513" w:type="pct"/>
            <w:vMerge w:val="restart"/>
            <w:tcBorders>
              <w:top w:val="nil"/>
              <w:left w:val="single" w:sz="4" w:space="0" w:color="auto"/>
              <w:bottom w:val="single" w:sz="4" w:space="0" w:color="auto"/>
              <w:right w:val="single" w:sz="4" w:space="0" w:color="auto"/>
            </w:tcBorders>
            <w:vAlign w:val="center"/>
            <w:hideMark/>
          </w:tcPr>
          <w:p w14:paraId="43C479C4"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TBA-05</w:t>
            </w:r>
          </w:p>
        </w:tc>
        <w:tc>
          <w:tcPr>
            <w:tcW w:w="552" w:type="pct"/>
            <w:tcBorders>
              <w:top w:val="nil"/>
              <w:left w:val="nil"/>
              <w:bottom w:val="single" w:sz="4" w:space="0" w:color="auto"/>
              <w:right w:val="single" w:sz="4" w:space="0" w:color="auto"/>
            </w:tcBorders>
            <w:vAlign w:val="center"/>
            <w:hideMark/>
          </w:tcPr>
          <w:p w14:paraId="63803EAD"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LK15</w:t>
            </w:r>
          </w:p>
        </w:tc>
        <w:tc>
          <w:tcPr>
            <w:tcW w:w="582" w:type="pct"/>
            <w:tcBorders>
              <w:top w:val="nil"/>
              <w:left w:val="nil"/>
              <w:bottom w:val="single" w:sz="4" w:space="0" w:color="auto"/>
              <w:right w:val="single" w:sz="4" w:space="0" w:color="auto"/>
            </w:tcBorders>
            <w:vAlign w:val="center"/>
            <w:hideMark/>
          </w:tcPr>
          <w:p w14:paraId="49F150F5"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86,00</w:t>
            </w:r>
          </w:p>
        </w:tc>
        <w:tc>
          <w:tcPr>
            <w:tcW w:w="464" w:type="pct"/>
            <w:tcBorders>
              <w:top w:val="nil"/>
              <w:left w:val="nil"/>
              <w:bottom w:val="single" w:sz="4" w:space="0" w:color="auto"/>
              <w:right w:val="single" w:sz="4" w:space="0" w:color="auto"/>
            </w:tcBorders>
            <w:vAlign w:val="center"/>
            <w:hideMark/>
          </w:tcPr>
          <w:p w14:paraId="49BBA63D"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0,80</w:t>
            </w:r>
          </w:p>
        </w:tc>
        <w:tc>
          <w:tcPr>
            <w:tcW w:w="572" w:type="pct"/>
            <w:tcBorders>
              <w:top w:val="nil"/>
              <w:left w:val="nil"/>
              <w:bottom w:val="single" w:sz="4" w:space="0" w:color="auto"/>
              <w:right w:val="single" w:sz="4" w:space="0" w:color="auto"/>
            </w:tcBorders>
            <w:vAlign w:val="center"/>
            <w:hideMark/>
          </w:tcPr>
          <w:p w14:paraId="3EE546D4"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68,80</w:t>
            </w:r>
          </w:p>
        </w:tc>
        <w:tc>
          <w:tcPr>
            <w:tcW w:w="365" w:type="pct"/>
            <w:vMerge w:val="restart"/>
            <w:tcBorders>
              <w:top w:val="nil"/>
              <w:left w:val="single" w:sz="4" w:space="0" w:color="auto"/>
              <w:bottom w:val="single" w:sz="4" w:space="0" w:color="auto"/>
              <w:right w:val="single" w:sz="4" w:space="0" w:color="auto"/>
            </w:tcBorders>
            <w:vAlign w:val="center"/>
            <w:hideMark/>
          </w:tcPr>
          <w:p w14:paraId="7CDB1698"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0,70</w:t>
            </w:r>
          </w:p>
        </w:tc>
        <w:tc>
          <w:tcPr>
            <w:tcW w:w="759" w:type="pct"/>
            <w:vMerge w:val="restart"/>
            <w:tcBorders>
              <w:top w:val="nil"/>
              <w:left w:val="single" w:sz="4" w:space="0" w:color="auto"/>
              <w:bottom w:val="single" w:sz="4" w:space="0" w:color="auto"/>
              <w:right w:val="single" w:sz="4" w:space="0" w:color="auto"/>
            </w:tcBorders>
            <w:vAlign w:val="center"/>
            <w:hideMark/>
          </w:tcPr>
          <w:p w14:paraId="7BFEAE6A"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443,82</w:t>
            </w:r>
          </w:p>
        </w:tc>
        <w:tc>
          <w:tcPr>
            <w:tcW w:w="473" w:type="pct"/>
            <w:vMerge w:val="restart"/>
            <w:tcBorders>
              <w:top w:val="nil"/>
              <w:left w:val="single" w:sz="4" w:space="0" w:color="auto"/>
              <w:bottom w:val="single" w:sz="4" w:space="0" w:color="auto"/>
              <w:right w:val="single" w:sz="4" w:space="0" w:color="auto"/>
            </w:tcBorders>
            <w:vAlign w:val="center"/>
            <w:hideMark/>
          </w:tcPr>
          <w:p w14:paraId="7476199B"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392,76</w:t>
            </w:r>
          </w:p>
        </w:tc>
        <w:tc>
          <w:tcPr>
            <w:tcW w:w="720" w:type="pct"/>
            <w:vMerge w:val="restart"/>
            <w:tcBorders>
              <w:top w:val="nil"/>
              <w:left w:val="single" w:sz="4" w:space="0" w:color="auto"/>
              <w:bottom w:val="single" w:sz="4" w:space="0" w:color="auto"/>
              <w:right w:val="single" w:sz="4" w:space="0" w:color="auto"/>
            </w:tcBorders>
            <w:vAlign w:val="center"/>
            <w:hideMark/>
          </w:tcPr>
          <w:p w14:paraId="71C14E4F"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400</w:t>
            </w:r>
          </w:p>
        </w:tc>
        <w:tc>
          <w:tcPr>
            <w:tcW w:w="0" w:type="auto"/>
            <w:vAlign w:val="center"/>
            <w:hideMark/>
          </w:tcPr>
          <w:p w14:paraId="1FE62868" w14:textId="77777777" w:rsidR="00797E57" w:rsidRPr="001B5D73" w:rsidRDefault="00797E57">
            <w:pPr>
              <w:spacing w:after="0"/>
              <w:rPr>
                <w:rFonts w:cstheme="minorHAnsi"/>
                <w:sz w:val="20"/>
                <w:szCs w:val="20"/>
                <w:lang w:val="en-US"/>
              </w:rPr>
            </w:pPr>
          </w:p>
        </w:tc>
      </w:tr>
      <w:tr w:rsidR="00797E57" w:rsidRPr="001B5D73" w14:paraId="0843763D" w14:textId="77777777" w:rsidTr="00797E57">
        <w:trPr>
          <w:trHeight w:val="300"/>
        </w:trPr>
        <w:tc>
          <w:tcPr>
            <w:tcW w:w="0" w:type="auto"/>
            <w:vMerge/>
            <w:tcBorders>
              <w:top w:val="nil"/>
              <w:left w:val="single" w:sz="4" w:space="0" w:color="auto"/>
              <w:bottom w:val="single" w:sz="4" w:space="0" w:color="auto"/>
              <w:right w:val="single" w:sz="4" w:space="0" w:color="auto"/>
            </w:tcBorders>
            <w:vAlign w:val="center"/>
            <w:hideMark/>
          </w:tcPr>
          <w:p w14:paraId="7B8F67AC" w14:textId="77777777" w:rsidR="00797E57" w:rsidRPr="001B5D73" w:rsidRDefault="00797E57">
            <w:pPr>
              <w:spacing w:after="0"/>
              <w:rPr>
                <w:rFonts w:ascii="Times New Roman" w:hAnsi="Times New Roman"/>
                <w:b/>
                <w:bCs/>
                <w:color w:val="000000"/>
                <w:lang w:val="en-US"/>
              </w:rPr>
            </w:pPr>
          </w:p>
        </w:tc>
        <w:tc>
          <w:tcPr>
            <w:tcW w:w="552" w:type="pct"/>
            <w:tcBorders>
              <w:top w:val="nil"/>
              <w:left w:val="nil"/>
              <w:bottom w:val="single" w:sz="4" w:space="0" w:color="auto"/>
              <w:right w:val="single" w:sz="4" w:space="0" w:color="auto"/>
            </w:tcBorders>
            <w:vAlign w:val="center"/>
            <w:hideMark/>
          </w:tcPr>
          <w:p w14:paraId="478931D6"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LK16</w:t>
            </w:r>
          </w:p>
        </w:tc>
        <w:tc>
          <w:tcPr>
            <w:tcW w:w="582" w:type="pct"/>
            <w:tcBorders>
              <w:top w:val="nil"/>
              <w:left w:val="nil"/>
              <w:bottom w:val="single" w:sz="4" w:space="0" w:color="auto"/>
              <w:right w:val="single" w:sz="4" w:space="0" w:color="auto"/>
            </w:tcBorders>
            <w:vAlign w:val="center"/>
            <w:hideMark/>
          </w:tcPr>
          <w:p w14:paraId="7549BE6C"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86,00</w:t>
            </w:r>
          </w:p>
        </w:tc>
        <w:tc>
          <w:tcPr>
            <w:tcW w:w="464" w:type="pct"/>
            <w:tcBorders>
              <w:top w:val="nil"/>
              <w:left w:val="nil"/>
              <w:bottom w:val="single" w:sz="4" w:space="0" w:color="auto"/>
              <w:right w:val="single" w:sz="4" w:space="0" w:color="auto"/>
            </w:tcBorders>
            <w:vAlign w:val="center"/>
            <w:hideMark/>
          </w:tcPr>
          <w:p w14:paraId="291B33B7"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0,80</w:t>
            </w:r>
          </w:p>
        </w:tc>
        <w:tc>
          <w:tcPr>
            <w:tcW w:w="572" w:type="pct"/>
            <w:tcBorders>
              <w:top w:val="nil"/>
              <w:left w:val="nil"/>
              <w:bottom w:val="single" w:sz="4" w:space="0" w:color="auto"/>
              <w:right w:val="single" w:sz="4" w:space="0" w:color="auto"/>
            </w:tcBorders>
            <w:vAlign w:val="center"/>
            <w:hideMark/>
          </w:tcPr>
          <w:p w14:paraId="139BBE56"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68,80</w:t>
            </w:r>
          </w:p>
        </w:tc>
        <w:tc>
          <w:tcPr>
            <w:tcW w:w="0" w:type="auto"/>
            <w:vMerge/>
            <w:tcBorders>
              <w:top w:val="nil"/>
              <w:left w:val="single" w:sz="4" w:space="0" w:color="auto"/>
              <w:bottom w:val="single" w:sz="4" w:space="0" w:color="auto"/>
              <w:right w:val="single" w:sz="4" w:space="0" w:color="auto"/>
            </w:tcBorders>
            <w:vAlign w:val="center"/>
            <w:hideMark/>
          </w:tcPr>
          <w:p w14:paraId="58E1AE53" w14:textId="77777777" w:rsidR="00797E57" w:rsidRPr="001B5D73" w:rsidRDefault="00797E57">
            <w:pPr>
              <w:spacing w:after="0"/>
              <w:rPr>
                <w:rFonts w:ascii="Times New Roman" w:hAnsi="Times New Roman"/>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64E9921F"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6F97A5A5"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27BAAAD9" w14:textId="77777777" w:rsidR="00797E57" w:rsidRPr="001B5D73" w:rsidRDefault="00797E57">
            <w:pPr>
              <w:spacing w:after="0"/>
              <w:rPr>
                <w:rFonts w:ascii="Times New Roman" w:hAnsi="Times New Roman"/>
                <w:b/>
                <w:bCs/>
                <w:color w:val="000000"/>
                <w:lang w:val="en-US"/>
              </w:rPr>
            </w:pPr>
          </w:p>
        </w:tc>
        <w:tc>
          <w:tcPr>
            <w:tcW w:w="0" w:type="auto"/>
            <w:vAlign w:val="center"/>
            <w:hideMark/>
          </w:tcPr>
          <w:p w14:paraId="3F38FCB5" w14:textId="77777777" w:rsidR="00797E57" w:rsidRPr="001B5D73" w:rsidRDefault="00797E57">
            <w:pPr>
              <w:spacing w:after="0"/>
              <w:rPr>
                <w:rFonts w:cstheme="minorHAnsi"/>
                <w:sz w:val="20"/>
                <w:szCs w:val="20"/>
                <w:lang w:val="en-US"/>
              </w:rPr>
            </w:pPr>
          </w:p>
        </w:tc>
      </w:tr>
      <w:tr w:rsidR="00797E57" w:rsidRPr="001B5D73" w14:paraId="2BF2FBB3" w14:textId="77777777" w:rsidTr="00797E57">
        <w:trPr>
          <w:trHeight w:val="300"/>
        </w:trPr>
        <w:tc>
          <w:tcPr>
            <w:tcW w:w="0" w:type="auto"/>
            <w:vMerge/>
            <w:tcBorders>
              <w:top w:val="nil"/>
              <w:left w:val="single" w:sz="4" w:space="0" w:color="auto"/>
              <w:bottom w:val="single" w:sz="4" w:space="0" w:color="auto"/>
              <w:right w:val="single" w:sz="4" w:space="0" w:color="auto"/>
            </w:tcBorders>
            <w:vAlign w:val="center"/>
            <w:hideMark/>
          </w:tcPr>
          <w:p w14:paraId="1F1BA468" w14:textId="77777777" w:rsidR="00797E57" w:rsidRPr="001B5D73" w:rsidRDefault="00797E57">
            <w:pPr>
              <w:spacing w:after="0"/>
              <w:rPr>
                <w:rFonts w:ascii="Times New Roman" w:hAnsi="Times New Roman"/>
                <w:b/>
                <w:bCs/>
                <w:color w:val="000000"/>
                <w:lang w:val="en-US"/>
              </w:rPr>
            </w:pPr>
          </w:p>
        </w:tc>
        <w:tc>
          <w:tcPr>
            <w:tcW w:w="552" w:type="pct"/>
            <w:tcBorders>
              <w:top w:val="nil"/>
              <w:left w:val="nil"/>
              <w:bottom w:val="single" w:sz="4" w:space="0" w:color="auto"/>
              <w:right w:val="single" w:sz="4" w:space="0" w:color="auto"/>
            </w:tcBorders>
            <w:vAlign w:val="center"/>
            <w:hideMark/>
          </w:tcPr>
          <w:p w14:paraId="027EDDA3"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LK17</w:t>
            </w:r>
          </w:p>
        </w:tc>
        <w:tc>
          <w:tcPr>
            <w:tcW w:w="582" w:type="pct"/>
            <w:tcBorders>
              <w:top w:val="nil"/>
              <w:left w:val="nil"/>
              <w:bottom w:val="single" w:sz="4" w:space="0" w:color="auto"/>
              <w:right w:val="single" w:sz="4" w:space="0" w:color="auto"/>
            </w:tcBorders>
            <w:vAlign w:val="center"/>
            <w:hideMark/>
          </w:tcPr>
          <w:p w14:paraId="58095E00"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86,00</w:t>
            </w:r>
          </w:p>
        </w:tc>
        <w:tc>
          <w:tcPr>
            <w:tcW w:w="464" w:type="pct"/>
            <w:tcBorders>
              <w:top w:val="nil"/>
              <w:left w:val="nil"/>
              <w:bottom w:val="single" w:sz="4" w:space="0" w:color="auto"/>
              <w:right w:val="single" w:sz="4" w:space="0" w:color="auto"/>
            </w:tcBorders>
            <w:vAlign w:val="center"/>
            <w:hideMark/>
          </w:tcPr>
          <w:p w14:paraId="7A681126"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0,80</w:t>
            </w:r>
          </w:p>
        </w:tc>
        <w:tc>
          <w:tcPr>
            <w:tcW w:w="572" w:type="pct"/>
            <w:tcBorders>
              <w:top w:val="nil"/>
              <w:left w:val="nil"/>
              <w:bottom w:val="single" w:sz="4" w:space="0" w:color="auto"/>
              <w:right w:val="single" w:sz="4" w:space="0" w:color="auto"/>
            </w:tcBorders>
            <w:vAlign w:val="center"/>
            <w:hideMark/>
          </w:tcPr>
          <w:p w14:paraId="0566C5E9"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68,80</w:t>
            </w:r>
          </w:p>
        </w:tc>
        <w:tc>
          <w:tcPr>
            <w:tcW w:w="0" w:type="auto"/>
            <w:vMerge/>
            <w:tcBorders>
              <w:top w:val="nil"/>
              <w:left w:val="single" w:sz="4" w:space="0" w:color="auto"/>
              <w:bottom w:val="single" w:sz="4" w:space="0" w:color="auto"/>
              <w:right w:val="single" w:sz="4" w:space="0" w:color="auto"/>
            </w:tcBorders>
            <w:vAlign w:val="center"/>
            <w:hideMark/>
          </w:tcPr>
          <w:p w14:paraId="52C32CB9" w14:textId="77777777" w:rsidR="00797E57" w:rsidRPr="001B5D73" w:rsidRDefault="00797E57">
            <w:pPr>
              <w:spacing w:after="0"/>
              <w:rPr>
                <w:rFonts w:ascii="Times New Roman" w:hAnsi="Times New Roman"/>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24978E13"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653232B6"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51D058B7" w14:textId="77777777" w:rsidR="00797E57" w:rsidRPr="001B5D73" w:rsidRDefault="00797E57">
            <w:pPr>
              <w:spacing w:after="0"/>
              <w:rPr>
                <w:rFonts w:ascii="Times New Roman" w:hAnsi="Times New Roman"/>
                <w:b/>
                <w:bCs/>
                <w:color w:val="000000"/>
                <w:lang w:val="en-US"/>
              </w:rPr>
            </w:pPr>
          </w:p>
        </w:tc>
        <w:tc>
          <w:tcPr>
            <w:tcW w:w="0" w:type="auto"/>
            <w:vAlign w:val="center"/>
            <w:hideMark/>
          </w:tcPr>
          <w:p w14:paraId="40E85433" w14:textId="77777777" w:rsidR="00797E57" w:rsidRPr="001B5D73" w:rsidRDefault="00797E57">
            <w:pPr>
              <w:spacing w:after="0"/>
              <w:rPr>
                <w:rFonts w:cstheme="minorHAnsi"/>
                <w:sz w:val="20"/>
                <w:szCs w:val="20"/>
                <w:lang w:val="en-US"/>
              </w:rPr>
            </w:pPr>
          </w:p>
        </w:tc>
      </w:tr>
      <w:tr w:rsidR="00797E57" w:rsidRPr="001B5D73" w14:paraId="02F5BFB4" w14:textId="77777777" w:rsidTr="00797E57">
        <w:trPr>
          <w:trHeight w:val="300"/>
        </w:trPr>
        <w:tc>
          <w:tcPr>
            <w:tcW w:w="0" w:type="auto"/>
            <w:vMerge/>
            <w:tcBorders>
              <w:top w:val="nil"/>
              <w:left w:val="single" w:sz="4" w:space="0" w:color="auto"/>
              <w:bottom w:val="single" w:sz="4" w:space="0" w:color="auto"/>
              <w:right w:val="single" w:sz="4" w:space="0" w:color="auto"/>
            </w:tcBorders>
            <w:vAlign w:val="center"/>
            <w:hideMark/>
          </w:tcPr>
          <w:p w14:paraId="23AECD55" w14:textId="77777777" w:rsidR="00797E57" w:rsidRPr="001B5D73" w:rsidRDefault="00797E57">
            <w:pPr>
              <w:spacing w:after="0"/>
              <w:rPr>
                <w:rFonts w:ascii="Times New Roman" w:hAnsi="Times New Roman"/>
                <w:b/>
                <w:bCs/>
                <w:color w:val="000000"/>
                <w:lang w:val="en-US"/>
              </w:rPr>
            </w:pPr>
          </w:p>
        </w:tc>
        <w:tc>
          <w:tcPr>
            <w:tcW w:w="552" w:type="pct"/>
            <w:tcBorders>
              <w:top w:val="nil"/>
              <w:left w:val="nil"/>
              <w:bottom w:val="single" w:sz="4" w:space="0" w:color="auto"/>
              <w:right w:val="single" w:sz="4" w:space="0" w:color="auto"/>
            </w:tcBorders>
            <w:vAlign w:val="center"/>
            <w:hideMark/>
          </w:tcPr>
          <w:p w14:paraId="0407FE6A"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LK18</w:t>
            </w:r>
          </w:p>
        </w:tc>
        <w:tc>
          <w:tcPr>
            <w:tcW w:w="582" w:type="pct"/>
            <w:tcBorders>
              <w:top w:val="nil"/>
              <w:left w:val="nil"/>
              <w:bottom w:val="single" w:sz="4" w:space="0" w:color="auto"/>
              <w:right w:val="single" w:sz="4" w:space="0" w:color="auto"/>
            </w:tcBorders>
            <w:vAlign w:val="center"/>
            <w:hideMark/>
          </w:tcPr>
          <w:p w14:paraId="41B7D564"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36,00</w:t>
            </w:r>
          </w:p>
        </w:tc>
        <w:tc>
          <w:tcPr>
            <w:tcW w:w="464" w:type="pct"/>
            <w:tcBorders>
              <w:top w:val="nil"/>
              <w:left w:val="nil"/>
              <w:bottom w:val="single" w:sz="4" w:space="0" w:color="auto"/>
              <w:right w:val="single" w:sz="4" w:space="0" w:color="auto"/>
            </w:tcBorders>
            <w:vAlign w:val="center"/>
            <w:hideMark/>
          </w:tcPr>
          <w:p w14:paraId="44822F99"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0,90</w:t>
            </w:r>
          </w:p>
        </w:tc>
        <w:tc>
          <w:tcPr>
            <w:tcW w:w="572" w:type="pct"/>
            <w:tcBorders>
              <w:top w:val="nil"/>
              <w:left w:val="nil"/>
              <w:bottom w:val="single" w:sz="4" w:space="0" w:color="auto"/>
              <w:right w:val="single" w:sz="4" w:space="0" w:color="auto"/>
            </w:tcBorders>
            <w:vAlign w:val="center"/>
            <w:hideMark/>
          </w:tcPr>
          <w:p w14:paraId="5168EB5B"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32,40</w:t>
            </w:r>
          </w:p>
        </w:tc>
        <w:tc>
          <w:tcPr>
            <w:tcW w:w="0" w:type="auto"/>
            <w:vMerge/>
            <w:tcBorders>
              <w:top w:val="nil"/>
              <w:left w:val="single" w:sz="4" w:space="0" w:color="auto"/>
              <w:bottom w:val="single" w:sz="4" w:space="0" w:color="auto"/>
              <w:right w:val="single" w:sz="4" w:space="0" w:color="auto"/>
            </w:tcBorders>
            <w:vAlign w:val="center"/>
            <w:hideMark/>
          </w:tcPr>
          <w:p w14:paraId="4119D5AE" w14:textId="77777777" w:rsidR="00797E57" w:rsidRPr="001B5D73" w:rsidRDefault="00797E57">
            <w:pPr>
              <w:spacing w:after="0"/>
              <w:rPr>
                <w:rFonts w:ascii="Times New Roman" w:hAnsi="Times New Roman"/>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172742F7"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5840AD89"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444E3643" w14:textId="77777777" w:rsidR="00797E57" w:rsidRPr="001B5D73" w:rsidRDefault="00797E57">
            <w:pPr>
              <w:spacing w:after="0"/>
              <w:rPr>
                <w:rFonts w:ascii="Times New Roman" w:hAnsi="Times New Roman"/>
                <w:b/>
                <w:bCs/>
                <w:color w:val="000000"/>
                <w:lang w:val="en-US"/>
              </w:rPr>
            </w:pPr>
          </w:p>
        </w:tc>
        <w:tc>
          <w:tcPr>
            <w:tcW w:w="0" w:type="auto"/>
            <w:vAlign w:val="center"/>
            <w:hideMark/>
          </w:tcPr>
          <w:p w14:paraId="07848BD9" w14:textId="77777777" w:rsidR="00797E57" w:rsidRPr="001B5D73" w:rsidRDefault="00797E57">
            <w:pPr>
              <w:spacing w:after="0"/>
              <w:rPr>
                <w:rFonts w:cstheme="minorHAnsi"/>
                <w:sz w:val="20"/>
                <w:szCs w:val="20"/>
                <w:lang w:val="en-US"/>
              </w:rPr>
            </w:pPr>
          </w:p>
        </w:tc>
      </w:tr>
      <w:tr w:rsidR="00797E57" w:rsidRPr="001B5D73" w14:paraId="1569663D" w14:textId="77777777" w:rsidTr="00797E57">
        <w:trPr>
          <w:trHeight w:val="300"/>
        </w:trPr>
        <w:tc>
          <w:tcPr>
            <w:tcW w:w="0" w:type="auto"/>
            <w:vMerge/>
            <w:tcBorders>
              <w:top w:val="nil"/>
              <w:left w:val="single" w:sz="4" w:space="0" w:color="auto"/>
              <w:bottom w:val="single" w:sz="4" w:space="0" w:color="auto"/>
              <w:right w:val="single" w:sz="4" w:space="0" w:color="auto"/>
            </w:tcBorders>
            <w:vAlign w:val="center"/>
            <w:hideMark/>
          </w:tcPr>
          <w:p w14:paraId="28C814E3" w14:textId="77777777" w:rsidR="00797E57" w:rsidRPr="001B5D73" w:rsidRDefault="00797E57">
            <w:pPr>
              <w:spacing w:after="0"/>
              <w:rPr>
                <w:rFonts w:ascii="Times New Roman" w:hAnsi="Times New Roman"/>
                <w:b/>
                <w:bCs/>
                <w:color w:val="000000"/>
                <w:lang w:val="en-US"/>
              </w:rPr>
            </w:pPr>
          </w:p>
        </w:tc>
        <w:tc>
          <w:tcPr>
            <w:tcW w:w="552" w:type="pct"/>
            <w:tcBorders>
              <w:top w:val="nil"/>
              <w:left w:val="nil"/>
              <w:bottom w:val="single" w:sz="4" w:space="0" w:color="auto"/>
              <w:right w:val="single" w:sz="4" w:space="0" w:color="auto"/>
            </w:tcBorders>
            <w:vAlign w:val="center"/>
            <w:hideMark/>
          </w:tcPr>
          <w:p w14:paraId="1ED620A9"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LK19</w:t>
            </w:r>
          </w:p>
        </w:tc>
        <w:tc>
          <w:tcPr>
            <w:tcW w:w="582" w:type="pct"/>
            <w:tcBorders>
              <w:top w:val="nil"/>
              <w:left w:val="nil"/>
              <w:bottom w:val="single" w:sz="4" w:space="0" w:color="auto"/>
              <w:right w:val="single" w:sz="4" w:space="0" w:color="auto"/>
            </w:tcBorders>
            <w:vAlign w:val="center"/>
            <w:hideMark/>
          </w:tcPr>
          <w:p w14:paraId="17AFB5DC"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178,00</w:t>
            </w:r>
          </w:p>
        </w:tc>
        <w:tc>
          <w:tcPr>
            <w:tcW w:w="464" w:type="pct"/>
            <w:tcBorders>
              <w:top w:val="nil"/>
              <w:left w:val="nil"/>
              <w:bottom w:val="single" w:sz="4" w:space="0" w:color="auto"/>
              <w:right w:val="single" w:sz="4" w:space="0" w:color="auto"/>
            </w:tcBorders>
            <w:vAlign w:val="center"/>
            <w:hideMark/>
          </w:tcPr>
          <w:p w14:paraId="4AE070D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0,70</w:t>
            </w:r>
          </w:p>
        </w:tc>
        <w:tc>
          <w:tcPr>
            <w:tcW w:w="572" w:type="pct"/>
            <w:tcBorders>
              <w:top w:val="nil"/>
              <w:left w:val="nil"/>
              <w:bottom w:val="single" w:sz="4" w:space="0" w:color="auto"/>
              <w:right w:val="single" w:sz="4" w:space="0" w:color="auto"/>
            </w:tcBorders>
            <w:vAlign w:val="center"/>
            <w:hideMark/>
          </w:tcPr>
          <w:p w14:paraId="1F54EF19"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124,60</w:t>
            </w:r>
          </w:p>
        </w:tc>
        <w:tc>
          <w:tcPr>
            <w:tcW w:w="0" w:type="auto"/>
            <w:vMerge/>
            <w:tcBorders>
              <w:top w:val="nil"/>
              <w:left w:val="single" w:sz="4" w:space="0" w:color="auto"/>
              <w:bottom w:val="single" w:sz="4" w:space="0" w:color="auto"/>
              <w:right w:val="single" w:sz="4" w:space="0" w:color="auto"/>
            </w:tcBorders>
            <w:vAlign w:val="center"/>
            <w:hideMark/>
          </w:tcPr>
          <w:p w14:paraId="18655E83" w14:textId="77777777" w:rsidR="00797E57" w:rsidRPr="001B5D73" w:rsidRDefault="00797E57">
            <w:pPr>
              <w:spacing w:after="0"/>
              <w:rPr>
                <w:rFonts w:ascii="Times New Roman" w:hAnsi="Times New Roman"/>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03E7858F"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63FB7ABD"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41A0A2EA" w14:textId="77777777" w:rsidR="00797E57" w:rsidRPr="001B5D73" w:rsidRDefault="00797E57">
            <w:pPr>
              <w:spacing w:after="0"/>
              <w:rPr>
                <w:rFonts w:ascii="Times New Roman" w:hAnsi="Times New Roman"/>
                <w:b/>
                <w:bCs/>
                <w:color w:val="000000"/>
                <w:lang w:val="en-US"/>
              </w:rPr>
            </w:pPr>
          </w:p>
        </w:tc>
        <w:tc>
          <w:tcPr>
            <w:tcW w:w="0" w:type="auto"/>
            <w:vAlign w:val="center"/>
            <w:hideMark/>
          </w:tcPr>
          <w:p w14:paraId="4A96C752" w14:textId="77777777" w:rsidR="00797E57" w:rsidRPr="001B5D73" w:rsidRDefault="00797E57">
            <w:pPr>
              <w:spacing w:after="0"/>
              <w:rPr>
                <w:rFonts w:cstheme="minorHAnsi"/>
                <w:sz w:val="20"/>
                <w:szCs w:val="20"/>
                <w:lang w:val="en-US"/>
              </w:rPr>
            </w:pPr>
          </w:p>
        </w:tc>
      </w:tr>
      <w:tr w:rsidR="00797E57" w:rsidRPr="001B5D73" w14:paraId="398A4E56" w14:textId="77777777" w:rsidTr="00797E57">
        <w:trPr>
          <w:trHeight w:val="300"/>
        </w:trPr>
        <w:tc>
          <w:tcPr>
            <w:tcW w:w="0" w:type="auto"/>
            <w:vMerge/>
            <w:tcBorders>
              <w:top w:val="nil"/>
              <w:left w:val="single" w:sz="4" w:space="0" w:color="auto"/>
              <w:bottom w:val="single" w:sz="4" w:space="0" w:color="auto"/>
              <w:right w:val="single" w:sz="4" w:space="0" w:color="auto"/>
            </w:tcBorders>
            <w:vAlign w:val="center"/>
            <w:hideMark/>
          </w:tcPr>
          <w:p w14:paraId="0783F6A6" w14:textId="77777777" w:rsidR="00797E57" w:rsidRPr="001B5D73" w:rsidRDefault="00797E57">
            <w:pPr>
              <w:spacing w:after="0"/>
              <w:rPr>
                <w:rFonts w:ascii="Times New Roman" w:hAnsi="Times New Roman"/>
                <w:b/>
                <w:bCs/>
                <w:color w:val="000000"/>
                <w:lang w:val="en-US"/>
              </w:rPr>
            </w:pPr>
          </w:p>
        </w:tc>
        <w:tc>
          <w:tcPr>
            <w:tcW w:w="552" w:type="pct"/>
            <w:tcBorders>
              <w:top w:val="nil"/>
              <w:left w:val="nil"/>
              <w:bottom w:val="single" w:sz="4" w:space="0" w:color="auto"/>
              <w:right w:val="single" w:sz="4" w:space="0" w:color="auto"/>
            </w:tcBorders>
            <w:vAlign w:val="center"/>
            <w:hideMark/>
          </w:tcPr>
          <w:p w14:paraId="6C99F287"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GT</w:t>
            </w:r>
          </w:p>
        </w:tc>
        <w:tc>
          <w:tcPr>
            <w:tcW w:w="582" w:type="pct"/>
            <w:tcBorders>
              <w:top w:val="nil"/>
              <w:left w:val="nil"/>
              <w:bottom w:val="single" w:sz="4" w:space="0" w:color="auto"/>
              <w:right w:val="single" w:sz="4" w:space="0" w:color="auto"/>
            </w:tcBorders>
            <w:vAlign w:val="center"/>
            <w:hideMark/>
          </w:tcPr>
          <w:p w14:paraId="68FA1608"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98,50</w:t>
            </w:r>
          </w:p>
        </w:tc>
        <w:tc>
          <w:tcPr>
            <w:tcW w:w="464" w:type="pct"/>
            <w:tcBorders>
              <w:top w:val="nil"/>
              <w:left w:val="nil"/>
              <w:bottom w:val="single" w:sz="4" w:space="0" w:color="auto"/>
              <w:right w:val="single" w:sz="4" w:space="0" w:color="auto"/>
            </w:tcBorders>
            <w:vAlign w:val="center"/>
            <w:hideMark/>
          </w:tcPr>
          <w:p w14:paraId="5D2C2DCF"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0,80</w:t>
            </w:r>
          </w:p>
        </w:tc>
        <w:tc>
          <w:tcPr>
            <w:tcW w:w="572" w:type="pct"/>
            <w:tcBorders>
              <w:top w:val="nil"/>
              <w:left w:val="nil"/>
              <w:bottom w:val="single" w:sz="4" w:space="0" w:color="auto"/>
              <w:right w:val="single" w:sz="4" w:space="0" w:color="auto"/>
            </w:tcBorders>
            <w:vAlign w:val="center"/>
            <w:hideMark/>
          </w:tcPr>
          <w:p w14:paraId="02E6568A"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78,80</w:t>
            </w:r>
          </w:p>
        </w:tc>
        <w:tc>
          <w:tcPr>
            <w:tcW w:w="0" w:type="auto"/>
            <w:vMerge/>
            <w:tcBorders>
              <w:top w:val="nil"/>
              <w:left w:val="single" w:sz="4" w:space="0" w:color="auto"/>
              <w:bottom w:val="single" w:sz="4" w:space="0" w:color="auto"/>
              <w:right w:val="single" w:sz="4" w:space="0" w:color="auto"/>
            </w:tcBorders>
            <w:vAlign w:val="center"/>
            <w:hideMark/>
          </w:tcPr>
          <w:p w14:paraId="599294AB" w14:textId="77777777" w:rsidR="00797E57" w:rsidRPr="001B5D73" w:rsidRDefault="00797E57">
            <w:pPr>
              <w:spacing w:after="0"/>
              <w:rPr>
                <w:rFonts w:ascii="Times New Roman" w:hAnsi="Times New Roman"/>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675E483A"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2705BD54"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223CF458" w14:textId="77777777" w:rsidR="00797E57" w:rsidRPr="001B5D73" w:rsidRDefault="00797E57">
            <w:pPr>
              <w:spacing w:after="0"/>
              <w:rPr>
                <w:rFonts w:ascii="Times New Roman" w:hAnsi="Times New Roman"/>
                <w:b/>
                <w:bCs/>
                <w:color w:val="000000"/>
                <w:lang w:val="en-US"/>
              </w:rPr>
            </w:pPr>
          </w:p>
        </w:tc>
        <w:tc>
          <w:tcPr>
            <w:tcW w:w="0" w:type="auto"/>
            <w:vAlign w:val="center"/>
            <w:hideMark/>
          </w:tcPr>
          <w:p w14:paraId="1776899F" w14:textId="77777777" w:rsidR="00797E57" w:rsidRPr="001B5D73" w:rsidRDefault="00797E57">
            <w:pPr>
              <w:spacing w:after="0"/>
              <w:rPr>
                <w:rFonts w:cstheme="minorHAnsi"/>
                <w:sz w:val="20"/>
                <w:szCs w:val="20"/>
                <w:lang w:val="en-US"/>
              </w:rPr>
            </w:pPr>
          </w:p>
        </w:tc>
      </w:tr>
      <w:tr w:rsidR="00797E57" w:rsidRPr="001B5D73" w14:paraId="6EA34B6B" w14:textId="77777777" w:rsidTr="00797E57">
        <w:trPr>
          <w:trHeight w:val="300"/>
        </w:trPr>
        <w:tc>
          <w:tcPr>
            <w:tcW w:w="0" w:type="auto"/>
            <w:vMerge/>
            <w:tcBorders>
              <w:top w:val="nil"/>
              <w:left w:val="single" w:sz="4" w:space="0" w:color="auto"/>
              <w:bottom w:val="single" w:sz="4" w:space="0" w:color="auto"/>
              <w:right w:val="single" w:sz="4" w:space="0" w:color="auto"/>
            </w:tcBorders>
            <w:vAlign w:val="center"/>
            <w:hideMark/>
          </w:tcPr>
          <w:p w14:paraId="09EC0E37" w14:textId="77777777" w:rsidR="00797E57" w:rsidRPr="001B5D73" w:rsidRDefault="00797E57">
            <w:pPr>
              <w:spacing w:after="0"/>
              <w:rPr>
                <w:rFonts w:ascii="Times New Roman" w:hAnsi="Times New Roman"/>
                <w:b/>
                <w:bCs/>
                <w:color w:val="000000"/>
                <w:lang w:val="en-US"/>
              </w:rPr>
            </w:pPr>
          </w:p>
        </w:tc>
        <w:tc>
          <w:tcPr>
            <w:tcW w:w="552" w:type="pct"/>
            <w:tcBorders>
              <w:top w:val="nil"/>
              <w:left w:val="nil"/>
              <w:bottom w:val="single" w:sz="4" w:space="0" w:color="auto"/>
              <w:right w:val="single" w:sz="4" w:space="0" w:color="auto"/>
            </w:tcBorders>
            <w:vAlign w:val="center"/>
            <w:hideMark/>
          </w:tcPr>
          <w:p w14:paraId="3FEA06B5"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CV</w:t>
            </w:r>
          </w:p>
        </w:tc>
        <w:tc>
          <w:tcPr>
            <w:tcW w:w="582" w:type="pct"/>
            <w:tcBorders>
              <w:top w:val="nil"/>
              <w:left w:val="nil"/>
              <w:bottom w:val="single" w:sz="4" w:space="0" w:color="auto"/>
              <w:right w:val="single" w:sz="4" w:space="0" w:color="auto"/>
            </w:tcBorders>
            <w:vAlign w:val="center"/>
            <w:hideMark/>
          </w:tcPr>
          <w:p w14:paraId="10102679"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7,67</w:t>
            </w:r>
          </w:p>
        </w:tc>
        <w:tc>
          <w:tcPr>
            <w:tcW w:w="464" w:type="pct"/>
            <w:tcBorders>
              <w:top w:val="nil"/>
              <w:left w:val="nil"/>
              <w:bottom w:val="single" w:sz="4" w:space="0" w:color="auto"/>
              <w:right w:val="single" w:sz="4" w:space="0" w:color="auto"/>
            </w:tcBorders>
            <w:vAlign w:val="center"/>
            <w:hideMark/>
          </w:tcPr>
          <w:p w14:paraId="56A0A5D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0,90</w:t>
            </w:r>
          </w:p>
        </w:tc>
        <w:tc>
          <w:tcPr>
            <w:tcW w:w="572" w:type="pct"/>
            <w:tcBorders>
              <w:top w:val="nil"/>
              <w:left w:val="nil"/>
              <w:bottom w:val="single" w:sz="4" w:space="0" w:color="auto"/>
              <w:right w:val="single" w:sz="4" w:space="0" w:color="auto"/>
            </w:tcBorders>
            <w:vAlign w:val="center"/>
            <w:hideMark/>
          </w:tcPr>
          <w:p w14:paraId="6C06A6DB"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6,90</w:t>
            </w:r>
          </w:p>
        </w:tc>
        <w:tc>
          <w:tcPr>
            <w:tcW w:w="0" w:type="auto"/>
            <w:vMerge/>
            <w:tcBorders>
              <w:top w:val="nil"/>
              <w:left w:val="single" w:sz="4" w:space="0" w:color="auto"/>
              <w:bottom w:val="single" w:sz="4" w:space="0" w:color="auto"/>
              <w:right w:val="single" w:sz="4" w:space="0" w:color="auto"/>
            </w:tcBorders>
            <w:vAlign w:val="center"/>
            <w:hideMark/>
          </w:tcPr>
          <w:p w14:paraId="563C0E87" w14:textId="77777777" w:rsidR="00797E57" w:rsidRPr="001B5D73" w:rsidRDefault="00797E57">
            <w:pPr>
              <w:spacing w:after="0"/>
              <w:rPr>
                <w:rFonts w:ascii="Times New Roman" w:hAnsi="Times New Roman"/>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59062B55"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5CB930FF" w14:textId="77777777" w:rsidR="00797E57" w:rsidRPr="001B5D73" w:rsidRDefault="00797E57">
            <w:pPr>
              <w:spacing w:after="0"/>
              <w:rPr>
                <w:rFonts w:ascii="Times New Roman" w:hAnsi="Times New Roman"/>
                <w:b/>
                <w:bCs/>
                <w:color w:val="000000"/>
                <w:lang w:val="en-US"/>
              </w:rPr>
            </w:pPr>
          </w:p>
        </w:tc>
        <w:tc>
          <w:tcPr>
            <w:tcW w:w="0" w:type="auto"/>
            <w:vMerge/>
            <w:tcBorders>
              <w:top w:val="nil"/>
              <w:left w:val="single" w:sz="4" w:space="0" w:color="auto"/>
              <w:bottom w:val="single" w:sz="4" w:space="0" w:color="auto"/>
              <w:right w:val="single" w:sz="4" w:space="0" w:color="auto"/>
            </w:tcBorders>
            <w:vAlign w:val="center"/>
            <w:hideMark/>
          </w:tcPr>
          <w:p w14:paraId="47998DAA" w14:textId="77777777" w:rsidR="00797E57" w:rsidRPr="001B5D73" w:rsidRDefault="00797E57">
            <w:pPr>
              <w:spacing w:after="0"/>
              <w:rPr>
                <w:rFonts w:ascii="Times New Roman" w:hAnsi="Times New Roman"/>
                <w:b/>
                <w:bCs/>
                <w:color w:val="000000"/>
                <w:lang w:val="en-US"/>
              </w:rPr>
            </w:pPr>
          </w:p>
        </w:tc>
        <w:tc>
          <w:tcPr>
            <w:tcW w:w="0" w:type="auto"/>
            <w:vAlign w:val="center"/>
            <w:hideMark/>
          </w:tcPr>
          <w:p w14:paraId="68DC833B" w14:textId="77777777" w:rsidR="00797E57" w:rsidRPr="001B5D73" w:rsidRDefault="00797E57">
            <w:pPr>
              <w:spacing w:after="0"/>
              <w:rPr>
                <w:rFonts w:cstheme="minorHAnsi"/>
                <w:sz w:val="20"/>
                <w:szCs w:val="20"/>
                <w:lang w:val="en-US"/>
              </w:rPr>
            </w:pPr>
          </w:p>
        </w:tc>
      </w:tr>
      <w:tr w:rsidR="00797E57" w:rsidRPr="001B5D73" w14:paraId="120EC93A" w14:textId="77777777" w:rsidTr="00797E57">
        <w:trPr>
          <w:trHeight w:val="300"/>
        </w:trPr>
        <w:tc>
          <w:tcPr>
            <w:tcW w:w="513" w:type="pct"/>
            <w:tcBorders>
              <w:top w:val="nil"/>
              <w:left w:val="single" w:sz="4" w:space="0" w:color="auto"/>
              <w:bottom w:val="single" w:sz="4" w:space="0" w:color="auto"/>
              <w:right w:val="single" w:sz="4" w:space="0" w:color="auto"/>
            </w:tcBorders>
            <w:vAlign w:val="center"/>
            <w:hideMark/>
          </w:tcPr>
          <w:p w14:paraId="099131AC"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TBA-06</w:t>
            </w:r>
          </w:p>
        </w:tc>
        <w:tc>
          <w:tcPr>
            <w:tcW w:w="552" w:type="pct"/>
            <w:tcBorders>
              <w:top w:val="nil"/>
              <w:left w:val="nil"/>
              <w:bottom w:val="single" w:sz="4" w:space="0" w:color="auto"/>
              <w:right w:val="single" w:sz="4" w:space="0" w:color="auto"/>
            </w:tcBorders>
            <w:noWrap/>
            <w:vAlign w:val="center"/>
            <w:hideMark/>
          </w:tcPr>
          <w:p w14:paraId="222B593F"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VH</w:t>
            </w:r>
          </w:p>
        </w:tc>
        <w:tc>
          <w:tcPr>
            <w:tcW w:w="582" w:type="pct"/>
            <w:tcBorders>
              <w:top w:val="nil"/>
              <w:left w:val="nil"/>
              <w:bottom w:val="single" w:sz="4" w:space="0" w:color="auto"/>
              <w:right w:val="single" w:sz="4" w:space="0" w:color="auto"/>
            </w:tcBorders>
            <w:vAlign w:val="center"/>
            <w:hideMark/>
          </w:tcPr>
          <w:p w14:paraId="740B7D7B"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68,00</w:t>
            </w:r>
          </w:p>
        </w:tc>
        <w:tc>
          <w:tcPr>
            <w:tcW w:w="464" w:type="pct"/>
            <w:tcBorders>
              <w:top w:val="nil"/>
              <w:left w:val="nil"/>
              <w:bottom w:val="single" w:sz="4" w:space="0" w:color="auto"/>
              <w:right w:val="single" w:sz="4" w:space="0" w:color="auto"/>
            </w:tcBorders>
            <w:vAlign w:val="center"/>
            <w:hideMark/>
          </w:tcPr>
          <w:p w14:paraId="77D9CF57"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1,00</w:t>
            </w:r>
          </w:p>
        </w:tc>
        <w:tc>
          <w:tcPr>
            <w:tcW w:w="572" w:type="pct"/>
            <w:tcBorders>
              <w:top w:val="nil"/>
              <w:left w:val="nil"/>
              <w:bottom w:val="single" w:sz="4" w:space="0" w:color="auto"/>
              <w:right w:val="single" w:sz="4" w:space="0" w:color="auto"/>
            </w:tcBorders>
            <w:vAlign w:val="center"/>
            <w:hideMark/>
          </w:tcPr>
          <w:p w14:paraId="79F43FF4"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68,00</w:t>
            </w:r>
          </w:p>
        </w:tc>
        <w:tc>
          <w:tcPr>
            <w:tcW w:w="365" w:type="pct"/>
            <w:tcBorders>
              <w:top w:val="nil"/>
              <w:left w:val="nil"/>
              <w:bottom w:val="single" w:sz="4" w:space="0" w:color="auto"/>
              <w:right w:val="single" w:sz="4" w:space="0" w:color="auto"/>
            </w:tcBorders>
            <w:vAlign w:val="center"/>
            <w:hideMark/>
          </w:tcPr>
          <w:p w14:paraId="2A465D84"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0,80</w:t>
            </w:r>
          </w:p>
        </w:tc>
        <w:tc>
          <w:tcPr>
            <w:tcW w:w="759" w:type="pct"/>
            <w:tcBorders>
              <w:top w:val="nil"/>
              <w:left w:val="nil"/>
              <w:bottom w:val="single" w:sz="4" w:space="0" w:color="auto"/>
              <w:right w:val="single" w:sz="4" w:space="0" w:color="auto"/>
            </w:tcBorders>
            <w:vAlign w:val="center"/>
            <w:hideMark/>
          </w:tcPr>
          <w:p w14:paraId="687E5DC1"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76,80</w:t>
            </w:r>
          </w:p>
        </w:tc>
        <w:tc>
          <w:tcPr>
            <w:tcW w:w="473" w:type="pct"/>
            <w:tcBorders>
              <w:top w:val="nil"/>
              <w:left w:val="nil"/>
              <w:bottom w:val="single" w:sz="4" w:space="0" w:color="auto"/>
              <w:right w:val="single" w:sz="4" w:space="0" w:color="auto"/>
            </w:tcBorders>
            <w:vAlign w:val="center"/>
            <w:hideMark/>
          </w:tcPr>
          <w:p w14:paraId="52DF95EB"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67,96</w:t>
            </w:r>
          </w:p>
        </w:tc>
        <w:tc>
          <w:tcPr>
            <w:tcW w:w="720" w:type="pct"/>
            <w:tcBorders>
              <w:top w:val="nil"/>
              <w:left w:val="nil"/>
              <w:bottom w:val="single" w:sz="4" w:space="0" w:color="auto"/>
              <w:right w:val="single" w:sz="4" w:space="0" w:color="auto"/>
            </w:tcBorders>
            <w:vAlign w:val="center"/>
            <w:hideMark/>
          </w:tcPr>
          <w:p w14:paraId="66874C48"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160</w:t>
            </w:r>
          </w:p>
        </w:tc>
        <w:tc>
          <w:tcPr>
            <w:tcW w:w="0" w:type="auto"/>
            <w:vAlign w:val="center"/>
            <w:hideMark/>
          </w:tcPr>
          <w:p w14:paraId="6F866648" w14:textId="77777777" w:rsidR="00797E57" w:rsidRPr="001B5D73" w:rsidRDefault="00797E57">
            <w:pPr>
              <w:spacing w:after="0"/>
              <w:rPr>
                <w:rFonts w:cstheme="minorHAnsi"/>
                <w:sz w:val="20"/>
                <w:szCs w:val="20"/>
                <w:lang w:val="en-US"/>
              </w:rPr>
            </w:pPr>
          </w:p>
        </w:tc>
      </w:tr>
    </w:tbl>
    <w:p w14:paraId="7881E2F5" w14:textId="170C26A2" w:rsidR="00A9028E" w:rsidRPr="001B5D73" w:rsidRDefault="00A9028E" w:rsidP="00B41C7B">
      <w:pPr>
        <w:pStyle w:val="ListParagraph"/>
        <w:keepLines/>
        <w:numPr>
          <w:ilvl w:val="0"/>
          <w:numId w:val="50"/>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203" w:name="_Toc49858494"/>
      <w:r w:rsidRPr="001B5D73">
        <w:rPr>
          <w:rFonts w:ascii="Times New Roman" w:hAnsi="Times New Roman"/>
          <w:b/>
          <w:bCs/>
          <w:color w:val="000000" w:themeColor="text1"/>
          <w:sz w:val="26"/>
          <w:szCs w:val="26"/>
          <w:lang w:val="en-US"/>
        </w:rPr>
        <w:t>Nguồn và lưới điện</w:t>
      </w:r>
      <w:bookmarkEnd w:id="203"/>
    </w:p>
    <w:p w14:paraId="63D4EF20" w14:textId="77777777" w:rsidR="00C8436D" w:rsidRPr="001B5D73" w:rsidRDefault="00C8436D" w:rsidP="00B41C7B">
      <w:pPr>
        <w:pStyle w:val="-bulet"/>
        <w:numPr>
          <w:ilvl w:val="0"/>
          <w:numId w:val="27"/>
        </w:numPr>
        <w:ind w:firstLine="450"/>
        <w:rPr>
          <w:lang w:val="it-IT"/>
        </w:rPr>
      </w:pPr>
      <w:bookmarkStart w:id="204" w:name="_Hlk29655952"/>
      <w:r w:rsidRPr="001B5D73">
        <w:rPr>
          <w:lang w:val="it-IT"/>
        </w:rPr>
        <w:t>Nguồn cấp điện cho khu quy hoạch lấy từ trạm biến áp 110kV Bến Lức hoặc trạm biến áp 110kV Cần Đước theo tuyến trung thế 22kV dọc theo đường ĐT.835B vào khu quy hoạch;</w:t>
      </w:r>
    </w:p>
    <w:bookmarkEnd w:id="204"/>
    <w:p w14:paraId="12FCF765" w14:textId="77777777" w:rsidR="00A9028E" w:rsidRPr="001B5D73" w:rsidRDefault="00A9028E" w:rsidP="00B41C7B">
      <w:pPr>
        <w:numPr>
          <w:ilvl w:val="4"/>
          <w:numId w:val="15"/>
        </w:numPr>
        <w:spacing w:before="120" w:after="0" w:line="240" w:lineRule="auto"/>
        <w:ind w:left="0"/>
        <w:jc w:val="both"/>
        <w:rPr>
          <w:rFonts w:ascii="Times New Roman" w:hAnsi="Times New Roman"/>
          <w:b/>
          <w:i/>
          <w:sz w:val="26"/>
          <w:szCs w:val="26"/>
          <w:lang w:val="en-US" w:eastAsia="ko-KR"/>
        </w:rPr>
      </w:pPr>
      <w:r w:rsidRPr="001B5D73">
        <w:rPr>
          <w:rFonts w:ascii="Times New Roman" w:hAnsi="Times New Roman"/>
          <w:b/>
          <w:i/>
          <w:sz w:val="26"/>
          <w:szCs w:val="26"/>
          <w:lang w:eastAsia="ko-KR"/>
        </w:rPr>
        <w:t xml:space="preserve">Hạng mục cấp điện </w:t>
      </w:r>
    </w:p>
    <w:p w14:paraId="56318595" w14:textId="77777777" w:rsidR="00C8436D" w:rsidRPr="001B5D73" w:rsidRDefault="00C8436D" w:rsidP="00B41C7B">
      <w:pPr>
        <w:pStyle w:val="-bulet"/>
        <w:numPr>
          <w:ilvl w:val="0"/>
          <w:numId w:val="27"/>
        </w:numPr>
        <w:ind w:firstLine="450"/>
        <w:rPr>
          <w:lang w:val="it-IT"/>
        </w:rPr>
      </w:pPr>
      <w:bookmarkStart w:id="205" w:name="_Hlk29652415"/>
      <w:r w:rsidRPr="001B5D73">
        <w:rPr>
          <w:lang w:val="it-IT"/>
        </w:rPr>
        <w:t>Đường dây trung thế: Đấu nối đường dây trung thế 22kV (từ đường dây trung thế 22kV hiện trạng dọc đường Tỉnh lộ 835B) tới TBA hạ thế.</w:t>
      </w:r>
    </w:p>
    <w:p w14:paraId="44DE8AF5" w14:textId="77777777" w:rsidR="00C8436D" w:rsidRPr="001B5D73" w:rsidRDefault="00C8436D" w:rsidP="00B41C7B">
      <w:pPr>
        <w:pStyle w:val="-bulet"/>
        <w:numPr>
          <w:ilvl w:val="0"/>
          <w:numId w:val="27"/>
        </w:numPr>
        <w:ind w:firstLine="450"/>
        <w:rPr>
          <w:lang w:val="it-IT"/>
        </w:rPr>
      </w:pPr>
      <w:r w:rsidRPr="001B5D73">
        <w:rPr>
          <w:lang w:val="it-IT"/>
        </w:rPr>
        <w:t>Lựa chọn mạng điện của khu quy hoạch được đi ngầm nhằm đảm bảo mỹ quan.</w:t>
      </w:r>
    </w:p>
    <w:p w14:paraId="2885AD13" w14:textId="77777777" w:rsidR="00C8436D" w:rsidRPr="001B5D73" w:rsidRDefault="00C8436D" w:rsidP="00B41C7B">
      <w:pPr>
        <w:pStyle w:val="-bulet"/>
        <w:numPr>
          <w:ilvl w:val="0"/>
          <w:numId w:val="27"/>
        </w:numPr>
        <w:ind w:firstLine="450"/>
        <w:rPr>
          <w:lang w:val="it-IT"/>
        </w:rPr>
      </w:pPr>
      <w:r w:rsidRPr="001B5D73">
        <w:rPr>
          <w:lang w:val="it-IT"/>
        </w:rPr>
        <w:t>Mạng trung thế được sử dụng mạng vòng để đảm bảo an toàn cấp điện.</w:t>
      </w:r>
    </w:p>
    <w:p w14:paraId="2B4D841A" w14:textId="77777777" w:rsidR="00C8436D" w:rsidRPr="001B5D73" w:rsidRDefault="00C8436D" w:rsidP="00B41C7B">
      <w:pPr>
        <w:pStyle w:val="-bulet"/>
        <w:numPr>
          <w:ilvl w:val="0"/>
          <w:numId w:val="27"/>
        </w:numPr>
        <w:ind w:firstLine="450"/>
        <w:rPr>
          <w:lang w:val="it-IT"/>
        </w:rPr>
      </w:pPr>
      <w:r w:rsidRPr="001B5D73">
        <w:rPr>
          <w:lang w:val="it-IT"/>
        </w:rPr>
        <w:t>Sử dụng máy biến áp hạ thế có công suất được tính toán cụ thể để cấp điện đến các phụ tải.</w:t>
      </w:r>
    </w:p>
    <w:p w14:paraId="57D196E3" w14:textId="77777777" w:rsidR="00C8436D" w:rsidRPr="001B5D73" w:rsidRDefault="00C8436D" w:rsidP="00B41C7B">
      <w:pPr>
        <w:pStyle w:val="-bulet"/>
        <w:numPr>
          <w:ilvl w:val="0"/>
          <w:numId w:val="27"/>
        </w:numPr>
        <w:ind w:firstLine="450"/>
        <w:rPr>
          <w:lang w:val="it-IT"/>
        </w:rPr>
      </w:pPr>
      <w:r w:rsidRPr="001B5D73">
        <w:rPr>
          <w:lang w:val="it-IT"/>
        </w:rPr>
        <w:t>Trạm biến thế: xây dựng mới trạm biến áp 22/0,4 kV cấp điện cho khu quy hoạch, sử dụng máy biến áp 3 pha, kiểu trạm phòng hoặc hợp bộ tùy thuộc vào diện tích trạm, với công suất trạm được tính toán cụ thể.</w:t>
      </w:r>
    </w:p>
    <w:p w14:paraId="1E965A35" w14:textId="77777777" w:rsidR="00C8436D" w:rsidRPr="001B5D73" w:rsidRDefault="00C8436D" w:rsidP="00B41C7B">
      <w:pPr>
        <w:pStyle w:val="-bulet"/>
        <w:numPr>
          <w:ilvl w:val="0"/>
          <w:numId w:val="27"/>
        </w:numPr>
        <w:ind w:firstLine="450"/>
        <w:rPr>
          <w:lang w:val="it-IT"/>
        </w:rPr>
      </w:pPr>
      <w:r w:rsidRPr="001B5D73">
        <w:rPr>
          <w:lang w:val="it-IT"/>
        </w:rPr>
        <w:t>Đường dây hạ thế 0,4 kV: xây dựng mới lưới hạ thế ngầm phục vụ cho khu quy hoạch.</w:t>
      </w:r>
    </w:p>
    <w:bookmarkEnd w:id="205"/>
    <w:p w14:paraId="4494D2C7" w14:textId="77777777" w:rsidR="00A9028E" w:rsidRPr="001B5D73" w:rsidRDefault="00A9028E" w:rsidP="00B41C7B">
      <w:pPr>
        <w:numPr>
          <w:ilvl w:val="4"/>
          <w:numId w:val="15"/>
        </w:numPr>
        <w:spacing w:before="120" w:after="0" w:line="240" w:lineRule="auto"/>
        <w:ind w:left="0"/>
        <w:jc w:val="both"/>
        <w:rPr>
          <w:rFonts w:ascii="Times New Roman" w:hAnsi="Times New Roman"/>
          <w:b/>
          <w:i/>
          <w:sz w:val="26"/>
          <w:szCs w:val="26"/>
          <w:lang w:val="en-US" w:eastAsia="ko-KR"/>
        </w:rPr>
      </w:pPr>
      <w:r w:rsidRPr="001B5D73">
        <w:rPr>
          <w:rFonts w:ascii="Times New Roman" w:hAnsi="Times New Roman"/>
          <w:b/>
          <w:i/>
          <w:sz w:val="26"/>
          <w:szCs w:val="26"/>
          <w:lang w:eastAsia="ko-KR"/>
        </w:rPr>
        <w:t xml:space="preserve">Hạng mục chiếu sáng </w:t>
      </w:r>
    </w:p>
    <w:p w14:paraId="22FA463F" w14:textId="77777777" w:rsidR="00C8436D" w:rsidRPr="001B5D73" w:rsidRDefault="00C8436D" w:rsidP="00B41C7B">
      <w:pPr>
        <w:pStyle w:val="-bulet"/>
        <w:numPr>
          <w:ilvl w:val="0"/>
          <w:numId w:val="27"/>
        </w:numPr>
        <w:ind w:firstLine="450"/>
        <w:rPr>
          <w:lang w:val="it-IT"/>
        </w:rPr>
      </w:pPr>
      <w:bookmarkStart w:id="206" w:name="_Hlk29652467"/>
      <w:r w:rsidRPr="001B5D73">
        <w:rPr>
          <w:lang w:val="it-IT"/>
        </w:rPr>
        <w:t>Sử dụng đèn Led có công suất và chiều cao phù hợp. Khoảng cách các trụ khoảng 20-25m.</w:t>
      </w:r>
    </w:p>
    <w:p w14:paraId="76659BF3" w14:textId="77777777" w:rsidR="00C8436D" w:rsidRPr="001B5D73" w:rsidRDefault="00C8436D" w:rsidP="00B41C7B">
      <w:pPr>
        <w:pStyle w:val="-bulet"/>
        <w:numPr>
          <w:ilvl w:val="0"/>
          <w:numId w:val="27"/>
        </w:numPr>
        <w:ind w:firstLine="450"/>
        <w:rPr>
          <w:lang w:val="it-IT"/>
        </w:rPr>
      </w:pPr>
      <w:r w:rsidRPr="001B5D73">
        <w:rPr>
          <w:lang w:val="it-IT"/>
        </w:rPr>
        <w:t>Hệ thống được thiết kế với mạch điều khiển chiếu sáng để có thể tắt mở tự động hoặc điều khiển bằng tay theo nhu cầu.</w:t>
      </w:r>
    </w:p>
    <w:bookmarkEnd w:id="206"/>
    <w:p w14:paraId="3DB06C29" w14:textId="77777777" w:rsidR="00A9028E" w:rsidRPr="001B5D73" w:rsidRDefault="00A9028E" w:rsidP="00B41C7B">
      <w:pPr>
        <w:numPr>
          <w:ilvl w:val="4"/>
          <w:numId w:val="15"/>
        </w:numPr>
        <w:spacing w:before="120" w:after="0" w:line="240" w:lineRule="auto"/>
        <w:ind w:left="0"/>
        <w:jc w:val="both"/>
        <w:rPr>
          <w:rFonts w:ascii="Times New Roman" w:hAnsi="Times New Roman"/>
          <w:b/>
          <w:i/>
          <w:sz w:val="26"/>
          <w:szCs w:val="26"/>
          <w:lang w:val="es-PE" w:eastAsia="ko-KR"/>
        </w:rPr>
      </w:pPr>
      <w:r w:rsidRPr="001B5D73">
        <w:rPr>
          <w:rFonts w:ascii="Times New Roman" w:hAnsi="Times New Roman"/>
          <w:b/>
          <w:i/>
          <w:sz w:val="26"/>
          <w:szCs w:val="26"/>
          <w:lang w:val="es-PE" w:eastAsia="ko-KR"/>
        </w:rPr>
        <w:t>Thống kê khối lượng và khái toán kinh phí xây dựng</w:t>
      </w:r>
    </w:p>
    <w:p w14:paraId="343237E3" w14:textId="532F7CF5" w:rsidR="00A9028E" w:rsidRPr="001B5D73" w:rsidRDefault="00A9028E" w:rsidP="006B4E4D">
      <w:pPr>
        <w:tabs>
          <w:tab w:val="left" w:pos="5387"/>
        </w:tabs>
        <w:spacing w:before="240" w:line="288" w:lineRule="auto"/>
        <w:contextualSpacing/>
        <w:rPr>
          <w:rFonts w:ascii="Times New Roman" w:hAnsi="Times New Roman"/>
          <w:b/>
          <w:iCs/>
          <w:sz w:val="26"/>
          <w:szCs w:val="26"/>
        </w:rPr>
      </w:pPr>
      <w:bookmarkStart w:id="207" w:name="_Toc515190284"/>
      <w:r w:rsidRPr="001B5D73">
        <w:rPr>
          <w:rFonts w:ascii="Times New Roman" w:hAnsi="Times New Roman"/>
          <w:b/>
          <w:iCs/>
          <w:sz w:val="26"/>
          <w:szCs w:val="26"/>
        </w:rPr>
        <w:t>Thống kê khối lượng và khái toán kinh phí xây dựng</w:t>
      </w:r>
      <w:bookmarkEnd w:id="207"/>
    </w:p>
    <w:tbl>
      <w:tblPr>
        <w:tblW w:w="5000" w:type="pct"/>
        <w:tblLook w:val="04A0" w:firstRow="1" w:lastRow="0" w:firstColumn="1" w:lastColumn="0" w:noHBand="0" w:noVBand="1"/>
      </w:tblPr>
      <w:tblGrid>
        <w:gridCol w:w="949"/>
        <w:gridCol w:w="2469"/>
        <w:gridCol w:w="874"/>
        <w:gridCol w:w="1283"/>
        <w:gridCol w:w="1589"/>
        <w:gridCol w:w="1925"/>
      </w:tblGrid>
      <w:tr w:rsidR="00797E57" w:rsidRPr="001B5D73" w14:paraId="661C88D5" w14:textId="77777777" w:rsidTr="00797E57">
        <w:trPr>
          <w:trHeight w:val="402"/>
        </w:trPr>
        <w:tc>
          <w:tcPr>
            <w:tcW w:w="522" w:type="pct"/>
            <w:tcBorders>
              <w:top w:val="single" w:sz="4" w:space="0" w:color="auto"/>
              <w:left w:val="single" w:sz="4" w:space="0" w:color="auto"/>
              <w:bottom w:val="single" w:sz="4" w:space="0" w:color="auto"/>
              <w:right w:val="single" w:sz="4" w:space="0" w:color="auto"/>
            </w:tcBorders>
            <w:vAlign w:val="center"/>
            <w:hideMark/>
          </w:tcPr>
          <w:p w14:paraId="758D4482" w14:textId="77777777" w:rsidR="00797E57" w:rsidRPr="001B5D73" w:rsidRDefault="00797E57">
            <w:pPr>
              <w:spacing w:after="0" w:line="240" w:lineRule="auto"/>
              <w:jc w:val="center"/>
              <w:rPr>
                <w:rFonts w:ascii="Times New Roman" w:hAnsi="Times New Roman"/>
                <w:b/>
                <w:bCs/>
                <w:color w:val="000000"/>
                <w:sz w:val="24"/>
                <w:szCs w:val="24"/>
                <w:lang w:val="en-US"/>
              </w:rPr>
            </w:pPr>
            <w:r w:rsidRPr="001B5D73">
              <w:rPr>
                <w:rFonts w:ascii="Times New Roman" w:hAnsi="Times New Roman"/>
                <w:b/>
                <w:bCs/>
                <w:color w:val="000000"/>
                <w:sz w:val="24"/>
                <w:szCs w:val="24"/>
                <w:lang w:val="en-US"/>
              </w:rPr>
              <w:lastRenderedPageBreak/>
              <w:t>STT</w:t>
            </w:r>
          </w:p>
        </w:tc>
        <w:tc>
          <w:tcPr>
            <w:tcW w:w="1358" w:type="pct"/>
            <w:tcBorders>
              <w:top w:val="single" w:sz="4" w:space="0" w:color="auto"/>
              <w:left w:val="nil"/>
              <w:bottom w:val="single" w:sz="4" w:space="0" w:color="auto"/>
              <w:right w:val="single" w:sz="4" w:space="0" w:color="auto"/>
            </w:tcBorders>
            <w:vAlign w:val="center"/>
            <w:hideMark/>
          </w:tcPr>
          <w:p w14:paraId="478A2FBA" w14:textId="77777777" w:rsidR="00797E57" w:rsidRPr="001B5D73" w:rsidRDefault="00797E57">
            <w:pPr>
              <w:spacing w:after="0" w:line="240" w:lineRule="auto"/>
              <w:jc w:val="center"/>
              <w:rPr>
                <w:rFonts w:ascii="Times New Roman" w:hAnsi="Times New Roman"/>
                <w:b/>
                <w:bCs/>
                <w:color w:val="000000"/>
                <w:sz w:val="24"/>
                <w:szCs w:val="24"/>
                <w:lang w:val="en-US"/>
              </w:rPr>
            </w:pPr>
            <w:r w:rsidRPr="001B5D73">
              <w:rPr>
                <w:rFonts w:ascii="Times New Roman" w:hAnsi="Times New Roman"/>
                <w:b/>
                <w:bCs/>
                <w:color w:val="000000"/>
                <w:sz w:val="24"/>
                <w:szCs w:val="24"/>
                <w:lang w:val="en-US"/>
              </w:rPr>
              <w:t>Hạng mục</w:t>
            </w:r>
          </w:p>
        </w:tc>
        <w:tc>
          <w:tcPr>
            <w:tcW w:w="481" w:type="pct"/>
            <w:tcBorders>
              <w:top w:val="single" w:sz="4" w:space="0" w:color="auto"/>
              <w:left w:val="nil"/>
              <w:bottom w:val="single" w:sz="4" w:space="0" w:color="auto"/>
              <w:right w:val="single" w:sz="4" w:space="0" w:color="auto"/>
            </w:tcBorders>
            <w:vAlign w:val="center"/>
            <w:hideMark/>
          </w:tcPr>
          <w:p w14:paraId="1B55E031" w14:textId="77777777" w:rsidR="00797E57" w:rsidRPr="001B5D73" w:rsidRDefault="00797E57">
            <w:pPr>
              <w:spacing w:after="0" w:line="240" w:lineRule="auto"/>
              <w:jc w:val="center"/>
              <w:rPr>
                <w:rFonts w:ascii="Times New Roman" w:hAnsi="Times New Roman"/>
                <w:b/>
                <w:bCs/>
                <w:color w:val="000000"/>
                <w:sz w:val="24"/>
                <w:szCs w:val="24"/>
                <w:lang w:val="en-US"/>
              </w:rPr>
            </w:pPr>
            <w:r w:rsidRPr="001B5D73">
              <w:rPr>
                <w:rFonts w:ascii="Times New Roman" w:hAnsi="Times New Roman"/>
                <w:b/>
                <w:bCs/>
                <w:color w:val="000000"/>
                <w:sz w:val="24"/>
                <w:szCs w:val="24"/>
                <w:lang w:val="en-US"/>
              </w:rPr>
              <w:t>Đơn vị</w:t>
            </w:r>
          </w:p>
        </w:tc>
        <w:tc>
          <w:tcPr>
            <w:tcW w:w="706" w:type="pct"/>
            <w:tcBorders>
              <w:top w:val="single" w:sz="4" w:space="0" w:color="auto"/>
              <w:left w:val="nil"/>
              <w:bottom w:val="single" w:sz="4" w:space="0" w:color="auto"/>
              <w:right w:val="single" w:sz="4" w:space="0" w:color="auto"/>
            </w:tcBorders>
            <w:vAlign w:val="center"/>
            <w:hideMark/>
          </w:tcPr>
          <w:p w14:paraId="488687AD" w14:textId="77777777" w:rsidR="00797E57" w:rsidRPr="001B5D73" w:rsidRDefault="00797E57">
            <w:pPr>
              <w:spacing w:after="0" w:line="240" w:lineRule="auto"/>
              <w:jc w:val="center"/>
              <w:rPr>
                <w:rFonts w:ascii="Times New Roman" w:hAnsi="Times New Roman"/>
                <w:b/>
                <w:bCs/>
                <w:color w:val="000000"/>
                <w:sz w:val="24"/>
                <w:szCs w:val="24"/>
                <w:lang w:val="en-US"/>
              </w:rPr>
            </w:pPr>
            <w:r w:rsidRPr="001B5D73">
              <w:rPr>
                <w:rFonts w:ascii="Times New Roman" w:hAnsi="Times New Roman"/>
                <w:b/>
                <w:bCs/>
                <w:color w:val="000000"/>
                <w:sz w:val="24"/>
                <w:szCs w:val="24"/>
                <w:lang w:val="en-US"/>
              </w:rPr>
              <w:t>Khối lượng</w:t>
            </w:r>
          </w:p>
        </w:tc>
        <w:tc>
          <w:tcPr>
            <w:tcW w:w="874" w:type="pct"/>
            <w:tcBorders>
              <w:top w:val="single" w:sz="4" w:space="0" w:color="auto"/>
              <w:left w:val="nil"/>
              <w:bottom w:val="single" w:sz="4" w:space="0" w:color="auto"/>
              <w:right w:val="single" w:sz="4" w:space="0" w:color="auto"/>
            </w:tcBorders>
            <w:vAlign w:val="center"/>
            <w:hideMark/>
          </w:tcPr>
          <w:p w14:paraId="6C0FC373" w14:textId="77777777" w:rsidR="00797E57" w:rsidRPr="001B5D73" w:rsidRDefault="00797E57">
            <w:pPr>
              <w:spacing w:after="0" w:line="240" w:lineRule="auto"/>
              <w:jc w:val="center"/>
              <w:rPr>
                <w:rFonts w:ascii="Times New Roman" w:hAnsi="Times New Roman"/>
                <w:b/>
                <w:bCs/>
                <w:color w:val="000000"/>
                <w:sz w:val="24"/>
                <w:szCs w:val="24"/>
                <w:lang w:val="en-US"/>
              </w:rPr>
            </w:pPr>
            <w:r w:rsidRPr="001B5D73">
              <w:rPr>
                <w:rFonts w:ascii="Times New Roman" w:hAnsi="Times New Roman"/>
                <w:b/>
                <w:bCs/>
                <w:color w:val="000000"/>
                <w:sz w:val="24"/>
                <w:szCs w:val="24"/>
                <w:lang w:val="en-US"/>
              </w:rPr>
              <w:t>Đơn giá</w:t>
            </w:r>
          </w:p>
        </w:tc>
        <w:tc>
          <w:tcPr>
            <w:tcW w:w="1059" w:type="pct"/>
            <w:tcBorders>
              <w:top w:val="single" w:sz="4" w:space="0" w:color="auto"/>
              <w:left w:val="nil"/>
              <w:bottom w:val="single" w:sz="4" w:space="0" w:color="auto"/>
              <w:right w:val="single" w:sz="4" w:space="0" w:color="auto"/>
            </w:tcBorders>
            <w:vAlign w:val="center"/>
            <w:hideMark/>
          </w:tcPr>
          <w:p w14:paraId="33C9F72F" w14:textId="77777777" w:rsidR="00797E57" w:rsidRPr="001B5D73" w:rsidRDefault="00797E57">
            <w:pPr>
              <w:spacing w:after="0" w:line="240" w:lineRule="auto"/>
              <w:jc w:val="center"/>
              <w:rPr>
                <w:rFonts w:ascii="Times New Roman" w:hAnsi="Times New Roman"/>
                <w:b/>
                <w:bCs/>
                <w:color w:val="000000"/>
                <w:sz w:val="24"/>
                <w:szCs w:val="24"/>
                <w:lang w:val="en-US"/>
              </w:rPr>
            </w:pPr>
            <w:r w:rsidRPr="001B5D73">
              <w:rPr>
                <w:rFonts w:ascii="Times New Roman" w:hAnsi="Times New Roman"/>
                <w:b/>
                <w:bCs/>
                <w:color w:val="000000"/>
                <w:sz w:val="24"/>
                <w:szCs w:val="24"/>
                <w:lang w:val="en-US"/>
              </w:rPr>
              <w:t>Thành tiền</w:t>
            </w:r>
          </w:p>
        </w:tc>
      </w:tr>
      <w:tr w:rsidR="00797E57" w:rsidRPr="001B5D73" w14:paraId="366A2C87" w14:textId="77777777" w:rsidTr="00797E57">
        <w:trPr>
          <w:trHeight w:val="402"/>
        </w:trPr>
        <w:tc>
          <w:tcPr>
            <w:tcW w:w="522" w:type="pct"/>
            <w:tcBorders>
              <w:top w:val="nil"/>
              <w:left w:val="single" w:sz="4" w:space="0" w:color="auto"/>
              <w:bottom w:val="single" w:sz="4" w:space="0" w:color="auto"/>
              <w:right w:val="single" w:sz="4" w:space="0" w:color="auto"/>
            </w:tcBorders>
            <w:vAlign w:val="center"/>
            <w:hideMark/>
          </w:tcPr>
          <w:p w14:paraId="6FBA4D82"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1</w:t>
            </w:r>
          </w:p>
        </w:tc>
        <w:tc>
          <w:tcPr>
            <w:tcW w:w="1358" w:type="pct"/>
            <w:tcBorders>
              <w:top w:val="nil"/>
              <w:left w:val="nil"/>
              <w:bottom w:val="single" w:sz="4" w:space="0" w:color="auto"/>
              <w:right w:val="single" w:sz="4" w:space="0" w:color="auto"/>
            </w:tcBorders>
            <w:vAlign w:val="center"/>
            <w:hideMark/>
          </w:tcPr>
          <w:p w14:paraId="593C7746" w14:textId="77777777" w:rsidR="00797E57" w:rsidRPr="001B5D73" w:rsidRDefault="00797E57">
            <w:pPr>
              <w:spacing w:after="0" w:line="240" w:lineRule="auto"/>
              <w:rPr>
                <w:rFonts w:ascii="Times New Roman" w:hAnsi="Times New Roman"/>
                <w:color w:val="000000"/>
                <w:sz w:val="24"/>
                <w:szCs w:val="24"/>
                <w:lang w:val="en-US"/>
              </w:rPr>
            </w:pPr>
            <w:r w:rsidRPr="001B5D73">
              <w:rPr>
                <w:rFonts w:ascii="Times New Roman" w:hAnsi="Times New Roman"/>
                <w:color w:val="000000"/>
                <w:sz w:val="24"/>
                <w:szCs w:val="24"/>
                <w:lang w:val="en-US"/>
              </w:rPr>
              <w:t>Cáp điện 22kV</w:t>
            </w:r>
          </w:p>
        </w:tc>
        <w:tc>
          <w:tcPr>
            <w:tcW w:w="481" w:type="pct"/>
            <w:tcBorders>
              <w:top w:val="nil"/>
              <w:left w:val="nil"/>
              <w:bottom w:val="single" w:sz="4" w:space="0" w:color="auto"/>
              <w:right w:val="single" w:sz="4" w:space="0" w:color="auto"/>
            </w:tcBorders>
            <w:vAlign w:val="center"/>
            <w:hideMark/>
          </w:tcPr>
          <w:p w14:paraId="7FB8ACCA"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Mét</w:t>
            </w:r>
          </w:p>
        </w:tc>
        <w:tc>
          <w:tcPr>
            <w:tcW w:w="706" w:type="pct"/>
            <w:tcBorders>
              <w:top w:val="nil"/>
              <w:left w:val="nil"/>
              <w:bottom w:val="single" w:sz="4" w:space="0" w:color="auto"/>
              <w:right w:val="single" w:sz="4" w:space="0" w:color="auto"/>
            </w:tcBorders>
            <w:vAlign w:val="center"/>
            <w:hideMark/>
          </w:tcPr>
          <w:p w14:paraId="6AC9C4F4"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877,34</w:t>
            </w:r>
          </w:p>
        </w:tc>
        <w:tc>
          <w:tcPr>
            <w:tcW w:w="874" w:type="pct"/>
            <w:tcBorders>
              <w:top w:val="nil"/>
              <w:left w:val="nil"/>
              <w:bottom w:val="single" w:sz="4" w:space="0" w:color="auto"/>
              <w:right w:val="single" w:sz="4" w:space="0" w:color="auto"/>
            </w:tcBorders>
            <w:noWrap/>
            <w:vAlign w:val="center"/>
            <w:hideMark/>
          </w:tcPr>
          <w:p w14:paraId="5995C358" w14:textId="77777777" w:rsidR="00797E57" w:rsidRPr="001B5D73" w:rsidRDefault="00797E57">
            <w:pPr>
              <w:spacing w:after="0" w:line="240" w:lineRule="auto"/>
              <w:jc w:val="right"/>
              <w:rPr>
                <w:rFonts w:ascii="Times New Roman" w:hAnsi="Times New Roman"/>
                <w:color w:val="000000"/>
                <w:sz w:val="24"/>
                <w:szCs w:val="24"/>
                <w:lang w:val="en-US"/>
              </w:rPr>
            </w:pPr>
            <w:r w:rsidRPr="001B5D73">
              <w:rPr>
                <w:rFonts w:ascii="Times New Roman" w:hAnsi="Times New Roman"/>
                <w:color w:val="000000"/>
                <w:sz w:val="24"/>
                <w:szCs w:val="24"/>
                <w:lang w:val="en-US"/>
              </w:rPr>
              <w:t>4.500.000</w:t>
            </w:r>
          </w:p>
        </w:tc>
        <w:tc>
          <w:tcPr>
            <w:tcW w:w="1059" w:type="pct"/>
            <w:tcBorders>
              <w:top w:val="nil"/>
              <w:left w:val="nil"/>
              <w:bottom w:val="single" w:sz="4" w:space="0" w:color="auto"/>
              <w:right w:val="single" w:sz="4" w:space="0" w:color="auto"/>
            </w:tcBorders>
            <w:vAlign w:val="center"/>
            <w:hideMark/>
          </w:tcPr>
          <w:p w14:paraId="6173E6CD" w14:textId="77777777" w:rsidR="00797E57" w:rsidRPr="001B5D73" w:rsidRDefault="00797E57">
            <w:pPr>
              <w:spacing w:after="0" w:line="240" w:lineRule="auto"/>
              <w:jc w:val="right"/>
              <w:rPr>
                <w:rFonts w:ascii="Times New Roman" w:hAnsi="Times New Roman"/>
                <w:color w:val="000000"/>
                <w:sz w:val="24"/>
                <w:szCs w:val="24"/>
                <w:lang w:val="en-US"/>
              </w:rPr>
            </w:pPr>
            <w:r w:rsidRPr="001B5D73">
              <w:rPr>
                <w:rFonts w:ascii="Times New Roman" w:hAnsi="Times New Roman"/>
                <w:color w:val="000000"/>
                <w:sz w:val="24"/>
                <w:szCs w:val="24"/>
                <w:lang w:val="en-US"/>
              </w:rPr>
              <w:t>3.948.030.000</w:t>
            </w:r>
          </w:p>
        </w:tc>
      </w:tr>
      <w:tr w:rsidR="00797E57" w:rsidRPr="001B5D73" w14:paraId="53989E6F" w14:textId="77777777" w:rsidTr="00797E57">
        <w:trPr>
          <w:trHeight w:val="402"/>
        </w:trPr>
        <w:tc>
          <w:tcPr>
            <w:tcW w:w="522" w:type="pct"/>
            <w:tcBorders>
              <w:top w:val="nil"/>
              <w:left w:val="single" w:sz="4" w:space="0" w:color="auto"/>
              <w:bottom w:val="single" w:sz="4" w:space="0" w:color="auto"/>
              <w:right w:val="single" w:sz="4" w:space="0" w:color="auto"/>
            </w:tcBorders>
            <w:vAlign w:val="center"/>
            <w:hideMark/>
          </w:tcPr>
          <w:p w14:paraId="223AF9A8"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2</w:t>
            </w:r>
          </w:p>
        </w:tc>
        <w:tc>
          <w:tcPr>
            <w:tcW w:w="1358" w:type="pct"/>
            <w:tcBorders>
              <w:top w:val="nil"/>
              <w:left w:val="nil"/>
              <w:bottom w:val="single" w:sz="4" w:space="0" w:color="auto"/>
              <w:right w:val="single" w:sz="4" w:space="0" w:color="auto"/>
            </w:tcBorders>
            <w:vAlign w:val="center"/>
            <w:hideMark/>
          </w:tcPr>
          <w:p w14:paraId="4B8867DD" w14:textId="77777777" w:rsidR="00797E57" w:rsidRPr="001B5D73" w:rsidRDefault="00797E57">
            <w:pPr>
              <w:spacing w:after="0" w:line="240" w:lineRule="auto"/>
              <w:rPr>
                <w:rFonts w:ascii="Times New Roman" w:hAnsi="Times New Roman"/>
                <w:color w:val="000000"/>
                <w:sz w:val="24"/>
                <w:szCs w:val="24"/>
                <w:lang w:val="en-US"/>
              </w:rPr>
            </w:pPr>
            <w:r w:rsidRPr="001B5D73">
              <w:rPr>
                <w:rFonts w:ascii="Times New Roman" w:hAnsi="Times New Roman"/>
                <w:color w:val="000000"/>
                <w:sz w:val="24"/>
                <w:szCs w:val="24"/>
                <w:lang w:val="en-US"/>
              </w:rPr>
              <w:t>Cáp điện hạ thế 0,4kV</w:t>
            </w:r>
          </w:p>
        </w:tc>
        <w:tc>
          <w:tcPr>
            <w:tcW w:w="481" w:type="pct"/>
            <w:tcBorders>
              <w:top w:val="nil"/>
              <w:left w:val="nil"/>
              <w:bottom w:val="single" w:sz="4" w:space="0" w:color="auto"/>
              <w:right w:val="single" w:sz="4" w:space="0" w:color="auto"/>
            </w:tcBorders>
            <w:vAlign w:val="center"/>
            <w:hideMark/>
          </w:tcPr>
          <w:p w14:paraId="4B056E37"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Mét</w:t>
            </w:r>
          </w:p>
        </w:tc>
        <w:tc>
          <w:tcPr>
            <w:tcW w:w="706" w:type="pct"/>
            <w:tcBorders>
              <w:top w:val="nil"/>
              <w:left w:val="nil"/>
              <w:bottom w:val="single" w:sz="4" w:space="0" w:color="auto"/>
              <w:right w:val="single" w:sz="4" w:space="0" w:color="auto"/>
            </w:tcBorders>
            <w:vAlign w:val="center"/>
            <w:hideMark/>
          </w:tcPr>
          <w:p w14:paraId="2A620129"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3875,31</w:t>
            </w:r>
          </w:p>
        </w:tc>
        <w:tc>
          <w:tcPr>
            <w:tcW w:w="874" w:type="pct"/>
            <w:tcBorders>
              <w:top w:val="nil"/>
              <w:left w:val="nil"/>
              <w:bottom w:val="single" w:sz="4" w:space="0" w:color="auto"/>
              <w:right w:val="single" w:sz="4" w:space="0" w:color="auto"/>
            </w:tcBorders>
            <w:noWrap/>
            <w:vAlign w:val="center"/>
            <w:hideMark/>
          </w:tcPr>
          <w:p w14:paraId="0CD338D2" w14:textId="77777777" w:rsidR="00797E57" w:rsidRPr="001B5D73" w:rsidRDefault="00797E57">
            <w:pPr>
              <w:spacing w:after="0" w:line="240" w:lineRule="auto"/>
              <w:jc w:val="right"/>
              <w:rPr>
                <w:rFonts w:ascii="Times New Roman" w:hAnsi="Times New Roman"/>
                <w:color w:val="000000"/>
                <w:sz w:val="24"/>
                <w:szCs w:val="24"/>
                <w:lang w:val="en-US"/>
              </w:rPr>
            </w:pPr>
            <w:r w:rsidRPr="001B5D73">
              <w:rPr>
                <w:rFonts w:ascii="Times New Roman" w:hAnsi="Times New Roman"/>
                <w:color w:val="000000"/>
                <w:sz w:val="24"/>
                <w:szCs w:val="24"/>
                <w:lang w:val="en-US"/>
              </w:rPr>
              <w:t>3.000.000</w:t>
            </w:r>
          </w:p>
        </w:tc>
        <w:tc>
          <w:tcPr>
            <w:tcW w:w="1059" w:type="pct"/>
            <w:tcBorders>
              <w:top w:val="nil"/>
              <w:left w:val="nil"/>
              <w:bottom w:val="single" w:sz="4" w:space="0" w:color="auto"/>
              <w:right w:val="single" w:sz="4" w:space="0" w:color="auto"/>
            </w:tcBorders>
            <w:vAlign w:val="center"/>
            <w:hideMark/>
          </w:tcPr>
          <w:p w14:paraId="1E37893D" w14:textId="77777777" w:rsidR="00797E57" w:rsidRPr="001B5D73" w:rsidRDefault="00797E57">
            <w:pPr>
              <w:spacing w:after="0" w:line="240" w:lineRule="auto"/>
              <w:jc w:val="right"/>
              <w:rPr>
                <w:rFonts w:ascii="Times New Roman" w:hAnsi="Times New Roman"/>
                <w:color w:val="000000"/>
                <w:sz w:val="24"/>
                <w:szCs w:val="24"/>
                <w:lang w:val="en-US"/>
              </w:rPr>
            </w:pPr>
            <w:r w:rsidRPr="001B5D73">
              <w:rPr>
                <w:rFonts w:ascii="Times New Roman" w:hAnsi="Times New Roman"/>
                <w:color w:val="000000"/>
                <w:sz w:val="24"/>
                <w:szCs w:val="24"/>
                <w:lang w:val="en-US"/>
              </w:rPr>
              <w:t>11.625.930.000</w:t>
            </w:r>
          </w:p>
        </w:tc>
      </w:tr>
      <w:tr w:rsidR="00797E57" w:rsidRPr="001B5D73" w14:paraId="43C38A02" w14:textId="77777777" w:rsidTr="00797E57">
        <w:trPr>
          <w:trHeight w:val="402"/>
        </w:trPr>
        <w:tc>
          <w:tcPr>
            <w:tcW w:w="522" w:type="pct"/>
            <w:tcBorders>
              <w:top w:val="nil"/>
              <w:left w:val="single" w:sz="4" w:space="0" w:color="auto"/>
              <w:bottom w:val="single" w:sz="4" w:space="0" w:color="auto"/>
              <w:right w:val="single" w:sz="4" w:space="0" w:color="auto"/>
            </w:tcBorders>
            <w:vAlign w:val="center"/>
            <w:hideMark/>
          </w:tcPr>
          <w:p w14:paraId="2102E7C9"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3</w:t>
            </w:r>
          </w:p>
        </w:tc>
        <w:tc>
          <w:tcPr>
            <w:tcW w:w="1358" w:type="pct"/>
            <w:tcBorders>
              <w:top w:val="nil"/>
              <w:left w:val="nil"/>
              <w:bottom w:val="single" w:sz="4" w:space="0" w:color="auto"/>
              <w:right w:val="single" w:sz="4" w:space="0" w:color="auto"/>
            </w:tcBorders>
            <w:noWrap/>
            <w:vAlign w:val="center"/>
            <w:hideMark/>
          </w:tcPr>
          <w:p w14:paraId="0782CD3C" w14:textId="77777777" w:rsidR="00797E57" w:rsidRPr="001B5D73" w:rsidRDefault="00797E57">
            <w:pPr>
              <w:spacing w:after="0" w:line="240" w:lineRule="auto"/>
              <w:rPr>
                <w:rFonts w:ascii="Times New Roman" w:hAnsi="Times New Roman"/>
                <w:color w:val="000000"/>
                <w:sz w:val="24"/>
                <w:szCs w:val="24"/>
                <w:lang w:val="en-US"/>
              </w:rPr>
            </w:pPr>
            <w:r w:rsidRPr="001B5D73">
              <w:rPr>
                <w:rFonts w:ascii="Times New Roman" w:hAnsi="Times New Roman"/>
                <w:color w:val="000000"/>
                <w:sz w:val="24"/>
                <w:szCs w:val="24"/>
                <w:lang w:val="en-US"/>
              </w:rPr>
              <w:t>Cáp chiếu sáng</w:t>
            </w:r>
          </w:p>
        </w:tc>
        <w:tc>
          <w:tcPr>
            <w:tcW w:w="481" w:type="pct"/>
            <w:tcBorders>
              <w:top w:val="nil"/>
              <w:left w:val="nil"/>
              <w:bottom w:val="single" w:sz="4" w:space="0" w:color="auto"/>
              <w:right w:val="single" w:sz="4" w:space="0" w:color="auto"/>
            </w:tcBorders>
            <w:vAlign w:val="center"/>
            <w:hideMark/>
          </w:tcPr>
          <w:p w14:paraId="400827A7"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Mét</w:t>
            </w:r>
          </w:p>
        </w:tc>
        <w:tc>
          <w:tcPr>
            <w:tcW w:w="706" w:type="pct"/>
            <w:tcBorders>
              <w:top w:val="nil"/>
              <w:left w:val="nil"/>
              <w:bottom w:val="single" w:sz="4" w:space="0" w:color="auto"/>
              <w:right w:val="single" w:sz="4" w:space="0" w:color="auto"/>
            </w:tcBorders>
            <w:vAlign w:val="center"/>
            <w:hideMark/>
          </w:tcPr>
          <w:p w14:paraId="13E5F5A2"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2491,35</w:t>
            </w:r>
          </w:p>
        </w:tc>
        <w:tc>
          <w:tcPr>
            <w:tcW w:w="874" w:type="pct"/>
            <w:tcBorders>
              <w:top w:val="nil"/>
              <w:left w:val="nil"/>
              <w:bottom w:val="single" w:sz="4" w:space="0" w:color="auto"/>
              <w:right w:val="single" w:sz="4" w:space="0" w:color="auto"/>
            </w:tcBorders>
            <w:noWrap/>
            <w:vAlign w:val="center"/>
            <w:hideMark/>
          </w:tcPr>
          <w:p w14:paraId="780CF1A9" w14:textId="77777777" w:rsidR="00797E57" w:rsidRPr="001B5D73" w:rsidRDefault="00797E57">
            <w:pPr>
              <w:spacing w:after="0" w:line="240" w:lineRule="auto"/>
              <w:jc w:val="right"/>
              <w:rPr>
                <w:rFonts w:ascii="Times New Roman" w:hAnsi="Times New Roman"/>
                <w:color w:val="000000"/>
                <w:sz w:val="24"/>
                <w:szCs w:val="24"/>
                <w:lang w:val="en-US"/>
              </w:rPr>
            </w:pPr>
            <w:r w:rsidRPr="001B5D73">
              <w:rPr>
                <w:rFonts w:ascii="Times New Roman" w:hAnsi="Times New Roman"/>
                <w:color w:val="000000"/>
                <w:sz w:val="24"/>
                <w:szCs w:val="24"/>
                <w:lang w:val="en-US"/>
              </w:rPr>
              <w:t>1.000.000</w:t>
            </w:r>
          </w:p>
        </w:tc>
        <w:tc>
          <w:tcPr>
            <w:tcW w:w="1059" w:type="pct"/>
            <w:tcBorders>
              <w:top w:val="nil"/>
              <w:left w:val="nil"/>
              <w:bottom w:val="single" w:sz="4" w:space="0" w:color="auto"/>
              <w:right w:val="single" w:sz="4" w:space="0" w:color="auto"/>
            </w:tcBorders>
            <w:vAlign w:val="center"/>
            <w:hideMark/>
          </w:tcPr>
          <w:p w14:paraId="239FC7DF" w14:textId="77777777" w:rsidR="00797E57" w:rsidRPr="001B5D73" w:rsidRDefault="00797E57">
            <w:pPr>
              <w:spacing w:after="0" w:line="240" w:lineRule="auto"/>
              <w:jc w:val="right"/>
              <w:rPr>
                <w:rFonts w:ascii="Times New Roman" w:hAnsi="Times New Roman"/>
                <w:color w:val="000000"/>
                <w:sz w:val="24"/>
                <w:szCs w:val="24"/>
                <w:lang w:val="en-US"/>
              </w:rPr>
            </w:pPr>
            <w:r w:rsidRPr="001B5D73">
              <w:rPr>
                <w:rFonts w:ascii="Times New Roman" w:hAnsi="Times New Roman"/>
                <w:color w:val="000000"/>
                <w:sz w:val="24"/>
                <w:szCs w:val="24"/>
                <w:lang w:val="en-US"/>
              </w:rPr>
              <w:t>2.491.350.000</w:t>
            </w:r>
          </w:p>
        </w:tc>
      </w:tr>
      <w:tr w:rsidR="00797E57" w:rsidRPr="001B5D73" w14:paraId="3A98904A" w14:textId="77777777" w:rsidTr="00797E57">
        <w:trPr>
          <w:trHeight w:val="402"/>
        </w:trPr>
        <w:tc>
          <w:tcPr>
            <w:tcW w:w="522" w:type="pct"/>
            <w:tcBorders>
              <w:top w:val="nil"/>
              <w:left w:val="single" w:sz="4" w:space="0" w:color="auto"/>
              <w:bottom w:val="single" w:sz="4" w:space="0" w:color="auto"/>
              <w:right w:val="single" w:sz="4" w:space="0" w:color="auto"/>
            </w:tcBorders>
            <w:vAlign w:val="center"/>
            <w:hideMark/>
          </w:tcPr>
          <w:p w14:paraId="3F9239F4"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4</w:t>
            </w:r>
          </w:p>
        </w:tc>
        <w:tc>
          <w:tcPr>
            <w:tcW w:w="1358" w:type="pct"/>
            <w:tcBorders>
              <w:top w:val="nil"/>
              <w:left w:val="nil"/>
              <w:bottom w:val="single" w:sz="4" w:space="0" w:color="auto"/>
              <w:right w:val="single" w:sz="4" w:space="0" w:color="auto"/>
            </w:tcBorders>
            <w:noWrap/>
            <w:vAlign w:val="center"/>
            <w:hideMark/>
          </w:tcPr>
          <w:p w14:paraId="67C62D90" w14:textId="77777777" w:rsidR="00797E57" w:rsidRPr="001B5D73" w:rsidRDefault="00797E57">
            <w:pPr>
              <w:spacing w:after="0" w:line="240" w:lineRule="auto"/>
              <w:rPr>
                <w:rFonts w:ascii="Times New Roman" w:hAnsi="Times New Roman"/>
                <w:color w:val="000000"/>
                <w:sz w:val="24"/>
                <w:szCs w:val="24"/>
                <w:lang w:val="en-US"/>
              </w:rPr>
            </w:pPr>
            <w:r w:rsidRPr="001B5D73">
              <w:rPr>
                <w:rFonts w:ascii="Times New Roman" w:hAnsi="Times New Roman"/>
                <w:color w:val="000000"/>
                <w:sz w:val="24"/>
                <w:szCs w:val="24"/>
                <w:lang w:val="en-US"/>
              </w:rPr>
              <w:t>Tủ điện phân phối</w:t>
            </w:r>
          </w:p>
        </w:tc>
        <w:tc>
          <w:tcPr>
            <w:tcW w:w="481" w:type="pct"/>
            <w:tcBorders>
              <w:top w:val="nil"/>
              <w:left w:val="nil"/>
              <w:bottom w:val="single" w:sz="4" w:space="0" w:color="auto"/>
              <w:right w:val="single" w:sz="4" w:space="0" w:color="auto"/>
            </w:tcBorders>
            <w:noWrap/>
            <w:vAlign w:val="center"/>
            <w:hideMark/>
          </w:tcPr>
          <w:p w14:paraId="38CEEB0B"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Tủ</w:t>
            </w:r>
          </w:p>
        </w:tc>
        <w:tc>
          <w:tcPr>
            <w:tcW w:w="706" w:type="pct"/>
            <w:tcBorders>
              <w:top w:val="nil"/>
              <w:left w:val="nil"/>
              <w:bottom w:val="single" w:sz="4" w:space="0" w:color="auto"/>
              <w:right w:val="single" w:sz="4" w:space="0" w:color="auto"/>
            </w:tcBorders>
            <w:vAlign w:val="center"/>
            <w:hideMark/>
          </w:tcPr>
          <w:p w14:paraId="751BD6E4"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64</w:t>
            </w:r>
          </w:p>
        </w:tc>
        <w:tc>
          <w:tcPr>
            <w:tcW w:w="874" w:type="pct"/>
            <w:tcBorders>
              <w:top w:val="nil"/>
              <w:left w:val="nil"/>
              <w:bottom w:val="single" w:sz="4" w:space="0" w:color="auto"/>
              <w:right w:val="single" w:sz="4" w:space="0" w:color="auto"/>
            </w:tcBorders>
            <w:noWrap/>
            <w:vAlign w:val="center"/>
            <w:hideMark/>
          </w:tcPr>
          <w:p w14:paraId="480FD71F" w14:textId="77777777" w:rsidR="00797E57" w:rsidRPr="001B5D73" w:rsidRDefault="00797E57">
            <w:pPr>
              <w:spacing w:after="0" w:line="240" w:lineRule="auto"/>
              <w:jc w:val="right"/>
              <w:rPr>
                <w:rFonts w:ascii="Times New Roman" w:hAnsi="Times New Roman"/>
                <w:color w:val="000000"/>
                <w:sz w:val="24"/>
                <w:szCs w:val="24"/>
                <w:lang w:val="en-US"/>
              </w:rPr>
            </w:pPr>
            <w:r w:rsidRPr="001B5D73">
              <w:rPr>
                <w:rFonts w:ascii="Times New Roman" w:hAnsi="Times New Roman"/>
                <w:color w:val="000000"/>
                <w:sz w:val="24"/>
                <w:szCs w:val="24"/>
                <w:lang w:val="en-US"/>
              </w:rPr>
              <w:t>25.000.000</w:t>
            </w:r>
          </w:p>
        </w:tc>
        <w:tc>
          <w:tcPr>
            <w:tcW w:w="1059" w:type="pct"/>
            <w:tcBorders>
              <w:top w:val="nil"/>
              <w:left w:val="nil"/>
              <w:bottom w:val="single" w:sz="4" w:space="0" w:color="auto"/>
              <w:right w:val="single" w:sz="4" w:space="0" w:color="auto"/>
            </w:tcBorders>
            <w:vAlign w:val="center"/>
            <w:hideMark/>
          </w:tcPr>
          <w:p w14:paraId="22BCA87D" w14:textId="77777777" w:rsidR="00797E57" w:rsidRPr="001B5D73" w:rsidRDefault="00797E57">
            <w:pPr>
              <w:spacing w:after="0" w:line="240" w:lineRule="auto"/>
              <w:jc w:val="right"/>
              <w:rPr>
                <w:rFonts w:ascii="Times New Roman" w:hAnsi="Times New Roman"/>
                <w:color w:val="000000"/>
                <w:sz w:val="24"/>
                <w:szCs w:val="24"/>
                <w:lang w:val="en-US"/>
              </w:rPr>
            </w:pPr>
            <w:r w:rsidRPr="001B5D73">
              <w:rPr>
                <w:rFonts w:ascii="Times New Roman" w:hAnsi="Times New Roman"/>
                <w:color w:val="000000"/>
                <w:sz w:val="24"/>
                <w:szCs w:val="24"/>
                <w:lang w:val="en-US"/>
              </w:rPr>
              <w:t>1.600.000.000</w:t>
            </w:r>
          </w:p>
        </w:tc>
      </w:tr>
      <w:tr w:rsidR="00797E57" w:rsidRPr="001B5D73" w14:paraId="6763F7F5" w14:textId="77777777" w:rsidTr="00797E57">
        <w:trPr>
          <w:trHeight w:val="402"/>
        </w:trPr>
        <w:tc>
          <w:tcPr>
            <w:tcW w:w="522" w:type="pct"/>
            <w:tcBorders>
              <w:top w:val="nil"/>
              <w:left w:val="single" w:sz="4" w:space="0" w:color="auto"/>
              <w:bottom w:val="single" w:sz="4" w:space="0" w:color="auto"/>
              <w:right w:val="single" w:sz="4" w:space="0" w:color="auto"/>
            </w:tcBorders>
            <w:vAlign w:val="center"/>
            <w:hideMark/>
          </w:tcPr>
          <w:p w14:paraId="09E4284D"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5</w:t>
            </w:r>
          </w:p>
        </w:tc>
        <w:tc>
          <w:tcPr>
            <w:tcW w:w="1358" w:type="pct"/>
            <w:tcBorders>
              <w:top w:val="nil"/>
              <w:left w:val="nil"/>
              <w:bottom w:val="single" w:sz="4" w:space="0" w:color="auto"/>
              <w:right w:val="single" w:sz="4" w:space="0" w:color="auto"/>
            </w:tcBorders>
            <w:noWrap/>
            <w:vAlign w:val="center"/>
            <w:hideMark/>
          </w:tcPr>
          <w:p w14:paraId="10EAB50B" w14:textId="77777777" w:rsidR="00797E57" w:rsidRPr="001B5D73" w:rsidRDefault="00797E57">
            <w:pPr>
              <w:spacing w:after="0" w:line="240" w:lineRule="auto"/>
              <w:rPr>
                <w:rFonts w:ascii="Times New Roman" w:hAnsi="Times New Roman"/>
                <w:color w:val="000000"/>
                <w:sz w:val="24"/>
                <w:szCs w:val="24"/>
                <w:lang w:val="en-US"/>
              </w:rPr>
            </w:pPr>
            <w:r w:rsidRPr="001B5D73">
              <w:rPr>
                <w:rFonts w:ascii="Times New Roman" w:hAnsi="Times New Roman"/>
                <w:color w:val="000000"/>
                <w:sz w:val="24"/>
                <w:szCs w:val="24"/>
                <w:lang w:val="en-US"/>
              </w:rPr>
              <w:t>Tủ dừng</w:t>
            </w:r>
          </w:p>
        </w:tc>
        <w:tc>
          <w:tcPr>
            <w:tcW w:w="481" w:type="pct"/>
            <w:tcBorders>
              <w:top w:val="nil"/>
              <w:left w:val="nil"/>
              <w:bottom w:val="single" w:sz="4" w:space="0" w:color="auto"/>
              <w:right w:val="single" w:sz="4" w:space="0" w:color="auto"/>
            </w:tcBorders>
            <w:noWrap/>
            <w:vAlign w:val="center"/>
            <w:hideMark/>
          </w:tcPr>
          <w:p w14:paraId="17301AC6"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Tủ</w:t>
            </w:r>
          </w:p>
        </w:tc>
        <w:tc>
          <w:tcPr>
            <w:tcW w:w="706" w:type="pct"/>
            <w:tcBorders>
              <w:top w:val="nil"/>
              <w:left w:val="nil"/>
              <w:bottom w:val="single" w:sz="4" w:space="0" w:color="auto"/>
              <w:right w:val="single" w:sz="4" w:space="0" w:color="auto"/>
            </w:tcBorders>
            <w:vAlign w:val="center"/>
            <w:hideMark/>
          </w:tcPr>
          <w:p w14:paraId="2B7FE51D"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10</w:t>
            </w:r>
          </w:p>
        </w:tc>
        <w:tc>
          <w:tcPr>
            <w:tcW w:w="874" w:type="pct"/>
            <w:tcBorders>
              <w:top w:val="nil"/>
              <w:left w:val="nil"/>
              <w:bottom w:val="single" w:sz="4" w:space="0" w:color="auto"/>
              <w:right w:val="single" w:sz="4" w:space="0" w:color="auto"/>
            </w:tcBorders>
            <w:noWrap/>
            <w:vAlign w:val="center"/>
            <w:hideMark/>
          </w:tcPr>
          <w:p w14:paraId="64855270" w14:textId="77777777" w:rsidR="00797E57" w:rsidRPr="001B5D73" w:rsidRDefault="00797E57">
            <w:pPr>
              <w:spacing w:after="0" w:line="240" w:lineRule="auto"/>
              <w:jc w:val="right"/>
              <w:rPr>
                <w:rFonts w:ascii="Times New Roman" w:hAnsi="Times New Roman"/>
                <w:color w:val="000000"/>
                <w:sz w:val="24"/>
                <w:szCs w:val="24"/>
                <w:lang w:val="en-US"/>
              </w:rPr>
            </w:pPr>
            <w:r w:rsidRPr="001B5D73">
              <w:rPr>
                <w:rFonts w:ascii="Times New Roman" w:hAnsi="Times New Roman"/>
                <w:color w:val="000000"/>
                <w:sz w:val="24"/>
                <w:szCs w:val="24"/>
                <w:lang w:val="en-US"/>
              </w:rPr>
              <w:t>27.000.000</w:t>
            </w:r>
          </w:p>
        </w:tc>
        <w:tc>
          <w:tcPr>
            <w:tcW w:w="1059" w:type="pct"/>
            <w:tcBorders>
              <w:top w:val="nil"/>
              <w:left w:val="nil"/>
              <w:bottom w:val="single" w:sz="4" w:space="0" w:color="auto"/>
              <w:right w:val="single" w:sz="4" w:space="0" w:color="auto"/>
            </w:tcBorders>
            <w:vAlign w:val="center"/>
            <w:hideMark/>
          </w:tcPr>
          <w:p w14:paraId="69B888C6" w14:textId="77777777" w:rsidR="00797E57" w:rsidRPr="001B5D73" w:rsidRDefault="00797E57">
            <w:pPr>
              <w:spacing w:after="0" w:line="240" w:lineRule="auto"/>
              <w:jc w:val="right"/>
              <w:rPr>
                <w:rFonts w:ascii="Times New Roman" w:hAnsi="Times New Roman"/>
                <w:color w:val="000000"/>
                <w:sz w:val="24"/>
                <w:szCs w:val="24"/>
                <w:lang w:val="en-US"/>
              </w:rPr>
            </w:pPr>
            <w:r w:rsidRPr="001B5D73">
              <w:rPr>
                <w:rFonts w:ascii="Times New Roman" w:hAnsi="Times New Roman"/>
                <w:color w:val="000000"/>
                <w:sz w:val="24"/>
                <w:szCs w:val="24"/>
                <w:lang w:val="en-US"/>
              </w:rPr>
              <w:t>270.000.000</w:t>
            </w:r>
          </w:p>
        </w:tc>
      </w:tr>
      <w:tr w:rsidR="00797E57" w:rsidRPr="001B5D73" w14:paraId="6CBBA32D" w14:textId="77777777" w:rsidTr="00797E57">
        <w:trPr>
          <w:trHeight w:val="402"/>
        </w:trPr>
        <w:tc>
          <w:tcPr>
            <w:tcW w:w="522" w:type="pct"/>
            <w:tcBorders>
              <w:top w:val="nil"/>
              <w:left w:val="single" w:sz="4" w:space="0" w:color="auto"/>
              <w:bottom w:val="single" w:sz="4" w:space="0" w:color="auto"/>
              <w:right w:val="single" w:sz="4" w:space="0" w:color="auto"/>
            </w:tcBorders>
            <w:vAlign w:val="center"/>
            <w:hideMark/>
          </w:tcPr>
          <w:p w14:paraId="012C5EA7"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6</w:t>
            </w:r>
          </w:p>
        </w:tc>
        <w:tc>
          <w:tcPr>
            <w:tcW w:w="1358" w:type="pct"/>
            <w:tcBorders>
              <w:top w:val="nil"/>
              <w:left w:val="nil"/>
              <w:bottom w:val="single" w:sz="4" w:space="0" w:color="auto"/>
              <w:right w:val="single" w:sz="4" w:space="0" w:color="auto"/>
            </w:tcBorders>
            <w:noWrap/>
            <w:vAlign w:val="center"/>
            <w:hideMark/>
          </w:tcPr>
          <w:p w14:paraId="1E37EEAF" w14:textId="77777777" w:rsidR="00797E57" w:rsidRPr="001B5D73" w:rsidRDefault="00797E57">
            <w:pPr>
              <w:spacing w:after="0" w:line="240" w:lineRule="auto"/>
              <w:rPr>
                <w:rFonts w:ascii="Times New Roman" w:hAnsi="Times New Roman"/>
                <w:color w:val="000000"/>
                <w:sz w:val="24"/>
                <w:szCs w:val="24"/>
                <w:lang w:val="en-US"/>
              </w:rPr>
            </w:pPr>
            <w:r w:rsidRPr="001B5D73">
              <w:rPr>
                <w:rFonts w:ascii="Times New Roman" w:hAnsi="Times New Roman"/>
                <w:color w:val="000000"/>
                <w:sz w:val="24"/>
                <w:szCs w:val="24"/>
                <w:lang w:val="en-US"/>
              </w:rPr>
              <w:t>Tủ chiếu sáng</w:t>
            </w:r>
          </w:p>
        </w:tc>
        <w:tc>
          <w:tcPr>
            <w:tcW w:w="481" w:type="pct"/>
            <w:tcBorders>
              <w:top w:val="nil"/>
              <w:left w:val="nil"/>
              <w:bottom w:val="single" w:sz="4" w:space="0" w:color="auto"/>
              <w:right w:val="single" w:sz="4" w:space="0" w:color="auto"/>
            </w:tcBorders>
            <w:noWrap/>
            <w:vAlign w:val="center"/>
            <w:hideMark/>
          </w:tcPr>
          <w:p w14:paraId="62CC6406"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Tủ</w:t>
            </w:r>
          </w:p>
        </w:tc>
        <w:tc>
          <w:tcPr>
            <w:tcW w:w="706" w:type="pct"/>
            <w:tcBorders>
              <w:top w:val="nil"/>
              <w:left w:val="nil"/>
              <w:bottom w:val="single" w:sz="4" w:space="0" w:color="auto"/>
              <w:right w:val="single" w:sz="4" w:space="0" w:color="auto"/>
            </w:tcBorders>
            <w:vAlign w:val="center"/>
            <w:hideMark/>
          </w:tcPr>
          <w:p w14:paraId="56262537"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2</w:t>
            </w:r>
          </w:p>
        </w:tc>
        <w:tc>
          <w:tcPr>
            <w:tcW w:w="874" w:type="pct"/>
            <w:tcBorders>
              <w:top w:val="nil"/>
              <w:left w:val="nil"/>
              <w:bottom w:val="single" w:sz="4" w:space="0" w:color="auto"/>
              <w:right w:val="single" w:sz="4" w:space="0" w:color="auto"/>
            </w:tcBorders>
            <w:noWrap/>
            <w:vAlign w:val="center"/>
            <w:hideMark/>
          </w:tcPr>
          <w:p w14:paraId="106E87D9" w14:textId="77777777" w:rsidR="00797E57" w:rsidRPr="001B5D73" w:rsidRDefault="00797E57">
            <w:pPr>
              <w:spacing w:after="0" w:line="240" w:lineRule="auto"/>
              <w:jc w:val="right"/>
              <w:rPr>
                <w:rFonts w:ascii="Times New Roman" w:hAnsi="Times New Roman"/>
                <w:color w:val="000000"/>
                <w:sz w:val="24"/>
                <w:szCs w:val="24"/>
                <w:lang w:val="en-US"/>
              </w:rPr>
            </w:pPr>
            <w:r w:rsidRPr="001B5D73">
              <w:rPr>
                <w:rFonts w:ascii="Times New Roman" w:hAnsi="Times New Roman"/>
                <w:color w:val="000000"/>
                <w:sz w:val="24"/>
                <w:szCs w:val="24"/>
                <w:lang w:val="en-US"/>
              </w:rPr>
              <w:t>25.000.000</w:t>
            </w:r>
          </w:p>
        </w:tc>
        <w:tc>
          <w:tcPr>
            <w:tcW w:w="1059" w:type="pct"/>
            <w:tcBorders>
              <w:top w:val="nil"/>
              <w:left w:val="nil"/>
              <w:bottom w:val="single" w:sz="4" w:space="0" w:color="auto"/>
              <w:right w:val="single" w:sz="4" w:space="0" w:color="auto"/>
            </w:tcBorders>
            <w:vAlign w:val="center"/>
            <w:hideMark/>
          </w:tcPr>
          <w:p w14:paraId="7B5E53A4" w14:textId="77777777" w:rsidR="00797E57" w:rsidRPr="001B5D73" w:rsidRDefault="00797E57">
            <w:pPr>
              <w:spacing w:after="0" w:line="240" w:lineRule="auto"/>
              <w:jc w:val="right"/>
              <w:rPr>
                <w:rFonts w:ascii="Times New Roman" w:hAnsi="Times New Roman"/>
                <w:color w:val="000000"/>
                <w:sz w:val="24"/>
                <w:szCs w:val="24"/>
                <w:lang w:val="en-US"/>
              </w:rPr>
            </w:pPr>
            <w:r w:rsidRPr="001B5D73">
              <w:rPr>
                <w:rFonts w:ascii="Times New Roman" w:hAnsi="Times New Roman"/>
                <w:color w:val="000000"/>
                <w:sz w:val="24"/>
                <w:szCs w:val="24"/>
                <w:lang w:val="en-US"/>
              </w:rPr>
              <w:t>50.000.000</w:t>
            </w:r>
          </w:p>
        </w:tc>
      </w:tr>
      <w:tr w:rsidR="00797E57" w:rsidRPr="001B5D73" w14:paraId="12B78B50" w14:textId="77777777" w:rsidTr="00797E57">
        <w:trPr>
          <w:trHeight w:val="402"/>
        </w:trPr>
        <w:tc>
          <w:tcPr>
            <w:tcW w:w="522" w:type="pct"/>
            <w:tcBorders>
              <w:top w:val="nil"/>
              <w:left w:val="single" w:sz="4" w:space="0" w:color="auto"/>
              <w:bottom w:val="single" w:sz="4" w:space="0" w:color="auto"/>
              <w:right w:val="single" w:sz="4" w:space="0" w:color="auto"/>
            </w:tcBorders>
            <w:vAlign w:val="center"/>
            <w:hideMark/>
          </w:tcPr>
          <w:p w14:paraId="756FE510"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7</w:t>
            </w:r>
          </w:p>
        </w:tc>
        <w:tc>
          <w:tcPr>
            <w:tcW w:w="1358" w:type="pct"/>
            <w:tcBorders>
              <w:top w:val="nil"/>
              <w:left w:val="nil"/>
              <w:bottom w:val="single" w:sz="4" w:space="0" w:color="auto"/>
              <w:right w:val="single" w:sz="4" w:space="0" w:color="auto"/>
            </w:tcBorders>
            <w:noWrap/>
            <w:vAlign w:val="center"/>
            <w:hideMark/>
          </w:tcPr>
          <w:p w14:paraId="60B3906B" w14:textId="77777777" w:rsidR="00797E57" w:rsidRPr="001B5D73" w:rsidRDefault="00797E57">
            <w:pPr>
              <w:spacing w:after="0" w:line="240" w:lineRule="auto"/>
              <w:rPr>
                <w:rFonts w:ascii="Times New Roman" w:hAnsi="Times New Roman"/>
                <w:color w:val="000000"/>
                <w:sz w:val="24"/>
                <w:szCs w:val="24"/>
                <w:lang w:val="en-US"/>
              </w:rPr>
            </w:pPr>
            <w:r w:rsidRPr="001B5D73">
              <w:rPr>
                <w:rFonts w:ascii="Times New Roman" w:hAnsi="Times New Roman"/>
                <w:color w:val="000000"/>
                <w:sz w:val="24"/>
                <w:szCs w:val="24"/>
                <w:lang w:val="en-US"/>
              </w:rPr>
              <w:t>Đèn chiếu sáng</w:t>
            </w:r>
          </w:p>
        </w:tc>
        <w:tc>
          <w:tcPr>
            <w:tcW w:w="481" w:type="pct"/>
            <w:tcBorders>
              <w:top w:val="nil"/>
              <w:left w:val="nil"/>
              <w:bottom w:val="single" w:sz="4" w:space="0" w:color="auto"/>
              <w:right w:val="single" w:sz="4" w:space="0" w:color="auto"/>
            </w:tcBorders>
            <w:noWrap/>
            <w:vAlign w:val="center"/>
            <w:hideMark/>
          </w:tcPr>
          <w:p w14:paraId="63B85194"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Bộ</w:t>
            </w:r>
          </w:p>
        </w:tc>
        <w:tc>
          <w:tcPr>
            <w:tcW w:w="706" w:type="pct"/>
            <w:tcBorders>
              <w:top w:val="nil"/>
              <w:left w:val="nil"/>
              <w:bottom w:val="single" w:sz="4" w:space="0" w:color="auto"/>
              <w:right w:val="single" w:sz="4" w:space="0" w:color="auto"/>
            </w:tcBorders>
            <w:vAlign w:val="center"/>
            <w:hideMark/>
          </w:tcPr>
          <w:p w14:paraId="311E8C82"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116</w:t>
            </w:r>
          </w:p>
        </w:tc>
        <w:tc>
          <w:tcPr>
            <w:tcW w:w="874" w:type="pct"/>
            <w:tcBorders>
              <w:top w:val="nil"/>
              <w:left w:val="nil"/>
              <w:bottom w:val="single" w:sz="4" w:space="0" w:color="auto"/>
              <w:right w:val="single" w:sz="4" w:space="0" w:color="auto"/>
            </w:tcBorders>
            <w:noWrap/>
            <w:vAlign w:val="center"/>
            <w:hideMark/>
          </w:tcPr>
          <w:p w14:paraId="7C0126B9" w14:textId="77777777" w:rsidR="00797E57" w:rsidRPr="001B5D73" w:rsidRDefault="00797E57">
            <w:pPr>
              <w:spacing w:after="0" w:line="240" w:lineRule="auto"/>
              <w:jc w:val="right"/>
              <w:rPr>
                <w:rFonts w:ascii="Times New Roman" w:hAnsi="Times New Roman"/>
                <w:color w:val="000000"/>
                <w:sz w:val="24"/>
                <w:szCs w:val="24"/>
                <w:lang w:val="en-US"/>
              </w:rPr>
            </w:pPr>
            <w:r w:rsidRPr="001B5D73">
              <w:rPr>
                <w:rFonts w:ascii="Times New Roman" w:hAnsi="Times New Roman"/>
                <w:color w:val="000000"/>
                <w:sz w:val="24"/>
                <w:szCs w:val="24"/>
                <w:lang w:val="en-US"/>
              </w:rPr>
              <w:t>7.200.000</w:t>
            </w:r>
          </w:p>
        </w:tc>
        <w:tc>
          <w:tcPr>
            <w:tcW w:w="1059" w:type="pct"/>
            <w:tcBorders>
              <w:top w:val="nil"/>
              <w:left w:val="nil"/>
              <w:bottom w:val="single" w:sz="4" w:space="0" w:color="auto"/>
              <w:right w:val="single" w:sz="4" w:space="0" w:color="auto"/>
            </w:tcBorders>
            <w:vAlign w:val="center"/>
            <w:hideMark/>
          </w:tcPr>
          <w:p w14:paraId="53377CB2" w14:textId="77777777" w:rsidR="00797E57" w:rsidRPr="001B5D73" w:rsidRDefault="00797E57">
            <w:pPr>
              <w:spacing w:after="0" w:line="240" w:lineRule="auto"/>
              <w:jc w:val="right"/>
              <w:rPr>
                <w:rFonts w:ascii="Times New Roman" w:hAnsi="Times New Roman"/>
                <w:color w:val="000000"/>
                <w:sz w:val="24"/>
                <w:szCs w:val="24"/>
                <w:lang w:val="en-US"/>
              </w:rPr>
            </w:pPr>
            <w:r w:rsidRPr="001B5D73">
              <w:rPr>
                <w:rFonts w:ascii="Times New Roman" w:hAnsi="Times New Roman"/>
                <w:color w:val="000000"/>
                <w:sz w:val="24"/>
                <w:szCs w:val="24"/>
                <w:lang w:val="en-US"/>
              </w:rPr>
              <w:t>835.200.000</w:t>
            </w:r>
          </w:p>
        </w:tc>
      </w:tr>
      <w:tr w:rsidR="00797E57" w:rsidRPr="001B5D73" w14:paraId="4CD9E81C" w14:textId="77777777" w:rsidTr="00797E57">
        <w:trPr>
          <w:trHeight w:val="402"/>
        </w:trPr>
        <w:tc>
          <w:tcPr>
            <w:tcW w:w="522" w:type="pct"/>
            <w:tcBorders>
              <w:top w:val="nil"/>
              <w:left w:val="single" w:sz="4" w:space="0" w:color="auto"/>
              <w:bottom w:val="single" w:sz="4" w:space="0" w:color="auto"/>
              <w:right w:val="single" w:sz="4" w:space="0" w:color="auto"/>
            </w:tcBorders>
            <w:vAlign w:val="center"/>
            <w:hideMark/>
          </w:tcPr>
          <w:p w14:paraId="26683CF4"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8</w:t>
            </w:r>
          </w:p>
        </w:tc>
        <w:tc>
          <w:tcPr>
            <w:tcW w:w="1358" w:type="pct"/>
            <w:tcBorders>
              <w:top w:val="nil"/>
              <w:left w:val="nil"/>
              <w:bottom w:val="single" w:sz="4" w:space="0" w:color="auto"/>
              <w:right w:val="single" w:sz="4" w:space="0" w:color="auto"/>
            </w:tcBorders>
            <w:vAlign w:val="center"/>
            <w:hideMark/>
          </w:tcPr>
          <w:p w14:paraId="07F71BA9" w14:textId="77777777" w:rsidR="00797E57" w:rsidRPr="001B5D73" w:rsidRDefault="00797E57">
            <w:pPr>
              <w:spacing w:after="0" w:line="240" w:lineRule="auto"/>
              <w:rPr>
                <w:rFonts w:ascii="Times New Roman" w:hAnsi="Times New Roman"/>
                <w:color w:val="000000"/>
                <w:sz w:val="24"/>
                <w:szCs w:val="24"/>
                <w:lang w:val="en-US"/>
              </w:rPr>
            </w:pPr>
            <w:r w:rsidRPr="001B5D73">
              <w:rPr>
                <w:rFonts w:ascii="Times New Roman" w:hAnsi="Times New Roman"/>
                <w:color w:val="000000"/>
                <w:sz w:val="24"/>
                <w:szCs w:val="24"/>
                <w:lang w:val="en-US"/>
              </w:rPr>
              <w:t xml:space="preserve">Trạm biến áp </w:t>
            </w:r>
          </w:p>
        </w:tc>
        <w:tc>
          <w:tcPr>
            <w:tcW w:w="481" w:type="pct"/>
            <w:tcBorders>
              <w:top w:val="nil"/>
              <w:left w:val="nil"/>
              <w:bottom w:val="single" w:sz="4" w:space="0" w:color="auto"/>
              <w:right w:val="single" w:sz="4" w:space="0" w:color="auto"/>
            </w:tcBorders>
            <w:vAlign w:val="center"/>
            <w:hideMark/>
          </w:tcPr>
          <w:p w14:paraId="2DECCCA8"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Trạm</w:t>
            </w:r>
          </w:p>
        </w:tc>
        <w:tc>
          <w:tcPr>
            <w:tcW w:w="706" w:type="pct"/>
            <w:tcBorders>
              <w:top w:val="nil"/>
              <w:left w:val="nil"/>
              <w:bottom w:val="single" w:sz="4" w:space="0" w:color="auto"/>
              <w:right w:val="single" w:sz="4" w:space="0" w:color="auto"/>
            </w:tcBorders>
            <w:vAlign w:val="center"/>
            <w:hideMark/>
          </w:tcPr>
          <w:p w14:paraId="70740D97"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6</w:t>
            </w:r>
          </w:p>
        </w:tc>
        <w:tc>
          <w:tcPr>
            <w:tcW w:w="874" w:type="pct"/>
            <w:tcBorders>
              <w:top w:val="nil"/>
              <w:left w:val="nil"/>
              <w:bottom w:val="single" w:sz="4" w:space="0" w:color="auto"/>
              <w:right w:val="single" w:sz="4" w:space="0" w:color="auto"/>
            </w:tcBorders>
            <w:noWrap/>
            <w:vAlign w:val="center"/>
            <w:hideMark/>
          </w:tcPr>
          <w:p w14:paraId="2F3A3B6A" w14:textId="77777777" w:rsidR="00797E57" w:rsidRPr="001B5D73" w:rsidRDefault="00797E57">
            <w:pPr>
              <w:spacing w:after="0" w:line="240" w:lineRule="auto"/>
              <w:jc w:val="right"/>
              <w:rPr>
                <w:rFonts w:ascii="Times New Roman" w:hAnsi="Times New Roman"/>
                <w:color w:val="000000"/>
                <w:sz w:val="24"/>
                <w:szCs w:val="24"/>
                <w:lang w:val="en-US"/>
              </w:rPr>
            </w:pPr>
            <w:r w:rsidRPr="001B5D73">
              <w:rPr>
                <w:rFonts w:ascii="Times New Roman" w:hAnsi="Times New Roman"/>
                <w:color w:val="000000"/>
                <w:sz w:val="24"/>
                <w:szCs w:val="24"/>
                <w:lang w:val="en-US"/>
              </w:rPr>
              <w:t>400.000.000</w:t>
            </w:r>
          </w:p>
        </w:tc>
        <w:tc>
          <w:tcPr>
            <w:tcW w:w="1059" w:type="pct"/>
            <w:tcBorders>
              <w:top w:val="nil"/>
              <w:left w:val="nil"/>
              <w:bottom w:val="single" w:sz="4" w:space="0" w:color="auto"/>
              <w:right w:val="single" w:sz="4" w:space="0" w:color="auto"/>
            </w:tcBorders>
            <w:vAlign w:val="center"/>
            <w:hideMark/>
          </w:tcPr>
          <w:p w14:paraId="6806182A" w14:textId="77777777" w:rsidR="00797E57" w:rsidRPr="001B5D73" w:rsidRDefault="00797E57">
            <w:pPr>
              <w:spacing w:after="0" w:line="240" w:lineRule="auto"/>
              <w:jc w:val="right"/>
              <w:rPr>
                <w:rFonts w:ascii="Times New Roman" w:hAnsi="Times New Roman"/>
                <w:color w:val="000000"/>
                <w:sz w:val="24"/>
                <w:szCs w:val="24"/>
                <w:lang w:val="en-US"/>
              </w:rPr>
            </w:pPr>
            <w:r w:rsidRPr="001B5D73">
              <w:rPr>
                <w:rFonts w:ascii="Times New Roman" w:hAnsi="Times New Roman"/>
                <w:color w:val="000000"/>
                <w:sz w:val="24"/>
                <w:szCs w:val="24"/>
                <w:lang w:val="en-US"/>
              </w:rPr>
              <w:t>2.400.000.000</w:t>
            </w:r>
          </w:p>
        </w:tc>
      </w:tr>
      <w:tr w:rsidR="00797E57" w:rsidRPr="001B5D73" w14:paraId="0A8A5328" w14:textId="77777777" w:rsidTr="00797E57">
        <w:trPr>
          <w:trHeight w:val="402"/>
        </w:trPr>
        <w:tc>
          <w:tcPr>
            <w:tcW w:w="522" w:type="pct"/>
            <w:tcBorders>
              <w:top w:val="nil"/>
              <w:left w:val="single" w:sz="4" w:space="0" w:color="auto"/>
              <w:bottom w:val="single" w:sz="4" w:space="0" w:color="auto"/>
              <w:right w:val="single" w:sz="4" w:space="0" w:color="auto"/>
            </w:tcBorders>
            <w:vAlign w:val="center"/>
            <w:hideMark/>
          </w:tcPr>
          <w:p w14:paraId="5EAA66BE"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9</w:t>
            </w:r>
          </w:p>
        </w:tc>
        <w:tc>
          <w:tcPr>
            <w:tcW w:w="1358" w:type="pct"/>
            <w:tcBorders>
              <w:top w:val="nil"/>
              <w:left w:val="nil"/>
              <w:bottom w:val="single" w:sz="4" w:space="0" w:color="auto"/>
              <w:right w:val="single" w:sz="4" w:space="0" w:color="auto"/>
            </w:tcBorders>
            <w:vAlign w:val="center"/>
            <w:hideMark/>
          </w:tcPr>
          <w:p w14:paraId="4A34686E" w14:textId="77777777" w:rsidR="00797E57" w:rsidRPr="001B5D73" w:rsidRDefault="00797E57">
            <w:pPr>
              <w:spacing w:after="0" w:line="240" w:lineRule="auto"/>
              <w:rPr>
                <w:rFonts w:ascii="Times New Roman" w:hAnsi="Times New Roman"/>
                <w:color w:val="000000"/>
                <w:sz w:val="24"/>
                <w:szCs w:val="24"/>
                <w:lang w:val="en-US"/>
              </w:rPr>
            </w:pPr>
            <w:r w:rsidRPr="001B5D73">
              <w:rPr>
                <w:rFonts w:ascii="Times New Roman" w:hAnsi="Times New Roman"/>
                <w:color w:val="000000"/>
                <w:sz w:val="24"/>
                <w:szCs w:val="24"/>
                <w:lang w:val="en-US"/>
              </w:rPr>
              <w:t>Dự phòng 10%</w:t>
            </w:r>
          </w:p>
        </w:tc>
        <w:tc>
          <w:tcPr>
            <w:tcW w:w="481" w:type="pct"/>
            <w:tcBorders>
              <w:top w:val="nil"/>
              <w:left w:val="nil"/>
              <w:bottom w:val="single" w:sz="4" w:space="0" w:color="auto"/>
              <w:right w:val="single" w:sz="4" w:space="0" w:color="auto"/>
            </w:tcBorders>
            <w:vAlign w:val="center"/>
            <w:hideMark/>
          </w:tcPr>
          <w:p w14:paraId="579722E5"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 </w:t>
            </w:r>
          </w:p>
        </w:tc>
        <w:tc>
          <w:tcPr>
            <w:tcW w:w="706" w:type="pct"/>
            <w:tcBorders>
              <w:top w:val="nil"/>
              <w:left w:val="nil"/>
              <w:bottom w:val="single" w:sz="4" w:space="0" w:color="auto"/>
              <w:right w:val="single" w:sz="4" w:space="0" w:color="auto"/>
            </w:tcBorders>
            <w:vAlign w:val="center"/>
            <w:hideMark/>
          </w:tcPr>
          <w:p w14:paraId="5C228A59"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 </w:t>
            </w:r>
          </w:p>
        </w:tc>
        <w:tc>
          <w:tcPr>
            <w:tcW w:w="874" w:type="pct"/>
            <w:tcBorders>
              <w:top w:val="nil"/>
              <w:left w:val="nil"/>
              <w:bottom w:val="single" w:sz="4" w:space="0" w:color="auto"/>
              <w:right w:val="single" w:sz="4" w:space="0" w:color="auto"/>
            </w:tcBorders>
            <w:vAlign w:val="center"/>
            <w:hideMark/>
          </w:tcPr>
          <w:p w14:paraId="34226C66" w14:textId="77777777" w:rsidR="00797E57" w:rsidRPr="001B5D73" w:rsidRDefault="00797E57">
            <w:pPr>
              <w:spacing w:after="0" w:line="240" w:lineRule="auto"/>
              <w:jc w:val="center"/>
              <w:rPr>
                <w:rFonts w:ascii="Times New Roman" w:hAnsi="Times New Roman"/>
                <w:color w:val="000000"/>
                <w:sz w:val="24"/>
                <w:szCs w:val="24"/>
                <w:lang w:val="en-US"/>
              </w:rPr>
            </w:pPr>
            <w:r w:rsidRPr="001B5D73">
              <w:rPr>
                <w:rFonts w:ascii="Times New Roman" w:hAnsi="Times New Roman"/>
                <w:color w:val="000000"/>
                <w:sz w:val="24"/>
                <w:szCs w:val="24"/>
                <w:lang w:val="en-US"/>
              </w:rPr>
              <w:t>10%</w:t>
            </w:r>
          </w:p>
        </w:tc>
        <w:tc>
          <w:tcPr>
            <w:tcW w:w="1059" w:type="pct"/>
            <w:tcBorders>
              <w:top w:val="nil"/>
              <w:left w:val="nil"/>
              <w:bottom w:val="single" w:sz="4" w:space="0" w:color="auto"/>
              <w:right w:val="single" w:sz="4" w:space="0" w:color="auto"/>
            </w:tcBorders>
            <w:vAlign w:val="center"/>
            <w:hideMark/>
          </w:tcPr>
          <w:p w14:paraId="27A54665" w14:textId="77777777" w:rsidR="00797E57" w:rsidRPr="001B5D73" w:rsidRDefault="00797E57">
            <w:pPr>
              <w:spacing w:after="0" w:line="240" w:lineRule="auto"/>
              <w:jc w:val="right"/>
              <w:rPr>
                <w:rFonts w:ascii="Times New Roman" w:hAnsi="Times New Roman"/>
                <w:color w:val="000000"/>
                <w:sz w:val="24"/>
                <w:szCs w:val="24"/>
                <w:lang w:val="en-US"/>
              </w:rPr>
            </w:pPr>
            <w:r w:rsidRPr="001B5D73">
              <w:rPr>
                <w:rFonts w:ascii="Times New Roman" w:hAnsi="Times New Roman"/>
                <w:color w:val="000000"/>
                <w:sz w:val="24"/>
                <w:szCs w:val="24"/>
                <w:lang w:val="en-US"/>
              </w:rPr>
              <w:t>2.322.051.000</w:t>
            </w:r>
          </w:p>
        </w:tc>
      </w:tr>
      <w:tr w:rsidR="00797E57" w:rsidRPr="001B5D73" w14:paraId="5731D111" w14:textId="77777777" w:rsidTr="00797E57">
        <w:trPr>
          <w:trHeight w:val="402"/>
        </w:trPr>
        <w:tc>
          <w:tcPr>
            <w:tcW w:w="3941" w:type="pct"/>
            <w:gridSpan w:val="5"/>
            <w:tcBorders>
              <w:top w:val="single" w:sz="4" w:space="0" w:color="auto"/>
              <w:left w:val="single" w:sz="4" w:space="0" w:color="auto"/>
              <w:bottom w:val="single" w:sz="4" w:space="0" w:color="auto"/>
              <w:right w:val="single" w:sz="4" w:space="0" w:color="auto"/>
            </w:tcBorders>
            <w:vAlign w:val="center"/>
            <w:hideMark/>
          </w:tcPr>
          <w:p w14:paraId="77A4DD6D" w14:textId="77777777" w:rsidR="00797E57" w:rsidRPr="001B5D73" w:rsidRDefault="00797E57">
            <w:pPr>
              <w:spacing w:after="0" w:line="240" w:lineRule="auto"/>
              <w:jc w:val="center"/>
              <w:rPr>
                <w:rFonts w:ascii="Times New Roman" w:hAnsi="Times New Roman"/>
                <w:b/>
                <w:bCs/>
                <w:color w:val="000000"/>
                <w:sz w:val="24"/>
                <w:szCs w:val="24"/>
                <w:lang w:val="en-US"/>
              </w:rPr>
            </w:pPr>
            <w:r w:rsidRPr="001B5D73">
              <w:rPr>
                <w:rFonts w:ascii="Times New Roman" w:hAnsi="Times New Roman"/>
                <w:b/>
                <w:bCs/>
                <w:color w:val="000000"/>
                <w:sz w:val="24"/>
                <w:szCs w:val="24"/>
                <w:lang w:val="en-US"/>
              </w:rPr>
              <w:t>Tổng</w:t>
            </w:r>
          </w:p>
        </w:tc>
        <w:tc>
          <w:tcPr>
            <w:tcW w:w="1059" w:type="pct"/>
            <w:tcBorders>
              <w:top w:val="nil"/>
              <w:left w:val="nil"/>
              <w:bottom w:val="single" w:sz="4" w:space="0" w:color="auto"/>
              <w:right w:val="single" w:sz="4" w:space="0" w:color="auto"/>
            </w:tcBorders>
            <w:vAlign w:val="center"/>
            <w:hideMark/>
          </w:tcPr>
          <w:p w14:paraId="0ACF8BC6" w14:textId="77777777" w:rsidR="00797E57" w:rsidRPr="001B5D73" w:rsidRDefault="00797E57">
            <w:pPr>
              <w:spacing w:after="0" w:line="240" w:lineRule="auto"/>
              <w:jc w:val="right"/>
              <w:rPr>
                <w:rFonts w:ascii="Times New Roman" w:hAnsi="Times New Roman"/>
                <w:b/>
                <w:bCs/>
                <w:color w:val="000000"/>
                <w:sz w:val="24"/>
                <w:szCs w:val="24"/>
                <w:lang w:val="en-US"/>
              </w:rPr>
            </w:pPr>
            <w:r w:rsidRPr="001B5D73">
              <w:rPr>
                <w:rFonts w:ascii="Times New Roman" w:hAnsi="Times New Roman"/>
                <w:b/>
                <w:bCs/>
                <w:color w:val="000000"/>
                <w:sz w:val="24"/>
                <w:szCs w:val="24"/>
                <w:lang w:val="en-US"/>
              </w:rPr>
              <w:t>25.542.561.000</w:t>
            </w:r>
          </w:p>
        </w:tc>
      </w:tr>
    </w:tbl>
    <w:p w14:paraId="1D8CA89B" w14:textId="77777777" w:rsidR="00797E57" w:rsidRPr="001B5D73" w:rsidRDefault="00797E57" w:rsidP="00797E57">
      <w:pPr>
        <w:rPr>
          <w:rFonts w:ascii="Times New Roman" w:hAnsi="Times New Roman"/>
          <w:i/>
          <w:sz w:val="26"/>
          <w:szCs w:val="26"/>
          <w:lang w:val="en-US"/>
        </w:rPr>
      </w:pPr>
      <w:bookmarkStart w:id="208" w:name="_Toc22738372"/>
      <w:bookmarkStart w:id="209" w:name="_Toc49858495"/>
      <w:r w:rsidRPr="001B5D73">
        <w:rPr>
          <w:rFonts w:ascii="Times New Roman" w:hAnsi="Times New Roman"/>
          <w:i/>
          <w:sz w:val="26"/>
          <w:szCs w:val="26"/>
        </w:rPr>
        <w:t xml:space="preserve">(Hai mươi </w:t>
      </w:r>
      <w:r w:rsidRPr="001B5D73">
        <w:rPr>
          <w:rFonts w:ascii="Times New Roman" w:hAnsi="Times New Roman"/>
          <w:i/>
          <w:sz w:val="26"/>
          <w:szCs w:val="26"/>
          <w:lang w:val="en-US"/>
        </w:rPr>
        <w:t>lăm</w:t>
      </w:r>
      <w:r w:rsidRPr="001B5D73">
        <w:rPr>
          <w:rFonts w:ascii="Times New Roman" w:hAnsi="Times New Roman"/>
          <w:i/>
          <w:sz w:val="26"/>
          <w:szCs w:val="26"/>
        </w:rPr>
        <w:t xml:space="preserve"> tỷ, năm trăm bốn mươi triệu, năm trăm sáu mươi mốt ng</w:t>
      </w:r>
      <w:r w:rsidRPr="001B5D73">
        <w:rPr>
          <w:rFonts w:ascii="Times New Roman" w:hAnsi="Times New Roman"/>
          <w:i/>
          <w:sz w:val="26"/>
          <w:szCs w:val="26"/>
          <w:lang w:val="en-US"/>
        </w:rPr>
        <w:t>h</w:t>
      </w:r>
      <w:r w:rsidRPr="001B5D73">
        <w:rPr>
          <w:rFonts w:ascii="Times New Roman" w:hAnsi="Times New Roman"/>
          <w:i/>
          <w:sz w:val="26"/>
          <w:szCs w:val="26"/>
        </w:rPr>
        <w:t>ìn</w:t>
      </w:r>
      <w:r w:rsidRPr="001B5D73">
        <w:rPr>
          <w:rFonts w:ascii="Times New Roman" w:hAnsi="Times New Roman"/>
          <w:i/>
          <w:sz w:val="26"/>
          <w:szCs w:val="26"/>
          <w:lang w:val="en-US"/>
        </w:rPr>
        <w:t xml:space="preserve"> đồng</w:t>
      </w:r>
      <w:r w:rsidRPr="001B5D73">
        <w:rPr>
          <w:rFonts w:ascii="Times New Roman" w:hAnsi="Times New Roman"/>
          <w:i/>
          <w:sz w:val="26"/>
          <w:szCs w:val="26"/>
        </w:rPr>
        <w:t>)</w:t>
      </w:r>
    </w:p>
    <w:p w14:paraId="74AF00AE" w14:textId="2E03A58B" w:rsidR="00BE20B6" w:rsidRPr="001B5D73" w:rsidRDefault="00BE20B6" w:rsidP="00B41C7B">
      <w:pPr>
        <w:pStyle w:val="ListParagraph"/>
        <w:keepLines/>
        <w:numPr>
          <w:ilvl w:val="0"/>
          <w:numId w:val="41"/>
        </w:numPr>
        <w:spacing w:before="0" w:beforeAutospacing="0" w:after="120" w:afterAutospacing="0" w:line="240" w:lineRule="auto"/>
        <w:ind w:left="-284" w:hanging="142"/>
        <w:jc w:val="left"/>
        <w:outlineLvl w:val="1"/>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rPr>
        <w:t>Quy hoạch hệ thống thông tin liên lạc</w:t>
      </w:r>
      <w:bookmarkEnd w:id="208"/>
      <w:bookmarkEnd w:id="209"/>
    </w:p>
    <w:p w14:paraId="3A19ABE9" w14:textId="0AC2D565" w:rsidR="00A9028E" w:rsidRPr="001B5D73" w:rsidRDefault="00AC7CA6" w:rsidP="00B41C7B">
      <w:pPr>
        <w:pStyle w:val="ListParagraph"/>
        <w:keepLines/>
        <w:numPr>
          <w:ilvl w:val="0"/>
          <w:numId w:val="51"/>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210" w:name="_Toc22738373"/>
      <w:bookmarkStart w:id="211" w:name="_Toc49858496"/>
      <w:r w:rsidRPr="001B5D73">
        <w:rPr>
          <w:rFonts w:ascii="Times New Roman" w:hAnsi="Times New Roman"/>
          <w:b/>
          <w:bCs/>
          <w:color w:val="000000" w:themeColor="text1"/>
          <w:sz w:val="26"/>
          <w:szCs w:val="26"/>
          <w:lang w:val="en-US"/>
        </w:rPr>
        <w:t>Căn cứ tính toán</w:t>
      </w:r>
      <w:bookmarkEnd w:id="210"/>
      <w:bookmarkEnd w:id="211"/>
    </w:p>
    <w:p w14:paraId="6E08DFF5" w14:textId="53ED03A3" w:rsidR="00A9028E" w:rsidRPr="001B5D73" w:rsidRDefault="00A9028E" w:rsidP="00B41C7B">
      <w:pPr>
        <w:pStyle w:val="-bulet"/>
        <w:numPr>
          <w:ilvl w:val="0"/>
          <w:numId w:val="27"/>
        </w:numPr>
        <w:ind w:firstLine="450"/>
        <w:rPr>
          <w:lang w:val="it-IT"/>
        </w:rPr>
      </w:pPr>
      <w:r w:rsidRPr="001B5D73">
        <w:rPr>
          <w:lang w:val="it-IT"/>
        </w:rPr>
        <w:t>QCXDVN 01:20</w:t>
      </w:r>
      <w:r w:rsidR="002B6E9C" w:rsidRPr="001B5D73">
        <w:rPr>
          <w:lang w:val="it-IT"/>
        </w:rPr>
        <w:t>19</w:t>
      </w:r>
      <w:r w:rsidRPr="001B5D73">
        <w:rPr>
          <w:lang w:val="it-IT"/>
        </w:rPr>
        <w:t>/BXD: Quy chuẩn xây dựng Việt Nam – Quy hoạch xây dựng;</w:t>
      </w:r>
    </w:p>
    <w:p w14:paraId="7B15E2B1" w14:textId="77777777" w:rsidR="002B6E9C" w:rsidRPr="001B5D73" w:rsidRDefault="002B6E9C" w:rsidP="00B41C7B">
      <w:pPr>
        <w:pStyle w:val="-bulet"/>
        <w:numPr>
          <w:ilvl w:val="0"/>
          <w:numId w:val="27"/>
        </w:numPr>
        <w:ind w:firstLine="450"/>
        <w:rPr>
          <w:lang w:val="it-IT"/>
        </w:rPr>
      </w:pPr>
      <w:bookmarkStart w:id="212" w:name="_Toc22738374"/>
      <w:r w:rsidRPr="001B5D73">
        <w:rPr>
          <w:lang w:val="it-IT"/>
        </w:rPr>
        <w:t>QCVN 07:2010/BXD: Quy chuẩn kỹ thuật quốc gia các công trình hạ tầng;</w:t>
      </w:r>
    </w:p>
    <w:p w14:paraId="11A696C4" w14:textId="77777777" w:rsidR="002B6E9C" w:rsidRPr="001B5D73" w:rsidRDefault="002B6E9C" w:rsidP="00B41C7B">
      <w:pPr>
        <w:pStyle w:val="-bulet"/>
        <w:numPr>
          <w:ilvl w:val="0"/>
          <w:numId w:val="27"/>
        </w:numPr>
        <w:ind w:firstLine="450"/>
        <w:rPr>
          <w:lang w:val="it-IT"/>
        </w:rPr>
      </w:pPr>
      <w:r w:rsidRPr="001B5D73">
        <w:rPr>
          <w:lang w:val="it-IT"/>
        </w:rPr>
        <w:t>QCVN 07-8:2016/BXD: Quy chuẩn kỹ thuật quốc gia – Các công trình hạ tầng kỹ thuật – Công trình viễn thông;</w:t>
      </w:r>
    </w:p>
    <w:p w14:paraId="3EF2976C" w14:textId="77777777" w:rsidR="002B6E9C" w:rsidRPr="001B5D73" w:rsidRDefault="002B6E9C" w:rsidP="00B41C7B">
      <w:pPr>
        <w:pStyle w:val="-bulet"/>
        <w:numPr>
          <w:ilvl w:val="0"/>
          <w:numId w:val="27"/>
        </w:numPr>
        <w:ind w:firstLine="450"/>
        <w:rPr>
          <w:lang w:val="it-IT"/>
        </w:rPr>
      </w:pPr>
      <w:r w:rsidRPr="001B5D73">
        <w:rPr>
          <w:lang w:val="it-IT"/>
        </w:rPr>
        <w:t>QCVN 33:2011/BTTTT: Quy chuẩn kỹ thuật quốc gia về lắp đặt mạng cáp ngoại vi viễn thông.</w:t>
      </w:r>
    </w:p>
    <w:p w14:paraId="7BA7E93D" w14:textId="77777777" w:rsidR="002B6E9C" w:rsidRPr="001B5D73" w:rsidRDefault="002B6E9C" w:rsidP="00B41C7B">
      <w:pPr>
        <w:pStyle w:val="-bulet"/>
        <w:numPr>
          <w:ilvl w:val="0"/>
          <w:numId w:val="27"/>
        </w:numPr>
        <w:ind w:firstLine="450"/>
        <w:rPr>
          <w:lang w:val="it-IT"/>
        </w:rPr>
      </w:pPr>
      <w:r w:rsidRPr="001B5D73">
        <w:rPr>
          <w:lang w:val="it-IT"/>
        </w:rPr>
        <w:t>TCVN 8699:2011: Mạng viễn thông - Ống nhựa dùng cho tuyến cáp ngầm - yêu cầu kỹ thuật.</w:t>
      </w:r>
    </w:p>
    <w:p w14:paraId="73ABD5A6" w14:textId="77777777" w:rsidR="002B6E9C" w:rsidRPr="001B5D73" w:rsidRDefault="002B6E9C" w:rsidP="00B41C7B">
      <w:pPr>
        <w:pStyle w:val="-bulet"/>
        <w:numPr>
          <w:ilvl w:val="0"/>
          <w:numId w:val="27"/>
        </w:numPr>
        <w:ind w:firstLine="450"/>
        <w:rPr>
          <w:lang w:val="it-IT"/>
        </w:rPr>
      </w:pPr>
      <w:r w:rsidRPr="001B5D73">
        <w:rPr>
          <w:lang w:val="it-IT"/>
        </w:rPr>
        <w:t>TCVN 8700:2011: Cống, bể, hầm, hố, rãnh kỹ thuật và tủ đấu cáp viễn thông - yêu cầu kỹ thuật.</w:t>
      </w:r>
    </w:p>
    <w:p w14:paraId="412C583D" w14:textId="77C80E70" w:rsidR="00A9028E" w:rsidRPr="001B5D73" w:rsidRDefault="00AC7CA6" w:rsidP="00B41C7B">
      <w:pPr>
        <w:pStyle w:val="ListParagraph"/>
        <w:keepLines/>
        <w:numPr>
          <w:ilvl w:val="0"/>
          <w:numId w:val="51"/>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213" w:name="_Toc49858497"/>
      <w:r w:rsidRPr="001B5D73">
        <w:rPr>
          <w:rFonts w:ascii="Times New Roman" w:hAnsi="Times New Roman"/>
          <w:b/>
          <w:bCs/>
          <w:color w:val="000000" w:themeColor="text1"/>
          <w:sz w:val="26"/>
          <w:szCs w:val="26"/>
          <w:lang w:val="en-US"/>
        </w:rPr>
        <w:t>Tính toán nhu cầu</w:t>
      </w:r>
      <w:bookmarkEnd w:id="212"/>
      <w:bookmarkEnd w:id="213"/>
    </w:p>
    <w:p w14:paraId="788D8CEA" w14:textId="36940759" w:rsidR="00A9028E" w:rsidRPr="001B5D73" w:rsidRDefault="00A9028E"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Nhu cầu tính toán thông tin liên lạc</w:t>
      </w:r>
      <w:r w:rsidR="00436564" w:rsidRPr="001B5D73">
        <w:rPr>
          <w:rFonts w:ascii="Times New Roman" w:hAnsi="Times New Roman"/>
          <w:color w:val="000000" w:themeColor="text1"/>
          <w:sz w:val="26"/>
          <w:szCs w:val="26"/>
          <w:lang w:val="en-US"/>
        </w:rPr>
        <w:t>:</w:t>
      </w:r>
    </w:p>
    <w:tbl>
      <w:tblPr>
        <w:tblW w:w="5000" w:type="pct"/>
        <w:tblLook w:val="04A0" w:firstRow="1" w:lastRow="0" w:firstColumn="1" w:lastColumn="0" w:noHBand="0" w:noVBand="1"/>
      </w:tblPr>
      <w:tblGrid>
        <w:gridCol w:w="632"/>
        <w:gridCol w:w="730"/>
        <w:gridCol w:w="2017"/>
        <w:gridCol w:w="779"/>
        <w:gridCol w:w="851"/>
        <w:gridCol w:w="1112"/>
        <w:gridCol w:w="1143"/>
        <w:gridCol w:w="802"/>
        <w:gridCol w:w="1023"/>
      </w:tblGrid>
      <w:tr w:rsidR="00797E57" w:rsidRPr="001B5D73" w14:paraId="25213746" w14:textId="77777777" w:rsidTr="00797E57">
        <w:trPr>
          <w:trHeight w:val="1260"/>
          <w:tblHeader/>
        </w:trPr>
        <w:tc>
          <w:tcPr>
            <w:tcW w:w="239" w:type="pct"/>
            <w:tcBorders>
              <w:top w:val="single" w:sz="4" w:space="0" w:color="auto"/>
              <w:left w:val="single" w:sz="4" w:space="0" w:color="auto"/>
              <w:bottom w:val="single" w:sz="4" w:space="0" w:color="auto"/>
              <w:right w:val="single" w:sz="4" w:space="0" w:color="auto"/>
            </w:tcBorders>
            <w:vAlign w:val="center"/>
            <w:hideMark/>
          </w:tcPr>
          <w:p w14:paraId="575CDF42"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STT</w:t>
            </w:r>
          </w:p>
        </w:tc>
        <w:tc>
          <w:tcPr>
            <w:tcW w:w="332" w:type="pct"/>
            <w:tcBorders>
              <w:top w:val="single" w:sz="4" w:space="0" w:color="auto"/>
              <w:left w:val="nil"/>
              <w:bottom w:val="single" w:sz="4" w:space="0" w:color="auto"/>
              <w:right w:val="single" w:sz="4" w:space="0" w:color="auto"/>
            </w:tcBorders>
            <w:vAlign w:val="center"/>
            <w:hideMark/>
          </w:tcPr>
          <w:p w14:paraId="20EDCFE1"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SỐ LÔ</w:t>
            </w:r>
          </w:p>
        </w:tc>
        <w:tc>
          <w:tcPr>
            <w:tcW w:w="1148" w:type="pct"/>
            <w:tcBorders>
              <w:top w:val="single" w:sz="4" w:space="0" w:color="auto"/>
              <w:left w:val="nil"/>
              <w:bottom w:val="single" w:sz="4" w:space="0" w:color="auto"/>
              <w:right w:val="single" w:sz="4" w:space="0" w:color="auto"/>
            </w:tcBorders>
            <w:vAlign w:val="center"/>
            <w:hideMark/>
          </w:tcPr>
          <w:p w14:paraId="5E4CA99A"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LOẠI ĐẤT</w:t>
            </w:r>
          </w:p>
        </w:tc>
        <w:tc>
          <w:tcPr>
            <w:tcW w:w="465" w:type="pct"/>
            <w:tcBorders>
              <w:top w:val="single" w:sz="4" w:space="0" w:color="auto"/>
              <w:left w:val="nil"/>
              <w:bottom w:val="single" w:sz="4" w:space="0" w:color="auto"/>
              <w:right w:val="single" w:sz="4" w:space="0" w:color="auto"/>
            </w:tcBorders>
            <w:vAlign w:val="center"/>
            <w:hideMark/>
          </w:tcPr>
          <w:p w14:paraId="3E1361FF"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DIỆN TÍCH (Ha)</w:t>
            </w:r>
          </w:p>
        </w:tc>
        <w:tc>
          <w:tcPr>
            <w:tcW w:w="509" w:type="pct"/>
            <w:tcBorders>
              <w:top w:val="single" w:sz="4" w:space="0" w:color="auto"/>
              <w:left w:val="nil"/>
              <w:bottom w:val="single" w:sz="4" w:space="0" w:color="auto"/>
              <w:right w:val="single" w:sz="4" w:space="0" w:color="auto"/>
            </w:tcBorders>
            <w:vAlign w:val="center"/>
            <w:hideMark/>
          </w:tcPr>
          <w:p w14:paraId="08A34071"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DIỆN TÍCH</w:t>
            </w:r>
            <w:r w:rsidRPr="001B5D73">
              <w:rPr>
                <w:rFonts w:ascii="Times New Roman" w:hAnsi="Times New Roman"/>
                <w:b/>
                <w:bCs/>
                <w:lang w:val="en-US"/>
              </w:rPr>
              <w:br/>
              <w:t>SÀN (m²)</w:t>
            </w:r>
          </w:p>
        </w:tc>
        <w:tc>
          <w:tcPr>
            <w:tcW w:w="650" w:type="pct"/>
            <w:tcBorders>
              <w:top w:val="single" w:sz="4" w:space="0" w:color="auto"/>
              <w:left w:val="nil"/>
              <w:bottom w:val="single" w:sz="4" w:space="0" w:color="auto"/>
              <w:right w:val="single" w:sz="4" w:space="0" w:color="auto"/>
            </w:tcBorders>
            <w:vAlign w:val="center"/>
            <w:hideMark/>
          </w:tcPr>
          <w:p w14:paraId="79EBE97E"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SỐ LƯỢNG CÔNG TRÌNH (CĂN)</w:t>
            </w:r>
          </w:p>
        </w:tc>
        <w:tc>
          <w:tcPr>
            <w:tcW w:w="667" w:type="pct"/>
            <w:tcBorders>
              <w:top w:val="single" w:sz="4" w:space="0" w:color="auto"/>
              <w:left w:val="nil"/>
              <w:bottom w:val="single" w:sz="4" w:space="0" w:color="auto"/>
              <w:right w:val="single" w:sz="4" w:space="0" w:color="auto"/>
            </w:tcBorders>
            <w:vAlign w:val="center"/>
            <w:hideMark/>
          </w:tcPr>
          <w:p w14:paraId="6A697AAF"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CHỈ TIÊU</w:t>
            </w:r>
            <w:r w:rsidRPr="001B5D73">
              <w:rPr>
                <w:rFonts w:ascii="Times New Roman" w:hAnsi="Times New Roman"/>
                <w:b/>
                <w:bCs/>
                <w:lang w:val="en-US"/>
              </w:rPr>
              <w:br/>
              <w:t>(Thuê bao/căn, TB/ha sàn)</w:t>
            </w:r>
          </w:p>
        </w:tc>
        <w:tc>
          <w:tcPr>
            <w:tcW w:w="479" w:type="pct"/>
            <w:tcBorders>
              <w:top w:val="single" w:sz="4" w:space="0" w:color="auto"/>
              <w:left w:val="nil"/>
              <w:bottom w:val="single" w:sz="4" w:space="0" w:color="auto"/>
              <w:right w:val="single" w:sz="4" w:space="0" w:color="auto"/>
            </w:tcBorders>
            <w:vAlign w:val="center"/>
            <w:hideMark/>
          </w:tcPr>
          <w:p w14:paraId="6B948BC6"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NHU CẦU (TB)</w:t>
            </w:r>
          </w:p>
        </w:tc>
        <w:tc>
          <w:tcPr>
            <w:tcW w:w="511" w:type="pct"/>
            <w:tcBorders>
              <w:top w:val="single" w:sz="4" w:space="0" w:color="auto"/>
              <w:left w:val="nil"/>
              <w:bottom w:val="single" w:sz="4" w:space="0" w:color="auto"/>
              <w:right w:val="single" w:sz="4" w:space="0" w:color="auto"/>
            </w:tcBorders>
            <w:vAlign w:val="center"/>
            <w:hideMark/>
          </w:tcPr>
          <w:p w14:paraId="3CC322F7" w14:textId="77777777" w:rsidR="00797E57" w:rsidRPr="001B5D73" w:rsidRDefault="00797E57">
            <w:pPr>
              <w:spacing w:after="0" w:line="240" w:lineRule="auto"/>
              <w:jc w:val="center"/>
              <w:rPr>
                <w:rFonts w:ascii="Times New Roman" w:hAnsi="Times New Roman"/>
                <w:b/>
                <w:bCs/>
                <w:color w:val="000000"/>
                <w:lang w:val="en-US"/>
              </w:rPr>
            </w:pPr>
            <w:r w:rsidRPr="001B5D73">
              <w:rPr>
                <w:rFonts w:ascii="Times New Roman" w:hAnsi="Times New Roman"/>
                <w:b/>
                <w:bCs/>
                <w:color w:val="000000"/>
                <w:lang w:val="en-US"/>
              </w:rPr>
              <w:t>NHU CẦU + 50% DỰ PHÒNG (TB)</w:t>
            </w:r>
          </w:p>
        </w:tc>
      </w:tr>
      <w:tr w:rsidR="00797E57" w:rsidRPr="001B5D73" w14:paraId="1E8B0D6B" w14:textId="77777777" w:rsidTr="00797E57">
        <w:trPr>
          <w:trHeight w:val="315"/>
        </w:trPr>
        <w:tc>
          <w:tcPr>
            <w:tcW w:w="4009" w:type="pct"/>
            <w:gridSpan w:val="7"/>
            <w:tcBorders>
              <w:top w:val="single" w:sz="4" w:space="0" w:color="auto"/>
              <w:left w:val="single" w:sz="4" w:space="0" w:color="auto"/>
              <w:bottom w:val="single" w:sz="4" w:space="0" w:color="auto"/>
              <w:right w:val="single" w:sz="4" w:space="0" w:color="auto"/>
            </w:tcBorders>
            <w:vAlign w:val="center"/>
            <w:hideMark/>
          </w:tcPr>
          <w:p w14:paraId="06522E3B"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ĐẤT Ở (A)</w:t>
            </w:r>
          </w:p>
        </w:tc>
        <w:tc>
          <w:tcPr>
            <w:tcW w:w="479" w:type="pct"/>
            <w:tcBorders>
              <w:top w:val="nil"/>
              <w:left w:val="nil"/>
              <w:bottom w:val="single" w:sz="4" w:space="0" w:color="auto"/>
              <w:right w:val="single" w:sz="4" w:space="0" w:color="auto"/>
            </w:tcBorders>
            <w:vAlign w:val="center"/>
            <w:hideMark/>
          </w:tcPr>
          <w:p w14:paraId="19C450F2"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473</w:t>
            </w:r>
          </w:p>
        </w:tc>
        <w:tc>
          <w:tcPr>
            <w:tcW w:w="511" w:type="pct"/>
            <w:tcBorders>
              <w:top w:val="nil"/>
              <w:left w:val="nil"/>
              <w:bottom w:val="single" w:sz="4" w:space="0" w:color="auto"/>
              <w:right w:val="single" w:sz="4" w:space="0" w:color="auto"/>
            </w:tcBorders>
            <w:vAlign w:val="center"/>
            <w:hideMark/>
          </w:tcPr>
          <w:p w14:paraId="1B6220A5"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713</w:t>
            </w:r>
          </w:p>
        </w:tc>
      </w:tr>
      <w:tr w:rsidR="00797E57" w:rsidRPr="001B5D73" w14:paraId="63320B76"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578E938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w:t>
            </w:r>
          </w:p>
        </w:tc>
        <w:tc>
          <w:tcPr>
            <w:tcW w:w="332" w:type="pct"/>
            <w:tcBorders>
              <w:top w:val="nil"/>
              <w:left w:val="nil"/>
              <w:bottom w:val="single" w:sz="4" w:space="0" w:color="auto"/>
              <w:right w:val="single" w:sz="4" w:space="0" w:color="auto"/>
            </w:tcBorders>
            <w:noWrap/>
            <w:vAlign w:val="center"/>
            <w:hideMark/>
          </w:tcPr>
          <w:p w14:paraId="13BF14E3"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LK1</w:t>
            </w:r>
          </w:p>
        </w:tc>
        <w:tc>
          <w:tcPr>
            <w:tcW w:w="1148" w:type="pct"/>
            <w:tcBorders>
              <w:top w:val="nil"/>
              <w:left w:val="nil"/>
              <w:bottom w:val="single" w:sz="4" w:space="0" w:color="auto"/>
              <w:right w:val="single" w:sz="4" w:space="0" w:color="auto"/>
            </w:tcBorders>
            <w:vAlign w:val="center"/>
            <w:hideMark/>
          </w:tcPr>
          <w:p w14:paraId="249116B1"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65" w:type="pct"/>
            <w:tcBorders>
              <w:top w:val="nil"/>
              <w:left w:val="nil"/>
              <w:bottom w:val="single" w:sz="4" w:space="0" w:color="auto"/>
              <w:right w:val="single" w:sz="4" w:space="0" w:color="auto"/>
            </w:tcBorders>
            <w:vAlign w:val="center"/>
            <w:hideMark/>
          </w:tcPr>
          <w:p w14:paraId="6D20500D"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509" w:type="pct"/>
            <w:tcBorders>
              <w:top w:val="nil"/>
              <w:left w:val="nil"/>
              <w:bottom w:val="single" w:sz="4" w:space="0" w:color="auto"/>
              <w:right w:val="single" w:sz="4" w:space="0" w:color="auto"/>
            </w:tcBorders>
            <w:vAlign w:val="center"/>
            <w:hideMark/>
          </w:tcPr>
          <w:p w14:paraId="0BABF51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50" w:type="pct"/>
            <w:tcBorders>
              <w:top w:val="nil"/>
              <w:left w:val="nil"/>
              <w:bottom w:val="single" w:sz="4" w:space="0" w:color="auto"/>
              <w:right w:val="single" w:sz="4" w:space="0" w:color="auto"/>
            </w:tcBorders>
            <w:noWrap/>
            <w:vAlign w:val="center"/>
            <w:hideMark/>
          </w:tcPr>
          <w:p w14:paraId="5EE547D8"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4</w:t>
            </w:r>
          </w:p>
        </w:tc>
        <w:tc>
          <w:tcPr>
            <w:tcW w:w="667" w:type="pct"/>
            <w:tcBorders>
              <w:top w:val="nil"/>
              <w:left w:val="nil"/>
              <w:bottom w:val="single" w:sz="4" w:space="0" w:color="auto"/>
              <w:right w:val="single" w:sz="4" w:space="0" w:color="auto"/>
            </w:tcBorders>
            <w:vAlign w:val="center"/>
            <w:hideMark/>
          </w:tcPr>
          <w:p w14:paraId="1D020BED"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w:t>
            </w:r>
          </w:p>
        </w:tc>
        <w:tc>
          <w:tcPr>
            <w:tcW w:w="479" w:type="pct"/>
            <w:tcBorders>
              <w:top w:val="nil"/>
              <w:left w:val="nil"/>
              <w:bottom w:val="single" w:sz="4" w:space="0" w:color="auto"/>
              <w:right w:val="single" w:sz="4" w:space="0" w:color="auto"/>
            </w:tcBorders>
            <w:vAlign w:val="center"/>
            <w:hideMark/>
          </w:tcPr>
          <w:p w14:paraId="7290507F"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4</w:t>
            </w:r>
          </w:p>
        </w:tc>
        <w:tc>
          <w:tcPr>
            <w:tcW w:w="511" w:type="pct"/>
            <w:tcBorders>
              <w:top w:val="nil"/>
              <w:left w:val="nil"/>
              <w:bottom w:val="single" w:sz="4" w:space="0" w:color="auto"/>
              <w:right w:val="single" w:sz="4" w:space="0" w:color="auto"/>
            </w:tcBorders>
            <w:vAlign w:val="center"/>
            <w:hideMark/>
          </w:tcPr>
          <w:p w14:paraId="256D0A5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6</w:t>
            </w:r>
          </w:p>
        </w:tc>
      </w:tr>
      <w:tr w:rsidR="00797E57" w:rsidRPr="001B5D73" w14:paraId="702D3698"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11EE8AA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w:t>
            </w:r>
          </w:p>
        </w:tc>
        <w:tc>
          <w:tcPr>
            <w:tcW w:w="332" w:type="pct"/>
            <w:tcBorders>
              <w:top w:val="nil"/>
              <w:left w:val="nil"/>
              <w:bottom w:val="single" w:sz="4" w:space="0" w:color="auto"/>
              <w:right w:val="single" w:sz="4" w:space="0" w:color="auto"/>
            </w:tcBorders>
            <w:noWrap/>
            <w:vAlign w:val="center"/>
            <w:hideMark/>
          </w:tcPr>
          <w:p w14:paraId="07491763"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LK2</w:t>
            </w:r>
          </w:p>
        </w:tc>
        <w:tc>
          <w:tcPr>
            <w:tcW w:w="1148" w:type="pct"/>
            <w:tcBorders>
              <w:top w:val="nil"/>
              <w:left w:val="nil"/>
              <w:bottom w:val="single" w:sz="4" w:space="0" w:color="auto"/>
              <w:right w:val="single" w:sz="4" w:space="0" w:color="auto"/>
            </w:tcBorders>
            <w:vAlign w:val="center"/>
            <w:hideMark/>
          </w:tcPr>
          <w:p w14:paraId="1A12DCBA"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65" w:type="pct"/>
            <w:tcBorders>
              <w:top w:val="nil"/>
              <w:left w:val="nil"/>
              <w:bottom w:val="single" w:sz="4" w:space="0" w:color="auto"/>
              <w:right w:val="single" w:sz="4" w:space="0" w:color="auto"/>
            </w:tcBorders>
            <w:vAlign w:val="center"/>
            <w:hideMark/>
          </w:tcPr>
          <w:p w14:paraId="60AA820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509" w:type="pct"/>
            <w:tcBorders>
              <w:top w:val="nil"/>
              <w:left w:val="nil"/>
              <w:bottom w:val="single" w:sz="4" w:space="0" w:color="auto"/>
              <w:right w:val="single" w:sz="4" w:space="0" w:color="auto"/>
            </w:tcBorders>
            <w:vAlign w:val="center"/>
            <w:hideMark/>
          </w:tcPr>
          <w:p w14:paraId="084BBBDD"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50" w:type="pct"/>
            <w:tcBorders>
              <w:top w:val="nil"/>
              <w:left w:val="nil"/>
              <w:bottom w:val="single" w:sz="4" w:space="0" w:color="auto"/>
              <w:right w:val="single" w:sz="4" w:space="0" w:color="auto"/>
            </w:tcBorders>
            <w:noWrap/>
            <w:vAlign w:val="center"/>
            <w:hideMark/>
          </w:tcPr>
          <w:p w14:paraId="5C72B4EC"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8</w:t>
            </w:r>
          </w:p>
        </w:tc>
        <w:tc>
          <w:tcPr>
            <w:tcW w:w="667" w:type="pct"/>
            <w:tcBorders>
              <w:top w:val="nil"/>
              <w:left w:val="nil"/>
              <w:bottom w:val="single" w:sz="4" w:space="0" w:color="auto"/>
              <w:right w:val="single" w:sz="4" w:space="0" w:color="auto"/>
            </w:tcBorders>
            <w:vAlign w:val="center"/>
            <w:hideMark/>
          </w:tcPr>
          <w:p w14:paraId="37939EF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w:t>
            </w:r>
          </w:p>
        </w:tc>
        <w:tc>
          <w:tcPr>
            <w:tcW w:w="479" w:type="pct"/>
            <w:tcBorders>
              <w:top w:val="nil"/>
              <w:left w:val="nil"/>
              <w:bottom w:val="single" w:sz="4" w:space="0" w:color="auto"/>
              <w:right w:val="single" w:sz="4" w:space="0" w:color="auto"/>
            </w:tcBorders>
            <w:vAlign w:val="center"/>
            <w:hideMark/>
          </w:tcPr>
          <w:p w14:paraId="3545824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8</w:t>
            </w:r>
          </w:p>
        </w:tc>
        <w:tc>
          <w:tcPr>
            <w:tcW w:w="511" w:type="pct"/>
            <w:tcBorders>
              <w:top w:val="nil"/>
              <w:left w:val="nil"/>
              <w:bottom w:val="single" w:sz="4" w:space="0" w:color="auto"/>
              <w:right w:val="single" w:sz="4" w:space="0" w:color="auto"/>
            </w:tcBorders>
            <w:vAlign w:val="center"/>
            <w:hideMark/>
          </w:tcPr>
          <w:p w14:paraId="46A2D75F"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12</w:t>
            </w:r>
          </w:p>
        </w:tc>
      </w:tr>
      <w:tr w:rsidR="00797E57" w:rsidRPr="001B5D73" w14:paraId="79C260D3"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1194525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c>
          <w:tcPr>
            <w:tcW w:w="332" w:type="pct"/>
            <w:tcBorders>
              <w:top w:val="nil"/>
              <w:left w:val="nil"/>
              <w:bottom w:val="single" w:sz="4" w:space="0" w:color="auto"/>
              <w:right w:val="single" w:sz="4" w:space="0" w:color="auto"/>
            </w:tcBorders>
            <w:noWrap/>
            <w:vAlign w:val="center"/>
            <w:hideMark/>
          </w:tcPr>
          <w:p w14:paraId="0226B2E3"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LK3</w:t>
            </w:r>
          </w:p>
        </w:tc>
        <w:tc>
          <w:tcPr>
            <w:tcW w:w="1148" w:type="pct"/>
            <w:tcBorders>
              <w:top w:val="nil"/>
              <w:left w:val="nil"/>
              <w:bottom w:val="single" w:sz="4" w:space="0" w:color="auto"/>
              <w:right w:val="single" w:sz="4" w:space="0" w:color="auto"/>
            </w:tcBorders>
            <w:vAlign w:val="center"/>
            <w:hideMark/>
          </w:tcPr>
          <w:p w14:paraId="21A9708E"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65" w:type="pct"/>
            <w:tcBorders>
              <w:top w:val="nil"/>
              <w:left w:val="nil"/>
              <w:bottom w:val="single" w:sz="4" w:space="0" w:color="auto"/>
              <w:right w:val="single" w:sz="4" w:space="0" w:color="auto"/>
            </w:tcBorders>
            <w:vAlign w:val="center"/>
            <w:hideMark/>
          </w:tcPr>
          <w:p w14:paraId="7C4FB30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509" w:type="pct"/>
            <w:tcBorders>
              <w:top w:val="nil"/>
              <w:left w:val="nil"/>
              <w:bottom w:val="single" w:sz="4" w:space="0" w:color="auto"/>
              <w:right w:val="single" w:sz="4" w:space="0" w:color="auto"/>
            </w:tcBorders>
            <w:vAlign w:val="center"/>
            <w:hideMark/>
          </w:tcPr>
          <w:p w14:paraId="18931FC8"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50" w:type="pct"/>
            <w:tcBorders>
              <w:top w:val="nil"/>
              <w:left w:val="nil"/>
              <w:bottom w:val="single" w:sz="4" w:space="0" w:color="auto"/>
              <w:right w:val="single" w:sz="4" w:space="0" w:color="auto"/>
            </w:tcBorders>
            <w:noWrap/>
            <w:vAlign w:val="center"/>
            <w:hideMark/>
          </w:tcPr>
          <w:p w14:paraId="5F36FD38"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7</w:t>
            </w:r>
          </w:p>
        </w:tc>
        <w:tc>
          <w:tcPr>
            <w:tcW w:w="667" w:type="pct"/>
            <w:tcBorders>
              <w:top w:val="nil"/>
              <w:left w:val="nil"/>
              <w:bottom w:val="single" w:sz="4" w:space="0" w:color="auto"/>
              <w:right w:val="single" w:sz="4" w:space="0" w:color="auto"/>
            </w:tcBorders>
            <w:vAlign w:val="center"/>
            <w:hideMark/>
          </w:tcPr>
          <w:p w14:paraId="5B9D24B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w:t>
            </w:r>
          </w:p>
        </w:tc>
        <w:tc>
          <w:tcPr>
            <w:tcW w:w="479" w:type="pct"/>
            <w:tcBorders>
              <w:top w:val="nil"/>
              <w:left w:val="nil"/>
              <w:bottom w:val="single" w:sz="4" w:space="0" w:color="auto"/>
              <w:right w:val="single" w:sz="4" w:space="0" w:color="auto"/>
            </w:tcBorders>
            <w:vAlign w:val="center"/>
            <w:hideMark/>
          </w:tcPr>
          <w:p w14:paraId="36962C0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7</w:t>
            </w:r>
          </w:p>
        </w:tc>
        <w:tc>
          <w:tcPr>
            <w:tcW w:w="511" w:type="pct"/>
            <w:tcBorders>
              <w:top w:val="nil"/>
              <w:left w:val="nil"/>
              <w:bottom w:val="single" w:sz="4" w:space="0" w:color="auto"/>
              <w:right w:val="single" w:sz="4" w:space="0" w:color="auto"/>
            </w:tcBorders>
            <w:vAlign w:val="center"/>
            <w:hideMark/>
          </w:tcPr>
          <w:p w14:paraId="3A235D63"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11</w:t>
            </w:r>
          </w:p>
        </w:tc>
      </w:tr>
      <w:tr w:rsidR="00797E57" w:rsidRPr="001B5D73" w14:paraId="12EFCAD5"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310971E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4</w:t>
            </w:r>
          </w:p>
        </w:tc>
        <w:tc>
          <w:tcPr>
            <w:tcW w:w="332" w:type="pct"/>
            <w:tcBorders>
              <w:top w:val="nil"/>
              <w:left w:val="nil"/>
              <w:bottom w:val="single" w:sz="4" w:space="0" w:color="auto"/>
              <w:right w:val="single" w:sz="4" w:space="0" w:color="auto"/>
            </w:tcBorders>
            <w:noWrap/>
            <w:vAlign w:val="center"/>
            <w:hideMark/>
          </w:tcPr>
          <w:p w14:paraId="52631FC1"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LK4</w:t>
            </w:r>
          </w:p>
        </w:tc>
        <w:tc>
          <w:tcPr>
            <w:tcW w:w="1148" w:type="pct"/>
            <w:tcBorders>
              <w:top w:val="nil"/>
              <w:left w:val="nil"/>
              <w:bottom w:val="single" w:sz="4" w:space="0" w:color="auto"/>
              <w:right w:val="single" w:sz="4" w:space="0" w:color="auto"/>
            </w:tcBorders>
            <w:vAlign w:val="center"/>
            <w:hideMark/>
          </w:tcPr>
          <w:p w14:paraId="3FC6067B"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65" w:type="pct"/>
            <w:tcBorders>
              <w:top w:val="nil"/>
              <w:left w:val="nil"/>
              <w:bottom w:val="single" w:sz="4" w:space="0" w:color="auto"/>
              <w:right w:val="single" w:sz="4" w:space="0" w:color="auto"/>
            </w:tcBorders>
            <w:vAlign w:val="center"/>
            <w:hideMark/>
          </w:tcPr>
          <w:p w14:paraId="2AF36E9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509" w:type="pct"/>
            <w:tcBorders>
              <w:top w:val="nil"/>
              <w:left w:val="nil"/>
              <w:bottom w:val="single" w:sz="4" w:space="0" w:color="auto"/>
              <w:right w:val="single" w:sz="4" w:space="0" w:color="auto"/>
            </w:tcBorders>
            <w:vAlign w:val="center"/>
            <w:hideMark/>
          </w:tcPr>
          <w:p w14:paraId="57E6120F"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50" w:type="pct"/>
            <w:tcBorders>
              <w:top w:val="nil"/>
              <w:left w:val="nil"/>
              <w:bottom w:val="single" w:sz="4" w:space="0" w:color="auto"/>
              <w:right w:val="single" w:sz="4" w:space="0" w:color="auto"/>
            </w:tcBorders>
            <w:noWrap/>
            <w:vAlign w:val="center"/>
            <w:hideMark/>
          </w:tcPr>
          <w:p w14:paraId="304FB1AD"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7</w:t>
            </w:r>
          </w:p>
        </w:tc>
        <w:tc>
          <w:tcPr>
            <w:tcW w:w="667" w:type="pct"/>
            <w:tcBorders>
              <w:top w:val="nil"/>
              <w:left w:val="nil"/>
              <w:bottom w:val="single" w:sz="4" w:space="0" w:color="auto"/>
              <w:right w:val="single" w:sz="4" w:space="0" w:color="auto"/>
            </w:tcBorders>
            <w:vAlign w:val="center"/>
            <w:hideMark/>
          </w:tcPr>
          <w:p w14:paraId="7C6006B9"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w:t>
            </w:r>
          </w:p>
        </w:tc>
        <w:tc>
          <w:tcPr>
            <w:tcW w:w="479" w:type="pct"/>
            <w:tcBorders>
              <w:top w:val="nil"/>
              <w:left w:val="nil"/>
              <w:bottom w:val="single" w:sz="4" w:space="0" w:color="auto"/>
              <w:right w:val="single" w:sz="4" w:space="0" w:color="auto"/>
            </w:tcBorders>
            <w:vAlign w:val="center"/>
            <w:hideMark/>
          </w:tcPr>
          <w:p w14:paraId="0AEECEFC"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7</w:t>
            </w:r>
          </w:p>
        </w:tc>
        <w:tc>
          <w:tcPr>
            <w:tcW w:w="511" w:type="pct"/>
            <w:tcBorders>
              <w:top w:val="nil"/>
              <w:left w:val="nil"/>
              <w:bottom w:val="single" w:sz="4" w:space="0" w:color="auto"/>
              <w:right w:val="single" w:sz="4" w:space="0" w:color="auto"/>
            </w:tcBorders>
            <w:vAlign w:val="center"/>
            <w:hideMark/>
          </w:tcPr>
          <w:p w14:paraId="0687630E"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11</w:t>
            </w:r>
          </w:p>
        </w:tc>
      </w:tr>
      <w:tr w:rsidR="00797E57" w:rsidRPr="001B5D73" w14:paraId="1F90EA7F"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1445107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5</w:t>
            </w:r>
          </w:p>
        </w:tc>
        <w:tc>
          <w:tcPr>
            <w:tcW w:w="332" w:type="pct"/>
            <w:tcBorders>
              <w:top w:val="nil"/>
              <w:left w:val="nil"/>
              <w:bottom w:val="single" w:sz="4" w:space="0" w:color="auto"/>
              <w:right w:val="single" w:sz="4" w:space="0" w:color="auto"/>
            </w:tcBorders>
            <w:noWrap/>
            <w:vAlign w:val="center"/>
            <w:hideMark/>
          </w:tcPr>
          <w:p w14:paraId="38948855"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LK5</w:t>
            </w:r>
          </w:p>
        </w:tc>
        <w:tc>
          <w:tcPr>
            <w:tcW w:w="1148" w:type="pct"/>
            <w:tcBorders>
              <w:top w:val="nil"/>
              <w:left w:val="nil"/>
              <w:bottom w:val="single" w:sz="4" w:space="0" w:color="auto"/>
              <w:right w:val="single" w:sz="4" w:space="0" w:color="auto"/>
            </w:tcBorders>
            <w:vAlign w:val="center"/>
            <w:hideMark/>
          </w:tcPr>
          <w:p w14:paraId="353EF115"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65" w:type="pct"/>
            <w:tcBorders>
              <w:top w:val="nil"/>
              <w:left w:val="nil"/>
              <w:bottom w:val="single" w:sz="4" w:space="0" w:color="auto"/>
              <w:right w:val="single" w:sz="4" w:space="0" w:color="auto"/>
            </w:tcBorders>
            <w:vAlign w:val="center"/>
            <w:hideMark/>
          </w:tcPr>
          <w:p w14:paraId="4AB3820D"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509" w:type="pct"/>
            <w:tcBorders>
              <w:top w:val="nil"/>
              <w:left w:val="nil"/>
              <w:bottom w:val="single" w:sz="4" w:space="0" w:color="auto"/>
              <w:right w:val="single" w:sz="4" w:space="0" w:color="auto"/>
            </w:tcBorders>
            <w:vAlign w:val="center"/>
            <w:hideMark/>
          </w:tcPr>
          <w:p w14:paraId="63911B3D"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50" w:type="pct"/>
            <w:tcBorders>
              <w:top w:val="nil"/>
              <w:left w:val="nil"/>
              <w:bottom w:val="single" w:sz="4" w:space="0" w:color="auto"/>
              <w:right w:val="single" w:sz="4" w:space="0" w:color="auto"/>
            </w:tcBorders>
            <w:noWrap/>
            <w:vAlign w:val="center"/>
            <w:hideMark/>
          </w:tcPr>
          <w:p w14:paraId="50CEF04A"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20</w:t>
            </w:r>
          </w:p>
        </w:tc>
        <w:tc>
          <w:tcPr>
            <w:tcW w:w="667" w:type="pct"/>
            <w:tcBorders>
              <w:top w:val="nil"/>
              <w:left w:val="nil"/>
              <w:bottom w:val="single" w:sz="4" w:space="0" w:color="auto"/>
              <w:right w:val="single" w:sz="4" w:space="0" w:color="auto"/>
            </w:tcBorders>
            <w:vAlign w:val="center"/>
            <w:hideMark/>
          </w:tcPr>
          <w:p w14:paraId="2DE52DC3"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w:t>
            </w:r>
          </w:p>
        </w:tc>
        <w:tc>
          <w:tcPr>
            <w:tcW w:w="479" w:type="pct"/>
            <w:tcBorders>
              <w:top w:val="nil"/>
              <w:left w:val="nil"/>
              <w:bottom w:val="single" w:sz="4" w:space="0" w:color="auto"/>
              <w:right w:val="single" w:sz="4" w:space="0" w:color="auto"/>
            </w:tcBorders>
            <w:vAlign w:val="center"/>
            <w:hideMark/>
          </w:tcPr>
          <w:p w14:paraId="4C195460"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20</w:t>
            </w:r>
          </w:p>
        </w:tc>
        <w:tc>
          <w:tcPr>
            <w:tcW w:w="511" w:type="pct"/>
            <w:tcBorders>
              <w:top w:val="nil"/>
              <w:left w:val="nil"/>
              <w:bottom w:val="single" w:sz="4" w:space="0" w:color="auto"/>
              <w:right w:val="single" w:sz="4" w:space="0" w:color="auto"/>
            </w:tcBorders>
            <w:vAlign w:val="center"/>
            <w:hideMark/>
          </w:tcPr>
          <w:p w14:paraId="02C6CC1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30</w:t>
            </w:r>
          </w:p>
        </w:tc>
      </w:tr>
      <w:tr w:rsidR="00797E57" w:rsidRPr="001B5D73" w14:paraId="7EAAAEF5"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1580D6F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lastRenderedPageBreak/>
              <w:t>6</w:t>
            </w:r>
          </w:p>
        </w:tc>
        <w:tc>
          <w:tcPr>
            <w:tcW w:w="332" w:type="pct"/>
            <w:tcBorders>
              <w:top w:val="nil"/>
              <w:left w:val="nil"/>
              <w:bottom w:val="single" w:sz="4" w:space="0" w:color="auto"/>
              <w:right w:val="single" w:sz="4" w:space="0" w:color="auto"/>
            </w:tcBorders>
            <w:noWrap/>
            <w:vAlign w:val="center"/>
            <w:hideMark/>
          </w:tcPr>
          <w:p w14:paraId="0AC2AD00"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LK6</w:t>
            </w:r>
          </w:p>
        </w:tc>
        <w:tc>
          <w:tcPr>
            <w:tcW w:w="1148" w:type="pct"/>
            <w:tcBorders>
              <w:top w:val="nil"/>
              <w:left w:val="nil"/>
              <w:bottom w:val="single" w:sz="4" w:space="0" w:color="auto"/>
              <w:right w:val="single" w:sz="4" w:space="0" w:color="auto"/>
            </w:tcBorders>
            <w:vAlign w:val="center"/>
            <w:hideMark/>
          </w:tcPr>
          <w:p w14:paraId="69739D7B"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65" w:type="pct"/>
            <w:tcBorders>
              <w:top w:val="nil"/>
              <w:left w:val="nil"/>
              <w:bottom w:val="single" w:sz="4" w:space="0" w:color="auto"/>
              <w:right w:val="single" w:sz="4" w:space="0" w:color="auto"/>
            </w:tcBorders>
            <w:vAlign w:val="center"/>
            <w:hideMark/>
          </w:tcPr>
          <w:p w14:paraId="136D78A3"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509" w:type="pct"/>
            <w:tcBorders>
              <w:top w:val="nil"/>
              <w:left w:val="nil"/>
              <w:bottom w:val="single" w:sz="4" w:space="0" w:color="auto"/>
              <w:right w:val="single" w:sz="4" w:space="0" w:color="auto"/>
            </w:tcBorders>
            <w:vAlign w:val="center"/>
            <w:hideMark/>
          </w:tcPr>
          <w:p w14:paraId="69B9CFD7"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50" w:type="pct"/>
            <w:tcBorders>
              <w:top w:val="nil"/>
              <w:left w:val="nil"/>
              <w:bottom w:val="single" w:sz="4" w:space="0" w:color="auto"/>
              <w:right w:val="single" w:sz="4" w:space="0" w:color="auto"/>
            </w:tcBorders>
            <w:noWrap/>
            <w:vAlign w:val="center"/>
            <w:hideMark/>
          </w:tcPr>
          <w:p w14:paraId="18676803"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11</w:t>
            </w:r>
          </w:p>
        </w:tc>
        <w:tc>
          <w:tcPr>
            <w:tcW w:w="667" w:type="pct"/>
            <w:tcBorders>
              <w:top w:val="nil"/>
              <w:left w:val="nil"/>
              <w:bottom w:val="single" w:sz="4" w:space="0" w:color="auto"/>
              <w:right w:val="single" w:sz="4" w:space="0" w:color="auto"/>
            </w:tcBorders>
            <w:vAlign w:val="center"/>
            <w:hideMark/>
          </w:tcPr>
          <w:p w14:paraId="520E0D10"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w:t>
            </w:r>
          </w:p>
        </w:tc>
        <w:tc>
          <w:tcPr>
            <w:tcW w:w="479" w:type="pct"/>
            <w:tcBorders>
              <w:top w:val="nil"/>
              <w:left w:val="nil"/>
              <w:bottom w:val="single" w:sz="4" w:space="0" w:color="auto"/>
              <w:right w:val="single" w:sz="4" w:space="0" w:color="auto"/>
            </w:tcBorders>
            <w:vAlign w:val="center"/>
            <w:hideMark/>
          </w:tcPr>
          <w:p w14:paraId="0017EDB7"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11</w:t>
            </w:r>
          </w:p>
        </w:tc>
        <w:tc>
          <w:tcPr>
            <w:tcW w:w="511" w:type="pct"/>
            <w:tcBorders>
              <w:top w:val="nil"/>
              <w:left w:val="nil"/>
              <w:bottom w:val="single" w:sz="4" w:space="0" w:color="auto"/>
              <w:right w:val="single" w:sz="4" w:space="0" w:color="auto"/>
            </w:tcBorders>
            <w:vAlign w:val="center"/>
            <w:hideMark/>
          </w:tcPr>
          <w:p w14:paraId="31074339"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17</w:t>
            </w:r>
          </w:p>
        </w:tc>
      </w:tr>
      <w:tr w:rsidR="00797E57" w:rsidRPr="001B5D73" w14:paraId="4DB727B7"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7506DEE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7</w:t>
            </w:r>
          </w:p>
        </w:tc>
        <w:tc>
          <w:tcPr>
            <w:tcW w:w="332" w:type="pct"/>
            <w:tcBorders>
              <w:top w:val="nil"/>
              <w:left w:val="nil"/>
              <w:bottom w:val="single" w:sz="4" w:space="0" w:color="auto"/>
              <w:right w:val="single" w:sz="4" w:space="0" w:color="auto"/>
            </w:tcBorders>
            <w:noWrap/>
            <w:vAlign w:val="center"/>
            <w:hideMark/>
          </w:tcPr>
          <w:p w14:paraId="23A1D4A1"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LK7</w:t>
            </w:r>
          </w:p>
        </w:tc>
        <w:tc>
          <w:tcPr>
            <w:tcW w:w="1148" w:type="pct"/>
            <w:tcBorders>
              <w:top w:val="nil"/>
              <w:left w:val="nil"/>
              <w:bottom w:val="single" w:sz="4" w:space="0" w:color="auto"/>
              <w:right w:val="single" w:sz="4" w:space="0" w:color="auto"/>
            </w:tcBorders>
            <w:vAlign w:val="center"/>
            <w:hideMark/>
          </w:tcPr>
          <w:p w14:paraId="1266EB73"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65" w:type="pct"/>
            <w:tcBorders>
              <w:top w:val="nil"/>
              <w:left w:val="nil"/>
              <w:bottom w:val="single" w:sz="4" w:space="0" w:color="auto"/>
              <w:right w:val="single" w:sz="4" w:space="0" w:color="auto"/>
            </w:tcBorders>
            <w:vAlign w:val="center"/>
            <w:hideMark/>
          </w:tcPr>
          <w:p w14:paraId="11634EC8"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509" w:type="pct"/>
            <w:tcBorders>
              <w:top w:val="nil"/>
              <w:left w:val="nil"/>
              <w:bottom w:val="single" w:sz="4" w:space="0" w:color="auto"/>
              <w:right w:val="single" w:sz="4" w:space="0" w:color="auto"/>
            </w:tcBorders>
            <w:vAlign w:val="center"/>
            <w:hideMark/>
          </w:tcPr>
          <w:p w14:paraId="29D2046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50" w:type="pct"/>
            <w:tcBorders>
              <w:top w:val="nil"/>
              <w:left w:val="nil"/>
              <w:bottom w:val="single" w:sz="4" w:space="0" w:color="auto"/>
              <w:right w:val="single" w:sz="4" w:space="0" w:color="auto"/>
            </w:tcBorders>
            <w:noWrap/>
            <w:vAlign w:val="center"/>
            <w:hideMark/>
          </w:tcPr>
          <w:p w14:paraId="78FEE024"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33</w:t>
            </w:r>
          </w:p>
        </w:tc>
        <w:tc>
          <w:tcPr>
            <w:tcW w:w="667" w:type="pct"/>
            <w:tcBorders>
              <w:top w:val="nil"/>
              <w:left w:val="nil"/>
              <w:bottom w:val="single" w:sz="4" w:space="0" w:color="auto"/>
              <w:right w:val="single" w:sz="4" w:space="0" w:color="auto"/>
            </w:tcBorders>
            <w:vAlign w:val="center"/>
            <w:hideMark/>
          </w:tcPr>
          <w:p w14:paraId="64E9BC4A"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w:t>
            </w:r>
          </w:p>
        </w:tc>
        <w:tc>
          <w:tcPr>
            <w:tcW w:w="479" w:type="pct"/>
            <w:tcBorders>
              <w:top w:val="nil"/>
              <w:left w:val="nil"/>
              <w:bottom w:val="single" w:sz="4" w:space="0" w:color="auto"/>
              <w:right w:val="single" w:sz="4" w:space="0" w:color="auto"/>
            </w:tcBorders>
            <w:vAlign w:val="center"/>
            <w:hideMark/>
          </w:tcPr>
          <w:p w14:paraId="75E93C6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33</w:t>
            </w:r>
          </w:p>
        </w:tc>
        <w:tc>
          <w:tcPr>
            <w:tcW w:w="511" w:type="pct"/>
            <w:tcBorders>
              <w:top w:val="nil"/>
              <w:left w:val="nil"/>
              <w:bottom w:val="single" w:sz="4" w:space="0" w:color="auto"/>
              <w:right w:val="single" w:sz="4" w:space="0" w:color="auto"/>
            </w:tcBorders>
            <w:vAlign w:val="center"/>
            <w:hideMark/>
          </w:tcPr>
          <w:p w14:paraId="0FBFD766"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50</w:t>
            </w:r>
          </w:p>
        </w:tc>
      </w:tr>
      <w:tr w:rsidR="00797E57" w:rsidRPr="001B5D73" w14:paraId="02D1CFBF"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067B7226"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8</w:t>
            </w:r>
          </w:p>
        </w:tc>
        <w:tc>
          <w:tcPr>
            <w:tcW w:w="332" w:type="pct"/>
            <w:tcBorders>
              <w:top w:val="nil"/>
              <w:left w:val="nil"/>
              <w:bottom w:val="single" w:sz="4" w:space="0" w:color="auto"/>
              <w:right w:val="single" w:sz="4" w:space="0" w:color="auto"/>
            </w:tcBorders>
            <w:noWrap/>
            <w:vAlign w:val="center"/>
            <w:hideMark/>
          </w:tcPr>
          <w:p w14:paraId="48D6C70A"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LK8</w:t>
            </w:r>
          </w:p>
        </w:tc>
        <w:tc>
          <w:tcPr>
            <w:tcW w:w="1148" w:type="pct"/>
            <w:tcBorders>
              <w:top w:val="nil"/>
              <w:left w:val="nil"/>
              <w:bottom w:val="single" w:sz="4" w:space="0" w:color="auto"/>
              <w:right w:val="single" w:sz="4" w:space="0" w:color="auto"/>
            </w:tcBorders>
            <w:vAlign w:val="center"/>
            <w:hideMark/>
          </w:tcPr>
          <w:p w14:paraId="729E9D0D"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65" w:type="pct"/>
            <w:tcBorders>
              <w:top w:val="nil"/>
              <w:left w:val="nil"/>
              <w:bottom w:val="single" w:sz="4" w:space="0" w:color="auto"/>
              <w:right w:val="single" w:sz="4" w:space="0" w:color="auto"/>
            </w:tcBorders>
            <w:vAlign w:val="center"/>
            <w:hideMark/>
          </w:tcPr>
          <w:p w14:paraId="49FBF46F"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509" w:type="pct"/>
            <w:tcBorders>
              <w:top w:val="nil"/>
              <w:left w:val="nil"/>
              <w:bottom w:val="single" w:sz="4" w:space="0" w:color="auto"/>
              <w:right w:val="single" w:sz="4" w:space="0" w:color="auto"/>
            </w:tcBorders>
            <w:vAlign w:val="center"/>
            <w:hideMark/>
          </w:tcPr>
          <w:p w14:paraId="61DD11C6"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50" w:type="pct"/>
            <w:tcBorders>
              <w:top w:val="nil"/>
              <w:left w:val="nil"/>
              <w:bottom w:val="single" w:sz="4" w:space="0" w:color="auto"/>
              <w:right w:val="single" w:sz="4" w:space="0" w:color="auto"/>
            </w:tcBorders>
            <w:noWrap/>
            <w:vAlign w:val="center"/>
            <w:hideMark/>
          </w:tcPr>
          <w:p w14:paraId="78FFD5C2"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42</w:t>
            </w:r>
          </w:p>
        </w:tc>
        <w:tc>
          <w:tcPr>
            <w:tcW w:w="667" w:type="pct"/>
            <w:tcBorders>
              <w:top w:val="nil"/>
              <w:left w:val="nil"/>
              <w:bottom w:val="single" w:sz="4" w:space="0" w:color="auto"/>
              <w:right w:val="single" w:sz="4" w:space="0" w:color="auto"/>
            </w:tcBorders>
            <w:vAlign w:val="center"/>
            <w:hideMark/>
          </w:tcPr>
          <w:p w14:paraId="09B864D9"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w:t>
            </w:r>
          </w:p>
        </w:tc>
        <w:tc>
          <w:tcPr>
            <w:tcW w:w="479" w:type="pct"/>
            <w:tcBorders>
              <w:top w:val="nil"/>
              <w:left w:val="nil"/>
              <w:bottom w:val="single" w:sz="4" w:space="0" w:color="auto"/>
              <w:right w:val="single" w:sz="4" w:space="0" w:color="auto"/>
            </w:tcBorders>
            <w:vAlign w:val="center"/>
            <w:hideMark/>
          </w:tcPr>
          <w:p w14:paraId="0201859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42</w:t>
            </w:r>
          </w:p>
        </w:tc>
        <w:tc>
          <w:tcPr>
            <w:tcW w:w="511" w:type="pct"/>
            <w:tcBorders>
              <w:top w:val="nil"/>
              <w:left w:val="nil"/>
              <w:bottom w:val="single" w:sz="4" w:space="0" w:color="auto"/>
              <w:right w:val="single" w:sz="4" w:space="0" w:color="auto"/>
            </w:tcBorders>
            <w:vAlign w:val="center"/>
            <w:hideMark/>
          </w:tcPr>
          <w:p w14:paraId="0F6DD00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63</w:t>
            </w:r>
          </w:p>
        </w:tc>
      </w:tr>
      <w:tr w:rsidR="00797E57" w:rsidRPr="001B5D73" w14:paraId="19D236B8"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461B95E6"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9</w:t>
            </w:r>
          </w:p>
        </w:tc>
        <w:tc>
          <w:tcPr>
            <w:tcW w:w="332" w:type="pct"/>
            <w:tcBorders>
              <w:top w:val="nil"/>
              <w:left w:val="nil"/>
              <w:bottom w:val="single" w:sz="4" w:space="0" w:color="auto"/>
              <w:right w:val="single" w:sz="4" w:space="0" w:color="auto"/>
            </w:tcBorders>
            <w:noWrap/>
            <w:vAlign w:val="center"/>
            <w:hideMark/>
          </w:tcPr>
          <w:p w14:paraId="2B526549"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LK9</w:t>
            </w:r>
          </w:p>
        </w:tc>
        <w:tc>
          <w:tcPr>
            <w:tcW w:w="1148" w:type="pct"/>
            <w:tcBorders>
              <w:top w:val="nil"/>
              <w:left w:val="nil"/>
              <w:bottom w:val="single" w:sz="4" w:space="0" w:color="auto"/>
              <w:right w:val="single" w:sz="4" w:space="0" w:color="auto"/>
            </w:tcBorders>
            <w:vAlign w:val="center"/>
            <w:hideMark/>
          </w:tcPr>
          <w:p w14:paraId="13046C00"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65" w:type="pct"/>
            <w:tcBorders>
              <w:top w:val="nil"/>
              <w:left w:val="nil"/>
              <w:bottom w:val="single" w:sz="4" w:space="0" w:color="auto"/>
              <w:right w:val="single" w:sz="4" w:space="0" w:color="auto"/>
            </w:tcBorders>
            <w:vAlign w:val="center"/>
            <w:hideMark/>
          </w:tcPr>
          <w:p w14:paraId="2BB0049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509" w:type="pct"/>
            <w:tcBorders>
              <w:top w:val="nil"/>
              <w:left w:val="nil"/>
              <w:bottom w:val="single" w:sz="4" w:space="0" w:color="auto"/>
              <w:right w:val="single" w:sz="4" w:space="0" w:color="auto"/>
            </w:tcBorders>
            <w:vAlign w:val="center"/>
            <w:hideMark/>
          </w:tcPr>
          <w:p w14:paraId="1AAD8886"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50" w:type="pct"/>
            <w:tcBorders>
              <w:top w:val="nil"/>
              <w:left w:val="nil"/>
              <w:bottom w:val="single" w:sz="4" w:space="0" w:color="auto"/>
              <w:right w:val="single" w:sz="4" w:space="0" w:color="auto"/>
            </w:tcBorders>
            <w:noWrap/>
            <w:vAlign w:val="center"/>
            <w:hideMark/>
          </w:tcPr>
          <w:p w14:paraId="0E5B4AD5"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32</w:t>
            </w:r>
          </w:p>
        </w:tc>
        <w:tc>
          <w:tcPr>
            <w:tcW w:w="667" w:type="pct"/>
            <w:tcBorders>
              <w:top w:val="nil"/>
              <w:left w:val="nil"/>
              <w:bottom w:val="single" w:sz="4" w:space="0" w:color="auto"/>
              <w:right w:val="single" w:sz="4" w:space="0" w:color="auto"/>
            </w:tcBorders>
            <w:vAlign w:val="center"/>
            <w:hideMark/>
          </w:tcPr>
          <w:p w14:paraId="5F529229"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w:t>
            </w:r>
          </w:p>
        </w:tc>
        <w:tc>
          <w:tcPr>
            <w:tcW w:w="479" w:type="pct"/>
            <w:tcBorders>
              <w:top w:val="nil"/>
              <w:left w:val="nil"/>
              <w:bottom w:val="single" w:sz="4" w:space="0" w:color="auto"/>
              <w:right w:val="single" w:sz="4" w:space="0" w:color="auto"/>
            </w:tcBorders>
            <w:vAlign w:val="center"/>
            <w:hideMark/>
          </w:tcPr>
          <w:p w14:paraId="7DBE255A"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32</w:t>
            </w:r>
          </w:p>
        </w:tc>
        <w:tc>
          <w:tcPr>
            <w:tcW w:w="511" w:type="pct"/>
            <w:tcBorders>
              <w:top w:val="nil"/>
              <w:left w:val="nil"/>
              <w:bottom w:val="single" w:sz="4" w:space="0" w:color="auto"/>
              <w:right w:val="single" w:sz="4" w:space="0" w:color="auto"/>
            </w:tcBorders>
            <w:vAlign w:val="center"/>
            <w:hideMark/>
          </w:tcPr>
          <w:p w14:paraId="02ABF49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48</w:t>
            </w:r>
          </w:p>
        </w:tc>
      </w:tr>
      <w:tr w:rsidR="00797E57" w:rsidRPr="001B5D73" w14:paraId="62BF6ACD"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3089F4B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10</w:t>
            </w:r>
          </w:p>
        </w:tc>
        <w:tc>
          <w:tcPr>
            <w:tcW w:w="332" w:type="pct"/>
            <w:tcBorders>
              <w:top w:val="nil"/>
              <w:left w:val="nil"/>
              <w:bottom w:val="single" w:sz="4" w:space="0" w:color="auto"/>
              <w:right w:val="single" w:sz="4" w:space="0" w:color="auto"/>
            </w:tcBorders>
            <w:noWrap/>
            <w:vAlign w:val="center"/>
            <w:hideMark/>
          </w:tcPr>
          <w:p w14:paraId="377E8A24"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LK10</w:t>
            </w:r>
          </w:p>
        </w:tc>
        <w:tc>
          <w:tcPr>
            <w:tcW w:w="1148" w:type="pct"/>
            <w:tcBorders>
              <w:top w:val="nil"/>
              <w:left w:val="nil"/>
              <w:bottom w:val="single" w:sz="4" w:space="0" w:color="auto"/>
              <w:right w:val="single" w:sz="4" w:space="0" w:color="auto"/>
            </w:tcBorders>
            <w:vAlign w:val="center"/>
            <w:hideMark/>
          </w:tcPr>
          <w:p w14:paraId="0C86699D"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65" w:type="pct"/>
            <w:tcBorders>
              <w:top w:val="nil"/>
              <w:left w:val="nil"/>
              <w:bottom w:val="single" w:sz="4" w:space="0" w:color="auto"/>
              <w:right w:val="single" w:sz="4" w:space="0" w:color="auto"/>
            </w:tcBorders>
            <w:vAlign w:val="center"/>
            <w:hideMark/>
          </w:tcPr>
          <w:p w14:paraId="1B8E5A0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509" w:type="pct"/>
            <w:tcBorders>
              <w:top w:val="nil"/>
              <w:left w:val="nil"/>
              <w:bottom w:val="single" w:sz="4" w:space="0" w:color="auto"/>
              <w:right w:val="single" w:sz="4" w:space="0" w:color="auto"/>
            </w:tcBorders>
            <w:vAlign w:val="center"/>
            <w:hideMark/>
          </w:tcPr>
          <w:p w14:paraId="3F211FB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50" w:type="pct"/>
            <w:tcBorders>
              <w:top w:val="nil"/>
              <w:left w:val="nil"/>
              <w:bottom w:val="single" w:sz="4" w:space="0" w:color="auto"/>
              <w:right w:val="single" w:sz="4" w:space="0" w:color="auto"/>
            </w:tcBorders>
            <w:noWrap/>
            <w:vAlign w:val="center"/>
            <w:hideMark/>
          </w:tcPr>
          <w:p w14:paraId="74CA0FB5"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39</w:t>
            </w:r>
          </w:p>
        </w:tc>
        <w:tc>
          <w:tcPr>
            <w:tcW w:w="667" w:type="pct"/>
            <w:tcBorders>
              <w:top w:val="nil"/>
              <w:left w:val="nil"/>
              <w:bottom w:val="single" w:sz="4" w:space="0" w:color="auto"/>
              <w:right w:val="single" w:sz="4" w:space="0" w:color="auto"/>
            </w:tcBorders>
            <w:vAlign w:val="center"/>
            <w:hideMark/>
          </w:tcPr>
          <w:p w14:paraId="06C9925C"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w:t>
            </w:r>
          </w:p>
        </w:tc>
        <w:tc>
          <w:tcPr>
            <w:tcW w:w="479" w:type="pct"/>
            <w:tcBorders>
              <w:top w:val="nil"/>
              <w:left w:val="nil"/>
              <w:bottom w:val="single" w:sz="4" w:space="0" w:color="auto"/>
              <w:right w:val="single" w:sz="4" w:space="0" w:color="auto"/>
            </w:tcBorders>
            <w:vAlign w:val="center"/>
            <w:hideMark/>
          </w:tcPr>
          <w:p w14:paraId="7E0093C8"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39</w:t>
            </w:r>
          </w:p>
        </w:tc>
        <w:tc>
          <w:tcPr>
            <w:tcW w:w="511" w:type="pct"/>
            <w:tcBorders>
              <w:top w:val="nil"/>
              <w:left w:val="nil"/>
              <w:bottom w:val="single" w:sz="4" w:space="0" w:color="auto"/>
              <w:right w:val="single" w:sz="4" w:space="0" w:color="auto"/>
            </w:tcBorders>
            <w:vAlign w:val="center"/>
            <w:hideMark/>
          </w:tcPr>
          <w:p w14:paraId="773260F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59</w:t>
            </w:r>
          </w:p>
        </w:tc>
      </w:tr>
      <w:tr w:rsidR="00797E57" w:rsidRPr="001B5D73" w14:paraId="715EAE48"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647130C8"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11</w:t>
            </w:r>
          </w:p>
        </w:tc>
        <w:tc>
          <w:tcPr>
            <w:tcW w:w="332" w:type="pct"/>
            <w:tcBorders>
              <w:top w:val="nil"/>
              <w:left w:val="nil"/>
              <w:bottom w:val="single" w:sz="4" w:space="0" w:color="auto"/>
              <w:right w:val="single" w:sz="4" w:space="0" w:color="auto"/>
            </w:tcBorders>
            <w:noWrap/>
            <w:vAlign w:val="center"/>
            <w:hideMark/>
          </w:tcPr>
          <w:p w14:paraId="65696197"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LK11</w:t>
            </w:r>
          </w:p>
        </w:tc>
        <w:tc>
          <w:tcPr>
            <w:tcW w:w="1148" w:type="pct"/>
            <w:tcBorders>
              <w:top w:val="nil"/>
              <w:left w:val="nil"/>
              <w:bottom w:val="single" w:sz="4" w:space="0" w:color="auto"/>
              <w:right w:val="single" w:sz="4" w:space="0" w:color="auto"/>
            </w:tcBorders>
            <w:vAlign w:val="center"/>
            <w:hideMark/>
          </w:tcPr>
          <w:p w14:paraId="16D1BE24"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65" w:type="pct"/>
            <w:tcBorders>
              <w:top w:val="nil"/>
              <w:left w:val="nil"/>
              <w:bottom w:val="single" w:sz="4" w:space="0" w:color="auto"/>
              <w:right w:val="single" w:sz="4" w:space="0" w:color="auto"/>
            </w:tcBorders>
            <w:vAlign w:val="center"/>
            <w:hideMark/>
          </w:tcPr>
          <w:p w14:paraId="07782E38"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509" w:type="pct"/>
            <w:tcBorders>
              <w:top w:val="nil"/>
              <w:left w:val="nil"/>
              <w:bottom w:val="single" w:sz="4" w:space="0" w:color="auto"/>
              <w:right w:val="single" w:sz="4" w:space="0" w:color="auto"/>
            </w:tcBorders>
            <w:vAlign w:val="center"/>
            <w:hideMark/>
          </w:tcPr>
          <w:p w14:paraId="2891C43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50" w:type="pct"/>
            <w:tcBorders>
              <w:top w:val="nil"/>
              <w:left w:val="nil"/>
              <w:bottom w:val="single" w:sz="4" w:space="0" w:color="auto"/>
              <w:right w:val="single" w:sz="4" w:space="0" w:color="auto"/>
            </w:tcBorders>
            <w:noWrap/>
            <w:vAlign w:val="center"/>
            <w:hideMark/>
          </w:tcPr>
          <w:p w14:paraId="7B21D383"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23</w:t>
            </w:r>
          </w:p>
        </w:tc>
        <w:tc>
          <w:tcPr>
            <w:tcW w:w="667" w:type="pct"/>
            <w:tcBorders>
              <w:top w:val="nil"/>
              <w:left w:val="nil"/>
              <w:bottom w:val="single" w:sz="4" w:space="0" w:color="auto"/>
              <w:right w:val="single" w:sz="4" w:space="0" w:color="auto"/>
            </w:tcBorders>
            <w:vAlign w:val="center"/>
            <w:hideMark/>
          </w:tcPr>
          <w:p w14:paraId="5BBC3EC0"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w:t>
            </w:r>
          </w:p>
        </w:tc>
        <w:tc>
          <w:tcPr>
            <w:tcW w:w="479" w:type="pct"/>
            <w:tcBorders>
              <w:top w:val="nil"/>
              <w:left w:val="nil"/>
              <w:bottom w:val="single" w:sz="4" w:space="0" w:color="auto"/>
              <w:right w:val="single" w:sz="4" w:space="0" w:color="auto"/>
            </w:tcBorders>
            <w:vAlign w:val="center"/>
            <w:hideMark/>
          </w:tcPr>
          <w:p w14:paraId="5FC036D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23</w:t>
            </w:r>
          </w:p>
        </w:tc>
        <w:tc>
          <w:tcPr>
            <w:tcW w:w="511" w:type="pct"/>
            <w:tcBorders>
              <w:top w:val="nil"/>
              <w:left w:val="nil"/>
              <w:bottom w:val="single" w:sz="4" w:space="0" w:color="auto"/>
              <w:right w:val="single" w:sz="4" w:space="0" w:color="auto"/>
            </w:tcBorders>
            <w:vAlign w:val="center"/>
            <w:hideMark/>
          </w:tcPr>
          <w:p w14:paraId="6C0405C8"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35</w:t>
            </w:r>
          </w:p>
        </w:tc>
      </w:tr>
      <w:tr w:rsidR="00797E57" w:rsidRPr="001B5D73" w14:paraId="1F8EECFE"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5850FE4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12</w:t>
            </w:r>
          </w:p>
        </w:tc>
        <w:tc>
          <w:tcPr>
            <w:tcW w:w="332" w:type="pct"/>
            <w:tcBorders>
              <w:top w:val="nil"/>
              <w:left w:val="nil"/>
              <w:bottom w:val="single" w:sz="4" w:space="0" w:color="auto"/>
              <w:right w:val="single" w:sz="4" w:space="0" w:color="auto"/>
            </w:tcBorders>
            <w:noWrap/>
            <w:vAlign w:val="center"/>
            <w:hideMark/>
          </w:tcPr>
          <w:p w14:paraId="36371ECA"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LK12</w:t>
            </w:r>
          </w:p>
        </w:tc>
        <w:tc>
          <w:tcPr>
            <w:tcW w:w="1148" w:type="pct"/>
            <w:tcBorders>
              <w:top w:val="nil"/>
              <w:left w:val="nil"/>
              <w:bottom w:val="single" w:sz="4" w:space="0" w:color="auto"/>
              <w:right w:val="single" w:sz="4" w:space="0" w:color="auto"/>
            </w:tcBorders>
            <w:vAlign w:val="center"/>
            <w:hideMark/>
          </w:tcPr>
          <w:p w14:paraId="7BA50C09"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65" w:type="pct"/>
            <w:tcBorders>
              <w:top w:val="nil"/>
              <w:left w:val="nil"/>
              <w:bottom w:val="single" w:sz="4" w:space="0" w:color="auto"/>
              <w:right w:val="single" w:sz="4" w:space="0" w:color="auto"/>
            </w:tcBorders>
            <w:vAlign w:val="center"/>
            <w:hideMark/>
          </w:tcPr>
          <w:p w14:paraId="05CBC19D"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509" w:type="pct"/>
            <w:tcBorders>
              <w:top w:val="nil"/>
              <w:left w:val="nil"/>
              <w:bottom w:val="single" w:sz="4" w:space="0" w:color="auto"/>
              <w:right w:val="single" w:sz="4" w:space="0" w:color="auto"/>
            </w:tcBorders>
            <w:vAlign w:val="center"/>
            <w:hideMark/>
          </w:tcPr>
          <w:p w14:paraId="74CF5FC0"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50" w:type="pct"/>
            <w:tcBorders>
              <w:top w:val="nil"/>
              <w:left w:val="nil"/>
              <w:bottom w:val="single" w:sz="4" w:space="0" w:color="auto"/>
              <w:right w:val="single" w:sz="4" w:space="0" w:color="auto"/>
            </w:tcBorders>
            <w:noWrap/>
            <w:vAlign w:val="center"/>
            <w:hideMark/>
          </w:tcPr>
          <w:p w14:paraId="52994009"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38</w:t>
            </w:r>
          </w:p>
        </w:tc>
        <w:tc>
          <w:tcPr>
            <w:tcW w:w="667" w:type="pct"/>
            <w:tcBorders>
              <w:top w:val="nil"/>
              <w:left w:val="nil"/>
              <w:bottom w:val="single" w:sz="4" w:space="0" w:color="auto"/>
              <w:right w:val="single" w:sz="4" w:space="0" w:color="auto"/>
            </w:tcBorders>
            <w:vAlign w:val="center"/>
            <w:hideMark/>
          </w:tcPr>
          <w:p w14:paraId="5C3A79B3"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w:t>
            </w:r>
          </w:p>
        </w:tc>
        <w:tc>
          <w:tcPr>
            <w:tcW w:w="479" w:type="pct"/>
            <w:tcBorders>
              <w:top w:val="nil"/>
              <w:left w:val="nil"/>
              <w:bottom w:val="single" w:sz="4" w:space="0" w:color="auto"/>
              <w:right w:val="single" w:sz="4" w:space="0" w:color="auto"/>
            </w:tcBorders>
            <w:vAlign w:val="center"/>
            <w:hideMark/>
          </w:tcPr>
          <w:p w14:paraId="4A5BBF76"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38</w:t>
            </w:r>
          </w:p>
        </w:tc>
        <w:tc>
          <w:tcPr>
            <w:tcW w:w="511" w:type="pct"/>
            <w:tcBorders>
              <w:top w:val="nil"/>
              <w:left w:val="nil"/>
              <w:bottom w:val="single" w:sz="4" w:space="0" w:color="auto"/>
              <w:right w:val="single" w:sz="4" w:space="0" w:color="auto"/>
            </w:tcBorders>
            <w:vAlign w:val="center"/>
            <w:hideMark/>
          </w:tcPr>
          <w:p w14:paraId="3CCD003D"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57</w:t>
            </w:r>
          </w:p>
        </w:tc>
      </w:tr>
      <w:tr w:rsidR="00797E57" w:rsidRPr="001B5D73" w14:paraId="16DBA373"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49269507"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13</w:t>
            </w:r>
          </w:p>
        </w:tc>
        <w:tc>
          <w:tcPr>
            <w:tcW w:w="332" w:type="pct"/>
            <w:tcBorders>
              <w:top w:val="nil"/>
              <w:left w:val="nil"/>
              <w:bottom w:val="single" w:sz="4" w:space="0" w:color="auto"/>
              <w:right w:val="single" w:sz="4" w:space="0" w:color="auto"/>
            </w:tcBorders>
            <w:noWrap/>
            <w:vAlign w:val="center"/>
            <w:hideMark/>
          </w:tcPr>
          <w:p w14:paraId="683015B1"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LK13</w:t>
            </w:r>
          </w:p>
        </w:tc>
        <w:tc>
          <w:tcPr>
            <w:tcW w:w="1148" w:type="pct"/>
            <w:tcBorders>
              <w:top w:val="nil"/>
              <w:left w:val="nil"/>
              <w:bottom w:val="single" w:sz="4" w:space="0" w:color="auto"/>
              <w:right w:val="single" w:sz="4" w:space="0" w:color="auto"/>
            </w:tcBorders>
            <w:vAlign w:val="center"/>
            <w:hideMark/>
          </w:tcPr>
          <w:p w14:paraId="17BD1393"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65" w:type="pct"/>
            <w:tcBorders>
              <w:top w:val="nil"/>
              <w:left w:val="nil"/>
              <w:bottom w:val="single" w:sz="4" w:space="0" w:color="auto"/>
              <w:right w:val="single" w:sz="4" w:space="0" w:color="auto"/>
            </w:tcBorders>
            <w:vAlign w:val="center"/>
            <w:hideMark/>
          </w:tcPr>
          <w:p w14:paraId="4BA4B3EF"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509" w:type="pct"/>
            <w:tcBorders>
              <w:top w:val="nil"/>
              <w:left w:val="nil"/>
              <w:bottom w:val="single" w:sz="4" w:space="0" w:color="auto"/>
              <w:right w:val="single" w:sz="4" w:space="0" w:color="auto"/>
            </w:tcBorders>
            <w:vAlign w:val="center"/>
            <w:hideMark/>
          </w:tcPr>
          <w:p w14:paraId="0897C73F"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50" w:type="pct"/>
            <w:tcBorders>
              <w:top w:val="nil"/>
              <w:left w:val="nil"/>
              <w:bottom w:val="single" w:sz="4" w:space="0" w:color="auto"/>
              <w:right w:val="single" w:sz="4" w:space="0" w:color="auto"/>
            </w:tcBorders>
            <w:noWrap/>
            <w:vAlign w:val="center"/>
            <w:hideMark/>
          </w:tcPr>
          <w:p w14:paraId="41C3732F"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26</w:t>
            </w:r>
          </w:p>
        </w:tc>
        <w:tc>
          <w:tcPr>
            <w:tcW w:w="667" w:type="pct"/>
            <w:tcBorders>
              <w:top w:val="nil"/>
              <w:left w:val="nil"/>
              <w:bottom w:val="single" w:sz="4" w:space="0" w:color="auto"/>
              <w:right w:val="single" w:sz="4" w:space="0" w:color="auto"/>
            </w:tcBorders>
            <w:vAlign w:val="center"/>
            <w:hideMark/>
          </w:tcPr>
          <w:p w14:paraId="0226ADDE"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w:t>
            </w:r>
          </w:p>
        </w:tc>
        <w:tc>
          <w:tcPr>
            <w:tcW w:w="479" w:type="pct"/>
            <w:tcBorders>
              <w:top w:val="nil"/>
              <w:left w:val="nil"/>
              <w:bottom w:val="single" w:sz="4" w:space="0" w:color="auto"/>
              <w:right w:val="single" w:sz="4" w:space="0" w:color="auto"/>
            </w:tcBorders>
            <w:vAlign w:val="center"/>
            <w:hideMark/>
          </w:tcPr>
          <w:p w14:paraId="20E8BE5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26</w:t>
            </w:r>
          </w:p>
        </w:tc>
        <w:tc>
          <w:tcPr>
            <w:tcW w:w="511" w:type="pct"/>
            <w:tcBorders>
              <w:top w:val="nil"/>
              <w:left w:val="nil"/>
              <w:bottom w:val="single" w:sz="4" w:space="0" w:color="auto"/>
              <w:right w:val="single" w:sz="4" w:space="0" w:color="auto"/>
            </w:tcBorders>
            <w:vAlign w:val="center"/>
            <w:hideMark/>
          </w:tcPr>
          <w:p w14:paraId="1BDA0AC3"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39</w:t>
            </w:r>
          </w:p>
        </w:tc>
      </w:tr>
      <w:tr w:rsidR="00797E57" w:rsidRPr="001B5D73" w14:paraId="5AF2DF94"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031A26A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14</w:t>
            </w:r>
          </w:p>
        </w:tc>
        <w:tc>
          <w:tcPr>
            <w:tcW w:w="332" w:type="pct"/>
            <w:tcBorders>
              <w:top w:val="nil"/>
              <w:left w:val="nil"/>
              <w:bottom w:val="single" w:sz="4" w:space="0" w:color="auto"/>
              <w:right w:val="single" w:sz="4" w:space="0" w:color="auto"/>
            </w:tcBorders>
            <w:noWrap/>
            <w:vAlign w:val="center"/>
            <w:hideMark/>
          </w:tcPr>
          <w:p w14:paraId="1D48BCA4"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LK14</w:t>
            </w:r>
          </w:p>
        </w:tc>
        <w:tc>
          <w:tcPr>
            <w:tcW w:w="1148" w:type="pct"/>
            <w:tcBorders>
              <w:top w:val="nil"/>
              <w:left w:val="nil"/>
              <w:bottom w:val="single" w:sz="4" w:space="0" w:color="auto"/>
              <w:right w:val="single" w:sz="4" w:space="0" w:color="auto"/>
            </w:tcBorders>
            <w:vAlign w:val="center"/>
            <w:hideMark/>
          </w:tcPr>
          <w:p w14:paraId="0A79A45E"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65" w:type="pct"/>
            <w:tcBorders>
              <w:top w:val="nil"/>
              <w:left w:val="nil"/>
              <w:bottom w:val="single" w:sz="4" w:space="0" w:color="auto"/>
              <w:right w:val="single" w:sz="4" w:space="0" w:color="auto"/>
            </w:tcBorders>
            <w:vAlign w:val="center"/>
            <w:hideMark/>
          </w:tcPr>
          <w:p w14:paraId="77A36AE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509" w:type="pct"/>
            <w:tcBorders>
              <w:top w:val="nil"/>
              <w:left w:val="nil"/>
              <w:bottom w:val="single" w:sz="4" w:space="0" w:color="auto"/>
              <w:right w:val="single" w:sz="4" w:space="0" w:color="auto"/>
            </w:tcBorders>
            <w:vAlign w:val="center"/>
            <w:hideMark/>
          </w:tcPr>
          <w:p w14:paraId="53485DE8"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50" w:type="pct"/>
            <w:tcBorders>
              <w:top w:val="nil"/>
              <w:left w:val="nil"/>
              <w:bottom w:val="single" w:sz="4" w:space="0" w:color="auto"/>
              <w:right w:val="single" w:sz="4" w:space="0" w:color="auto"/>
            </w:tcBorders>
            <w:noWrap/>
            <w:vAlign w:val="center"/>
            <w:hideMark/>
          </w:tcPr>
          <w:p w14:paraId="1A476639"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40</w:t>
            </w:r>
          </w:p>
        </w:tc>
        <w:tc>
          <w:tcPr>
            <w:tcW w:w="667" w:type="pct"/>
            <w:tcBorders>
              <w:top w:val="nil"/>
              <w:left w:val="nil"/>
              <w:bottom w:val="single" w:sz="4" w:space="0" w:color="auto"/>
              <w:right w:val="single" w:sz="4" w:space="0" w:color="auto"/>
            </w:tcBorders>
            <w:vAlign w:val="center"/>
            <w:hideMark/>
          </w:tcPr>
          <w:p w14:paraId="4029637C"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w:t>
            </w:r>
          </w:p>
        </w:tc>
        <w:tc>
          <w:tcPr>
            <w:tcW w:w="479" w:type="pct"/>
            <w:tcBorders>
              <w:top w:val="nil"/>
              <w:left w:val="nil"/>
              <w:bottom w:val="single" w:sz="4" w:space="0" w:color="auto"/>
              <w:right w:val="single" w:sz="4" w:space="0" w:color="auto"/>
            </w:tcBorders>
            <w:vAlign w:val="center"/>
            <w:hideMark/>
          </w:tcPr>
          <w:p w14:paraId="0EDA7087"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40</w:t>
            </w:r>
          </w:p>
        </w:tc>
        <w:tc>
          <w:tcPr>
            <w:tcW w:w="511" w:type="pct"/>
            <w:tcBorders>
              <w:top w:val="nil"/>
              <w:left w:val="nil"/>
              <w:bottom w:val="single" w:sz="4" w:space="0" w:color="auto"/>
              <w:right w:val="single" w:sz="4" w:space="0" w:color="auto"/>
            </w:tcBorders>
            <w:vAlign w:val="center"/>
            <w:hideMark/>
          </w:tcPr>
          <w:p w14:paraId="6D1BB4C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60</w:t>
            </w:r>
          </w:p>
        </w:tc>
      </w:tr>
      <w:tr w:rsidR="00797E57" w:rsidRPr="001B5D73" w14:paraId="35504FAF"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32780DE7"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15</w:t>
            </w:r>
          </w:p>
        </w:tc>
        <w:tc>
          <w:tcPr>
            <w:tcW w:w="332" w:type="pct"/>
            <w:tcBorders>
              <w:top w:val="nil"/>
              <w:left w:val="nil"/>
              <w:bottom w:val="single" w:sz="4" w:space="0" w:color="auto"/>
              <w:right w:val="single" w:sz="4" w:space="0" w:color="auto"/>
            </w:tcBorders>
            <w:noWrap/>
            <w:vAlign w:val="center"/>
            <w:hideMark/>
          </w:tcPr>
          <w:p w14:paraId="42BA284A"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LK15</w:t>
            </w:r>
          </w:p>
        </w:tc>
        <w:tc>
          <w:tcPr>
            <w:tcW w:w="1148" w:type="pct"/>
            <w:tcBorders>
              <w:top w:val="nil"/>
              <w:left w:val="nil"/>
              <w:bottom w:val="single" w:sz="4" w:space="0" w:color="auto"/>
              <w:right w:val="single" w:sz="4" w:space="0" w:color="auto"/>
            </w:tcBorders>
            <w:vAlign w:val="center"/>
            <w:hideMark/>
          </w:tcPr>
          <w:p w14:paraId="7AA882C2"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65" w:type="pct"/>
            <w:tcBorders>
              <w:top w:val="nil"/>
              <w:left w:val="nil"/>
              <w:bottom w:val="single" w:sz="4" w:space="0" w:color="auto"/>
              <w:right w:val="single" w:sz="4" w:space="0" w:color="auto"/>
            </w:tcBorders>
            <w:vAlign w:val="center"/>
            <w:hideMark/>
          </w:tcPr>
          <w:p w14:paraId="2DAD518D"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509" w:type="pct"/>
            <w:tcBorders>
              <w:top w:val="nil"/>
              <w:left w:val="nil"/>
              <w:bottom w:val="single" w:sz="4" w:space="0" w:color="auto"/>
              <w:right w:val="single" w:sz="4" w:space="0" w:color="auto"/>
            </w:tcBorders>
            <w:vAlign w:val="center"/>
            <w:hideMark/>
          </w:tcPr>
          <w:p w14:paraId="6D1E5879"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50" w:type="pct"/>
            <w:tcBorders>
              <w:top w:val="nil"/>
              <w:left w:val="nil"/>
              <w:bottom w:val="single" w:sz="4" w:space="0" w:color="auto"/>
              <w:right w:val="single" w:sz="4" w:space="0" w:color="auto"/>
            </w:tcBorders>
            <w:noWrap/>
            <w:vAlign w:val="center"/>
            <w:hideMark/>
          </w:tcPr>
          <w:p w14:paraId="40351A62"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26</w:t>
            </w:r>
          </w:p>
        </w:tc>
        <w:tc>
          <w:tcPr>
            <w:tcW w:w="667" w:type="pct"/>
            <w:tcBorders>
              <w:top w:val="nil"/>
              <w:left w:val="nil"/>
              <w:bottom w:val="single" w:sz="4" w:space="0" w:color="auto"/>
              <w:right w:val="single" w:sz="4" w:space="0" w:color="auto"/>
            </w:tcBorders>
            <w:vAlign w:val="center"/>
            <w:hideMark/>
          </w:tcPr>
          <w:p w14:paraId="5042085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w:t>
            </w:r>
          </w:p>
        </w:tc>
        <w:tc>
          <w:tcPr>
            <w:tcW w:w="479" w:type="pct"/>
            <w:tcBorders>
              <w:top w:val="nil"/>
              <w:left w:val="nil"/>
              <w:bottom w:val="single" w:sz="4" w:space="0" w:color="auto"/>
              <w:right w:val="single" w:sz="4" w:space="0" w:color="auto"/>
            </w:tcBorders>
            <w:vAlign w:val="center"/>
            <w:hideMark/>
          </w:tcPr>
          <w:p w14:paraId="1046597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26</w:t>
            </w:r>
          </w:p>
        </w:tc>
        <w:tc>
          <w:tcPr>
            <w:tcW w:w="511" w:type="pct"/>
            <w:tcBorders>
              <w:top w:val="nil"/>
              <w:left w:val="nil"/>
              <w:bottom w:val="single" w:sz="4" w:space="0" w:color="auto"/>
              <w:right w:val="single" w:sz="4" w:space="0" w:color="auto"/>
            </w:tcBorders>
            <w:vAlign w:val="center"/>
            <w:hideMark/>
          </w:tcPr>
          <w:p w14:paraId="75E38ACA"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39</w:t>
            </w:r>
          </w:p>
        </w:tc>
      </w:tr>
      <w:tr w:rsidR="00797E57" w:rsidRPr="001B5D73" w14:paraId="6F054066"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650DC06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16</w:t>
            </w:r>
          </w:p>
        </w:tc>
        <w:tc>
          <w:tcPr>
            <w:tcW w:w="332" w:type="pct"/>
            <w:tcBorders>
              <w:top w:val="nil"/>
              <w:left w:val="nil"/>
              <w:bottom w:val="single" w:sz="4" w:space="0" w:color="auto"/>
              <w:right w:val="single" w:sz="4" w:space="0" w:color="auto"/>
            </w:tcBorders>
            <w:noWrap/>
            <w:vAlign w:val="center"/>
            <w:hideMark/>
          </w:tcPr>
          <w:p w14:paraId="5B9BAC86"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LK16</w:t>
            </w:r>
          </w:p>
        </w:tc>
        <w:tc>
          <w:tcPr>
            <w:tcW w:w="1148" w:type="pct"/>
            <w:tcBorders>
              <w:top w:val="nil"/>
              <w:left w:val="nil"/>
              <w:bottom w:val="single" w:sz="4" w:space="0" w:color="auto"/>
              <w:right w:val="single" w:sz="4" w:space="0" w:color="auto"/>
            </w:tcBorders>
            <w:vAlign w:val="center"/>
            <w:hideMark/>
          </w:tcPr>
          <w:p w14:paraId="7E3680D8"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65" w:type="pct"/>
            <w:tcBorders>
              <w:top w:val="nil"/>
              <w:left w:val="nil"/>
              <w:bottom w:val="single" w:sz="4" w:space="0" w:color="auto"/>
              <w:right w:val="single" w:sz="4" w:space="0" w:color="auto"/>
            </w:tcBorders>
            <w:vAlign w:val="center"/>
            <w:hideMark/>
          </w:tcPr>
          <w:p w14:paraId="0BF9DB7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509" w:type="pct"/>
            <w:tcBorders>
              <w:top w:val="nil"/>
              <w:left w:val="nil"/>
              <w:bottom w:val="single" w:sz="4" w:space="0" w:color="auto"/>
              <w:right w:val="single" w:sz="4" w:space="0" w:color="auto"/>
            </w:tcBorders>
            <w:vAlign w:val="center"/>
            <w:hideMark/>
          </w:tcPr>
          <w:p w14:paraId="0B64A3B9"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50" w:type="pct"/>
            <w:tcBorders>
              <w:top w:val="nil"/>
              <w:left w:val="nil"/>
              <w:bottom w:val="single" w:sz="4" w:space="0" w:color="auto"/>
              <w:right w:val="single" w:sz="4" w:space="0" w:color="auto"/>
            </w:tcBorders>
            <w:noWrap/>
            <w:vAlign w:val="center"/>
            <w:hideMark/>
          </w:tcPr>
          <w:p w14:paraId="2EE994A0"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26</w:t>
            </w:r>
          </w:p>
        </w:tc>
        <w:tc>
          <w:tcPr>
            <w:tcW w:w="667" w:type="pct"/>
            <w:tcBorders>
              <w:top w:val="nil"/>
              <w:left w:val="nil"/>
              <w:bottom w:val="single" w:sz="4" w:space="0" w:color="auto"/>
              <w:right w:val="single" w:sz="4" w:space="0" w:color="auto"/>
            </w:tcBorders>
            <w:vAlign w:val="center"/>
            <w:hideMark/>
          </w:tcPr>
          <w:p w14:paraId="51F77C3D"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w:t>
            </w:r>
          </w:p>
        </w:tc>
        <w:tc>
          <w:tcPr>
            <w:tcW w:w="479" w:type="pct"/>
            <w:tcBorders>
              <w:top w:val="nil"/>
              <w:left w:val="nil"/>
              <w:bottom w:val="single" w:sz="4" w:space="0" w:color="auto"/>
              <w:right w:val="single" w:sz="4" w:space="0" w:color="auto"/>
            </w:tcBorders>
            <w:vAlign w:val="center"/>
            <w:hideMark/>
          </w:tcPr>
          <w:p w14:paraId="1E66204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26</w:t>
            </w:r>
          </w:p>
        </w:tc>
        <w:tc>
          <w:tcPr>
            <w:tcW w:w="511" w:type="pct"/>
            <w:tcBorders>
              <w:top w:val="nil"/>
              <w:left w:val="nil"/>
              <w:bottom w:val="single" w:sz="4" w:space="0" w:color="auto"/>
              <w:right w:val="single" w:sz="4" w:space="0" w:color="auto"/>
            </w:tcBorders>
            <w:vAlign w:val="center"/>
            <w:hideMark/>
          </w:tcPr>
          <w:p w14:paraId="4EF02D43"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39</w:t>
            </w:r>
          </w:p>
        </w:tc>
      </w:tr>
      <w:tr w:rsidR="00797E57" w:rsidRPr="001B5D73" w14:paraId="52BCA486"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378479D3"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17</w:t>
            </w:r>
          </w:p>
        </w:tc>
        <w:tc>
          <w:tcPr>
            <w:tcW w:w="332" w:type="pct"/>
            <w:tcBorders>
              <w:top w:val="nil"/>
              <w:left w:val="nil"/>
              <w:bottom w:val="single" w:sz="4" w:space="0" w:color="auto"/>
              <w:right w:val="single" w:sz="4" w:space="0" w:color="auto"/>
            </w:tcBorders>
            <w:noWrap/>
            <w:vAlign w:val="center"/>
            <w:hideMark/>
          </w:tcPr>
          <w:p w14:paraId="7042555D"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LK17</w:t>
            </w:r>
          </w:p>
        </w:tc>
        <w:tc>
          <w:tcPr>
            <w:tcW w:w="1148" w:type="pct"/>
            <w:tcBorders>
              <w:top w:val="nil"/>
              <w:left w:val="nil"/>
              <w:bottom w:val="single" w:sz="4" w:space="0" w:color="auto"/>
              <w:right w:val="single" w:sz="4" w:space="0" w:color="auto"/>
            </w:tcBorders>
            <w:vAlign w:val="center"/>
            <w:hideMark/>
          </w:tcPr>
          <w:p w14:paraId="3BD1B617"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65" w:type="pct"/>
            <w:tcBorders>
              <w:top w:val="nil"/>
              <w:left w:val="nil"/>
              <w:bottom w:val="single" w:sz="4" w:space="0" w:color="auto"/>
              <w:right w:val="single" w:sz="4" w:space="0" w:color="auto"/>
            </w:tcBorders>
            <w:vAlign w:val="center"/>
            <w:hideMark/>
          </w:tcPr>
          <w:p w14:paraId="77435A0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509" w:type="pct"/>
            <w:tcBorders>
              <w:top w:val="nil"/>
              <w:left w:val="nil"/>
              <w:bottom w:val="single" w:sz="4" w:space="0" w:color="auto"/>
              <w:right w:val="single" w:sz="4" w:space="0" w:color="auto"/>
            </w:tcBorders>
            <w:vAlign w:val="center"/>
            <w:hideMark/>
          </w:tcPr>
          <w:p w14:paraId="6DE0EDC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50" w:type="pct"/>
            <w:tcBorders>
              <w:top w:val="nil"/>
              <w:left w:val="nil"/>
              <w:bottom w:val="single" w:sz="4" w:space="0" w:color="auto"/>
              <w:right w:val="single" w:sz="4" w:space="0" w:color="auto"/>
            </w:tcBorders>
            <w:noWrap/>
            <w:vAlign w:val="center"/>
            <w:hideMark/>
          </w:tcPr>
          <w:p w14:paraId="690E7FE5"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26</w:t>
            </w:r>
          </w:p>
        </w:tc>
        <w:tc>
          <w:tcPr>
            <w:tcW w:w="667" w:type="pct"/>
            <w:tcBorders>
              <w:top w:val="nil"/>
              <w:left w:val="nil"/>
              <w:bottom w:val="single" w:sz="4" w:space="0" w:color="auto"/>
              <w:right w:val="single" w:sz="4" w:space="0" w:color="auto"/>
            </w:tcBorders>
            <w:vAlign w:val="center"/>
            <w:hideMark/>
          </w:tcPr>
          <w:p w14:paraId="6C4D7298"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w:t>
            </w:r>
          </w:p>
        </w:tc>
        <w:tc>
          <w:tcPr>
            <w:tcW w:w="479" w:type="pct"/>
            <w:tcBorders>
              <w:top w:val="nil"/>
              <w:left w:val="nil"/>
              <w:bottom w:val="single" w:sz="4" w:space="0" w:color="auto"/>
              <w:right w:val="single" w:sz="4" w:space="0" w:color="auto"/>
            </w:tcBorders>
            <w:vAlign w:val="center"/>
            <w:hideMark/>
          </w:tcPr>
          <w:p w14:paraId="72321B77"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26</w:t>
            </w:r>
          </w:p>
        </w:tc>
        <w:tc>
          <w:tcPr>
            <w:tcW w:w="511" w:type="pct"/>
            <w:tcBorders>
              <w:top w:val="nil"/>
              <w:left w:val="nil"/>
              <w:bottom w:val="single" w:sz="4" w:space="0" w:color="auto"/>
              <w:right w:val="single" w:sz="4" w:space="0" w:color="auto"/>
            </w:tcBorders>
            <w:vAlign w:val="center"/>
            <w:hideMark/>
          </w:tcPr>
          <w:p w14:paraId="075493F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39</w:t>
            </w:r>
          </w:p>
        </w:tc>
      </w:tr>
      <w:tr w:rsidR="00797E57" w:rsidRPr="001B5D73" w14:paraId="749F3B78"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2A007AF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18</w:t>
            </w:r>
          </w:p>
        </w:tc>
        <w:tc>
          <w:tcPr>
            <w:tcW w:w="332" w:type="pct"/>
            <w:tcBorders>
              <w:top w:val="nil"/>
              <w:left w:val="nil"/>
              <w:bottom w:val="single" w:sz="4" w:space="0" w:color="auto"/>
              <w:right w:val="single" w:sz="4" w:space="0" w:color="auto"/>
            </w:tcBorders>
            <w:noWrap/>
            <w:vAlign w:val="center"/>
            <w:hideMark/>
          </w:tcPr>
          <w:p w14:paraId="6F79A70C" w14:textId="77777777" w:rsidR="00797E57" w:rsidRPr="001B5D73" w:rsidRDefault="00797E57">
            <w:pPr>
              <w:spacing w:after="0" w:line="240" w:lineRule="auto"/>
              <w:rPr>
                <w:rFonts w:ascii="Times New Roman" w:hAnsi="Times New Roman"/>
                <w:color w:val="000000"/>
                <w:lang w:val="en-US"/>
              </w:rPr>
            </w:pPr>
            <w:r w:rsidRPr="001B5D73">
              <w:rPr>
                <w:rFonts w:ascii="Times New Roman" w:hAnsi="Times New Roman"/>
                <w:color w:val="000000"/>
                <w:lang w:val="en-US"/>
              </w:rPr>
              <w:t>LK18</w:t>
            </w:r>
          </w:p>
        </w:tc>
        <w:tc>
          <w:tcPr>
            <w:tcW w:w="1148" w:type="pct"/>
            <w:tcBorders>
              <w:top w:val="nil"/>
              <w:left w:val="nil"/>
              <w:bottom w:val="single" w:sz="4" w:space="0" w:color="auto"/>
              <w:right w:val="single" w:sz="4" w:space="0" w:color="auto"/>
            </w:tcBorders>
            <w:vAlign w:val="center"/>
            <w:hideMark/>
          </w:tcPr>
          <w:p w14:paraId="290A7158"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65" w:type="pct"/>
            <w:tcBorders>
              <w:top w:val="nil"/>
              <w:left w:val="nil"/>
              <w:bottom w:val="single" w:sz="4" w:space="0" w:color="auto"/>
              <w:right w:val="single" w:sz="4" w:space="0" w:color="auto"/>
            </w:tcBorders>
            <w:vAlign w:val="center"/>
            <w:hideMark/>
          </w:tcPr>
          <w:p w14:paraId="10AB0BB9"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509" w:type="pct"/>
            <w:tcBorders>
              <w:top w:val="nil"/>
              <w:left w:val="nil"/>
              <w:bottom w:val="single" w:sz="4" w:space="0" w:color="auto"/>
              <w:right w:val="single" w:sz="4" w:space="0" w:color="auto"/>
            </w:tcBorders>
            <w:vAlign w:val="center"/>
            <w:hideMark/>
          </w:tcPr>
          <w:p w14:paraId="0CED680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50" w:type="pct"/>
            <w:tcBorders>
              <w:top w:val="nil"/>
              <w:left w:val="nil"/>
              <w:bottom w:val="single" w:sz="4" w:space="0" w:color="auto"/>
              <w:right w:val="single" w:sz="4" w:space="0" w:color="auto"/>
            </w:tcBorders>
            <w:noWrap/>
            <w:vAlign w:val="center"/>
            <w:hideMark/>
          </w:tcPr>
          <w:p w14:paraId="0ABC1096"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11</w:t>
            </w:r>
          </w:p>
        </w:tc>
        <w:tc>
          <w:tcPr>
            <w:tcW w:w="667" w:type="pct"/>
            <w:tcBorders>
              <w:top w:val="nil"/>
              <w:left w:val="nil"/>
              <w:bottom w:val="single" w:sz="4" w:space="0" w:color="auto"/>
              <w:right w:val="single" w:sz="4" w:space="0" w:color="auto"/>
            </w:tcBorders>
            <w:vAlign w:val="center"/>
            <w:hideMark/>
          </w:tcPr>
          <w:p w14:paraId="6BD507A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w:t>
            </w:r>
          </w:p>
        </w:tc>
        <w:tc>
          <w:tcPr>
            <w:tcW w:w="479" w:type="pct"/>
            <w:tcBorders>
              <w:top w:val="nil"/>
              <w:left w:val="nil"/>
              <w:bottom w:val="single" w:sz="4" w:space="0" w:color="auto"/>
              <w:right w:val="single" w:sz="4" w:space="0" w:color="auto"/>
            </w:tcBorders>
            <w:vAlign w:val="center"/>
            <w:hideMark/>
          </w:tcPr>
          <w:p w14:paraId="6692B41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11</w:t>
            </w:r>
          </w:p>
        </w:tc>
        <w:tc>
          <w:tcPr>
            <w:tcW w:w="511" w:type="pct"/>
            <w:tcBorders>
              <w:top w:val="nil"/>
              <w:left w:val="nil"/>
              <w:bottom w:val="single" w:sz="4" w:space="0" w:color="auto"/>
              <w:right w:val="single" w:sz="4" w:space="0" w:color="auto"/>
            </w:tcBorders>
            <w:vAlign w:val="center"/>
            <w:hideMark/>
          </w:tcPr>
          <w:p w14:paraId="2513689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17</w:t>
            </w:r>
          </w:p>
        </w:tc>
      </w:tr>
      <w:tr w:rsidR="00797E57" w:rsidRPr="001B5D73" w14:paraId="521CFAF0"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1BB95EA9"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19</w:t>
            </w:r>
          </w:p>
        </w:tc>
        <w:tc>
          <w:tcPr>
            <w:tcW w:w="332" w:type="pct"/>
            <w:tcBorders>
              <w:top w:val="nil"/>
              <w:left w:val="nil"/>
              <w:bottom w:val="single" w:sz="4" w:space="0" w:color="auto"/>
              <w:right w:val="single" w:sz="4" w:space="0" w:color="auto"/>
            </w:tcBorders>
            <w:noWrap/>
            <w:vAlign w:val="center"/>
            <w:hideMark/>
          </w:tcPr>
          <w:p w14:paraId="31713ACF"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LK19</w:t>
            </w:r>
          </w:p>
        </w:tc>
        <w:tc>
          <w:tcPr>
            <w:tcW w:w="1148" w:type="pct"/>
            <w:tcBorders>
              <w:top w:val="nil"/>
              <w:left w:val="nil"/>
              <w:bottom w:val="single" w:sz="4" w:space="0" w:color="auto"/>
              <w:right w:val="single" w:sz="4" w:space="0" w:color="auto"/>
            </w:tcBorders>
            <w:vAlign w:val="center"/>
            <w:hideMark/>
          </w:tcPr>
          <w:p w14:paraId="5FE9E0A1"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ở</w:t>
            </w:r>
          </w:p>
        </w:tc>
        <w:tc>
          <w:tcPr>
            <w:tcW w:w="465" w:type="pct"/>
            <w:tcBorders>
              <w:top w:val="nil"/>
              <w:left w:val="nil"/>
              <w:bottom w:val="single" w:sz="4" w:space="0" w:color="auto"/>
              <w:right w:val="single" w:sz="4" w:space="0" w:color="auto"/>
            </w:tcBorders>
            <w:vAlign w:val="center"/>
            <w:hideMark/>
          </w:tcPr>
          <w:p w14:paraId="2A5B5AA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509" w:type="pct"/>
            <w:tcBorders>
              <w:top w:val="nil"/>
              <w:left w:val="nil"/>
              <w:bottom w:val="single" w:sz="4" w:space="0" w:color="auto"/>
              <w:right w:val="single" w:sz="4" w:space="0" w:color="auto"/>
            </w:tcBorders>
            <w:vAlign w:val="center"/>
            <w:hideMark/>
          </w:tcPr>
          <w:p w14:paraId="0DB099AC"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50" w:type="pct"/>
            <w:tcBorders>
              <w:top w:val="nil"/>
              <w:left w:val="nil"/>
              <w:bottom w:val="single" w:sz="4" w:space="0" w:color="auto"/>
              <w:right w:val="single" w:sz="4" w:space="0" w:color="auto"/>
            </w:tcBorders>
            <w:noWrap/>
            <w:vAlign w:val="center"/>
            <w:hideMark/>
          </w:tcPr>
          <w:p w14:paraId="4B042464"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54</w:t>
            </w:r>
          </w:p>
        </w:tc>
        <w:tc>
          <w:tcPr>
            <w:tcW w:w="667" w:type="pct"/>
            <w:tcBorders>
              <w:top w:val="nil"/>
              <w:left w:val="nil"/>
              <w:bottom w:val="single" w:sz="4" w:space="0" w:color="auto"/>
              <w:right w:val="single" w:sz="4" w:space="0" w:color="auto"/>
            </w:tcBorders>
            <w:vAlign w:val="center"/>
            <w:hideMark/>
          </w:tcPr>
          <w:p w14:paraId="78F4E00C"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w:t>
            </w:r>
          </w:p>
        </w:tc>
        <w:tc>
          <w:tcPr>
            <w:tcW w:w="479" w:type="pct"/>
            <w:tcBorders>
              <w:top w:val="nil"/>
              <w:left w:val="nil"/>
              <w:bottom w:val="single" w:sz="4" w:space="0" w:color="auto"/>
              <w:right w:val="single" w:sz="4" w:space="0" w:color="auto"/>
            </w:tcBorders>
            <w:vAlign w:val="center"/>
            <w:hideMark/>
          </w:tcPr>
          <w:p w14:paraId="654436C0"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54</w:t>
            </w:r>
          </w:p>
        </w:tc>
        <w:tc>
          <w:tcPr>
            <w:tcW w:w="511" w:type="pct"/>
            <w:tcBorders>
              <w:top w:val="nil"/>
              <w:left w:val="nil"/>
              <w:bottom w:val="single" w:sz="4" w:space="0" w:color="auto"/>
              <w:right w:val="single" w:sz="4" w:space="0" w:color="auto"/>
            </w:tcBorders>
            <w:vAlign w:val="center"/>
            <w:hideMark/>
          </w:tcPr>
          <w:p w14:paraId="04F5507A"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81</w:t>
            </w:r>
          </w:p>
        </w:tc>
      </w:tr>
      <w:tr w:rsidR="00797E57" w:rsidRPr="001B5D73" w14:paraId="05ECBA39" w14:textId="77777777" w:rsidTr="00797E57">
        <w:trPr>
          <w:trHeight w:val="315"/>
        </w:trPr>
        <w:tc>
          <w:tcPr>
            <w:tcW w:w="4009" w:type="pct"/>
            <w:gridSpan w:val="7"/>
            <w:tcBorders>
              <w:top w:val="single" w:sz="4" w:space="0" w:color="auto"/>
              <w:left w:val="single" w:sz="4" w:space="0" w:color="auto"/>
              <w:bottom w:val="single" w:sz="4" w:space="0" w:color="auto"/>
              <w:right w:val="single" w:sz="4" w:space="0" w:color="auto"/>
            </w:tcBorders>
            <w:vAlign w:val="center"/>
            <w:hideMark/>
          </w:tcPr>
          <w:p w14:paraId="3CD39FE1"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ĐẤT KHÁC (B)</w:t>
            </w:r>
          </w:p>
        </w:tc>
        <w:tc>
          <w:tcPr>
            <w:tcW w:w="479" w:type="pct"/>
            <w:tcBorders>
              <w:top w:val="nil"/>
              <w:left w:val="nil"/>
              <w:bottom w:val="single" w:sz="4" w:space="0" w:color="auto"/>
              <w:right w:val="single" w:sz="4" w:space="0" w:color="auto"/>
            </w:tcBorders>
            <w:vAlign w:val="center"/>
            <w:hideMark/>
          </w:tcPr>
          <w:p w14:paraId="1DA95AA6"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68</w:t>
            </w:r>
          </w:p>
        </w:tc>
        <w:tc>
          <w:tcPr>
            <w:tcW w:w="511" w:type="pct"/>
            <w:tcBorders>
              <w:top w:val="nil"/>
              <w:left w:val="nil"/>
              <w:bottom w:val="single" w:sz="4" w:space="0" w:color="auto"/>
              <w:right w:val="single" w:sz="4" w:space="0" w:color="auto"/>
            </w:tcBorders>
            <w:vAlign w:val="center"/>
            <w:hideMark/>
          </w:tcPr>
          <w:p w14:paraId="050758F7"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103</w:t>
            </w:r>
          </w:p>
        </w:tc>
      </w:tr>
      <w:tr w:rsidR="00797E57" w:rsidRPr="001B5D73" w14:paraId="689B69D8"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65B0E2EA"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w:t>
            </w:r>
          </w:p>
        </w:tc>
        <w:tc>
          <w:tcPr>
            <w:tcW w:w="332" w:type="pct"/>
            <w:tcBorders>
              <w:top w:val="nil"/>
              <w:left w:val="nil"/>
              <w:bottom w:val="single" w:sz="4" w:space="0" w:color="auto"/>
              <w:right w:val="single" w:sz="4" w:space="0" w:color="auto"/>
            </w:tcBorders>
            <w:vAlign w:val="center"/>
            <w:hideMark/>
          </w:tcPr>
          <w:p w14:paraId="4DFE0C6A"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TH</w:t>
            </w:r>
          </w:p>
        </w:tc>
        <w:tc>
          <w:tcPr>
            <w:tcW w:w="1148" w:type="pct"/>
            <w:tcBorders>
              <w:top w:val="nil"/>
              <w:left w:val="nil"/>
              <w:bottom w:val="single" w:sz="4" w:space="0" w:color="auto"/>
              <w:right w:val="single" w:sz="4" w:space="0" w:color="auto"/>
            </w:tcBorders>
            <w:vAlign w:val="center"/>
            <w:hideMark/>
          </w:tcPr>
          <w:p w14:paraId="262F1D72"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trường học (mẫu giáo)</w:t>
            </w:r>
          </w:p>
        </w:tc>
        <w:tc>
          <w:tcPr>
            <w:tcW w:w="465" w:type="pct"/>
            <w:tcBorders>
              <w:top w:val="nil"/>
              <w:left w:val="nil"/>
              <w:bottom w:val="single" w:sz="4" w:space="0" w:color="auto"/>
              <w:right w:val="single" w:sz="4" w:space="0" w:color="auto"/>
            </w:tcBorders>
            <w:vAlign w:val="center"/>
            <w:hideMark/>
          </w:tcPr>
          <w:p w14:paraId="7889573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509" w:type="pct"/>
            <w:tcBorders>
              <w:top w:val="nil"/>
              <w:left w:val="nil"/>
              <w:bottom w:val="single" w:sz="4" w:space="0" w:color="auto"/>
              <w:right w:val="single" w:sz="4" w:space="0" w:color="auto"/>
            </w:tcBorders>
            <w:vAlign w:val="center"/>
            <w:hideMark/>
          </w:tcPr>
          <w:p w14:paraId="47E3805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3218</w:t>
            </w:r>
          </w:p>
        </w:tc>
        <w:tc>
          <w:tcPr>
            <w:tcW w:w="650" w:type="pct"/>
            <w:tcBorders>
              <w:top w:val="nil"/>
              <w:left w:val="nil"/>
              <w:bottom w:val="single" w:sz="4" w:space="0" w:color="auto"/>
              <w:right w:val="single" w:sz="4" w:space="0" w:color="auto"/>
            </w:tcBorders>
            <w:vAlign w:val="center"/>
            <w:hideMark/>
          </w:tcPr>
          <w:p w14:paraId="7DBE8B33"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67" w:type="pct"/>
            <w:tcBorders>
              <w:top w:val="nil"/>
              <w:left w:val="nil"/>
              <w:bottom w:val="single" w:sz="4" w:space="0" w:color="auto"/>
              <w:right w:val="single" w:sz="4" w:space="0" w:color="auto"/>
            </w:tcBorders>
            <w:vAlign w:val="center"/>
            <w:hideMark/>
          </w:tcPr>
          <w:p w14:paraId="11EF1353"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30,00</w:t>
            </w:r>
          </w:p>
        </w:tc>
        <w:tc>
          <w:tcPr>
            <w:tcW w:w="479" w:type="pct"/>
            <w:tcBorders>
              <w:top w:val="nil"/>
              <w:left w:val="nil"/>
              <w:bottom w:val="single" w:sz="4" w:space="0" w:color="auto"/>
              <w:right w:val="single" w:sz="4" w:space="0" w:color="auto"/>
            </w:tcBorders>
            <w:vAlign w:val="center"/>
            <w:hideMark/>
          </w:tcPr>
          <w:p w14:paraId="1BC50AEE"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10</w:t>
            </w:r>
          </w:p>
        </w:tc>
        <w:tc>
          <w:tcPr>
            <w:tcW w:w="511" w:type="pct"/>
            <w:tcBorders>
              <w:top w:val="nil"/>
              <w:left w:val="nil"/>
              <w:bottom w:val="single" w:sz="4" w:space="0" w:color="auto"/>
              <w:right w:val="single" w:sz="4" w:space="0" w:color="auto"/>
            </w:tcBorders>
            <w:vAlign w:val="center"/>
            <w:hideMark/>
          </w:tcPr>
          <w:p w14:paraId="714113A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15</w:t>
            </w:r>
          </w:p>
        </w:tc>
      </w:tr>
      <w:tr w:rsidR="00797E57" w:rsidRPr="001B5D73" w14:paraId="53C009FB"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2D3879A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w:t>
            </w:r>
          </w:p>
        </w:tc>
        <w:tc>
          <w:tcPr>
            <w:tcW w:w="332" w:type="pct"/>
            <w:tcBorders>
              <w:top w:val="nil"/>
              <w:left w:val="nil"/>
              <w:bottom w:val="single" w:sz="4" w:space="0" w:color="auto"/>
              <w:right w:val="single" w:sz="4" w:space="0" w:color="auto"/>
            </w:tcBorders>
            <w:vAlign w:val="center"/>
            <w:hideMark/>
          </w:tcPr>
          <w:p w14:paraId="6A9F007C"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VH</w:t>
            </w:r>
          </w:p>
        </w:tc>
        <w:tc>
          <w:tcPr>
            <w:tcW w:w="1148" w:type="pct"/>
            <w:tcBorders>
              <w:top w:val="nil"/>
              <w:left w:val="nil"/>
              <w:bottom w:val="single" w:sz="4" w:space="0" w:color="auto"/>
              <w:right w:val="single" w:sz="4" w:space="0" w:color="auto"/>
            </w:tcBorders>
            <w:vAlign w:val="center"/>
            <w:hideMark/>
          </w:tcPr>
          <w:p w14:paraId="70E27D92"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văn hóa thể dục thể thao</w:t>
            </w:r>
          </w:p>
        </w:tc>
        <w:tc>
          <w:tcPr>
            <w:tcW w:w="465" w:type="pct"/>
            <w:tcBorders>
              <w:top w:val="nil"/>
              <w:left w:val="nil"/>
              <w:bottom w:val="single" w:sz="4" w:space="0" w:color="auto"/>
              <w:right w:val="single" w:sz="4" w:space="0" w:color="auto"/>
            </w:tcBorders>
            <w:vAlign w:val="center"/>
            <w:hideMark/>
          </w:tcPr>
          <w:p w14:paraId="3BF832CA"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509" w:type="pct"/>
            <w:tcBorders>
              <w:top w:val="nil"/>
              <w:left w:val="nil"/>
              <w:bottom w:val="single" w:sz="4" w:space="0" w:color="auto"/>
              <w:right w:val="single" w:sz="4" w:space="0" w:color="auto"/>
            </w:tcBorders>
            <w:vAlign w:val="center"/>
            <w:hideMark/>
          </w:tcPr>
          <w:p w14:paraId="3BC146D3"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2072</w:t>
            </w:r>
          </w:p>
        </w:tc>
        <w:tc>
          <w:tcPr>
            <w:tcW w:w="650" w:type="pct"/>
            <w:tcBorders>
              <w:top w:val="nil"/>
              <w:left w:val="nil"/>
              <w:bottom w:val="single" w:sz="4" w:space="0" w:color="auto"/>
              <w:right w:val="single" w:sz="4" w:space="0" w:color="auto"/>
            </w:tcBorders>
            <w:vAlign w:val="center"/>
            <w:hideMark/>
          </w:tcPr>
          <w:p w14:paraId="00C6E58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67" w:type="pct"/>
            <w:tcBorders>
              <w:top w:val="nil"/>
              <w:left w:val="nil"/>
              <w:bottom w:val="single" w:sz="4" w:space="0" w:color="auto"/>
              <w:right w:val="single" w:sz="4" w:space="0" w:color="auto"/>
            </w:tcBorders>
            <w:vAlign w:val="center"/>
            <w:hideMark/>
          </w:tcPr>
          <w:p w14:paraId="695FE320"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30,00</w:t>
            </w:r>
          </w:p>
        </w:tc>
        <w:tc>
          <w:tcPr>
            <w:tcW w:w="479" w:type="pct"/>
            <w:tcBorders>
              <w:top w:val="nil"/>
              <w:left w:val="nil"/>
              <w:bottom w:val="single" w:sz="4" w:space="0" w:color="auto"/>
              <w:right w:val="single" w:sz="4" w:space="0" w:color="auto"/>
            </w:tcBorders>
            <w:vAlign w:val="center"/>
            <w:hideMark/>
          </w:tcPr>
          <w:p w14:paraId="1E992B3A"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7</w:t>
            </w:r>
          </w:p>
        </w:tc>
        <w:tc>
          <w:tcPr>
            <w:tcW w:w="511" w:type="pct"/>
            <w:tcBorders>
              <w:top w:val="nil"/>
              <w:left w:val="nil"/>
              <w:bottom w:val="single" w:sz="4" w:space="0" w:color="auto"/>
              <w:right w:val="single" w:sz="4" w:space="0" w:color="auto"/>
            </w:tcBorders>
            <w:vAlign w:val="center"/>
            <w:hideMark/>
          </w:tcPr>
          <w:p w14:paraId="751C24E3"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11</w:t>
            </w:r>
          </w:p>
        </w:tc>
      </w:tr>
      <w:tr w:rsidR="00797E57" w:rsidRPr="001B5D73" w14:paraId="10EB6140"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094BC338"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c>
          <w:tcPr>
            <w:tcW w:w="332" w:type="pct"/>
            <w:tcBorders>
              <w:top w:val="nil"/>
              <w:left w:val="nil"/>
              <w:bottom w:val="single" w:sz="4" w:space="0" w:color="auto"/>
              <w:right w:val="single" w:sz="4" w:space="0" w:color="auto"/>
            </w:tcBorders>
            <w:vAlign w:val="center"/>
            <w:hideMark/>
          </w:tcPr>
          <w:p w14:paraId="3A8CF770"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TM</w:t>
            </w:r>
          </w:p>
        </w:tc>
        <w:tc>
          <w:tcPr>
            <w:tcW w:w="1148" w:type="pct"/>
            <w:tcBorders>
              <w:top w:val="nil"/>
              <w:left w:val="nil"/>
              <w:bottom w:val="single" w:sz="4" w:space="0" w:color="auto"/>
              <w:right w:val="single" w:sz="4" w:space="0" w:color="auto"/>
            </w:tcBorders>
            <w:vAlign w:val="center"/>
            <w:hideMark/>
          </w:tcPr>
          <w:p w14:paraId="4CFD5117"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TMDV</w:t>
            </w:r>
          </w:p>
        </w:tc>
        <w:tc>
          <w:tcPr>
            <w:tcW w:w="465" w:type="pct"/>
            <w:tcBorders>
              <w:top w:val="nil"/>
              <w:left w:val="nil"/>
              <w:bottom w:val="single" w:sz="4" w:space="0" w:color="auto"/>
              <w:right w:val="single" w:sz="4" w:space="0" w:color="auto"/>
            </w:tcBorders>
            <w:vAlign w:val="center"/>
            <w:hideMark/>
          </w:tcPr>
          <w:p w14:paraId="2D1CAB2F"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509" w:type="pct"/>
            <w:tcBorders>
              <w:top w:val="nil"/>
              <w:left w:val="nil"/>
              <w:bottom w:val="single" w:sz="4" w:space="0" w:color="auto"/>
              <w:right w:val="single" w:sz="4" w:space="0" w:color="auto"/>
            </w:tcBorders>
            <w:vAlign w:val="center"/>
            <w:hideMark/>
          </w:tcPr>
          <w:p w14:paraId="3FDFFD0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6508</w:t>
            </w:r>
          </w:p>
        </w:tc>
        <w:tc>
          <w:tcPr>
            <w:tcW w:w="650" w:type="pct"/>
            <w:tcBorders>
              <w:top w:val="nil"/>
              <w:left w:val="nil"/>
              <w:bottom w:val="single" w:sz="4" w:space="0" w:color="auto"/>
              <w:right w:val="single" w:sz="4" w:space="0" w:color="auto"/>
            </w:tcBorders>
            <w:vAlign w:val="center"/>
            <w:hideMark/>
          </w:tcPr>
          <w:p w14:paraId="0EFA859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67" w:type="pct"/>
            <w:tcBorders>
              <w:top w:val="nil"/>
              <w:left w:val="nil"/>
              <w:bottom w:val="single" w:sz="4" w:space="0" w:color="auto"/>
              <w:right w:val="single" w:sz="4" w:space="0" w:color="auto"/>
            </w:tcBorders>
            <w:vAlign w:val="center"/>
            <w:hideMark/>
          </w:tcPr>
          <w:p w14:paraId="3BE353A9"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30,00</w:t>
            </w:r>
          </w:p>
        </w:tc>
        <w:tc>
          <w:tcPr>
            <w:tcW w:w="479" w:type="pct"/>
            <w:tcBorders>
              <w:top w:val="nil"/>
              <w:left w:val="nil"/>
              <w:bottom w:val="single" w:sz="4" w:space="0" w:color="auto"/>
              <w:right w:val="single" w:sz="4" w:space="0" w:color="auto"/>
            </w:tcBorders>
            <w:vAlign w:val="center"/>
            <w:hideMark/>
          </w:tcPr>
          <w:p w14:paraId="1B0D4C8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20</w:t>
            </w:r>
          </w:p>
        </w:tc>
        <w:tc>
          <w:tcPr>
            <w:tcW w:w="511" w:type="pct"/>
            <w:tcBorders>
              <w:top w:val="nil"/>
              <w:left w:val="nil"/>
              <w:bottom w:val="single" w:sz="4" w:space="0" w:color="auto"/>
              <w:right w:val="single" w:sz="4" w:space="0" w:color="auto"/>
            </w:tcBorders>
            <w:vAlign w:val="center"/>
            <w:hideMark/>
          </w:tcPr>
          <w:p w14:paraId="683D40CA"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30</w:t>
            </w:r>
          </w:p>
        </w:tc>
      </w:tr>
      <w:tr w:rsidR="00797E57" w:rsidRPr="001B5D73" w14:paraId="12194146"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30FE7BE3"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4</w:t>
            </w:r>
          </w:p>
        </w:tc>
        <w:tc>
          <w:tcPr>
            <w:tcW w:w="332" w:type="pct"/>
            <w:tcBorders>
              <w:top w:val="nil"/>
              <w:left w:val="nil"/>
              <w:bottom w:val="single" w:sz="4" w:space="0" w:color="auto"/>
              <w:right w:val="single" w:sz="4" w:space="0" w:color="auto"/>
            </w:tcBorders>
            <w:vAlign w:val="center"/>
            <w:hideMark/>
          </w:tcPr>
          <w:p w14:paraId="2DE390AD"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HT</w:t>
            </w:r>
          </w:p>
        </w:tc>
        <w:tc>
          <w:tcPr>
            <w:tcW w:w="1148" w:type="pct"/>
            <w:tcBorders>
              <w:top w:val="nil"/>
              <w:left w:val="nil"/>
              <w:bottom w:val="single" w:sz="4" w:space="0" w:color="auto"/>
              <w:right w:val="single" w:sz="4" w:space="0" w:color="auto"/>
            </w:tcBorders>
            <w:vAlign w:val="center"/>
            <w:hideMark/>
          </w:tcPr>
          <w:p w14:paraId="0E321531"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hạ tầng kĩ thuật</w:t>
            </w:r>
          </w:p>
        </w:tc>
        <w:tc>
          <w:tcPr>
            <w:tcW w:w="465" w:type="pct"/>
            <w:tcBorders>
              <w:top w:val="nil"/>
              <w:left w:val="nil"/>
              <w:bottom w:val="single" w:sz="4" w:space="0" w:color="auto"/>
              <w:right w:val="single" w:sz="4" w:space="0" w:color="auto"/>
            </w:tcBorders>
            <w:vAlign w:val="center"/>
            <w:hideMark/>
          </w:tcPr>
          <w:p w14:paraId="3263B232"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509" w:type="pct"/>
            <w:tcBorders>
              <w:top w:val="nil"/>
              <w:left w:val="nil"/>
              <w:bottom w:val="single" w:sz="4" w:space="0" w:color="auto"/>
              <w:right w:val="single" w:sz="4" w:space="0" w:color="auto"/>
            </w:tcBorders>
            <w:vAlign w:val="center"/>
            <w:hideMark/>
          </w:tcPr>
          <w:p w14:paraId="35B80740"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713</w:t>
            </w:r>
          </w:p>
        </w:tc>
        <w:tc>
          <w:tcPr>
            <w:tcW w:w="650" w:type="pct"/>
            <w:tcBorders>
              <w:top w:val="nil"/>
              <w:left w:val="nil"/>
              <w:bottom w:val="single" w:sz="4" w:space="0" w:color="auto"/>
              <w:right w:val="single" w:sz="4" w:space="0" w:color="auto"/>
            </w:tcBorders>
            <w:vAlign w:val="center"/>
            <w:hideMark/>
          </w:tcPr>
          <w:p w14:paraId="6FFAE8F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67" w:type="pct"/>
            <w:tcBorders>
              <w:top w:val="nil"/>
              <w:left w:val="nil"/>
              <w:bottom w:val="single" w:sz="4" w:space="0" w:color="auto"/>
              <w:right w:val="single" w:sz="4" w:space="0" w:color="auto"/>
            </w:tcBorders>
            <w:vAlign w:val="center"/>
            <w:hideMark/>
          </w:tcPr>
          <w:p w14:paraId="07C8D102"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24,00</w:t>
            </w:r>
          </w:p>
        </w:tc>
        <w:tc>
          <w:tcPr>
            <w:tcW w:w="479" w:type="pct"/>
            <w:tcBorders>
              <w:top w:val="nil"/>
              <w:left w:val="nil"/>
              <w:bottom w:val="single" w:sz="4" w:space="0" w:color="auto"/>
              <w:right w:val="single" w:sz="4" w:space="0" w:color="auto"/>
            </w:tcBorders>
            <w:vAlign w:val="center"/>
            <w:hideMark/>
          </w:tcPr>
          <w:p w14:paraId="3E06FBE4"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w:t>
            </w:r>
          </w:p>
        </w:tc>
        <w:tc>
          <w:tcPr>
            <w:tcW w:w="511" w:type="pct"/>
            <w:tcBorders>
              <w:top w:val="nil"/>
              <w:left w:val="nil"/>
              <w:bottom w:val="single" w:sz="4" w:space="0" w:color="auto"/>
              <w:right w:val="single" w:sz="4" w:space="0" w:color="auto"/>
            </w:tcBorders>
            <w:vAlign w:val="center"/>
            <w:hideMark/>
          </w:tcPr>
          <w:p w14:paraId="2CFA1C37"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r>
      <w:tr w:rsidR="00797E57" w:rsidRPr="001B5D73" w14:paraId="3D4E4CAF"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6DE9E55B"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5</w:t>
            </w:r>
          </w:p>
        </w:tc>
        <w:tc>
          <w:tcPr>
            <w:tcW w:w="332" w:type="pct"/>
            <w:tcBorders>
              <w:top w:val="nil"/>
              <w:left w:val="nil"/>
              <w:bottom w:val="single" w:sz="4" w:space="0" w:color="auto"/>
              <w:right w:val="single" w:sz="4" w:space="0" w:color="auto"/>
            </w:tcBorders>
            <w:vAlign w:val="center"/>
            <w:hideMark/>
          </w:tcPr>
          <w:p w14:paraId="4110C679"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YT</w:t>
            </w:r>
          </w:p>
        </w:tc>
        <w:tc>
          <w:tcPr>
            <w:tcW w:w="1148" w:type="pct"/>
            <w:tcBorders>
              <w:top w:val="nil"/>
              <w:left w:val="nil"/>
              <w:bottom w:val="single" w:sz="4" w:space="0" w:color="auto"/>
              <w:right w:val="single" w:sz="4" w:space="0" w:color="auto"/>
            </w:tcBorders>
            <w:vAlign w:val="center"/>
            <w:hideMark/>
          </w:tcPr>
          <w:p w14:paraId="3B9AF7E2"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y tế</w:t>
            </w:r>
          </w:p>
        </w:tc>
        <w:tc>
          <w:tcPr>
            <w:tcW w:w="465" w:type="pct"/>
            <w:tcBorders>
              <w:top w:val="nil"/>
              <w:left w:val="nil"/>
              <w:bottom w:val="single" w:sz="4" w:space="0" w:color="auto"/>
              <w:right w:val="single" w:sz="4" w:space="0" w:color="auto"/>
            </w:tcBorders>
            <w:vAlign w:val="center"/>
            <w:hideMark/>
          </w:tcPr>
          <w:p w14:paraId="43247078"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 </w:t>
            </w:r>
          </w:p>
        </w:tc>
        <w:tc>
          <w:tcPr>
            <w:tcW w:w="509" w:type="pct"/>
            <w:tcBorders>
              <w:top w:val="nil"/>
              <w:left w:val="nil"/>
              <w:bottom w:val="single" w:sz="4" w:space="0" w:color="auto"/>
              <w:right w:val="single" w:sz="4" w:space="0" w:color="auto"/>
            </w:tcBorders>
            <w:vAlign w:val="center"/>
            <w:hideMark/>
          </w:tcPr>
          <w:p w14:paraId="67FB7D7D"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723</w:t>
            </w:r>
          </w:p>
        </w:tc>
        <w:tc>
          <w:tcPr>
            <w:tcW w:w="650" w:type="pct"/>
            <w:tcBorders>
              <w:top w:val="nil"/>
              <w:left w:val="nil"/>
              <w:bottom w:val="single" w:sz="4" w:space="0" w:color="auto"/>
              <w:right w:val="single" w:sz="4" w:space="0" w:color="auto"/>
            </w:tcBorders>
            <w:vAlign w:val="center"/>
            <w:hideMark/>
          </w:tcPr>
          <w:p w14:paraId="360A12B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67" w:type="pct"/>
            <w:tcBorders>
              <w:top w:val="nil"/>
              <w:left w:val="nil"/>
              <w:bottom w:val="single" w:sz="4" w:space="0" w:color="auto"/>
              <w:right w:val="single" w:sz="4" w:space="0" w:color="auto"/>
            </w:tcBorders>
            <w:vAlign w:val="center"/>
            <w:hideMark/>
          </w:tcPr>
          <w:p w14:paraId="3B7C6B9E"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20,00</w:t>
            </w:r>
          </w:p>
        </w:tc>
        <w:tc>
          <w:tcPr>
            <w:tcW w:w="479" w:type="pct"/>
            <w:tcBorders>
              <w:top w:val="nil"/>
              <w:left w:val="nil"/>
              <w:bottom w:val="single" w:sz="4" w:space="0" w:color="auto"/>
              <w:right w:val="single" w:sz="4" w:space="0" w:color="auto"/>
            </w:tcBorders>
            <w:vAlign w:val="center"/>
            <w:hideMark/>
          </w:tcPr>
          <w:p w14:paraId="2F395947"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w:t>
            </w:r>
          </w:p>
        </w:tc>
        <w:tc>
          <w:tcPr>
            <w:tcW w:w="511" w:type="pct"/>
            <w:tcBorders>
              <w:top w:val="nil"/>
              <w:left w:val="nil"/>
              <w:bottom w:val="single" w:sz="4" w:space="0" w:color="auto"/>
              <w:right w:val="single" w:sz="4" w:space="0" w:color="auto"/>
            </w:tcBorders>
            <w:vAlign w:val="center"/>
            <w:hideMark/>
          </w:tcPr>
          <w:p w14:paraId="4622BA35"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w:t>
            </w:r>
          </w:p>
        </w:tc>
      </w:tr>
      <w:tr w:rsidR="00797E57" w:rsidRPr="001B5D73" w14:paraId="69849EC0"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7FE0AFB6"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6</w:t>
            </w:r>
          </w:p>
        </w:tc>
        <w:tc>
          <w:tcPr>
            <w:tcW w:w="332" w:type="pct"/>
            <w:tcBorders>
              <w:top w:val="nil"/>
              <w:left w:val="nil"/>
              <w:bottom w:val="single" w:sz="4" w:space="0" w:color="auto"/>
              <w:right w:val="single" w:sz="4" w:space="0" w:color="auto"/>
            </w:tcBorders>
            <w:vAlign w:val="center"/>
            <w:hideMark/>
          </w:tcPr>
          <w:p w14:paraId="69C1C6A9"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CV</w:t>
            </w:r>
          </w:p>
        </w:tc>
        <w:tc>
          <w:tcPr>
            <w:tcW w:w="1148" w:type="pct"/>
            <w:tcBorders>
              <w:top w:val="nil"/>
              <w:left w:val="nil"/>
              <w:bottom w:val="single" w:sz="4" w:space="0" w:color="auto"/>
              <w:right w:val="single" w:sz="4" w:space="0" w:color="auto"/>
            </w:tcBorders>
            <w:vAlign w:val="center"/>
            <w:hideMark/>
          </w:tcPr>
          <w:p w14:paraId="49EF30D0"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Công viên cây xanh</w:t>
            </w:r>
          </w:p>
        </w:tc>
        <w:tc>
          <w:tcPr>
            <w:tcW w:w="465" w:type="pct"/>
            <w:tcBorders>
              <w:top w:val="nil"/>
              <w:left w:val="nil"/>
              <w:bottom w:val="single" w:sz="4" w:space="0" w:color="auto"/>
              <w:right w:val="single" w:sz="4" w:space="0" w:color="auto"/>
            </w:tcBorders>
            <w:vAlign w:val="center"/>
            <w:hideMark/>
          </w:tcPr>
          <w:p w14:paraId="78307938" w14:textId="77777777" w:rsidR="00797E57" w:rsidRPr="001B5D73" w:rsidRDefault="00797E57">
            <w:pPr>
              <w:spacing w:after="0" w:line="240" w:lineRule="auto"/>
              <w:jc w:val="center"/>
              <w:rPr>
                <w:rFonts w:ascii="Times New Roman" w:hAnsi="Times New Roman"/>
                <w:color w:val="000000"/>
                <w:lang w:val="en-US"/>
              </w:rPr>
            </w:pPr>
            <w:r w:rsidRPr="001B5D73">
              <w:rPr>
                <w:rFonts w:ascii="Times New Roman" w:hAnsi="Times New Roman"/>
                <w:color w:val="000000"/>
                <w:lang w:val="en-US"/>
              </w:rPr>
              <w:t>8532</w:t>
            </w:r>
          </w:p>
        </w:tc>
        <w:tc>
          <w:tcPr>
            <w:tcW w:w="509" w:type="pct"/>
            <w:tcBorders>
              <w:top w:val="nil"/>
              <w:left w:val="nil"/>
              <w:bottom w:val="single" w:sz="4" w:space="0" w:color="auto"/>
              <w:right w:val="single" w:sz="4" w:space="0" w:color="auto"/>
            </w:tcBorders>
            <w:vAlign w:val="center"/>
            <w:hideMark/>
          </w:tcPr>
          <w:p w14:paraId="76A75B7E"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50" w:type="pct"/>
            <w:tcBorders>
              <w:top w:val="nil"/>
              <w:left w:val="nil"/>
              <w:bottom w:val="single" w:sz="4" w:space="0" w:color="auto"/>
              <w:right w:val="single" w:sz="4" w:space="0" w:color="auto"/>
            </w:tcBorders>
            <w:vAlign w:val="center"/>
            <w:hideMark/>
          </w:tcPr>
          <w:p w14:paraId="0D6DDE3F"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67" w:type="pct"/>
            <w:tcBorders>
              <w:top w:val="nil"/>
              <w:left w:val="nil"/>
              <w:bottom w:val="single" w:sz="4" w:space="0" w:color="auto"/>
              <w:right w:val="single" w:sz="4" w:space="0" w:color="auto"/>
            </w:tcBorders>
            <w:vAlign w:val="center"/>
            <w:hideMark/>
          </w:tcPr>
          <w:p w14:paraId="4AF3D8E6"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10,00</w:t>
            </w:r>
          </w:p>
        </w:tc>
        <w:tc>
          <w:tcPr>
            <w:tcW w:w="479" w:type="pct"/>
            <w:tcBorders>
              <w:top w:val="nil"/>
              <w:left w:val="nil"/>
              <w:bottom w:val="single" w:sz="4" w:space="0" w:color="auto"/>
              <w:right w:val="single" w:sz="4" w:space="0" w:color="auto"/>
            </w:tcBorders>
            <w:vAlign w:val="center"/>
            <w:hideMark/>
          </w:tcPr>
          <w:p w14:paraId="07D4CA5F"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9</w:t>
            </w:r>
          </w:p>
        </w:tc>
        <w:tc>
          <w:tcPr>
            <w:tcW w:w="511" w:type="pct"/>
            <w:tcBorders>
              <w:top w:val="nil"/>
              <w:left w:val="nil"/>
              <w:bottom w:val="single" w:sz="4" w:space="0" w:color="auto"/>
              <w:right w:val="single" w:sz="4" w:space="0" w:color="auto"/>
            </w:tcBorders>
            <w:vAlign w:val="center"/>
            <w:hideMark/>
          </w:tcPr>
          <w:p w14:paraId="096457B0"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14</w:t>
            </w:r>
          </w:p>
        </w:tc>
      </w:tr>
      <w:tr w:rsidR="00797E57" w:rsidRPr="001B5D73" w14:paraId="69A1C807" w14:textId="77777777" w:rsidTr="00797E57">
        <w:trPr>
          <w:trHeight w:val="315"/>
        </w:trPr>
        <w:tc>
          <w:tcPr>
            <w:tcW w:w="239" w:type="pct"/>
            <w:tcBorders>
              <w:top w:val="nil"/>
              <w:left w:val="single" w:sz="4" w:space="0" w:color="auto"/>
              <w:bottom w:val="single" w:sz="4" w:space="0" w:color="auto"/>
              <w:right w:val="single" w:sz="4" w:space="0" w:color="auto"/>
            </w:tcBorders>
            <w:vAlign w:val="center"/>
            <w:hideMark/>
          </w:tcPr>
          <w:p w14:paraId="1FCB2536"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7</w:t>
            </w:r>
          </w:p>
        </w:tc>
        <w:tc>
          <w:tcPr>
            <w:tcW w:w="332" w:type="pct"/>
            <w:tcBorders>
              <w:top w:val="nil"/>
              <w:left w:val="nil"/>
              <w:bottom w:val="single" w:sz="4" w:space="0" w:color="auto"/>
              <w:right w:val="single" w:sz="4" w:space="0" w:color="auto"/>
            </w:tcBorders>
            <w:vAlign w:val="center"/>
            <w:hideMark/>
          </w:tcPr>
          <w:p w14:paraId="4F5F4CF4"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GT</w:t>
            </w:r>
          </w:p>
        </w:tc>
        <w:tc>
          <w:tcPr>
            <w:tcW w:w="1148" w:type="pct"/>
            <w:tcBorders>
              <w:top w:val="nil"/>
              <w:left w:val="nil"/>
              <w:bottom w:val="single" w:sz="4" w:space="0" w:color="auto"/>
              <w:right w:val="single" w:sz="4" w:space="0" w:color="auto"/>
            </w:tcBorders>
            <w:vAlign w:val="center"/>
            <w:hideMark/>
          </w:tcPr>
          <w:p w14:paraId="1617F94C" w14:textId="77777777" w:rsidR="00797E57" w:rsidRPr="001B5D73" w:rsidRDefault="00797E57">
            <w:pPr>
              <w:spacing w:after="0" w:line="240" w:lineRule="auto"/>
              <w:rPr>
                <w:rFonts w:ascii="Times New Roman" w:hAnsi="Times New Roman"/>
                <w:lang w:val="en-US"/>
              </w:rPr>
            </w:pPr>
            <w:r w:rsidRPr="001B5D73">
              <w:rPr>
                <w:rFonts w:ascii="Times New Roman" w:hAnsi="Times New Roman"/>
                <w:lang w:val="en-US"/>
              </w:rPr>
              <w:t>Đất giao thông</w:t>
            </w:r>
          </w:p>
        </w:tc>
        <w:tc>
          <w:tcPr>
            <w:tcW w:w="465" w:type="pct"/>
            <w:tcBorders>
              <w:top w:val="nil"/>
              <w:left w:val="nil"/>
              <w:bottom w:val="single" w:sz="4" w:space="0" w:color="auto"/>
              <w:right w:val="single" w:sz="4" w:space="0" w:color="auto"/>
            </w:tcBorders>
            <w:vAlign w:val="center"/>
            <w:hideMark/>
          </w:tcPr>
          <w:p w14:paraId="30C3851E"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35893</w:t>
            </w:r>
          </w:p>
        </w:tc>
        <w:tc>
          <w:tcPr>
            <w:tcW w:w="509" w:type="pct"/>
            <w:tcBorders>
              <w:top w:val="nil"/>
              <w:left w:val="nil"/>
              <w:bottom w:val="single" w:sz="4" w:space="0" w:color="auto"/>
              <w:right w:val="single" w:sz="4" w:space="0" w:color="auto"/>
            </w:tcBorders>
            <w:vAlign w:val="center"/>
            <w:hideMark/>
          </w:tcPr>
          <w:p w14:paraId="57D6A5B1"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50" w:type="pct"/>
            <w:tcBorders>
              <w:top w:val="nil"/>
              <w:left w:val="nil"/>
              <w:bottom w:val="single" w:sz="4" w:space="0" w:color="auto"/>
              <w:right w:val="single" w:sz="4" w:space="0" w:color="auto"/>
            </w:tcBorders>
            <w:vAlign w:val="center"/>
            <w:hideMark/>
          </w:tcPr>
          <w:p w14:paraId="609F5050"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 </w:t>
            </w:r>
          </w:p>
        </w:tc>
        <w:tc>
          <w:tcPr>
            <w:tcW w:w="667" w:type="pct"/>
            <w:tcBorders>
              <w:top w:val="nil"/>
              <w:left w:val="nil"/>
              <w:bottom w:val="single" w:sz="4" w:space="0" w:color="auto"/>
              <w:right w:val="single" w:sz="4" w:space="0" w:color="auto"/>
            </w:tcBorders>
            <w:vAlign w:val="center"/>
            <w:hideMark/>
          </w:tcPr>
          <w:p w14:paraId="5AD9052C"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5,00</w:t>
            </w:r>
          </w:p>
        </w:tc>
        <w:tc>
          <w:tcPr>
            <w:tcW w:w="479" w:type="pct"/>
            <w:tcBorders>
              <w:top w:val="nil"/>
              <w:left w:val="nil"/>
              <w:bottom w:val="single" w:sz="4" w:space="0" w:color="auto"/>
              <w:right w:val="single" w:sz="4" w:space="0" w:color="auto"/>
            </w:tcBorders>
            <w:vAlign w:val="center"/>
            <w:hideMark/>
          </w:tcPr>
          <w:p w14:paraId="52A84957"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18</w:t>
            </w:r>
          </w:p>
        </w:tc>
        <w:tc>
          <w:tcPr>
            <w:tcW w:w="511" w:type="pct"/>
            <w:tcBorders>
              <w:top w:val="nil"/>
              <w:left w:val="nil"/>
              <w:bottom w:val="single" w:sz="4" w:space="0" w:color="auto"/>
              <w:right w:val="single" w:sz="4" w:space="0" w:color="auto"/>
            </w:tcBorders>
            <w:vAlign w:val="center"/>
            <w:hideMark/>
          </w:tcPr>
          <w:p w14:paraId="1D127F13" w14:textId="77777777" w:rsidR="00797E57" w:rsidRPr="001B5D73" w:rsidRDefault="00797E57">
            <w:pPr>
              <w:spacing w:after="0" w:line="240" w:lineRule="auto"/>
              <w:jc w:val="center"/>
              <w:rPr>
                <w:rFonts w:ascii="Times New Roman" w:hAnsi="Times New Roman"/>
                <w:lang w:val="en-US"/>
              </w:rPr>
            </w:pPr>
            <w:r w:rsidRPr="001B5D73">
              <w:rPr>
                <w:rFonts w:ascii="Times New Roman" w:hAnsi="Times New Roman"/>
                <w:lang w:val="en-US"/>
              </w:rPr>
              <w:t>27</w:t>
            </w:r>
          </w:p>
        </w:tc>
      </w:tr>
      <w:tr w:rsidR="00797E57" w:rsidRPr="001B5D73" w14:paraId="243F0C08" w14:textId="77777777" w:rsidTr="00797E57">
        <w:trPr>
          <w:trHeight w:val="315"/>
        </w:trPr>
        <w:tc>
          <w:tcPr>
            <w:tcW w:w="4009" w:type="pct"/>
            <w:gridSpan w:val="7"/>
            <w:tcBorders>
              <w:top w:val="single" w:sz="4" w:space="0" w:color="auto"/>
              <w:left w:val="single" w:sz="4" w:space="0" w:color="auto"/>
              <w:bottom w:val="single" w:sz="4" w:space="0" w:color="auto"/>
              <w:right w:val="single" w:sz="4" w:space="0" w:color="auto"/>
            </w:tcBorders>
            <w:vAlign w:val="center"/>
            <w:hideMark/>
          </w:tcPr>
          <w:p w14:paraId="7E83A35C"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TỔNG (A) + (B)</w:t>
            </w:r>
          </w:p>
        </w:tc>
        <w:tc>
          <w:tcPr>
            <w:tcW w:w="479" w:type="pct"/>
            <w:tcBorders>
              <w:top w:val="nil"/>
              <w:left w:val="nil"/>
              <w:bottom w:val="single" w:sz="4" w:space="0" w:color="auto"/>
              <w:right w:val="single" w:sz="4" w:space="0" w:color="auto"/>
            </w:tcBorders>
            <w:vAlign w:val="center"/>
            <w:hideMark/>
          </w:tcPr>
          <w:p w14:paraId="1B1EF311"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541</w:t>
            </w:r>
          </w:p>
        </w:tc>
        <w:tc>
          <w:tcPr>
            <w:tcW w:w="511" w:type="pct"/>
            <w:tcBorders>
              <w:top w:val="nil"/>
              <w:left w:val="nil"/>
              <w:bottom w:val="single" w:sz="4" w:space="0" w:color="auto"/>
              <w:right w:val="single" w:sz="4" w:space="0" w:color="auto"/>
            </w:tcBorders>
            <w:vAlign w:val="center"/>
            <w:hideMark/>
          </w:tcPr>
          <w:p w14:paraId="0D5F835C" w14:textId="77777777" w:rsidR="00797E57" w:rsidRPr="001B5D73" w:rsidRDefault="00797E57">
            <w:pPr>
              <w:spacing w:after="0" w:line="240" w:lineRule="auto"/>
              <w:jc w:val="center"/>
              <w:rPr>
                <w:rFonts w:ascii="Times New Roman" w:hAnsi="Times New Roman"/>
                <w:b/>
                <w:bCs/>
                <w:lang w:val="en-US"/>
              </w:rPr>
            </w:pPr>
            <w:r w:rsidRPr="001B5D73">
              <w:rPr>
                <w:rFonts w:ascii="Times New Roman" w:hAnsi="Times New Roman"/>
                <w:b/>
                <w:bCs/>
                <w:lang w:val="en-US"/>
              </w:rPr>
              <w:t>816</w:t>
            </w:r>
          </w:p>
        </w:tc>
      </w:tr>
    </w:tbl>
    <w:p w14:paraId="0D3EACF9" w14:textId="4D1F2CA0" w:rsidR="002B6E9C" w:rsidRPr="001B5D73" w:rsidRDefault="002B6E9C" w:rsidP="00B41C7B">
      <w:pPr>
        <w:pStyle w:val="-bulet"/>
        <w:numPr>
          <w:ilvl w:val="0"/>
          <w:numId w:val="27"/>
        </w:numPr>
        <w:ind w:firstLine="450"/>
        <w:rPr>
          <w:lang w:val="it-IT"/>
        </w:rPr>
      </w:pPr>
      <w:bookmarkStart w:id="214" w:name="_Hlk29653412"/>
      <w:r w:rsidRPr="001B5D73">
        <w:rPr>
          <w:lang w:val="it-IT"/>
        </w:rPr>
        <w:t xml:space="preserve">Tổng nhu cầu thông tin liên lạc của khu quy hoạch: </w:t>
      </w:r>
      <w:r w:rsidR="00915F5D" w:rsidRPr="001B5D73">
        <w:rPr>
          <w:b/>
          <w:bCs/>
          <w:lang w:val="it-IT"/>
        </w:rPr>
        <w:t>8</w:t>
      </w:r>
      <w:r w:rsidR="00797E57" w:rsidRPr="001B5D73">
        <w:rPr>
          <w:b/>
          <w:bCs/>
          <w:lang w:val="it-IT"/>
        </w:rPr>
        <w:t>16</w:t>
      </w:r>
      <w:r w:rsidRPr="001B5D73">
        <w:rPr>
          <w:lang w:val="it-IT"/>
        </w:rPr>
        <w:t xml:space="preserve"> thuê bao.</w:t>
      </w:r>
    </w:p>
    <w:p w14:paraId="57767160" w14:textId="320F9637" w:rsidR="00A9028E" w:rsidRPr="001B5D73" w:rsidRDefault="00AC7CA6" w:rsidP="00B41C7B">
      <w:pPr>
        <w:pStyle w:val="ListParagraph"/>
        <w:keepLines/>
        <w:numPr>
          <w:ilvl w:val="0"/>
          <w:numId w:val="51"/>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215" w:name="_Toc22738375"/>
      <w:bookmarkStart w:id="216" w:name="_Toc49858498"/>
      <w:bookmarkEnd w:id="214"/>
      <w:r w:rsidRPr="001B5D73">
        <w:rPr>
          <w:rFonts w:ascii="Times New Roman" w:hAnsi="Times New Roman"/>
          <w:b/>
          <w:bCs/>
          <w:color w:val="000000" w:themeColor="text1"/>
          <w:sz w:val="26"/>
          <w:szCs w:val="26"/>
          <w:lang w:val="en-US"/>
        </w:rPr>
        <w:t>Nguồn cấp</w:t>
      </w:r>
      <w:bookmarkEnd w:id="215"/>
      <w:bookmarkEnd w:id="216"/>
    </w:p>
    <w:p w14:paraId="19642AFF" w14:textId="77777777" w:rsidR="002B6E9C" w:rsidRPr="001B5D73" w:rsidRDefault="002B6E9C" w:rsidP="00B41C7B">
      <w:pPr>
        <w:pStyle w:val="-bulet"/>
        <w:numPr>
          <w:ilvl w:val="0"/>
          <w:numId w:val="27"/>
        </w:numPr>
        <w:ind w:firstLine="450"/>
        <w:rPr>
          <w:lang w:val="it-IT"/>
        </w:rPr>
      </w:pPr>
      <w:bookmarkStart w:id="217" w:name="_Hlk29653314"/>
      <w:r w:rsidRPr="001B5D73">
        <w:rPr>
          <w:lang w:val="it-IT"/>
        </w:rPr>
        <w:t>Nguồn cung cấp: nguồn cấp cho khu vực quy hoạch được lấy từ nguồn cấp của huyện Cần Giuộc.</w:t>
      </w:r>
    </w:p>
    <w:p w14:paraId="3BBDD01F" w14:textId="6E07611C" w:rsidR="00A9028E" w:rsidRPr="001B5D73" w:rsidRDefault="00AC7CA6" w:rsidP="00B41C7B">
      <w:pPr>
        <w:pStyle w:val="ListParagraph"/>
        <w:keepLines/>
        <w:numPr>
          <w:ilvl w:val="0"/>
          <w:numId w:val="51"/>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218" w:name="_Toc22738376"/>
      <w:bookmarkStart w:id="219" w:name="_Toc49858499"/>
      <w:bookmarkEnd w:id="217"/>
      <w:r w:rsidRPr="001B5D73">
        <w:rPr>
          <w:rFonts w:ascii="Times New Roman" w:hAnsi="Times New Roman"/>
          <w:b/>
          <w:bCs/>
          <w:color w:val="000000" w:themeColor="text1"/>
          <w:sz w:val="26"/>
          <w:szCs w:val="26"/>
          <w:lang w:val="en-US"/>
        </w:rPr>
        <w:t>Giải pháp thông tin liên lạc</w:t>
      </w:r>
      <w:bookmarkStart w:id="220" w:name="_Toc22738377"/>
      <w:bookmarkEnd w:id="218"/>
      <w:bookmarkEnd w:id="219"/>
    </w:p>
    <w:p w14:paraId="2952B84C" w14:textId="77777777" w:rsidR="002B6E9C" w:rsidRPr="001B5D73" w:rsidRDefault="002B6E9C" w:rsidP="00B41C7B">
      <w:pPr>
        <w:pStyle w:val="-bulet"/>
        <w:numPr>
          <w:ilvl w:val="0"/>
          <w:numId w:val="27"/>
        </w:numPr>
        <w:ind w:firstLine="450"/>
        <w:rPr>
          <w:lang w:val="it-IT"/>
        </w:rPr>
      </w:pPr>
      <w:bookmarkStart w:id="221" w:name="_Hlk29653339"/>
      <w:r w:rsidRPr="001B5D73">
        <w:rPr>
          <w:lang w:val="it-IT"/>
        </w:rPr>
        <w:t>Xây dựng mới mạng lưới thông tin liên lạc, sử dụng cáp quang đi ngầm;</w:t>
      </w:r>
    </w:p>
    <w:p w14:paraId="65751645" w14:textId="77777777" w:rsidR="002B6E9C" w:rsidRPr="001B5D73" w:rsidRDefault="002B6E9C" w:rsidP="00B41C7B">
      <w:pPr>
        <w:pStyle w:val="-bulet"/>
        <w:numPr>
          <w:ilvl w:val="0"/>
          <w:numId w:val="27"/>
        </w:numPr>
        <w:ind w:firstLine="450"/>
        <w:rPr>
          <w:lang w:val="it-IT"/>
        </w:rPr>
      </w:pPr>
      <w:r w:rsidRPr="001B5D73">
        <w:rPr>
          <w:lang w:val="it-IT"/>
        </w:rPr>
        <w:t>Sử dụng mạng hình tia để cấp cho khu quy hoạch;</w:t>
      </w:r>
    </w:p>
    <w:p w14:paraId="57E44D07" w14:textId="77777777" w:rsidR="002B6E9C" w:rsidRPr="001B5D73" w:rsidRDefault="002B6E9C" w:rsidP="00B41C7B">
      <w:pPr>
        <w:pStyle w:val="-bulet"/>
        <w:numPr>
          <w:ilvl w:val="0"/>
          <w:numId w:val="27"/>
        </w:numPr>
        <w:ind w:firstLine="450"/>
        <w:rPr>
          <w:lang w:val="it-IT"/>
        </w:rPr>
      </w:pPr>
      <w:r w:rsidRPr="001B5D73">
        <w:rPr>
          <w:lang w:val="it-IT"/>
        </w:rPr>
        <w:t>Sử dụng tủ cáp có cách điện để đấu nối đến các hộ sử dụng;</w:t>
      </w:r>
    </w:p>
    <w:p w14:paraId="6C6BD7F6" w14:textId="77777777" w:rsidR="002B6E9C" w:rsidRPr="001B5D73" w:rsidRDefault="002B6E9C" w:rsidP="00B41C7B">
      <w:pPr>
        <w:pStyle w:val="-bulet"/>
        <w:numPr>
          <w:ilvl w:val="0"/>
          <w:numId w:val="27"/>
        </w:numPr>
        <w:ind w:firstLine="450"/>
        <w:rPr>
          <w:lang w:val="it-IT"/>
        </w:rPr>
      </w:pPr>
      <w:r w:rsidRPr="001B5D73">
        <w:rPr>
          <w:lang w:val="it-IT"/>
        </w:rPr>
        <w:t>Tủ cáp được lắp đặt trên móng tủ được đặt trên vỉa hè.</w:t>
      </w:r>
    </w:p>
    <w:p w14:paraId="0048F115" w14:textId="77777777" w:rsidR="002B6E9C" w:rsidRPr="001B5D73" w:rsidRDefault="002B6E9C" w:rsidP="00B41C7B">
      <w:pPr>
        <w:pStyle w:val="-bulet"/>
        <w:numPr>
          <w:ilvl w:val="0"/>
          <w:numId w:val="27"/>
        </w:numPr>
        <w:ind w:firstLine="450"/>
        <w:rPr>
          <w:lang w:val="it-IT"/>
        </w:rPr>
      </w:pPr>
      <w:bookmarkStart w:id="222" w:name="_Hlk25244716"/>
      <w:r w:rsidRPr="001B5D73">
        <w:rPr>
          <w:lang w:val="it-IT"/>
        </w:rPr>
        <w:t>Khu vực thiết kế luôn được đảm bảo về dung lượng cũng như lưu lượng thuê bao khi mở rộng hay lắp đặt thêm trạm chuyển mạch mới;</w:t>
      </w:r>
    </w:p>
    <w:bookmarkEnd w:id="222"/>
    <w:p w14:paraId="095557B9" w14:textId="77777777" w:rsidR="002B6E9C" w:rsidRPr="001B5D73" w:rsidRDefault="002B6E9C" w:rsidP="00B41C7B">
      <w:pPr>
        <w:pStyle w:val="-bulet"/>
        <w:numPr>
          <w:ilvl w:val="0"/>
          <w:numId w:val="27"/>
        </w:numPr>
        <w:ind w:firstLine="450"/>
        <w:rPr>
          <w:lang w:val="it-IT"/>
        </w:rPr>
      </w:pPr>
      <w:r w:rsidRPr="001B5D73">
        <w:rPr>
          <w:lang w:val="it-IT"/>
        </w:rPr>
        <w:lastRenderedPageBreak/>
        <w:t>Đảm bảo nguồn thông tin liên tục đáp ứng hệ thống sản xuất và quản lý hiện đại, ứng dụng công nghệ cao;</w:t>
      </w:r>
    </w:p>
    <w:p w14:paraId="2A130450" w14:textId="77777777" w:rsidR="002B6E9C" w:rsidRPr="001B5D73" w:rsidRDefault="002B6E9C" w:rsidP="00B41C7B">
      <w:pPr>
        <w:pStyle w:val="-bulet"/>
        <w:numPr>
          <w:ilvl w:val="0"/>
          <w:numId w:val="27"/>
        </w:numPr>
        <w:ind w:firstLine="450"/>
        <w:rPr>
          <w:lang w:val="it-IT"/>
        </w:rPr>
      </w:pPr>
      <w:r w:rsidRPr="001B5D73">
        <w:rPr>
          <w:lang w:val="it-IT"/>
        </w:rPr>
        <w:t>Bố trí tổng đài để phân chia dung lượng ra các thuê bao có nhu cầu</w:t>
      </w:r>
    </w:p>
    <w:p w14:paraId="30AABC8B" w14:textId="637CF1AE" w:rsidR="00A9028E" w:rsidRPr="001B5D73" w:rsidRDefault="00AC7CA6" w:rsidP="00B41C7B">
      <w:pPr>
        <w:pStyle w:val="ListParagraph"/>
        <w:keepLines/>
        <w:numPr>
          <w:ilvl w:val="0"/>
          <w:numId w:val="51"/>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223" w:name="_Toc49858500"/>
      <w:bookmarkEnd w:id="221"/>
      <w:r w:rsidRPr="001B5D73">
        <w:rPr>
          <w:rFonts w:ascii="Times New Roman" w:hAnsi="Times New Roman"/>
          <w:b/>
          <w:bCs/>
          <w:color w:val="000000" w:themeColor="text1"/>
          <w:sz w:val="26"/>
          <w:szCs w:val="26"/>
          <w:lang w:val="en-US"/>
        </w:rPr>
        <w:t>Thống kê khối lượng và khái toán kinh phí</w:t>
      </w:r>
      <w:bookmarkEnd w:id="220"/>
      <w:bookmarkEnd w:id="223"/>
    </w:p>
    <w:p w14:paraId="75157C97" w14:textId="7BFF496D" w:rsidR="00FF1C4F" w:rsidRPr="001B5D73" w:rsidRDefault="00FF1C4F" w:rsidP="006B4E4D">
      <w:pPr>
        <w:tabs>
          <w:tab w:val="left" w:pos="5387"/>
        </w:tabs>
        <w:spacing w:before="240" w:line="288" w:lineRule="auto"/>
        <w:contextualSpacing/>
        <w:rPr>
          <w:rFonts w:ascii="Times New Roman" w:hAnsi="Times New Roman"/>
          <w:b/>
          <w:iCs/>
          <w:sz w:val="26"/>
          <w:szCs w:val="26"/>
        </w:rPr>
      </w:pPr>
      <w:r w:rsidRPr="001B5D73">
        <w:rPr>
          <w:rFonts w:ascii="Times New Roman" w:hAnsi="Times New Roman"/>
          <w:b/>
          <w:iCs/>
          <w:sz w:val="26"/>
          <w:szCs w:val="26"/>
        </w:rPr>
        <w:t>Thống kê khối lượng và khái toán kinh phí</w:t>
      </w:r>
    </w:p>
    <w:tbl>
      <w:tblPr>
        <w:tblW w:w="5000" w:type="pct"/>
        <w:tblLook w:val="04A0" w:firstRow="1" w:lastRow="0" w:firstColumn="1" w:lastColumn="0" w:noHBand="0" w:noVBand="1"/>
      </w:tblPr>
      <w:tblGrid>
        <w:gridCol w:w="749"/>
        <w:gridCol w:w="3034"/>
        <w:gridCol w:w="887"/>
        <w:gridCol w:w="1047"/>
        <w:gridCol w:w="1465"/>
        <w:gridCol w:w="1907"/>
      </w:tblGrid>
      <w:tr w:rsidR="00797E57" w:rsidRPr="001B5D73" w14:paraId="77B844E7" w14:textId="77777777" w:rsidTr="00797E57">
        <w:trPr>
          <w:trHeight w:val="799"/>
        </w:trPr>
        <w:tc>
          <w:tcPr>
            <w:tcW w:w="41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FBBCC3E" w14:textId="77777777" w:rsidR="00797E57" w:rsidRPr="001B5D73" w:rsidRDefault="00797E57">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STT</w:t>
            </w:r>
          </w:p>
        </w:tc>
        <w:tc>
          <w:tcPr>
            <w:tcW w:w="1669" w:type="pct"/>
            <w:tcBorders>
              <w:top w:val="single" w:sz="4" w:space="0" w:color="auto"/>
              <w:left w:val="nil"/>
              <w:bottom w:val="single" w:sz="4" w:space="0" w:color="auto"/>
              <w:right w:val="single" w:sz="4" w:space="0" w:color="auto"/>
            </w:tcBorders>
            <w:shd w:val="clear" w:color="auto" w:fill="FFFFFF"/>
            <w:vAlign w:val="center"/>
            <w:hideMark/>
          </w:tcPr>
          <w:p w14:paraId="6297580A" w14:textId="77777777" w:rsidR="00797E57" w:rsidRPr="001B5D73" w:rsidRDefault="00797E57">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Danh mục</w:t>
            </w:r>
          </w:p>
        </w:tc>
        <w:tc>
          <w:tcPr>
            <w:tcW w:w="488" w:type="pct"/>
            <w:tcBorders>
              <w:top w:val="single" w:sz="4" w:space="0" w:color="auto"/>
              <w:left w:val="nil"/>
              <w:bottom w:val="single" w:sz="4" w:space="0" w:color="auto"/>
              <w:right w:val="single" w:sz="4" w:space="0" w:color="auto"/>
            </w:tcBorders>
            <w:shd w:val="clear" w:color="auto" w:fill="FFFFFF"/>
            <w:vAlign w:val="center"/>
            <w:hideMark/>
          </w:tcPr>
          <w:p w14:paraId="631958AA" w14:textId="77777777" w:rsidR="00797E57" w:rsidRPr="001B5D73" w:rsidRDefault="00797E57">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Đơn vị</w:t>
            </w:r>
          </w:p>
        </w:tc>
        <w:tc>
          <w:tcPr>
            <w:tcW w:w="576" w:type="pct"/>
            <w:tcBorders>
              <w:top w:val="single" w:sz="4" w:space="0" w:color="auto"/>
              <w:left w:val="nil"/>
              <w:bottom w:val="single" w:sz="4" w:space="0" w:color="auto"/>
              <w:right w:val="single" w:sz="4" w:space="0" w:color="auto"/>
            </w:tcBorders>
            <w:shd w:val="clear" w:color="auto" w:fill="FFFFFF"/>
            <w:vAlign w:val="center"/>
            <w:hideMark/>
          </w:tcPr>
          <w:p w14:paraId="5E6B5436" w14:textId="77777777" w:rsidR="00797E57" w:rsidRPr="001B5D73" w:rsidRDefault="00797E57">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Khối lượng</w:t>
            </w:r>
          </w:p>
        </w:tc>
        <w:tc>
          <w:tcPr>
            <w:tcW w:w="806" w:type="pct"/>
            <w:tcBorders>
              <w:top w:val="single" w:sz="4" w:space="0" w:color="auto"/>
              <w:left w:val="nil"/>
              <w:bottom w:val="single" w:sz="4" w:space="0" w:color="auto"/>
              <w:right w:val="single" w:sz="4" w:space="0" w:color="auto"/>
            </w:tcBorders>
            <w:vAlign w:val="center"/>
            <w:hideMark/>
          </w:tcPr>
          <w:p w14:paraId="568A8F61" w14:textId="77777777" w:rsidR="00797E57" w:rsidRPr="001B5D73" w:rsidRDefault="00797E57">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Đơn giá</w:t>
            </w:r>
          </w:p>
        </w:tc>
        <w:tc>
          <w:tcPr>
            <w:tcW w:w="1050" w:type="pct"/>
            <w:tcBorders>
              <w:top w:val="single" w:sz="4" w:space="0" w:color="auto"/>
              <w:left w:val="nil"/>
              <w:bottom w:val="single" w:sz="4" w:space="0" w:color="auto"/>
              <w:right w:val="single" w:sz="4" w:space="0" w:color="auto"/>
            </w:tcBorders>
            <w:vAlign w:val="center"/>
            <w:hideMark/>
          </w:tcPr>
          <w:p w14:paraId="1CAB6E6E" w14:textId="77777777" w:rsidR="00797E57" w:rsidRPr="001B5D73" w:rsidRDefault="00797E57">
            <w:pPr>
              <w:spacing w:after="0" w:line="240" w:lineRule="auto"/>
              <w:jc w:val="center"/>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Thành tiền</w:t>
            </w:r>
          </w:p>
        </w:tc>
      </w:tr>
      <w:tr w:rsidR="00797E57" w:rsidRPr="001B5D73" w14:paraId="64BDE07A" w14:textId="77777777" w:rsidTr="00797E57">
        <w:trPr>
          <w:trHeight w:val="330"/>
        </w:trPr>
        <w:tc>
          <w:tcPr>
            <w:tcW w:w="412" w:type="pct"/>
            <w:tcBorders>
              <w:top w:val="nil"/>
              <w:left w:val="single" w:sz="4" w:space="0" w:color="auto"/>
              <w:bottom w:val="single" w:sz="4" w:space="0" w:color="auto"/>
              <w:right w:val="single" w:sz="4" w:space="0" w:color="auto"/>
            </w:tcBorders>
            <w:shd w:val="clear" w:color="auto" w:fill="FFFFFF"/>
            <w:vAlign w:val="center"/>
            <w:hideMark/>
          </w:tcPr>
          <w:p w14:paraId="7338550A" w14:textId="77777777" w:rsidR="00797E57" w:rsidRPr="001B5D73" w:rsidRDefault="00797E57">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1</w:t>
            </w:r>
          </w:p>
        </w:tc>
        <w:tc>
          <w:tcPr>
            <w:tcW w:w="1669" w:type="pct"/>
            <w:tcBorders>
              <w:top w:val="nil"/>
              <w:left w:val="nil"/>
              <w:bottom w:val="single" w:sz="4" w:space="0" w:color="auto"/>
              <w:right w:val="single" w:sz="4" w:space="0" w:color="auto"/>
            </w:tcBorders>
            <w:shd w:val="clear" w:color="auto" w:fill="FFFFFF"/>
            <w:vAlign w:val="center"/>
            <w:hideMark/>
          </w:tcPr>
          <w:p w14:paraId="53235C0A" w14:textId="77777777" w:rsidR="00797E57" w:rsidRPr="001B5D73" w:rsidRDefault="00797E57">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Cáp quang chính</w:t>
            </w:r>
          </w:p>
        </w:tc>
        <w:tc>
          <w:tcPr>
            <w:tcW w:w="488" w:type="pct"/>
            <w:tcBorders>
              <w:top w:val="nil"/>
              <w:left w:val="nil"/>
              <w:bottom w:val="single" w:sz="4" w:space="0" w:color="auto"/>
              <w:right w:val="single" w:sz="4" w:space="0" w:color="auto"/>
            </w:tcBorders>
            <w:shd w:val="clear" w:color="auto" w:fill="FFFFFF"/>
            <w:vAlign w:val="center"/>
            <w:hideMark/>
          </w:tcPr>
          <w:p w14:paraId="0E8ECBC5" w14:textId="77777777" w:rsidR="00797E57" w:rsidRPr="001B5D73" w:rsidRDefault="00797E57">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m</w:t>
            </w:r>
          </w:p>
        </w:tc>
        <w:tc>
          <w:tcPr>
            <w:tcW w:w="576" w:type="pct"/>
            <w:tcBorders>
              <w:top w:val="nil"/>
              <w:left w:val="nil"/>
              <w:bottom w:val="single" w:sz="4" w:space="0" w:color="auto"/>
              <w:right w:val="single" w:sz="4" w:space="0" w:color="auto"/>
            </w:tcBorders>
            <w:shd w:val="clear" w:color="auto" w:fill="FFFFFF"/>
            <w:vAlign w:val="center"/>
            <w:hideMark/>
          </w:tcPr>
          <w:p w14:paraId="172BF9C5" w14:textId="77777777" w:rsidR="00797E57" w:rsidRPr="001B5D73" w:rsidRDefault="00797E57">
            <w:pPr>
              <w:spacing w:after="0" w:line="240" w:lineRule="auto"/>
              <w:jc w:val="right"/>
              <w:rPr>
                <w:rFonts w:ascii="Times New Roman" w:hAnsi="Times New Roman"/>
                <w:color w:val="000000"/>
                <w:sz w:val="26"/>
                <w:szCs w:val="26"/>
                <w:lang w:val="en-US"/>
              </w:rPr>
            </w:pPr>
            <w:r w:rsidRPr="001B5D73">
              <w:rPr>
                <w:rFonts w:ascii="Times New Roman" w:hAnsi="Times New Roman"/>
                <w:color w:val="000000"/>
                <w:sz w:val="26"/>
                <w:szCs w:val="26"/>
                <w:lang w:val="en-US"/>
              </w:rPr>
              <w:t>538,5</w:t>
            </w:r>
          </w:p>
        </w:tc>
        <w:tc>
          <w:tcPr>
            <w:tcW w:w="806" w:type="pct"/>
            <w:tcBorders>
              <w:top w:val="nil"/>
              <w:left w:val="nil"/>
              <w:bottom w:val="single" w:sz="4" w:space="0" w:color="auto"/>
              <w:right w:val="single" w:sz="4" w:space="0" w:color="auto"/>
            </w:tcBorders>
            <w:vAlign w:val="center"/>
            <w:hideMark/>
          </w:tcPr>
          <w:p w14:paraId="0D19ACB2" w14:textId="77777777" w:rsidR="00797E57" w:rsidRPr="001B5D73" w:rsidRDefault="00797E57">
            <w:pPr>
              <w:spacing w:after="0" w:line="240" w:lineRule="auto"/>
              <w:jc w:val="right"/>
              <w:rPr>
                <w:rFonts w:ascii="Times New Roman" w:hAnsi="Times New Roman"/>
                <w:color w:val="000000"/>
                <w:sz w:val="26"/>
                <w:szCs w:val="26"/>
                <w:lang w:val="en-US"/>
              </w:rPr>
            </w:pPr>
            <w:r w:rsidRPr="001B5D73">
              <w:rPr>
                <w:rFonts w:ascii="Times New Roman" w:hAnsi="Times New Roman"/>
                <w:color w:val="000000"/>
                <w:sz w:val="26"/>
                <w:szCs w:val="26"/>
                <w:lang w:val="en-US"/>
              </w:rPr>
              <w:t>200.000</w:t>
            </w:r>
          </w:p>
        </w:tc>
        <w:tc>
          <w:tcPr>
            <w:tcW w:w="1050" w:type="pct"/>
            <w:tcBorders>
              <w:top w:val="nil"/>
              <w:left w:val="nil"/>
              <w:bottom w:val="single" w:sz="4" w:space="0" w:color="auto"/>
              <w:right w:val="single" w:sz="4" w:space="0" w:color="auto"/>
            </w:tcBorders>
            <w:vAlign w:val="center"/>
            <w:hideMark/>
          </w:tcPr>
          <w:p w14:paraId="2D02EFFF" w14:textId="77777777" w:rsidR="00797E57" w:rsidRPr="001B5D73" w:rsidRDefault="00797E57">
            <w:pPr>
              <w:spacing w:after="0" w:line="240" w:lineRule="auto"/>
              <w:jc w:val="right"/>
              <w:rPr>
                <w:rFonts w:ascii="Times New Roman" w:hAnsi="Times New Roman"/>
                <w:color w:val="000000"/>
                <w:sz w:val="26"/>
                <w:szCs w:val="26"/>
                <w:lang w:val="en-US"/>
              </w:rPr>
            </w:pPr>
            <w:r w:rsidRPr="001B5D73">
              <w:rPr>
                <w:rFonts w:ascii="Times New Roman" w:hAnsi="Times New Roman"/>
                <w:color w:val="000000"/>
                <w:sz w:val="26"/>
                <w:szCs w:val="26"/>
                <w:lang w:val="en-US"/>
              </w:rPr>
              <w:t>107.700.000</w:t>
            </w:r>
          </w:p>
        </w:tc>
      </w:tr>
      <w:tr w:rsidR="00797E57" w:rsidRPr="001B5D73" w14:paraId="4343777D" w14:textId="77777777" w:rsidTr="00797E57">
        <w:trPr>
          <w:trHeight w:val="330"/>
        </w:trPr>
        <w:tc>
          <w:tcPr>
            <w:tcW w:w="412" w:type="pct"/>
            <w:tcBorders>
              <w:top w:val="nil"/>
              <w:left w:val="single" w:sz="4" w:space="0" w:color="auto"/>
              <w:bottom w:val="single" w:sz="4" w:space="0" w:color="auto"/>
              <w:right w:val="single" w:sz="4" w:space="0" w:color="auto"/>
            </w:tcBorders>
            <w:shd w:val="clear" w:color="auto" w:fill="FFFFFF"/>
            <w:vAlign w:val="center"/>
            <w:hideMark/>
          </w:tcPr>
          <w:p w14:paraId="6359962A" w14:textId="77777777" w:rsidR="00797E57" w:rsidRPr="001B5D73" w:rsidRDefault="00797E57">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2</w:t>
            </w:r>
          </w:p>
        </w:tc>
        <w:tc>
          <w:tcPr>
            <w:tcW w:w="1669" w:type="pct"/>
            <w:tcBorders>
              <w:top w:val="nil"/>
              <w:left w:val="nil"/>
              <w:bottom w:val="single" w:sz="4" w:space="0" w:color="auto"/>
              <w:right w:val="single" w:sz="4" w:space="0" w:color="auto"/>
            </w:tcBorders>
            <w:shd w:val="clear" w:color="auto" w:fill="FFFFFF"/>
            <w:vAlign w:val="center"/>
            <w:hideMark/>
          </w:tcPr>
          <w:p w14:paraId="7EE2AE08" w14:textId="77777777" w:rsidR="00797E57" w:rsidRPr="001B5D73" w:rsidRDefault="00797E57">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Cáp quang phối</w:t>
            </w:r>
          </w:p>
        </w:tc>
        <w:tc>
          <w:tcPr>
            <w:tcW w:w="488" w:type="pct"/>
            <w:tcBorders>
              <w:top w:val="nil"/>
              <w:left w:val="nil"/>
              <w:bottom w:val="single" w:sz="4" w:space="0" w:color="auto"/>
              <w:right w:val="single" w:sz="4" w:space="0" w:color="auto"/>
            </w:tcBorders>
            <w:shd w:val="clear" w:color="auto" w:fill="FFFFFF"/>
            <w:vAlign w:val="center"/>
            <w:hideMark/>
          </w:tcPr>
          <w:p w14:paraId="593B74DF" w14:textId="77777777" w:rsidR="00797E57" w:rsidRPr="001B5D73" w:rsidRDefault="00797E57">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m</w:t>
            </w:r>
          </w:p>
        </w:tc>
        <w:tc>
          <w:tcPr>
            <w:tcW w:w="576" w:type="pct"/>
            <w:tcBorders>
              <w:top w:val="nil"/>
              <w:left w:val="nil"/>
              <w:bottom w:val="single" w:sz="4" w:space="0" w:color="auto"/>
              <w:right w:val="single" w:sz="4" w:space="0" w:color="auto"/>
            </w:tcBorders>
            <w:shd w:val="clear" w:color="auto" w:fill="FFFFFF"/>
            <w:vAlign w:val="center"/>
            <w:hideMark/>
          </w:tcPr>
          <w:p w14:paraId="58FF748A" w14:textId="77777777" w:rsidR="00797E57" w:rsidRPr="001B5D73" w:rsidRDefault="00797E57">
            <w:pPr>
              <w:spacing w:after="0" w:line="240" w:lineRule="auto"/>
              <w:jc w:val="right"/>
              <w:rPr>
                <w:rFonts w:ascii="Times New Roman" w:hAnsi="Times New Roman"/>
                <w:color w:val="000000"/>
                <w:sz w:val="26"/>
                <w:szCs w:val="26"/>
                <w:lang w:val="en-US"/>
              </w:rPr>
            </w:pPr>
            <w:r w:rsidRPr="001B5D73">
              <w:rPr>
                <w:rFonts w:ascii="Times New Roman" w:hAnsi="Times New Roman"/>
                <w:color w:val="000000"/>
                <w:sz w:val="26"/>
                <w:szCs w:val="26"/>
                <w:lang w:val="en-US"/>
              </w:rPr>
              <w:t>3299,5</w:t>
            </w:r>
          </w:p>
        </w:tc>
        <w:tc>
          <w:tcPr>
            <w:tcW w:w="806" w:type="pct"/>
            <w:tcBorders>
              <w:top w:val="nil"/>
              <w:left w:val="nil"/>
              <w:bottom w:val="single" w:sz="4" w:space="0" w:color="auto"/>
              <w:right w:val="single" w:sz="4" w:space="0" w:color="auto"/>
            </w:tcBorders>
            <w:vAlign w:val="center"/>
            <w:hideMark/>
          </w:tcPr>
          <w:p w14:paraId="5B26B0B1" w14:textId="77777777" w:rsidR="00797E57" w:rsidRPr="001B5D73" w:rsidRDefault="00797E57">
            <w:pPr>
              <w:spacing w:after="0" w:line="240" w:lineRule="auto"/>
              <w:jc w:val="right"/>
              <w:rPr>
                <w:rFonts w:ascii="Times New Roman" w:hAnsi="Times New Roman"/>
                <w:color w:val="000000"/>
                <w:sz w:val="26"/>
                <w:szCs w:val="26"/>
                <w:lang w:val="en-US"/>
              </w:rPr>
            </w:pPr>
            <w:r w:rsidRPr="001B5D73">
              <w:rPr>
                <w:rFonts w:ascii="Times New Roman" w:hAnsi="Times New Roman"/>
                <w:color w:val="000000"/>
                <w:sz w:val="26"/>
                <w:szCs w:val="26"/>
                <w:lang w:val="en-US"/>
              </w:rPr>
              <w:t>200.000</w:t>
            </w:r>
          </w:p>
        </w:tc>
        <w:tc>
          <w:tcPr>
            <w:tcW w:w="1050" w:type="pct"/>
            <w:tcBorders>
              <w:top w:val="nil"/>
              <w:left w:val="nil"/>
              <w:bottom w:val="single" w:sz="4" w:space="0" w:color="auto"/>
              <w:right w:val="single" w:sz="4" w:space="0" w:color="auto"/>
            </w:tcBorders>
            <w:vAlign w:val="center"/>
            <w:hideMark/>
          </w:tcPr>
          <w:p w14:paraId="765558FA" w14:textId="77777777" w:rsidR="00797E57" w:rsidRPr="001B5D73" w:rsidRDefault="00797E57">
            <w:pPr>
              <w:spacing w:after="0" w:line="240" w:lineRule="auto"/>
              <w:jc w:val="right"/>
              <w:rPr>
                <w:rFonts w:ascii="Times New Roman" w:hAnsi="Times New Roman"/>
                <w:color w:val="000000"/>
                <w:sz w:val="26"/>
                <w:szCs w:val="26"/>
                <w:lang w:val="en-US"/>
              </w:rPr>
            </w:pPr>
            <w:r w:rsidRPr="001B5D73">
              <w:rPr>
                <w:rFonts w:ascii="Times New Roman" w:hAnsi="Times New Roman"/>
                <w:color w:val="000000"/>
                <w:sz w:val="26"/>
                <w:szCs w:val="26"/>
                <w:lang w:val="en-US"/>
              </w:rPr>
              <w:t>659.908.000</w:t>
            </w:r>
          </w:p>
        </w:tc>
      </w:tr>
      <w:tr w:rsidR="00797E57" w:rsidRPr="001B5D73" w14:paraId="48A67735" w14:textId="77777777" w:rsidTr="00797E57">
        <w:trPr>
          <w:trHeight w:val="330"/>
        </w:trPr>
        <w:tc>
          <w:tcPr>
            <w:tcW w:w="412" w:type="pct"/>
            <w:tcBorders>
              <w:top w:val="nil"/>
              <w:left w:val="single" w:sz="4" w:space="0" w:color="auto"/>
              <w:bottom w:val="single" w:sz="4" w:space="0" w:color="auto"/>
              <w:right w:val="single" w:sz="4" w:space="0" w:color="auto"/>
            </w:tcBorders>
            <w:shd w:val="clear" w:color="auto" w:fill="FFFFFF"/>
            <w:vAlign w:val="center"/>
            <w:hideMark/>
          </w:tcPr>
          <w:p w14:paraId="0E4BDC3E" w14:textId="77777777" w:rsidR="00797E57" w:rsidRPr="001B5D73" w:rsidRDefault="00797E57">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3</w:t>
            </w:r>
          </w:p>
        </w:tc>
        <w:tc>
          <w:tcPr>
            <w:tcW w:w="1669" w:type="pct"/>
            <w:tcBorders>
              <w:top w:val="nil"/>
              <w:left w:val="nil"/>
              <w:bottom w:val="single" w:sz="4" w:space="0" w:color="auto"/>
              <w:right w:val="single" w:sz="4" w:space="0" w:color="auto"/>
            </w:tcBorders>
            <w:shd w:val="clear" w:color="auto" w:fill="FFFFFF"/>
            <w:vAlign w:val="center"/>
            <w:hideMark/>
          </w:tcPr>
          <w:p w14:paraId="0F4CE43C" w14:textId="77777777" w:rsidR="00797E57" w:rsidRPr="001B5D73" w:rsidRDefault="00797E57">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Tủ phân phối cáp quang cấp 1</w:t>
            </w:r>
          </w:p>
        </w:tc>
        <w:tc>
          <w:tcPr>
            <w:tcW w:w="488" w:type="pct"/>
            <w:tcBorders>
              <w:top w:val="nil"/>
              <w:left w:val="nil"/>
              <w:bottom w:val="single" w:sz="4" w:space="0" w:color="auto"/>
              <w:right w:val="single" w:sz="4" w:space="0" w:color="auto"/>
            </w:tcBorders>
            <w:shd w:val="clear" w:color="auto" w:fill="FFFFFF"/>
            <w:vAlign w:val="center"/>
            <w:hideMark/>
          </w:tcPr>
          <w:p w14:paraId="13DC7DA2" w14:textId="77777777" w:rsidR="00797E57" w:rsidRPr="001B5D73" w:rsidRDefault="00797E57">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Cái </w:t>
            </w:r>
          </w:p>
        </w:tc>
        <w:tc>
          <w:tcPr>
            <w:tcW w:w="576" w:type="pct"/>
            <w:tcBorders>
              <w:top w:val="nil"/>
              <w:left w:val="nil"/>
              <w:bottom w:val="single" w:sz="4" w:space="0" w:color="auto"/>
              <w:right w:val="single" w:sz="4" w:space="0" w:color="auto"/>
            </w:tcBorders>
            <w:shd w:val="clear" w:color="auto" w:fill="FFFFFF"/>
            <w:vAlign w:val="center"/>
            <w:hideMark/>
          </w:tcPr>
          <w:p w14:paraId="0CCC6D4C" w14:textId="77777777" w:rsidR="00797E57" w:rsidRPr="001B5D73" w:rsidRDefault="00797E57">
            <w:pPr>
              <w:spacing w:after="0" w:line="240" w:lineRule="auto"/>
              <w:jc w:val="right"/>
              <w:rPr>
                <w:rFonts w:ascii="Times New Roman" w:hAnsi="Times New Roman"/>
                <w:color w:val="000000"/>
                <w:sz w:val="26"/>
                <w:szCs w:val="26"/>
                <w:lang w:val="en-US"/>
              </w:rPr>
            </w:pPr>
            <w:r w:rsidRPr="001B5D73">
              <w:rPr>
                <w:rFonts w:ascii="Times New Roman" w:hAnsi="Times New Roman"/>
                <w:color w:val="000000"/>
                <w:sz w:val="26"/>
                <w:szCs w:val="26"/>
                <w:lang w:val="en-US"/>
              </w:rPr>
              <w:t>2</w:t>
            </w:r>
          </w:p>
        </w:tc>
        <w:tc>
          <w:tcPr>
            <w:tcW w:w="806" w:type="pct"/>
            <w:tcBorders>
              <w:top w:val="nil"/>
              <w:left w:val="nil"/>
              <w:bottom w:val="single" w:sz="4" w:space="0" w:color="auto"/>
              <w:right w:val="single" w:sz="4" w:space="0" w:color="auto"/>
            </w:tcBorders>
            <w:vAlign w:val="center"/>
            <w:hideMark/>
          </w:tcPr>
          <w:p w14:paraId="1989ADFD" w14:textId="77777777" w:rsidR="00797E57" w:rsidRPr="001B5D73" w:rsidRDefault="00797E57">
            <w:pPr>
              <w:spacing w:after="0" w:line="240" w:lineRule="auto"/>
              <w:jc w:val="right"/>
              <w:rPr>
                <w:rFonts w:ascii="Times New Roman" w:hAnsi="Times New Roman"/>
                <w:color w:val="000000"/>
                <w:sz w:val="26"/>
                <w:szCs w:val="26"/>
                <w:lang w:val="en-US"/>
              </w:rPr>
            </w:pPr>
            <w:r w:rsidRPr="001B5D73">
              <w:rPr>
                <w:rFonts w:ascii="Times New Roman" w:hAnsi="Times New Roman"/>
                <w:color w:val="000000"/>
                <w:sz w:val="26"/>
                <w:szCs w:val="26"/>
                <w:lang w:val="en-US"/>
              </w:rPr>
              <w:t>50.000.000</w:t>
            </w:r>
          </w:p>
        </w:tc>
        <w:tc>
          <w:tcPr>
            <w:tcW w:w="1050" w:type="pct"/>
            <w:tcBorders>
              <w:top w:val="nil"/>
              <w:left w:val="nil"/>
              <w:bottom w:val="single" w:sz="4" w:space="0" w:color="auto"/>
              <w:right w:val="single" w:sz="4" w:space="0" w:color="auto"/>
            </w:tcBorders>
            <w:vAlign w:val="center"/>
            <w:hideMark/>
          </w:tcPr>
          <w:p w14:paraId="51E49149" w14:textId="77777777" w:rsidR="00797E57" w:rsidRPr="001B5D73" w:rsidRDefault="00797E57">
            <w:pPr>
              <w:spacing w:after="0" w:line="240" w:lineRule="auto"/>
              <w:jc w:val="right"/>
              <w:rPr>
                <w:rFonts w:ascii="Times New Roman" w:hAnsi="Times New Roman"/>
                <w:color w:val="000000"/>
                <w:sz w:val="26"/>
                <w:szCs w:val="26"/>
                <w:lang w:val="en-US"/>
              </w:rPr>
            </w:pPr>
            <w:r w:rsidRPr="001B5D73">
              <w:rPr>
                <w:rFonts w:ascii="Times New Roman" w:hAnsi="Times New Roman"/>
                <w:color w:val="000000"/>
                <w:sz w:val="26"/>
                <w:szCs w:val="26"/>
                <w:lang w:val="en-US"/>
              </w:rPr>
              <w:t>100.000.000</w:t>
            </w:r>
          </w:p>
        </w:tc>
      </w:tr>
      <w:tr w:rsidR="00797E57" w:rsidRPr="001B5D73" w14:paraId="70946BFF" w14:textId="77777777" w:rsidTr="00797E57">
        <w:trPr>
          <w:trHeight w:val="330"/>
        </w:trPr>
        <w:tc>
          <w:tcPr>
            <w:tcW w:w="412" w:type="pct"/>
            <w:tcBorders>
              <w:top w:val="nil"/>
              <w:left w:val="single" w:sz="4" w:space="0" w:color="auto"/>
              <w:bottom w:val="single" w:sz="4" w:space="0" w:color="auto"/>
              <w:right w:val="single" w:sz="4" w:space="0" w:color="auto"/>
            </w:tcBorders>
            <w:shd w:val="clear" w:color="auto" w:fill="FFFFFF"/>
            <w:vAlign w:val="center"/>
            <w:hideMark/>
          </w:tcPr>
          <w:p w14:paraId="3538165A" w14:textId="77777777" w:rsidR="00797E57" w:rsidRPr="001B5D73" w:rsidRDefault="00797E57">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4</w:t>
            </w:r>
          </w:p>
        </w:tc>
        <w:tc>
          <w:tcPr>
            <w:tcW w:w="1669" w:type="pct"/>
            <w:tcBorders>
              <w:top w:val="nil"/>
              <w:left w:val="nil"/>
              <w:bottom w:val="single" w:sz="4" w:space="0" w:color="auto"/>
              <w:right w:val="single" w:sz="4" w:space="0" w:color="auto"/>
            </w:tcBorders>
            <w:shd w:val="clear" w:color="auto" w:fill="FFFFFF"/>
            <w:vAlign w:val="center"/>
            <w:hideMark/>
          </w:tcPr>
          <w:p w14:paraId="43BE5C54" w14:textId="77777777" w:rsidR="00797E57" w:rsidRPr="001B5D73" w:rsidRDefault="00797E57">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Tủ phân phối thuê bao FTTH</w:t>
            </w:r>
          </w:p>
        </w:tc>
        <w:tc>
          <w:tcPr>
            <w:tcW w:w="488" w:type="pct"/>
            <w:tcBorders>
              <w:top w:val="nil"/>
              <w:left w:val="nil"/>
              <w:bottom w:val="single" w:sz="4" w:space="0" w:color="auto"/>
              <w:right w:val="single" w:sz="4" w:space="0" w:color="auto"/>
            </w:tcBorders>
            <w:shd w:val="clear" w:color="auto" w:fill="FFFFFF"/>
            <w:vAlign w:val="center"/>
            <w:hideMark/>
          </w:tcPr>
          <w:p w14:paraId="78E8CFFD" w14:textId="77777777" w:rsidR="00797E57" w:rsidRPr="001B5D73" w:rsidRDefault="00797E57">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Cái </w:t>
            </w:r>
          </w:p>
        </w:tc>
        <w:tc>
          <w:tcPr>
            <w:tcW w:w="576" w:type="pct"/>
            <w:tcBorders>
              <w:top w:val="nil"/>
              <w:left w:val="nil"/>
              <w:bottom w:val="single" w:sz="4" w:space="0" w:color="auto"/>
              <w:right w:val="single" w:sz="4" w:space="0" w:color="auto"/>
            </w:tcBorders>
            <w:shd w:val="clear" w:color="auto" w:fill="FFFFFF"/>
            <w:vAlign w:val="center"/>
            <w:hideMark/>
          </w:tcPr>
          <w:p w14:paraId="16801612" w14:textId="77777777" w:rsidR="00797E57" w:rsidRPr="001B5D73" w:rsidRDefault="00797E57">
            <w:pPr>
              <w:spacing w:after="0" w:line="240" w:lineRule="auto"/>
              <w:jc w:val="right"/>
              <w:rPr>
                <w:rFonts w:ascii="Times New Roman" w:hAnsi="Times New Roman"/>
                <w:color w:val="000000"/>
                <w:sz w:val="26"/>
                <w:szCs w:val="26"/>
                <w:lang w:val="en-US"/>
              </w:rPr>
            </w:pPr>
            <w:r w:rsidRPr="001B5D73">
              <w:rPr>
                <w:rFonts w:ascii="Times New Roman" w:hAnsi="Times New Roman"/>
                <w:color w:val="000000"/>
                <w:sz w:val="26"/>
                <w:szCs w:val="26"/>
                <w:lang w:val="en-US"/>
              </w:rPr>
              <w:t>75</w:t>
            </w:r>
          </w:p>
        </w:tc>
        <w:tc>
          <w:tcPr>
            <w:tcW w:w="806" w:type="pct"/>
            <w:tcBorders>
              <w:top w:val="nil"/>
              <w:left w:val="nil"/>
              <w:bottom w:val="single" w:sz="4" w:space="0" w:color="auto"/>
              <w:right w:val="single" w:sz="4" w:space="0" w:color="auto"/>
            </w:tcBorders>
            <w:vAlign w:val="center"/>
            <w:hideMark/>
          </w:tcPr>
          <w:p w14:paraId="4ADB7F70" w14:textId="77777777" w:rsidR="00797E57" w:rsidRPr="001B5D73" w:rsidRDefault="00797E57">
            <w:pPr>
              <w:spacing w:after="0" w:line="240" w:lineRule="auto"/>
              <w:jc w:val="right"/>
              <w:rPr>
                <w:rFonts w:ascii="Times New Roman" w:hAnsi="Times New Roman"/>
                <w:color w:val="000000"/>
                <w:sz w:val="26"/>
                <w:szCs w:val="26"/>
                <w:lang w:val="en-US"/>
              </w:rPr>
            </w:pPr>
            <w:r w:rsidRPr="001B5D73">
              <w:rPr>
                <w:rFonts w:ascii="Times New Roman" w:hAnsi="Times New Roman"/>
                <w:color w:val="000000"/>
                <w:sz w:val="26"/>
                <w:szCs w:val="26"/>
                <w:lang w:val="en-US"/>
              </w:rPr>
              <w:t>15.000.000</w:t>
            </w:r>
          </w:p>
        </w:tc>
        <w:tc>
          <w:tcPr>
            <w:tcW w:w="1050" w:type="pct"/>
            <w:tcBorders>
              <w:top w:val="nil"/>
              <w:left w:val="nil"/>
              <w:bottom w:val="single" w:sz="4" w:space="0" w:color="auto"/>
              <w:right w:val="single" w:sz="4" w:space="0" w:color="auto"/>
            </w:tcBorders>
            <w:vAlign w:val="center"/>
            <w:hideMark/>
          </w:tcPr>
          <w:p w14:paraId="61B4CFCA" w14:textId="77777777" w:rsidR="00797E57" w:rsidRPr="001B5D73" w:rsidRDefault="00797E57">
            <w:pPr>
              <w:spacing w:after="0" w:line="240" w:lineRule="auto"/>
              <w:jc w:val="right"/>
              <w:rPr>
                <w:rFonts w:ascii="Times New Roman" w:hAnsi="Times New Roman"/>
                <w:color w:val="000000"/>
                <w:sz w:val="26"/>
                <w:szCs w:val="26"/>
                <w:lang w:val="en-US"/>
              </w:rPr>
            </w:pPr>
            <w:r w:rsidRPr="001B5D73">
              <w:rPr>
                <w:rFonts w:ascii="Times New Roman" w:hAnsi="Times New Roman"/>
                <w:color w:val="000000"/>
                <w:sz w:val="26"/>
                <w:szCs w:val="26"/>
                <w:lang w:val="en-US"/>
              </w:rPr>
              <w:t>1.125.000.000</w:t>
            </w:r>
          </w:p>
        </w:tc>
      </w:tr>
      <w:tr w:rsidR="00797E57" w:rsidRPr="001B5D73" w14:paraId="06D76672" w14:textId="77777777" w:rsidTr="00797E57">
        <w:trPr>
          <w:trHeight w:val="330"/>
        </w:trPr>
        <w:tc>
          <w:tcPr>
            <w:tcW w:w="412" w:type="pct"/>
            <w:tcBorders>
              <w:top w:val="nil"/>
              <w:left w:val="single" w:sz="4" w:space="0" w:color="auto"/>
              <w:bottom w:val="single" w:sz="4" w:space="0" w:color="auto"/>
              <w:right w:val="single" w:sz="4" w:space="0" w:color="auto"/>
            </w:tcBorders>
            <w:shd w:val="clear" w:color="auto" w:fill="FFFFFF"/>
            <w:vAlign w:val="center"/>
            <w:hideMark/>
          </w:tcPr>
          <w:p w14:paraId="08FFF9E5" w14:textId="77777777" w:rsidR="00797E57" w:rsidRPr="001B5D73" w:rsidRDefault="00797E57">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5</w:t>
            </w:r>
          </w:p>
        </w:tc>
        <w:tc>
          <w:tcPr>
            <w:tcW w:w="1669" w:type="pct"/>
            <w:tcBorders>
              <w:top w:val="nil"/>
              <w:left w:val="nil"/>
              <w:bottom w:val="single" w:sz="4" w:space="0" w:color="auto"/>
              <w:right w:val="single" w:sz="4" w:space="0" w:color="auto"/>
            </w:tcBorders>
            <w:shd w:val="clear" w:color="auto" w:fill="FFFFFF"/>
            <w:vAlign w:val="center"/>
            <w:hideMark/>
          </w:tcPr>
          <w:p w14:paraId="5F227B2A" w14:textId="77777777" w:rsidR="00797E57" w:rsidRPr="001B5D73" w:rsidRDefault="00797E57">
            <w:pPr>
              <w:spacing w:after="0" w:line="240" w:lineRule="auto"/>
              <w:rPr>
                <w:rFonts w:ascii="Times New Roman" w:hAnsi="Times New Roman"/>
                <w:color w:val="000000"/>
                <w:sz w:val="26"/>
                <w:szCs w:val="26"/>
                <w:lang w:val="en-US"/>
              </w:rPr>
            </w:pPr>
            <w:r w:rsidRPr="001B5D73">
              <w:rPr>
                <w:rFonts w:ascii="Times New Roman" w:hAnsi="Times New Roman"/>
                <w:color w:val="000000"/>
                <w:sz w:val="26"/>
                <w:szCs w:val="26"/>
                <w:lang w:val="en-US"/>
              </w:rPr>
              <w:t>Tủ phân phối thuê bao FTTB</w:t>
            </w:r>
          </w:p>
        </w:tc>
        <w:tc>
          <w:tcPr>
            <w:tcW w:w="488" w:type="pct"/>
            <w:tcBorders>
              <w:top w:val="nil"/>
              <w:left w:val="nil"/>
              <w:bottom w:val="single" w:sz="4" w:space="0" w:color="auto"/>
              <w:right w:val="single" w:sz="4" w:space="0" w:color="auto"/>
            </w:tcBorders>
            <w:shd w:val="clear" w:color="auto" w:fill="FFFFFF"/>
            <w:vAlign w:val="center"/>
            <w:hideMark/>
          </w:tcPr>
          <w:p w14:paraId="48DBE435" w14:textId="77777777" w:rsidR="00797E57" w:rsidRPr="001B5D73" w:rsidRDefault="00797E57">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xml:space="preserve">Cái </w:t>
            </w:r>
          </w:p>
        </w:tc>
        <w:tc>
          <w:tcPr>
            <w:tcW w:w="576" w:type="pct"/>
            <w:tcBorders>
              <w:top w:val="nil"/>
              <w:left w:val="nil"/>
              <w:bottom w:val="single" w:sz="4" w:space="0" w:color="auto"/>
              <w:right w:val="single" w:sz="4" w:space="0" w:color="auto"/>
            </w:tcBorders>
            <w:shd w:val="clear" w:color="auto" w:fill="FFFFFF"/>
            <w:vAlign w:val="center"/>
            <w:hideMark/>
          </w:tcPr>
          <w:p w14:paraId="36CE98F3" w14:textId="77777777" w:rsidR="00797E57" w:rsidRPr="001B5D73" w:rsidRDefault="00797E57">
            <w:pPr>
              <w:spacing w:after="0" w:line="240" w:lineRule="auto"/>
              <w:jc w:val="right"/>
              <w:rPr>
                <w:rFonts w:ascii="Times New Roman" w:hAnsi="Times New Roman"/>
                <w:color w:val="000000"/>
                <w:sz w:val="26"/>
                <w:szCs w:val="26"/>
                <w:lang w:val="en-US"/>
              </w:rPr>
            </w:pPr>
            <w:r w:rsidRPr="001B5D73">
              <w:rPr>
                <w:rFonts w:ascii="Times New Roman" w:hAnsi="Times New Roman"/>
                <w:color w:val="000000"/>
                <w:sz w:val="26"/>
                <w:szCs w:val="26"/>
                <w:lang w:val="en-US"/>
              </w:rPr>
              <w:t>5</w:t>
            </w:r>
          </w:p>
        </w:tc>
        <w:tc>
          <w:tcPr>
            <w:tcW w:w="806" w:type="pct"/>
            <w:tcBorders>
              <w:top w:val="nil"/>
              <w:left w:val="nil"/>
              <w:bottom w:val="single" w:sz="4" w:space="0" w:color="auto"/>
              <w:right w:val="single" w:sz="4" w:space="0" w:color="auto"/>
            </w:tcBorders>
            <w:vAlign w:val="center"/>
            <w:hideMark/>
          </w:tcPr>
          <w:p w14:paraId="2ECE77FF" w14:textId="77777777" w:rsidR="00797E57" w:rsidRPr="001B5D73" w:rsidRDefault="00797E57">
            <w:pPr>
              <w:spacing w:after="0" w:line="240" w:lineRule="auto"/>
              <w:jc w:val="right"/>
              <w:rPr>
                <w:rFonts w:ascii="Times New Roman" w:hAnsi="Times New Roman"/>
                <w:color w:val="000000"/>
                <w:sz w:val="26"/>
                <w:szCs w:val="26"/>
                <w:lang w:val="en-US"/>
              </w:rPr>
            </w:pPr>
            <w:r w:rsidRPr="001B5D73">
              <w:rPr>
                <w:rFonts w:ascii="Times New Roman" w:hAnsi="Times New Roman"/>
                <w:color w:val="000000"/>
                <w:sz w:val="26"/>
                <w:szCs w:val="26"/>
                <w:lang w:val="en-US"/>
              </w:rPr>
              <w:t>20.000.000</w:t>
            </w:r>
          </w:p>
        </w:tc>
        <w:tc>
          <w:tcPr>
            <w:tcW w:w="1050" w:type="pct"/>
            <w:tcBorders>
              <w:top w:val="nil"/>
              <w:left w:val="nil"/>
              <w:bottom w:val="single" w:sz="4" w:space="0" w:color="auto"/>
              <w:right w:val="single" w:sz="4" w:space="0" w:color="auto"/>
            </w:tcBorders>
            <w:vAlign w:val="center"/>
            <w:hideMark/>
          </w:tcPr>
          <w:p w14:paraId="41DE43AF" w14:textId="77777777" w:rsidR="00797E57" w:rsidRPr="001B5D73" w:rsidRDefault="00797E57">
            <w:pPr>
              <w:spacing w:after="0" w:line="240" w:lineRule="auto"/>
              <w:jc w:val="right"/>
              <w:rPr>
                <w:rFonts w:ascii="Times New Roman" w:hAnsi="Times New Roman"/>
                <w:color w:val="000000"/>
                <w:sz w:val="26"/>
                <w:szCs w:val="26"/>
                <w:lang w:val="en-US"/>
              </w:rPr>
            </w:pPr>
            <w:r w:rsidRPr="001B5D73">
              <w:rPr>
                <w:rFonts w:ascii="Times New Roman" w:hAnsi="Times New Roman"/>
                <w:color w:val="000000"/>
                <w:sz w:val="26"/>
                <w:szCs w:val="26"/>
                <w:lang w:val="en-US"/>
              </w:rPr>
              <w:t>100.000.000</w:t>
            </w:r>
          </w:p>
        </w:tc>
      </w:tr>
      <w:tr w:rsidR="00797E57" w:rsidRPr="001B5D73" w14:paraId="0836B10D" w14:textId="77777777" w:rsidTr="00797E57">
        <w:trPr>
          <w:trHeight w:val="330"/>
        </w:trPr>
        <w:tc>
          <w:tcPr>
            <w:tcW w:w="412" w:type="pct"/>
            <w:tcBorders>
              <w:top w:val="nil"/>
              <w:left w:val="single" w:sz="4" w:space="0" w:color="auto"/>
              <w:bottom w:val="single" w:sz="4" w:space="0" w:color="auto"/>
              <w:right w:val="single" w:sz="4" w:space="0" w:color="auto"/>
            </w:tcBorders>
            <w:shd w:val="clear" w:color="auto" w:fill="FFFFFF"/>
            <w:vAlign w:val="center"/>
            <w:hideMark/>
          </w:tcPr>
          <w:p w14:paraId="1081DD0A" w14:textId="77777777" w:rsidR="00797E57" w:rsidRPr="001B5D73" w:rsidRDefault="00797E57">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w:t>
            </w:r>
          </w:p>
        </w:tc>
        <w:tc>
          <w:tcPr>
            <w:tcW w:w="1669" w:type="pct"/>
            <w:tcBorders>
              <w:top w:val="nil"/>
              <w:left w:val="nil"/>
              <w:bottom w:val="single" w:sz="4" w:space="0" w:color="auto"/>
              <w:right w:val="single" w:sz="4" w:space="0" w:color="auto"/>
            </w:tcBorders>
            <w:shd w:val="clear" w:color="auto" w:fill="FFFFFF"/>
            <w:vAlign w:val="center"/>
            <w:hideMark/>
          </w:tcPr>
          <w:p w14:paraId="61096FE5" w14:textId="77777777" w:rsidR="00797E57" w:rsidRPr="001B5D73" w:rsidRDefault="00797E57">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Tổng</w:t>
            </w:r>
          </w:p>
        </w:tc>
        <w:tc>
          <w:tcPr>
            <w:tcW w:w="488" w:type="pct"/>
            <w:tcBorders>
              <w:top w:val="nil"/>
              <w:left w:val="nil"/>
              <w:bottom w:val="single" w:sz="4" w:space="0" w:color="auto"/>
              <w:right w:val="single" w:sz="4" w:space="0" w:color="auto"/>
            </w:tcBorders>
            <w:shd w:val="clear" w:color="auto" w:fill="FFFFFF"/>
            <w:vAlign w:val="center"/>
            <w:hideMark/>
          </w:tcPr>
          <w:p w14:paraId="421684ED" w14:textId="77777777" w:rsidR="00797E57" w:rsidRPr="001B5D73" w:rsidRDefault="00797E57">
            <w:pPr>
              <w:spacing w:after="0" w:line="240" w:lineRule="auto"/>
              <w:jc w:val="center"/>
              <w:rPr>
                <w:rFonts w:ascii="Times New Roman" w:hAnsi="Times New Roman"/>
                <w:color w:val="000000"/>
                <w:sz w:val="26"/>
                <w:szCs w:val="26"/>
                <w:lang w:val="en-US"/>
              </w:rPr>
            </w:pPr>
            <w:r w:rsidRPr="001B5D73">
              <w:rPr>
                <w:rFonts w:ascii="Times New Roman" w:hAnsi="Times New Roman"/>
                <w:color w:val="000000"/>
                <w:sz w:val="26"/>
                <w:szCs w:val="26"/>
                <w:lang w:val="en-US"/>
              </w:rPr>
              <w:t> </w:t>
            </w:r>
          </w:p>
        </w:tc>
        <w:tc>
          <w:tcPr>
            <w:tcW w:w="576" w:type="pct"/>
            <w:tcBorders>
              <w:top w:val="nil"/>
              <w:left w:val="nil"/>
              <w:bottom w:val="single" w:sz="4" w:space="0" w:color="auto"/>
              <w:right w:val="single" w:sz="4" w:space="0" w:color="auto"/>
            </w:tcBorders>
            <w:shd w:val="clear" w:color="auto" w:fill="FFFFFF"/>
            <w:vAlign w:val="center"/>
            <w:hideMark/>
          </w:tcPr>
          <w:p w14:paraId="74F63EAD" w14:textId="77777777" w:rsidR="00797E57" w:rsidRPr="001B5D73" w:rsidRDefault="00797E57">
            <w:pPr>
              <w:spacing w:after="0" w:line="240" w:lineRule="auto"/>
              <w:jc w:val="right"/>
              <w:rPr>
                <w:rFonts w:ascii="Times New Roman" w:hAnsi="Times New Roman"/>
                <w:color w:val="000000"/>
                <w:sz w:val="26"/>
                <w:szCs w:val="26"/>
                <w:lang w:val="en-US"/>
              </w:rPr>
            </w:pPr>
            <w:r w:rsidRPr="001B5D73">
              <w:rPr>
                <w:rFonts w:ascii="Times New Roman" w:hAnsi="Times New Roman"/>
                <w:color w:val="000000"/>
                <w:sz w:val="26"/>
                <w:szCs w:val="26"/>
                <w:lang w:val="en-US"/>
              </w:rPr>
              <w:t> </w:t>
            </w:r>
          </w:p>
        </w:tc>
        <w:tc>
          <w:tcPr>
            <w:tcW w:w="806" w:type="pct"/>
            <w:tcBorders>
              <w:top w:val="nil"/>
              <w:left w:val="nil"/>
              <w:bottom w:val="single" w:sz="4" w:space="0" w:color="auto"/>
              <w:right w:val="single" w:sz="4" w:space="0" w:color="auto"/>
            </w:tcBorders>
            <w:shd w:val="clear" w:color="auto" w:fill="FFFFFF"/>
            <w:vAlign w:val="center"/>
            <w:hideMark/>
          </w:tcPr>
          <w:p w14:paraId="25CF7719" w14:textId="77777777" w:rsidR="00797E57" w:rsidRPr="001B5D73" w:rsidRDefault="00797E57">
            <w:pPr>
              <w:spacing w:after="0" w:line="240" w:lineRule="auto"/>
              <w:jc w:val="right"/>
              <w:rPr>
                <w:rFonts w:ascii="Times New Roman" w:hAnsi="Times New Roman"/>
                <w:color w:val="000000"/>
                <w:sz w:val="26"/>
                <w:szCs w:val="26"/>
                <w:lang w:val="en-US"/>
              </w:rPr>
            </w:pPr>
            <w:r w:rsidRPr="001B5D73">
              <w:rPr>
                <w:rFonts w:ascii="Times New Roman" w:hAnsi="Times New Roman"/>
                <w:color w:val="000000"/>
                <w:sz w:val="26"/>
                <w:szCs w:val="26"/>
                <w:lang w:val="en-US"/>
              </w:rPr>
              <w:t> </w:t>
            </w:r>
          </w:p>
        </w:tc>
        <w:tc>
          <w:tcPr>
            <w:tcW w:w="1050" w:type="pct"/>
            <w:tcBorders>
              <w:top w:val="nil"/>
              <w:left w:val="nil"/>
              <w:bottom w:val="single" w:sz="4" w:space="0" w:color="auto"/>
              <w:right w:val="single" w:sz="4" w:space="0" w:color="auto"/>
            </w:tcBorders>
            <w:shd w:val="clear" w:color="auto" w:fill="FFFFFF"/>
            <w:vAlign w:val="center"/>
            <w:hideMark/>
          </w:tcPr>
          <w:p w14:paraId="2318C47D" w14:textId="77777777" w:rsidR="00797E57" w:rsidRPr="001B5D73" w:rsidRDefault="00797E57">
            <w:pPr>
              <w:spacing w:after="0" w:line="240" w:lineRule="auto"/>
              <w:jc w:val="right"/>
              <w:rPr>
                <w:rFonts w:ascii="Times New Roman" w:hAnsi="Times New Roman"/>
                <w:b/>
                <w:bCs/>
                <w:color w:val="000000"/>
                <w:sz w:val="26"/>
                <w:szCs w:val="26"/>
                <w:lang w:val="en-US"/>
              </w:rPr>
            </w:pPr>
            <w:r w:rsidRPr="001B5D73">
              <w:rPr>
                <w:rFonts w:ascii="Times New Roman" w:hAnsi="Times New Roman"/>
                <w:b/>
                <w:bCs/>
                <w:color w:val="000000"/>
                <w:sz w:val="26"/>
                <w:szCs w:val="26"/>
                <w:lang w:val="en-US"/>
              </w:rPr>
              <w:t>2.092.608.000</w:t>
            </w:r>
          </w:p>
        </w:tc>
      </w:tr>
    </w:tbl>
    <w:p w14:paraId="72514F89" w14:textId="77777777" w:rsidR="00797E57" w:rsidRPr="001B5D73" w:rsidRDefault="00797E57" w:rsidP="00797E57">
      <w:pPr>
        <w:rPr>
          <w:rFonts w:ascii="Times New Roman" w:hAnsi="Times New Roman"/>
          <w:i/>
          <w:sz w:val="26"/>
          <w:szCs w:val="26"/>
          <w:lang w:val="en-US"/>
        </w:rPr>
      </w:pPr>
      <w:bookmarkStart w:id="224" w:name="_Toc22738378"/>
      <w:bookmarkStart w:id="225" w:name="_Toc49858501"/>
      <w:r w:rsidRPr="001B5D73">
        <w:rPr>
          <w:rFonts w:ascii="Times New Roman" w:hAnsi="Times New Roman"/>
          <w:i/>
          <w:sz w:val="26"/>
          <w:szCs w:val="26"/>
        </w:rPr>
        <w:t>(Hai tỷ, không trăm chín mươi hai triệu, sáu trăm không t</w:t>
      </w:r>
      <w:r w:rsidRPr="001B5D73">
        <w:rPr>
          <w:rFonts w:ascii="Times New Roman" w:hAnsi="Times New Roman"/>
          <w:i/>
          <w:sz w:val="26"/>
          <w:szCs w:val="26"/>
          <w:lang w:val="en-US"/>
        </w:rPr>
        <w:t>răm lẽ tám</w:t>
      </w:r>
      <w:r w:rsidRPr="001B5D73">
        <w:rPr>
          <w:rFonts w:ascii="Times New Roman" w:hAnsi="Times New Roman"/>
          <w:i/>
          <w:sz w:val="26"/>
          <w:szCs w:val="26"/>
        </w:rPr>
        <w:t xml:space="preserve"> ng</w:t>
      </w:r>
      <w:r w:rsidRPr="001B5D73">
        <w:rPr>
          <w:rFonts w:ascii="Times New Roman" w:hAnsi="Times New Roman"/>
          <w:i/>
          <w:sz w:val="26"/>
          <w:szCs w:val="26"/>
          <w:lang w:val="en-US"/>
        </w:rPr>
        <w:t>h</w:t>
      </w:r>
      <w:r w:rsidRPr="001B5D73">
        <w:rPr>
          <w:rFonts w:ascii="Times New Roman" w:hAnsi="Times New Roman"/>
          <w:i/>
          <w:sz w:val="26"/>
          <w:szCs w:val="26"/>
        </w:rPr>
        <w:t>ìn</w:t>
      </w:r>
      <w:r w:rsidRPr="001B5D73">
        <w:rPr>
          <w:rFonts w:ascii="Times New Roman" w:hAnsi="Times New Roman"/>
          <w:i/>
          <w:sz w:val="26"/>
          <w:szCs w:val="26"/>
          <w:lang w:val="en-US"/>
        </w:rPr>
        <w:t xml:space="preserve"> đồng</w:t>
      </w:r>
      <w:r w:rsidRPr="001B5D73">
        <w:rPr>
          <w:rFonts w:ascii="Times New Roman" w:hAnsi="Times New Roman"/>
          <w:i/>
          <w:sz w:val="26"/>
          <w:szCs w:val="26"/>
        </w:rPr>
        <w:t>)</w:t>
      </w:r>
    </w:p>
    <w:p w14:paraId="286B3EA0" w14:textId="5E76C535" w:rsidR="00BE20B6" w:rsidRPr="001B5D73" w:rsidRDefault="00A06B8E" w:rsidP="00B41C7B">
      <w:pPr>
        <w:pStyle w:val="ListParagraph"/>
        <w:keepLines/>
        <w:numPr>
          <w:ilvl w:val="0"/>
          <w:numId w:val="41"/>
        </w:numPr>
        <w:spacing w:before="0" w:beforeAutospacing="0" w:after="120" w:afterAutospacing="0" w:line="240" w:lineRule="auto"/>
        <w:ind w:left="-284" w:hanging="142"/>
        <w:jc w:val="left"/>
        <w:outlineLvl w:val="1"/>
        <w:rPr>
          <w:rFonts w:ascii="Times New Roman" w:hAnsi="Times New Roman"/>
          <w:b/>
          <w:bCs/>
          <w:color w:val="000000" w:themeColor="text1"/>
          <w:sz w:val="26"/>
          <w:szCs w:val="26"/>
        </w:rPr>
      </w:pPr>
      <w:r w:rsidRPr="001B5D73">
        <w:rPr>
          <w:rFonts w:ascii="Times New Roman" w:hAnsi="Times New Roman"/>
          <w:b/>
          <w:bCs/>
          <w:color w:val="000000" w:themeColor="text1"/>
          <w:sz w:val="26"/>
          <w:szCs w:val="26"/>
        </w:rPr>
        <w:t>Đánh giá môi trường chiến lược</w:t>
      </w:r>
      <w:bookmarkEnd w:id="224"/>
      <w:bookmarkEnd w:id="225"/>
    </w:p>
    <w:p w14:paraId="7F6BDCCA" w14:textId="04CBB772" w:rsidR="0075460F" w:rsidRPr="001B5D73" w:rsidRDefault="00FF1C4F" w:rsidP="00B41C7B">
      <w:pPr>
        <w:pStyle w:val="ListParagraph"/>
        <w:keepLines/>
        <w:numPr>
          <w:ilvl w:val="0"/>
          <w:numId w:val="52"/>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226" w:name="_Toc22738379"/>
      <w:bookmarkStart w:id="227" w:name="_Toc49858502"/>
      <w:r w:rsidRPr="001B5D73">
        <w:rPr>
          <w:rFonts w:ascii="Times New Roman" w:hAnsi="Times New Roman"/>
          <w:b/>
          <w:bCs/>
          <w:color w:val="000000" w:themeColor="text1"/>
          <w:sz w:val="26"/>
          <w:szCs w:val="26"/>
          <w:lang w:val="en-US"/>
        </w:rPr>
        <w:t>Phạm vi, nội dụng nghiên cứu</w:t>
      </w:r>
      <w:r w:rsidR="00AC6387" w:rsidRPr="001B5D73">
        <w:rPr>
          <w:rFonts w:ascii="Times New Roman" w:hAnsi="Times New Roman"/>
          <w:b/>
          <w:bCs/>
          <w:color w:val="000000" w:themeColor="text1"/>
          <w:sz w:val="26"/>
          <w:szCs w:val="26"/>
          <w:lang w:val="en-US"/>
        </w:rPr>
        <w:t>, phân tích đánh giá</w:t>
      </w:r>
      <w:r w:rsidR="006B4E4D" w:rsidRPr="001B5D73">
        <w:rPr>
          <w:rFonts w:ascii="Times New Roman" w:hAnsi="Times New Roman"/>
          <w:b/>
          <w:bCs/>
          <w:color w:val="000000" w:themeColor="text1"/>
          <w:sz w:val="26"/>
          <w:szCs w:val="26"/>
          <w:lang w:val="en-US"/>
        </w:rPr>
        <w:t xml:space="preserve"> môi trường chiến lược</w:t>
      </w:r>
      <w:bookmarkEnd w:id="226"/>
      <w:bookmarkEnd w:id="227"/>
    </w:p>
    <w:p w14:paraId="37C9B710" w14:textId="45B8672F" w:rsidR="006B4E4D" w:rsidRPr="001B5D73" w:rsidRDefault="006B4E4D"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Phạm vi và giới hạn ĐMC bao gồm các vấn đề môi trường chính liên quan đến quy hoạch chi tiết: chất lượng không khí, giao thông và tiếng ồn, đất, nước, cây xanh, nước ngầm, thu gom và xử lý nước thải, chất thải rắn.</w:t>
      </w:r>
    </w:p>
    <w:p w14:paraId="7F6BDCD0" w14:textId="74CA23D8" w:rsidR="0075460F" w:rsidRPr="001B5D73" w:rsidRDefault="00FE0888" w:rsidP="00B41C7B">
      <w:pPr>
        <w:pStyle w:val="ListParagraph"/>
        <w:keepLines/>
        <w:numPr>
          <w:ilvl w:val="0"/>
          <w:numId w:val="52"/>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228" w:name="_Toc22738380"/>
      <w:bookmarkStart w:id="229" w:name="_Toc49858503"/>
      <w:r w:rsidRPr="001B5D73">
        <w:rPr>
          <w:rFonts w:ascii="Times New Roman" w:hAnsi="Times New Roman"/>
          <w:b/>
          <w:bCs/>
          <w:color w:val="000000" w:themeColor="text1"/>
          <w:sz w:val="26"/>
          <w:szCs w:val="26"/>
          <w:lang w:val="en-US"/>
        </w:rPr>
        <w:t xml:space="preserve">Các cơ sở khoa học của phương pháp </w:t>
      </w:r>
      <w:r w:rsidR="006B4E4D" w:rsidRPr="001B5D73">
        <w:rPr>
          <w:rFonts w:ascii="Times New Roman" w:hAnsi="Times New Roman"/>
          <w:b/>
          <w:bCs/>
          <w:color w:val="000000" w:themeColor="text1"/>
          <w:sz w:val="26"/>
          <w:szCs w:val="26"/>
          <w:lang w:val="en-US"/>
        </w:rPr>
        <w:t>được sử dụng trong quá trình thực hiện ĐMC</w:t>
      </w:r>
      <w:bookmarkEnd w:id="228"/>
      <w:bookmarkEnd w:id="229"/>
    </w:p>
    <w:p w14:paraId="67174C42" w14:textId="2CD3ED3C" w:rsidR="00FE0888" w:rsidRPr="001B5D73" w:rsidRDefault="00FE0888" w:rsidP="007F1B2C">
      <w:pPr>
        <w:pStyle w:val="ListParagraph"/>
        <w:spacing w:before="0" w:beforeAutospacing="0" w:after="0" w:afterAutospacing="0" w:line="240" w:lineRule="auto"/>
        <w:ind w:left="425" w:firstLine="0"/>
        <w:contextualSpacing w:val="0"/>
        <w:jc w:val="left"/>
        <w:rPr>
          <w:rFonts w:ascii="Times New Roman" w:hAnsi="Times New Roman"/>
          <w:b/>
          <w:i/>
          <w:sz w:val="26"/>
          <w:szCs w:val="26"/>
          <w:lang w:val="en-US" w:eastAsia="ko-KR"/>
        </w:rPr>
      </w:pPr>
      <w:r w:rsidRPr="001B5D73">
        <w:rPr>
          <w:rFonts w:ascii="Times New Roman" w:hAnsi="Times New Roman"/>
          <w:b/>
          <w:bCs/>
          <w:color w:val="000000" w:themeColor="text1"/>
          <w:sz w:val="26"/>
          <w:szCs w:val="26"/>
          <w:lang w:val="en-US"/>
        </w:rPr>
        <w:t>-</w:t>
      </w:r>
      <w:r w:rsidRPr="001B5D73">
        <w:rPr>
          <w:rFonts w:ascii="Times New Roman" w:hAnsi="Times New Roman"/>
          <w:b/>
          <w:i/>
          <w:sz w:val="26"/>
          <w:szCs w:val="26"/>
          <w:lang w:eastAsia="ko-KR"/>
        </w:rPr>
        <w:t xml:space="preserve">Cơ sở pháp lý </w:t>
      </w:r>
    </w:p>
    <w:p w14:paraId="03D55ED7"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Luật Bảo vệ Môi trường Việt Nam số 52/2005/QH11 được Quốc Hội Nước CHXHCN Việt Nam thông qua ngày 29/11/2005, có hiệu lực từ 01/07/2006;</w:t>
      </w:r>
    </w:p>
    <w:p w14:paraId="2BA40FEF"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Luật Xây Dựng được Quốc hội thông qua ngày 26/11/2003;</w:t>
      </w:r>
    </w:p>
    <w:p w14:paraId="500415A5"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Nghị định 08/2005/NĐ-CP ngày 24/01/2005 của Thủ tướng chính phủ về quy hoạch xây dựng;</w:t>
      </w:r>
    </w:p>
    <w:p w14:paraId="47BF4244" w14:textId="160F4652"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Luật Quy hoạch </w:t>
      </w:r>
      <w:r w:rsidR="00CB4B91" w:rsidRPr="001B5D73">
        <w:rPr>
          <w:rFonts w:ascii="Times New Roman" w:hAnsi="Times New Roman"/>
          <w:color w:val="000000" w:themeColor="text1"/>
          <w:sz w:val="26"/>
          <w:szCs w:val="26"/>
          <w:lang w:val="en-US"/>
        </w:rPr>
        <w:t>dân cư</w:t>
      </w:r>
      <w:r w:rsidRPr="001B5D73">
        <w:rPr>
          <w:rFonts w:ascii="Times New Roman" w:hAnsi="Times New Roman"/>
          <w:color w:val="000000" w:themeColor="text1"/>
          <w:sz w:val="26"/>
          <w:szCs w:val="26"/>
          <w:lang w:val="en-US"/>
        </w:rPr>
        <w:t> số 30/2009/QH12 của Quốc hội ngày 17/06/2009;</w:t>
      </w:r>
    </w:p>
    <w:p w14:paraId="0F5E170D" w14:textId="7E981C83"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Nghị định 37/2010/NĐ-CP, ngày 07 tháng 4 năm 2010 về lập, thẩm định, phê duyệt và quản lý quy hoạch </w:t>
      </w:r>
      <w:r w:rsidR="00CB4B91" w:rsidRPr="001B5D73">
        <w:rPr>
          <w:rFonts w:ascii="Times New Roman" w:hAnsi="Times New Roman"/>
          <w:color w:val="000000" w:themeColor="text1"/>
          <w:sz w:val="26"/>
          <w:szCs w:val="26"/>
          <w:lang w:val="en-US"/>
        </w:rPr>
        <w:t>dân cư</w:t>
      </w:r>
      <w:r w:rsidRPr="001B5D73">
        <w:rPr>
          <w:rFonts w:ascii="Times New Roman" w:hAnsi="Times New Roman"/>
          <w:color w:val="000000" w:themeColor="text1"/>
          <w:sz w:val="26"/>
          <w:szCs w:val="26"/>
          <w:lang w:val="en-US"/>
        </w:rPr>
        <w:t>;</w:t>
      </w:r>
    </w:p>
    <w:p w14:paraId="27A71A3A"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Nghị định số 59/2007/NĐ-TTg ngày 09/04/2007 của Thủ tướng Chính phủ về quản lý chất thải rắn;</w:t>
      </w:r>
    </w:p>
    <w:p w14:paraId="50A5E801" w14:textId="662ABDDD"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Nghị định số 88/2007/NĐ-CP ngày 28 tháng 5 năm 2007 Về thoát nước </w:t>
      </w:r>
      <w:r w:rsidR="00CB4B91" w:rsidRPr="001B5D73">
        <w:rPr>
          <w:rFonts w:ascii="Times New Roman" w:hAnsi="Times New Roman"/>
          <w:color w:val="000000" w:themeColor="text1"/>
          <w:sz w:val="26"/>
          <w:szCs w:val="26"/>
          <w:lang w:val="en-US"/>
        </w:rPr>
        <w:t>dân cư</w:t>
      </w:r>
      <w:r w:rsidRPr="001B5D73">
        <w:rPr>
          <w:rFonts w:ascii="Times New Roman" w:hAnsi="Times New Roman"/>
          <w:color w:val="000000" w:themeColor="text1"/>
          <w:sz w:val="26"/>
          <w:szCs w:val="26"/>
          <w:lang w:val="en-US"/>
        </w:rPr>
        <w:t xml:space="preserve"> và khu công nghiệp;</w:t>
      </w:r>
    </w:p>
    <w:p w14:paraId="07C24C67"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lastRenderedPageBreak/>
        <w:t>Quyết định số 1216/QĐ-TTg ngày 05/09/2012 của Thủ tướng Chính phủ về việc phê duyệt “Phê duyệt Chiến lược Bảo vệ môi trường quốc gia đến năm 2020, tầm nhìn đến năm 2030”;</w:t>
      </w:r>
    </w:p>
    <w:p w14:paraId="43F9BD52"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Quyết định số 153/2004/QĐ-TTg ngày 17/08/2004 của Thủ tướng Chính phủ về việc ban hành Định hướng chiến lược phát triển bền vững ở Việt Nam (Chương trình nghị sự 21);</w:t>
      </w:r>
    </w:p>
    <w:p w14:paraId="5EE0CB94"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Quyết định số 2149/QĐ-TTg ngày 17/12/2009 của Thủ tướng Chính phủ về việc phê duyệt “Chiến lược quốc gia về quản lý tổng hợp chất thải rắn đến năm 2025, tầm nhìn đến năm 2050”;</w:t>
      </w:r>
    </w:p>
    <w:p w14:paraId="70EECFF8"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Quyết định số 2139/QĐ-TTg ngày 05/12/2011 của Thủ tướng Chính phủ về việc phê duyệt “Chiến lược quốc gia về biến đổi khí hậu”;</w:t>
      </w:r>
    </w:p>
    <w:p w14:paraId="14AD49D1" w14:textId="1A778314"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Thông tư số 01/2011/TT-BXD ngày 27 tháng 01 năm 2011 của Bộ xây dựng về việc hướng dẫn đánh giá môi trường chiến lược đối với quy hoạch xây dựng, quy hoạch </w:t>
      </w:r>
      <w:r w:rsidR="00CB4B91" w:rsidRPr="001B5D73">
        <w:rPr>
          <w:rFonts w:ascii="Times New Roman" w:hAnsi="Times New Roman"/>
          <w:color w:val="000000" w:themeColor="text1"/>
          <w:sz w:val="26"/>
          <w:szCs w:val="26"/>
          <w:lang w:val="en-US"/>
        </w:rPr>
        <w:t>dân cư</w:t>
      </w:r>
      <w:r w:rsidRPr="001B5D73">
        <w:rPr>
          <w:rFonts w:ascii="Times New Roman" w:hAnsi="Times New Roman"/>
          <w:color w:val="000000" w:themeColor="text1"/>
          <w:sz w:val="26"/>
          <w:szCs w:val="26"/>
          <w:lang w:val="en-US"/>
        </w:rPr>
        <w:t xml:space="preserve"> (ĐMC đối với QHXD, QHĐT);</w:t>
      </w:r>
    </w:p>
    <w:p w14:paraId="56F59FFB" w14:textId="2E3B0A0A"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Quy chuẩn Việt Nam và Tiêu chuẩn Việt Nam (QCVN:01/20</w:t>
      </w:r>
      <w:r w:rsidR="005F5095" w:rsidRPr="001B5D73">
        <w:rPr>
          <w:rFonts w:ascii="Times New Roman" w:hAnsi="Times New Roman"/>
          <w:color w:val="000000" w:themeColor="text1"/>
          <w:sz w:val="26"/>
          <w:szCs w:val="26"/>
          <w:lang w:val="en-US"/>
        </w:rPr>
        <w:t>19</w:t>
      </w:r>
      <w:r w:rsidRPr="001B5D73">
        <w:rPr>
          <w:rFonts w:ascii="Times New Roman" w:hAnsi="Times New Roman"/>
          <w:color w:val="000000" w:themeColor="text1"/>
          <w:sz w:val="26"/>
          <w:szCs w:val="26"/>
          <w:lang w:val="en-US"/>
        </w:rPr>
        <w:t>/BXD, QCVN 08:2008/BTNMT; 09:2008/BTNMT; 10:2008/BTNMT 05:2009/BTNMT; 06:2009/ BTNMT; QCVN 26:2010/BTNMT; TCVN 33: 2006; …).</w:t>
      </w:r>
    </w:p>
    <w:p w14:paraId="28073DD9" w14:textId="77777777" w:rsidR="00FE0888" w:rsidRPr="001B5D73" w:rsidRDefault="00FE0888" w:rsidP="00B41C7B">
      <w:pPr>
        <w:numPr>
          <w:ilvl w:val="4"/>
          <w:numId w:val="15"/>
        </w:numPr>
        <w:spacing w:before="120" w:after="0" w:line="240" w:lineRule="auto"/>
        <w:ind w:left="0"/>
        <w:jc w:val="both"/>
        <w:rPr>
          <w:rFonts w:ascii="Times New Roman" w:hAnsi="Times New Roman"/>
          <w:b/>
          <w:i/>
          <w:sz w:val="26"/>
          <w:szCs w:val="26"/>
          <w:lang w:eastAsia="ko-KR"/>
        </w:rPr>
      </w:pPr>
      <w:r w:rsidRPr="001B5D73">
        <w:rPr>
          <w:rFonts w:ascii="Times New Roman" w:hAnsi="Times New Roman"/>
          <w:b/>
          <w:i/>
          <w:sz w:val="26"/>
          <w:szCs w:val="26"/>
          <w:lang w:eastAsia="ko-KR"/>
        </w:rPr>
        <w:t xml:space="preserve">Các phương pháp thực hiện ĐMC </w:t>
      </w:r>
    </w:p>
    <w:p w14:paraId="38DC6342" w14:textId="77777777" w:rsidR="00FE0888" w:rsidRPr="001B5D73" w:rsidRDefault="00FE0888" w:rsidP="000328A8">
      <w:pPr>
        <w:pStyle w:val="Thuong"/>
        <w:rPr>
          <w:lang w:val="es-PE"/>
        </w:rPr>
      </w:pPr>
      <w:r w:rsidRPr="001B5D73">
        <w:rPr>
          <w:lang w:val="es-PE"/>
        </w:rPr>
        <w:t>Dựa trên kinh nghiệm thực tiễn về ĐMC tại Việt Nam, các phương pháp ĐMC áp dụng bao gồm các phương pháp sau:</w:t>
      </w:r>
    </w:p>
    <w:p w14:paraId="79D8A201"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Phương pháp lập danh sách kiểm tra;</w:t>
      </w:r>
    </w:p>
    <w:p w14:paraId="06CC0810"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Phương pháp ma trận tác động;</w:t>
      </w:r>
    </w:p>
    <w:p w14:paraId="5C5DFF7D"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Đồ thị và sơ đồ mô tả sự thay đổi các vấn đề môi trường hoặc các tác nhận theo thời gian dựa trên việc phân tích số liệu định lượng. Điều này bao gồm việc mô phỏng các dữ liệu cơ bản hay mối quan hệ tương hỗ giữa các nguồn gây tác động với các thay đổi liên quan về các vấn đề môi trường;</w:t>
      </w:r>
    </w:p>
    <w:p w14:paraId="1D1F48A9"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Đánh giá của chuyên gia về các vấn đề môi trường, tác nhân chính, quy mô, tác động và các vấn đề liên quan đến tác động và rủi ro.</w:t>
      </w:r>
    </w:p>
    <w:p w14:paraId="54334499" w14:textId="77777777" w:rsidR="00FE0888" w:rsidRPr="001B5D73" w:rsidRDefault="00FE0888" w:rsidP="00B41C7B">
      <w:pPr>
        <w:numPr>
          <w:ilvl w:val="4"/>
          <w:numId w:val="15"/>
        </w:numPr>
        <w:spacing w:before="120" w:after="0" w:line="240" w:lineRule="auto"/>
        <w:ind w:left="0"/>
        <w:jc w:val="both"/>
        <w:rPr>
          <w:rFonts w:ascii="Times New Roman" w:hAnsi="Times New Roman"/>
          <w:b/>
          <w:i/>
          <w:sz w:val="26"/>
          <w:szCs w:val="26"/>
          <w:lang w:val="es-PE" w:eastAsia="ko-KR"/>
        </w:rPr>
      </w:pPr>
      <w:bookmarkStart w:id="230" w:name="_Toc515452534"/>
      <w:r w:rsidRPr="001B5D73">
        <w:rPr>
          <w:rFonts w:ascii="Times New Roman" w:hAnsi="Times New Roman"/>
          <w:b/>
          <w:i/>
          <w:sz w:val="26"/>
          <w:szCs w:val="26"/>
          <w:lang w:val="es-PE" w:eastAsia="ko-KR"/>
        </w:rPr>
        <w:t>Các vấn đề và mục tiêu môi trường chính liên quan đến quy hoạch xây dựng</w:t>
      </w:r>
      <w:bookmarkEnd w:id="230"/>
      <w:r w:rsidRPr="001B5D73">
        <w:rPr>
          <w:rFonts w:ascii="Times New Roman" w:hAnsi="Times New Roman"/>
          <w:b/>
          <w:i/>
          <w:sz w:val="26"/>
          <w:szCs w:val="26"/>
          <w:lang w:val="es-PE" w:eastAsia="ko-KR"/>
        </w:rPr>
        <w:t xml:space="preserve"> </w:t>
      </w:r>
    </w:p>
    <w:p w14:paraId="4DDB8D2E"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Trên cơ sở nghiên cứu quan điểm, mục tiêu và phương hướng phát triển kinh tế xã hội nêu trong quy hoạch, nhóm thực hiện ĐMC nhận định các vấn đề môi trường xã hội sẽ được cải thiện rất nhiều khi thực hiện quy hoạch, vì đó chính là mục tiêu phát triển kinh tế xã hội. Vì vậy các vấn đề môi trường cốt lõi có liên quan đến quy hoạch được nhận dạng để nghiên cứu trong ĐMC này là các vấn đề môi trường tự nhiên, chịu tác động (cả tiêu cực và tích cực) bởi quy hoạch và đến lược mình sẽ ảnh hưởng trở lại các mục tiêu và nội dung quy hoạch. Các vấn đề môi trường cốt lõi được nhận diện là:</w:t>
      </w:r>
    </w:p>
    <w:p w14:paraId="7AC3F141" w14:textId="77777777" w:rsidR="00FE0888" w:rsidRPr="001B5D73" w:rsidRDefault="00FE0888" w:rsidP="00B41C7B">
      <w:pPr>
        <w:pStyle w:val="ListParagraph"/>
        <w:numPr>
          <w:ilvl w:val="1"/>
          <w:numId w:val="39"/>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Chất lượng môi trường không khí, tiếng ồn;</w:t>
      </w:r>
    </w:p>
    <w:p w14:paraId="4A0B38C2" w14:textId="77777777" w:rsidR="00FE0888" w:rsidRPr="001B5D73" w:rsidRDefault="00FE0888" w:rsidP="00B41C7B">
      <w:pPr>
        <w:pStyle w:val="ListParagraph"/>
        <w:numPr>
          <w:ilvl w:val="1"/>
          <w:numId w:val="39"/>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Chất lượng môi trường đất;</w:t>
      </w:r>
    </w:p>
    <w:p w14:paraId="2B8D44EB" w14:textId="77777777" w:rsidR="00FE0888" w:rsidRPr="001B5D73" w:rsidRDefault="00FE0888" w:rsidP="00B41C7B">
      <w:pPr>
        <w:pStyle w:val="ListParagraph"/>
        <w:numPr>
          <w:ilvl w:val="1"/>
          <w:numId w:val="39"/>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Chất lượng môi trường nước mặt;</w:t>
      </w:r>
    </w:p>
    <w:p w14:paraId="6599A810" w14:textId="77777777" w:rsidR="00FE0888" w:rsidRPr="001B5D73" w:rsidRDefault="00FE0888" w:rsidP="00B41C7B">
      <w:pPr>
        <w:pStyle w:val="ListParagraph"/>
        <w:numPr>
          <w:ilvl w:val="1"/>
          <w:numId w:val="39"/>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Cảnh quan;</w:t>
      </w:r>
    </w:p>
    <w:p w14:paraId="52D14C99" w14:textId="77777777" w:rsidR="00FE0888" w:rsidRPr="001B5D73" w:rsidRDefault="00FE0888" w:rsidP="00B41C7B">
      <w:pPr>
        <w:pStyle w:val="ListParagraph"/>
        <w:numPr>
          <w:ilvl w:val="1"/>
          <w:numId w:val="39"/>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lastRenderedPageBreak/>
        <w:t>Thu gom và xử lý nước thải;</w:t>
      </w:r>
    </w:p>
    <w:p w14:paraId="42745ACE" w14:textId="77777777" w:rsidR="00FE0888" w:rsidRPr="001B5D73" w:rsidRDefault="00FE0888" w:rsidP="00B41C7B">
      <w:pPr>
        <w:pStyle w:val="ListParagraph"/>
        <w:numPr>
          <w:ilvl w:val="1"/>
          <w:numId w:val="39"/>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Thu gom và xử lý chất thải rắn.</w:t>
      </w:r>
    </w:p>
    <w:p w14:paraId="04CC66C8"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Các vấn đề môi trường cốt lõi này sẽ được phân tích, đánh giá cụ thể khi phân tích hiện trạng, xu thế diễn biến trong quá khứ và dự báo xu thế diễn biến trong tương lai ở những phần sau:</w:t>
      </w:r>
    </w:p>
    <w:p w14:paraId="308FC73F"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Các mục tiêu môi trường đã được nêu trong các văn bản quy phạm pháp luật, định hướng, chiến lược, kế hoạch hành động, quy chuẩn và tiêu chuẩn liên quan đến môi trường.</w:t>
      </w:r>
    </w:p>
    <w:p w14:paraId="16DB8565" w14:textId="4F1635EB" w:rsidR="00FE0888" w:rsidRPr="001B5D73" w:rsidRDefault="00FE0888" w:rsidP="000328A8">
      <w:pPr>
        <w:tabs>
          <w:tab w:val="left" w:pos="5387"/>
        </w:tabs>
        <w:spacing w:before="240" w:line="288" w:lineRule="auto"/>
        <w:contextualSpacing/>
        <w:jc w:val="both"/>
        <w:rPr>
          <w:rFonts w:ascii="Times New Roman" w:hAnsi="Times New Roman"/>
          <w:b/>
          <w:iCs/>
          <w:sz w:val="26"/>
          <w:szCs w:val="26"/>
        </w:rPr>
      </w:pPr>
      <w:bookmarkStart w:id="231" w:name="_Toc515190286"/>
      <w:r w:rsidRPr="001B5D73">
        <w:rPr>
          <w:rFonts w:ascii="Times New Roman" w:hAnsi="Times New Roman"/>
          <w:b/>
          <w:iCs/>
          <w:sz w:val="26"/>
          <w:szCs w:val="26"/>
        </w:rPr>
        <w:t>Mục tiêu môi trường liên quan đến quy hoạch</w:t>
      </w:r>
      <w:bookmarkEnd w:id="231"/>
      <w:r w:rsidRPr="001B5D73">
        <w:rPr>
          <w:rFonts w:ascii="Times New Roman" w:hAnsi="Times New Roman"/>
          <w:b/>
          <w:iCs/>
          <w:sz w:val="26"/>
          <w:szCs w:val="26"/>
        </w:rPr>
        <w:t xml:space="preserve"> </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128"/>
        <w:gridCol w:w="4961"/>
      </w:tblGrid>
      <w:tr w:rsidR="00FE0888" w:rsidRPr="001B5D73" w14:paraId="26C22C1B" w14:textId="77777777" w:rsidTr="007F1B2C">
        <w:trPr>
          <w:trHeight w:val="449"/>
          <w:jc w:val="center"/>
        </w:trPr>
        <w:tc>
          <w:tcPr>
            <w:tcW w:w="2271"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E992E6F" w14:textId="77777777" w:rsidR="00FE0888" w:rsidRPr="001B5D73" w:rsidRDefault="00FE0888">
            <w:pPr>
              <w:tabs>
                <w:tab w:val="left" w:pos="851"/>
                <w:tab w:val="left" w:pos="6237"/>
              </w:tabs>
              <w:spacing w:after="0"/>
              <w:jc w:val="center"/>
              <w:rPr>
                <w:rFonts w:ascii="Times New Roman" w:hAnsi="Times New Roman"/>
                <w:b/>
                <w:bCs/>
                <w:sz w:val="24"/>
                <w:szCs w:val="24"/>
              </w:rPr>
            </w:pPr>
            <w:r w:rsidRPr="001B5D73">
              <w:rPr>
                <w:rFonts w:ascii="Times New Roman" w:hAnsi="Times New Roman"/>
                <w:b/>
                <w:bCs/>
                <w:sz w:val="24"/>
                <w:szCs w:val="24"/>
              </w:rPr>
              <w:t>Mục tiêu môi trường</w:t>
            </w:r>
          </w:p>
        </w:tc>
        <w:tc>
          <w:tcPr>
            <w:tcW w:w="2729" w:type="pct"/>
            <w:tcBorders>
              <w:top w:val="single" w:sz="4" w:space="0" w:color="000000"/>
              <w:left w:val="single" w:sz="4" w:space="0" w:color="000000"/>
              <w:bottom w:val="single" w:sz="4" w:space="0" w:color="000000"/>
              <w:right w:val="single" w:sz="4" w:space="0" w:color="000000"/>
            </w:tcBorders>
            <w:shd w:val="clear" w:color="auto" w:fill="FFFFFF"/>
            <w:hideMark/>
          </w:tcPr>
          <w:p w14:paraId="559741BF" w14:textId="77777777" w:rsidR="00FE0888" w:rsidRPr="001B5D73" w:rsidRDefault="00FE0888">
            <w:pPr>
              <w:tabs>
                <w:tab w:val="left" w:pos="851"/>
                <w:tab w:val="left" w:pos="6237"/>
              </w:tabs>
              <w:spacing w:after="0"/>
              <w:jc w:val="center"/>
              <w:rPr>
                <w:rFonts w:ascii="Times New Roman" w:hAnsi="Times New Roman"/>
                <w:b/>
                <w:bCs/>
                <w:sz w:val="24"/>
                <w:szCs w:val="24"/>
              </w:rPr>
            </w:pPr>
            <w:r w:rsidRPr="001B5D73">
              <w:rPr>
                <w:rFonts w:ascii="Times New Roman" w:hAnsi="Times New Roman"/>
                <w:b/>
                <w:bCs/>
                <w:sz w:val="24"/>
                <w:szCs w:val="24"/>
              </w:rPr>
              <w:t>Các tài liệu về các mục tiêu môi trường liên quan</w:t>
            </w:r>
          </w:p>
        </w:tc>
      </w:tr>
      <w:tr w:rsidR="00FE0888" w:rsidRPr="001B5D73" w14:paraId="661D51F5" w14:textId="77777777" w:rsidTr="007F1B2C">
        <w:trPr>
          <w:jc w:val="center"/>
        </w:trPr>
        <w:tc>
          <w:tcPr>
            <w:tcW w:w="2271" w:type="pct"/>
            <w:tcBorders>
              <w:top w:val="single" w:sz="4" w:space="0" w:color="000000"/>
              <w:left w:val="single" w:sz="4" w:space="0" w:color="000000"/>
              <w:bottom w:val="single" w:sz="4" w:space="0" w:color="000000"/>
              <w:right w:val="single" w:sz="4" w:space="0" w:color="000000"/>
            </w:tcBorders>
            <w:hideMark/>
          </w:tcPr>
          <w:p w14:paraId="0222DAFC" w14:textId="77777777" w:rsidR="00FE0888" w:rsidRPr="001B5D73" w:rsidRDefault="00FE0888">
            <w:pPr>
              <w:tabs>
                <w:tab w:val="left" w:pos="851"/>
                <w:tab w:val="left" w:pos="6237"/>
              </w:tabs>
              <w:spacing w:after="0"/>
              <w:rPr>
                <w:rFonts w:ascii="Times New Roman" w:hAnsi="Times New Roman"/>
                <w:sz w:val="24"/>
                <w:szCs w:val="24"/>
                <w:lang w:val="it-IT"/>
              </w:rPr>
            </w:pPr>
            <w:r w:rsidRPr="001B5D73">
              <w:rPr>
                <w:rFonts w:ascii="Times New Roman" w:hAnsi="Times New Roman"/>
                <w:sz w:val="24"/>
                <w:szCs w:val="24"/>
                <w:lang w:val="it-IT"/>
              </w:rPr>
              <w:t>1. Tiêu chuẩn chất lượng nước:</w:t>
            </w:r>
          </w:p>
          <w:p w14:paraId="0E379A7D" w14:textId="77777777" w:rsidR="00FE0888" w:rsidRPr="001B5D73" w:rsidRDefault="00FE0888" w:rsidP="00B41C7B">
            <w:pPr>
              <w:pStyle w:val="-bulet"/>
              <w:numPr>
                <w:ilvl w:val="0"/>
                <w:numId w:val="14"/>
              </w:numPr>
              <w:rPr>
                <w:sz w:val="24"/>
                <w:szCs w:val="24"/>
                <w:lang w:val="vi-VN"/>
              </w:rPr>
            </w:pPr>
            <w:r w:rsidRPr="001B5D73">
              <w:rPr>
                <w:sz w:val="24"/>
                <w:szCs w:val="24"/>
                <w:lang w:val="it-IT"/>
              </w:rPr>
              <w:t>Đảm bảo nước thải sinh hoạt đáp ứng QCVN 14:2008/BTNMT;</w:t>
            </w:r>
          </w:p>
          <w:p w14:paraId="062E75F2" w14:textId="77777777" w:rsidR="00FE0888" w:rsidRPr="001B5D73" w:rsidRDefault="00FE0888" w:rsidP="00B41C7B">
            <w:pPr>
              <w:pStyle w:val="-bulet"/>
              <w:numPr>
                <w:ilvl w:val="0"/>
                <w:numId w:val="14"/>
              </w:numPr>
              <w:rPr>
                <w:sz w:val="24"/>
                <w:szCs w:val="24"/>
                <w:lang w:val="vi-VN"/>
              </w:rPr>
            </w:pPr>
            <w:r w:rsidRPr="001B5D73">
              <w:rPr>
                <w:sz w:val="24"/>
                <w:szCs w:val="24"/>
                <w:lang w:val="it-IT"/>
              </w:rPr>
              <w:t>Tiêu chuẩn chất lượng nước mặt QCVN 08:2008 /BTNMT;</w:t>
            </w:r>
          </w:p>
          <w:p w14:paraId="3F6F88CD" w14:textId="77777777" w:rsidR="00FE0888" w:rsidRPr="001B5D73" w:rsidRDefault="00FE0888" w:rsidP="00B41C7B">
            <w:pPr>
              <w:pStyle w:val="-bulet"/>
              <w:numPr>
                <w:ilvl w:val="0"/>
                <w:numId w:val="14"/>
              </w:numPr>
              <w:rPr>
                <w:sz w:val="24"/>
                <w:szCs w:val="24"/>
                <w:lang w:val="vi-VN"/>
              </w:rPr>
            </w:pPr>
            <w:r w:rsidRPr="001B5D73">
              <w:rPr>
                <w:sz w:val="24"/>
                <w:szCs w:val="24"/>
                <w:lang w:val="it-IT"/>
              </w:rPr>
              <w:t>Tiêu chuẩn chất lượng nước ngầm QCVN 09:2008 /BTNMT.</w:t>
            </w:r>
          </w:p>
        </w:tc>
        <w:tc>
          <w:tcPr>
            <w:tcW w:w="2729" w:type="pct"/>
            <w:tcBorders>
              <w:top w:val="single" w:sz="4" w:space="0" w:color="000000"/>
              <w:left w:val="single" w:sz="4" w:space="0" w:color="000000"/>
              <w:bottom w:val="single" w:sz="4" w:space="0" w:color="000000"/>
              <w:right w:val="single" w:sz="4" w:space="0" w:color="000000"/>
            </w:tcBorders>
            <w:hideMark/>
          </w:tcPr>
          <w:p w14:paraId="34DFE9AE" w14:textId="77777777" w:rsidR="00FE0888" w:rsidRPr="001B5D73" w:rsidRDefault="00FE0888" w:rsidP="00B41C7B">
            <w:pPr>
              <w:pStyle w:val="-bulet"/>
              <w:numPr>
                <w:ilvl w:val="0"/>
                <w:numId w:val="14"/>
              </w:numPr>
              <w:rPr>
                <w:sz w:val="24"/>
                <w:szCs w:val="24"/>
                <w:lang w:val="vi-VN"/>
              </w:rPr>
            </w:pPr>
            <w:r w:rsidRPr="001B5D73">
              <w:rPr>
                <w:sz w:val="24"/>
                <w:szCs w:val="24"/>
                <w:lang w:val="vi-VN"/>
              </w:rPr>
              <w:t>QCVN 14:2008/BTNMT – quy chuẩn kỹ thuật quốc gia về nước thải sinh hoạtQCVN 08:2008 /BTNMT – quy chuẩn kỹ thuật quốc gia về chất lượng nước mặt;</w:t>
            </w:r>
          </w:p>
          <w:p w14:paraId="0D147D73" w14:textId="77777777" w:rsidR="00FE0888" w:rsidRPr="001B5D73" w:rsidRDefault="00FE0888" w:rsidP="00B41C7B">
            <w:pPr>
              <w:pStyle w:val="-bulet"/>
              <w:numPr>
                <w:ilvl w:val="0"/>
                <w:numId w:val="14"/>
              </w:numPr>
              <w:rPr>
                <w:sz w:val="24"/>
                <w:szCs w:val="24"/>
                <w:lang w:val="vi-VN"/>
              </w:rPr>
            </w:pPr>
            <w:r w:rsidRPr="001B5D73">
              <w:rPr>
                <w:sz w:val="24"/>
                <w:szCs w:val="24"/>
                <w:lang w:val="vi-VN"/>
              </w:rPr>
              <w:t>QCVN 09:2008 /BTNMT – quy chuẩn kỹ thuật quốc gia về chất lượng nước ngầm.</w:t>
            </w:r>
          </w:p>
        </w:tc>
      </w:tr>
      <w:tr w:rsidR="00FE0888" w:rsidRPr="001B5D73" w14:paraId="3F5E497D" w14:textId="77777777" w:rsidTr="007F1B2C">
        <w:trPr>
          <w:jc w:val="center"/>
        </w:trPr>
        <w:tc>
          <w:tcPr>
            <w:tcW w:w="2271" w:type="pct"/>
            <w:tcBorders>
              <w:top w:val="single" w:sz="4" w:space="0" w:color="000000"/>
              <w:left w:val="single" w:sz="4" w:space="0" w:color="000000"/>
              <w:bottom w:val="single" w:sz="4" w:space="0" w:color="000000"/>
              <w:right w:val="single" w:sz="4" w:space="0" w:color="000000"/>
            </w:tcBorders>
            <w:hideMark/>
          </w:tcPr>
          <w:p w14:paraId="0DDE1227" w14:textId="77777777" w:rsidR="00FE0888" w:rsidRPr="001B5D73" w:rsidRDefault="00FE0888">
            <w:pPr>
              <w:tabs>
                <w:tab w:val="left" w:pos="851"/>
                <w:tab w:val="left" w:pos="6237"/>
              </w:tabs>
              <w:spacing w:after="0"/>
              <w:rPr>
                <w:rFonts w:ascii="Times New Roman" w:hAnsi="Times New Roman"/>
                <w:sz w:val="24"/>
                <w:szCs w:val="24"/>
              </w:rPr>
            </w:pPr>
            <w:r w:rsidRPr="001B5D73">
              <w:rPr>
                <w:rFonts w:ascii="Times New Roman" w:hAnsi="Times New Roman"/>
                <w:sz w:val="24"/>
                <w:szCs w:val="24"/>
              </w:rPr>
              <w:t>2. Tiêu chuẩn chất lượng không khí, tiếng ồn:</w:t>
            </w:r>
          </w:p>
          <w:p w14:paraId="1B6B1619" w14:textId="77777777" w:rsidR="00FE0888" w:rsidRPr="001B5D73" w:rsidRDefault="00FE0888" w:rsidP="00B41C7B">
            <w:pPr>
              <w:pStyle w:val="-bulet"/>
              <w:numPr>
                <w:ilvl w:val="0"/>
                <w:numId w:val="14"/>
              </w:numPr>
              <w:rPr>
                <w:sz w:val="24"/>
                <w:szCs w:val="24"/>
                <w:lang w:val="it-IT"/>
              </w:rPr>
            </w:pPr>
            <w:r w:rsidRPr="001B5D73">
              <w:rPr>
                <w:sz w:val="24"/>
                <w:szCs w:val="24"/>
                <w:lang w:val="it-IT"/>
              </w:rPr>
              <w:t>Tiêu chuẩn chất lượng không khí xung quanh QCVN 05:2009/BTNMT;</w:t>
            </w:r>
          </w:p>
          <w:p w14:paraId="763B6BD6" w14:textId="77777777" w:rsidR="00FE0888" w:rsidRPr="001B5D73" w:rsidRDefault="00FE0888" w:rsidP="00B41C7B">
            <w:pPr>
              <w:pStyle w:val="-bulet"/>
              <w:numPr>
                <w:ilvl w:val="0"/>
                <w:numId w:val="14"/>
              </w:numPr>
              <w:rPr>
                <w:sz w:val="24"/>
                <w:szCs w:val="24"/>
                <w:lang w:val="vi-VN"/>
              </w:rPr>
            </w:pPr>
            <w:r w:rsidRPr="001B5D73">
              <w:rPr>
                <w:sz w:val="24"/>
                <w:szCs w:val="24"/>
                <w:lang w:val="it-IT"/>
              </w:rPr>
              <w:t>Tiêu chuẩn tiếng ồn QCVN 26:2010/ BTNMT.</w:t>
            </w:r>
          </w:p>
        </w:tc>
        <w:tc>
          <w:tcPr>
            <w:tcW w:w="2729" w:type="pct"/>
            <w:tcBorders>
              <w:top w:val="single" w:sz="4" w:space="0" w:color="000000"/>
              <w:left w:val="single" w:sz="4" w:space="0" w:color="000000"/>
              <w:bottom w:val="single" w:sz="4" w:space="0" w:color="000000"/>
              <w:right w:val="single" w:sz="4" w:space="0" w:color="000000"/>
            </w:tcBorders>
            <w:hideMark/>
          </w:tcPr>
          <w:p w14:paraId="60A4D7C4" w14:textId="77777777" w:rsidR="00FE0888" w:rsidRPr="001B5D73" w:rsidRDefault="00FE0888" w:rsidP="00B41C7B">
            <w:pPr>
              <w:pStyle w:val="-bulet"/>
              <w:numPr>
                <w:ilvl w:val="0"/>
                <w:numId w:val="14"/>
              </w:numPr>
              <w:rPr>
                <w:sz w:val="24"/>
                <w:szCs w:val="24"/>
                <w:lang w:val="vi-VN"/>
              </w:rPr>
            </w:pPr>
            <w:r w:rsidRPr="001B5D73">
              <w:rPr>
                <w:sz w:val="24"/>
                <w:szCs w:val="24"/>
                <w:lang w:val="vi-VN"/>
              </w:rPr>
              <w:t>QCVN 05:2009/BTNMT - quy chuẩn kỹ thuật quốc gia về chất lượng không khí xung quanh;</w:t>
            </w:r>
          </w:p>
          <w:p w14:paraId="2EF6711E" w14:textId="77777777" w:rsidR="00FE0888" w:rsidRPr="001B5D73" w:rsidRDefault="00FE0888" w:rsidP="00B41C7B">
            <w:pPr>
              <w:pStyle w:val="-bulet"/>
              <w:numPr>
                <w:ilvl w:val="0"/>
                <w:numId w:val="14"/>
              </w:numPr>
              <w:rPr>
                <w:sz w:val="24"/>
                <w:szCs w:val="24"/>
                <w:lang w:val="it-IT"/>
              </w:rPr>
            </w:pPr>
            <w:r w:rsidRPr="001B5D73">
              <w:rPr>
                <w:sz w:val="24"/>
                <w:szCs w:val="24"/>
                <w:lang w:val="vi-VN"/>
              </w:rPr>
              <w:t>QCVN 26:2010/ BTNMT- quy chuẩn kỹ thuật quốc gia về tiếng ồn.</w:t>
            </w:r>
          </w:p>
        </w:tc>
      </w:tr>
      <w:tr w:rsidR="00FE0888" w:rsidRPr="001B5D73" w14:paraId="62973EF6" w14:textId="77777777" w:rsidTr="007F1B2C">
        <w:trPr>
          <w:jc w:val="center"/>
        </w:trPr>
        <w:tc>
          <w:tcPr>
            <w:tcW w:w="2271" w:type="pct"/>
            <w:tcBorders>
              <w:top w:val="single" w:sz="4" w:space="0" w:color="000000"/>
              <w:left w:val="single" w:sz="4" w:space="0" w:color="000000"/>
              <w:bottom w:val="single" w:sz="4" w:space="0" w:color="000000"/>
              <w:right w:val="single" w:sz="4" w:space="0" w:color="000000"/>
            </w:tcBorders>
            <w:hideMark/>
          </w:tcPr>
          <w:p w14:paraId="1F362617" w14:textId="77777777" w:rsidR="00FE0888" w:rsidRPr="001B5D73" w:rsidRDefault="00FE0888">
            <w:pPr>
              <w:tabs>
                <w:tab w:val="left" w:pos="851"/>
                <w:tab w:val="left" w:pos="6237"/>
              </w:tabs>
              <w:spacing w:after="0"/>
              <w:rPr>
                <w:rFonts w:ascii="Times New Roman" w:hAnsi="Times New Roman"/>
                <w:sz w:val="24"/>
                <w:szCs w:val="24"/>
              </w:rPr>
            </w:pPr>
            <w:r w:rsidRPr="001B5D73">
              <w:rPr>
                <w:rFonts w:ascii="Times New Roman" w:hAnsi="Times New Roman"/>
                <w:sz w:val="24"/>
                <w:szCs w:val="24"/>
              </w:rPr>
              <w:t>3. Cấp nước:</w:t>
            </w:r>
          </w:p>
          <w:p w14:paraId="7B60067C" w14:textId="058527CF" w:rsidR="00FE0888" w:rsidRPr="001B5D73" w:rsidRDefault="00FE0888" w:rsidP="00B41C7B">
            <w:pPr>
              <w:pStyle w:val="-bulet"/>
              <w:numPr>
                <w:ilvl w:val="0"/>
                <w:numId w:val="14"/>
              </w:numPr>
              <w:rPr>
                <w:sz w:val="24"/>
                <w:szCs w:val="24"/>
                <w:lang w:val="vi-VN"/>
              </w:rPr>
            </w:pPr>
            <w:r w:rsidRPr="001B5D73">
              <w:rPr>
                <w:sz w:val="24"/>
                <w:szCs w:val="24"/>
                <w:lang w:val="it-IT"/>
              </w:rPr>
              <w:t xml:space="preserve">100% dân số </w:t>
            </w:r>
            <w:r w:rsidR="00CB4B91" w:rsidRPr="001B5D73">
              <w:rPr>
                <w:sz w:val="24"/>
                <w:szCs w:val="24"/>
                <w:lang w:val="it-IT"/>
              </w:rPr>
              <w:t>dân cư</w:t>
            </w:r>
            <w:r w:rsidRPr="001B5D73">
              <w:rPr>
                <w:sz w:val="24"/>
                <w:szCs w:val="24"/>
                <w:lang w:val="it-IT"/>
              </w:rPr>
              <w:t xml:space="preserve"> được sử dụng nước sạch.</w:t>
            </w:r>
          </w:p>
        </w:tc>
        <w:tc>
          <w:tcPr>
            <w:tcW w:w="2729" w:type="pct"/>
            <w:tcBorders>
              <w:top w:val="single" w:sz="4" w:space="0" w:color="000000"/>
              <w:left w:val="single" w:sz="4" w:space="0" w:color="000000"/>
              <w:bottom w:val="single" w:sz="4" w:space="0" w:color="000000"/>
              <w:right w:val="single" w:sz="4" w:space="0" w:color="000000"/>
            </w:tcBorders>
            <w:hideMark/>
          </w:tcPr>
          <w:p w14:paraId="2DE5C3DA" w14:textId="77777777" w:rsidR="00FE0888" w:rsidRPr="001B5D73" w:rsidRDefault="00FE0888" w:rsidP="00B41C7B">
            <w:pPr>
              <w:pStyle w:val="-bulet"/>
              <w:numPr>
                <w:ilvl w:val="0"/>
                <w:numId w:val="14"/>
              </w:numPr>
              <w:rPr>
                <w:sz w:val="24"/>
                <w:szCs w:val="24"/>
                <w:lang w:val="it-IT"/>
              </w:rPr>
            </w:pPr>
            <w:r w:rsidRPr="001B5D73">
              <w:rPr>
                <w:sz w:val="24"/>
                <w:szCs w:val="24"/>
                <w:lang w:val="vi-VN"/>
              </w:rPr>
              <w:t>Chiến lược Bảo vệ môi trường Quốc gia đến năm 2020 và định hướng đến năm 2030</w:t>
            </w:r>
            <w:r w:rsidRPr="001B5D73">
              <w:rPr>
                <w:sz w:val="24"/>
                <w:szCs w:val="24"/>
                <w:lang w:val="it-IT"/>
              </w:rPr>
              <w:t xml:space="preserve"> .</w:t>
            </w:r>
          </w:p>
        </w:tc>
      </w:tr>
      <w:tr w:rsidR="00FE0888" w:rsidRPr="001B5D73" w14:paraId="55C7A5E0" w14:textId="77777777" w:rsidTr="007F1B2C">
        <w:trPr>
          <w:jc w:val="center"/>
        </w:trPr>
        <w:tc>
          <w:tcPr>
            <w:tcW w:w="2271" w:type="pct"/>
            <w:tcBorders>
              <w:top w:val="single" w:sz="4" w:space="0" w:color="000000"/>
              <w:left w:val="single" w:sz="4" w:space="0" w:color="000000"/>
              <w:bottom w:val="single" w:sz="4" w:space="0" w:color="000000"/>
              <w:right w:val="single" w:sz="4" w:space="0" w:color="000000"/>
            </w:tcBorders>
            <w:hideMark/>
          </w:tcPr>
          <w:p w14:paraId="5F57491E" w14:textId="77777777" w:rsidR="00FE0888" w:rsidRPr="001B5D73" w:rsidRDefault="00FE0888">
            <w:pPr>
              <w:tabs>
                <w:tab w:val="left" w:pos="851"/>
                <w:tab w:val="left" w:pos="6237"/>
              </w:tabs>
              <w:spacing w:after="0"/>
              <w:rPr>
                <w:rFonts w:ascii="Times New Roman" w:hAnsi="Times New Roman"/>
                <w:sz w:val="24"/>
                <w:szCs w:val="24"/>
              </w:rPr>
            </w:pPr>
            <w:r w:rsidRPr="001B5D73">
              <w:rPr>
                <w:rFonts w:ascii="Times New Roman" w:hAnsi="Times New Roman"/>
                <w:sz w:val="24"/>
                <w:szCs w:val="24"/>
              </w:rPr>
              <w:t>4. Tỷ lệ thu gom chất thải rắn:</w:t>
            </w:r>
          </w:p>
          <w:p w14:paraId="329CF75D" w14:textId="77777777" w:rsidR="00FE0888" w:rsidRPr="001B5D73" w:rsidRDefault="00FE0888" w:rsidP="00B41C7B">
            <w:pPr>
              <w:pStyle w:val="-bulet"/>
              <w:numPr>
                <w:ilvl w:val="0"/>
                <w:numId w:val="14"/>
              </w:numPr>
              <w:rPr>
                <w:sz w:val="24"/>
                <w:szCs w:val="24"/>
                <w:lang w:val="vi-VN"/>
              </w:rPr>
            </w:pPr>
            <w:r w:rsidRPr="001B5D73">
              <w:rPr>
                <w:sz w:val="24"/>
                <w:szCs w:val="24"/>
                <w:lang w:val="it-IT"/>
              </w:rPr>
              <w:t>100% CTR sinh hoạt được thu gom và xử lý đảm bảo môi trường, trong đó 95% được tái chế, tái sử dụng, thu hồi năng lượng hoặc sản xuất phân hữu cơ.</w:t>
            </w:r>
          </w:p>
        </w:tc>
        <w:tc>
          <w:tcPr>
            <w:tcW w:w="2729" w:type="pct"/>
            <w:tcBorders>
              <w:top w:val="single" w:sz="4" w:space="0" w:color="000000"/>
              <w:left w:val="single" w:sz="4" w:space="0" w:color="000000"/>
              <w:bottom w:val="single" w:sz="4" w:space="0" w:color="000000"/>
              <w:right w:val="single" w:sz="4" w:space="0" w:color="000000"/>
            </w:tcBorders>
            <w:hideMark/>
          </w:tcPr>
          <w:p w14:paraId="4ACA811A" w14:textId="77777777" w:rsidR="00FE0888" w:rsidRPr="001B5D73" w:rsidRDefault="00FE0888" w:rsidP="00B41C7B">
            <w:pPr>
              <w:pStyle w:val="-bulet"/>
              <w:numPr>
                <w:ilvl w:val="0"/>
                <w:numId w:val="14"/>
              </w:numPr>
              <w:rPr>
                <w:sz w:val="24"/>
                <w:szCs w:val="24"/>
                <w:lang w:val="vi-VN"/>
              </w:rPr>
            </w:pPr>
            <w:r w:rsidRPr="001B5D73">
              <w:rPr>
                <w:sz w:val="24"/>
                <w:szCs w:val="24"/>
                <w:lang w:val="vi-VN"/>
              </w:rPr>
              <w:t>Chiến lược quốc gia về quản lý tổng hợp chất thải rắn đến năm 2025 và tầm nhìn đến năm 2050.</w:t>
            </w:r>
          </w:p>
        </w:tc>
      </w:tr>
      <w:tr w:rsidR="00FE0888" w:rsidRPr="001B5D73" w14:paraId="4E37F487" w14:textId="77777777" w:rsidTr="007F1B2C">
        <w:trPr>
          <w:jc w:val="center"/>
        </w:trPr>
        <w:tc>
          <w:tcPr>
            <w:tcW w:w="2271" w:type="pct"/>
            <w:tcBorders>
              <w:top w:val="single" w:sz="4" w:space="0" w:color="000000"/>
              <w:left w:val="single" w:sz="4" w:space="0" w:color="000000"/>
              <w:bottom w:val="single" w:sz="4" w:space="0" w:color="000000"/>
              <w:right w:val="single" w:sz="4" w:space="0" w:color="000000"/>
            </w:tcBorders>
            <w:shd w:val="clear" w:color="auto" w:fill="FFFFFF"/>
            <w:hideMark/>
          </w:tcPr>
          <w:p w14:paraId="67335DA3" w14:textId="77777777" w:rsidR="00FE0888" w:rsidRPr="001B5D73" w:rsidRDefault="00FE0888">
            <w:pPr>
              <w:tabs>
                <w:tab w:val="left" w:pos="851"/>
                <w:tab w:val="left" w:pos="6237"/>
              </w:tabs>
              <w:spacing w:after="0"/>
              <w:rPr>
                <w:rFonts w:ascii="Times New Roman" w:hAnsi="Times New Roman"/>
                <w:sz w:val="24"/>
                <w:szCs w:val="24"/>
              </w:rPr>
            </w:pPr>
            <w:r w:rsidRPr="001B5D73">
              <w:rPr>
                <w:rFonts w:ascii="Times New Roman" w:hAnsi="Times New Roman"/>
                <w:sz w:val="24"/>
                <w:szCs w:val="24"/>
              </w:rPr>
              <w:t>5. Cây xanh</w:t>
            </w:r>
          </w:p>
          <w:p w14:paraId="389C1932" w14:textId="77777777" w:rsidR="00FE0888" w:rsidRPr="001B5D73" w:rsidRDefault="00FE0888" w:rsidP="00B41C7B">
            <w:pPr>
              <w:pStyle w:val="-bulet"/>
              <w:numPr>
                <w:ilvl w:val="0"/>
                <w:numId w:val="14"/>
              </w:numPr>
              <w:rPr>
                <w:sz w:val="24"/>
                <w:szCs w:val="24"/>
                <w:lang w:val="vi-VN"/>
              </w:rPr>
            </w:pPr>
            <w:r w:rsidRPr="001B5D73">
              <w:rPr>
                <w:sz w:val="24"/>
                <w:szCs w:val="24"/>
              </w:rPr>
              <w:t>2,57 m</w:t>
            </w:r>
            <w:r w:rsidRPr="001B5D73">
              <w:rPr>
                <w:sz w:val="24"/>
                <w:szCs w:val="24"/>
                <w:vertAlign w:val="superscript"/>
              </w:rPr>
              <w:t>2</w:t>
            </w:r>
            <w:r w:rsidRPr="001B5D73">
              <w:rPr>
                <w:sz w:val="24"/>
                <w:szCs w:val="24"/>
              </w:rPr>
              <w:t>/người.</w:t>
            </w:r>
          </w:p>
        </w:tc>
        <w:tc>
          <w:tcPr>
            <w:tcW w:w="2729" w:type="pct"/>
            <w:tcBorders>
              <w:top w:val="single" w:sz="4" w:space="0" w:color="000000"/>
              <w:left w:val="single" w:sz="4" w:space="0" w:color="000000"/>
              <w:bottom w:val="single" w:sz="4" w:space="0" w:color="000000"/>
              <w:right w:val="single" w:sz="4" w:space="0" w:color="000000"/>
            </w:tcBorders>
            <w:hideMark/>
          </w:tcPr>
          <w:p w14:paraId="577F6AFB" w14:textId="77777777" w:rsidR="00FE0888" w:rsidRPr="001B5D73" w:rsidRDefault="00FE0888" w:rsidP="00B41C7B">
            <w:pPr>
              <w:pStyle w:val="-bulet"/>
              <w:numPr>
                <w:ilvl w:val="0"/>
                <w:numId w:val="14"/>
              </w:numPr>
              <w:rPr>
                <w:sz w:val="24"/>
                <w:szCs w:val="24"/>
                <w:lang w:val="vi-VN"/>
              </w:rPr>
            </w:pPr>
            <w:r w:rsidRPr="001B5D73">
              <w:rPr>
                <w:sz w:val="24"/>
                <w:szCs w:val="24"/>
                <w:lang w:val="vi-VN"/>
              </w:rPr>
              <w:t>Chiến lược Bảo vệ môi trường Quốc gia đến năm 2020 và định hướng đến năm 2030 .</w:t>
            </w:r>
          </w:p>
        </w:tc>
      </w:tr>
      <w:tr w:rsidR="00FE0888" w:rsidRPr="001B5D73" w14:paraId="27458C75" w14:textId="77777777" w:rsidTr="007F1B2C">
        <w:trPr>
          <w:jc w:val="center"/>
        </w:trPr>
        <w:tc>
          <w:tcPr>
            <w:tcW w:w="2271"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3ACB49C" w14:textId="77777777" w:rsidR="00FE0888" w:rsidRPr="001B5D73" w:rsidRDefault="00FE0888">
            <w:pPr>
              <w:tabs>
                <w:tab w:val="left" w:pos="851"/>
                <w:tab w:val="left" w:pos="6237"/>
              </w:tabs>
              <w:spacing w:after="0"/>
              <w:rPr>
                <w:rFonts w:ascii="Times New Roman" w:hAnsi="Times New Roman"/>
                <w:sz w:val="24"/>
                <w:szCs w:val="24"/>
              </w:rPr>
            </w:pPr>
            <w:r w:rsidRPr="001B5D73">
              <w:rPr>
                <w:rFonts w:ascii="Times New Roman" w:hAnsi="Times New Roman"/>
                <w:sz w:val="24"/>
                <w:szCs w:val="24"/>
              </w:rPr>
              <w:t>6. Giảm thiểu ảnh hưởng biến đổi khí hậu</w:t>
            </w:r>
          </w:p>
          <w:p w14:paraId="2399AF26" w14:textId="3633188D" w:rsidR="00FE0888" w:rsidRPr="001B5D73" w:rsidRDefault="00FE0888" w:rsidP="00B41C7B">
            <w:pPr>
              <w:pStyle w:val="-bulet"/>
              <w:numPr>
                <w:ilvl w:val="0"/>
                <w:numId w:val="14"/>
              </w:numPr>
              <w:rPr>
                <w:b/>
                <w:bCs/>
                <w:sz w:val="24"/>
                <w:szCs w:val="24"/>
                <w:lang w:val="vi-VN"/>
              </w:rPr>
            </w:pPr>
            <w:r w:rsidRPr="001B5D73">
              <w:rPr>
                <w:sz w:val="24"/>
                <w:szCs w:val="24"/>
                <w:lang w:val="vi-VN"/>
              </w:rPr>
              <w:t xml:space="preserve">Giảm nguy cơ lũ lụt trong </w:t>
            </w:r>
            <w:r w:rsidR="00CB4B91" w:rsidRPr="001B5D73">
              <w:rPr>
                <w:sz w:val="24"/>
                <w:szCs w:val="24"/>
                <w:lang w:val="vi-VN"/>
              </w:rPr>
              <w:t>dân cư</w:t>
            </w:r>
            <w:r w:rsidRPr="001B5D73">
              <w:rPr>
                <w:sz w:val="24"/>
                <w:szCs w:val="24"/>
                <w:lang w:val="vi-VN"/>
              </w:rPr>
              <w:t>.</w:t>
            </w:r>
          </w:p>
        </w:tc>
        <w:tc>
          <w:tcPr>
            <w:tcW w:w="2729" w:type="pct"/>
            <w:tcBorders>
              <w:top w:val="single" w:sz="4" w:space="0" w:color="000000"/>
              <w:left w:val="single" w:sz="4" w:space="0" w:color="000000"/>
              <w:bottom w:val="single" w:sz="4" w:space="0" w:color="000000"/>
              <w:right w:val="single" w:sz="4" w:space="0" w:color="000000"/>
            </w:tcBorders>
            <w:hideMark/>
          </w:tcPr>
          <w:p w14:paraId="59E0FC8D" w14:textId="77777777" w:rsidR="00FE0888" w:rsidRPr="001B5D73" w:rsidRDefault="00FE0888" w:rsidP="00B41C7B">
            <w:pPr>
              <w:pStyle w:val="-bulet"/>
              <w:numPr>
                <w:ilvl w:val="0"/>
                <w:numId w:val="14"/>
              </w:numPr>
              <w:rPr>
                <w:sz w:val="24"/>
                <w:szCs w:val="24"/>
                <w:lang w:val="vi-VN"/>
              </w:rPr>
            </w:pPr>
            <w:r w:rsidRPr="001B5D73">
              <w:rPr>
                <w:sz w:val="24"/>
                <w:szCs w:val="24"/>
                <w:lang w:val="vi-VN"/>
              </w:rPr>
              <w:t>Chương trình mục tiêu quốc gia ứng phó với biến đổi khí hậu.</w:t>
            </w:r>
          </w:p>
        </w:tc>
      </w:tr>
    </w:tbl>
    <w:p w14:paraId="5276D04C" w14:textId="49CB6672" w:rsidR="00FF1C4F" w:rsidRPr="001B5D73" w:rsidRDefault="00FE0888" w:rsidP="00B41C7B">
      <w:pPr>
        <w:pStyle w:val="ListParagraph"/>
        <w:keepLines/>
        <w:numPr>
          <w:ilvl w:val="0"/>
          <w:numId w:val="52"/>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232" w:name="_Toc49858504"/>
      <w:r w:rsidRPr="001B5D73">
        <w:rPr>
          <w:rFonts w:ascii="Times New Roman" w:hAnsi="Times New Roman"/>
          <w:b/>
          <w:bCs/>
          <w:color w:val="000000" w:themeColor="text1"/>
          <w:sz w:val="26"/>
          <w:szCs w:val="26"/>
          <w:lang w:val="en-US"/>
        </w:rPr>
        <w:lastRenderedPageBreak/>
        <w:t>Phân tích, đánh giá hiện trạng và diễn biến môi trường khi không thực hiện quy hoạch xây dựng</w:t>
      </w:r>
      <w:bookmarkEnd w:id="232"/>
    </w:p>
    <w:p w14:paraId="54ECCD55" w14:textId="77777777" w:rsidR="00FE0888" w:rsidRPr="001B5D73" w:rsidRDefault="00FE0888" w:rsidP="00B41C7B">
      <w:pPr>
        <w:numPr>
          <w:ilvl w:val="4"/>
          <w:numId w:val="17"/>
        </w:numPr>
        <w:spacing w:before="120" w:after="0" w:line="240" w:lineRule="auto"/>
        <w:jc w:val="both"/>
        <w:rPr>
          <w:rFonts w:ascii="Times New Roman" w:hAnsi="Times New Roman"/>
          <w:b/>
          <w:i/>
          <w:sz w:val="26"/>
          <w:szCs w:val="26"/>
          <w:lang w:val="it-IT" w:eastAsia="ko-KR"/>
        </w:rPr>
      </w:pPr>
      <w:bookmarkStart w:id="233" w:name="_Hlk29574296"/>
      <w:r w:rsidRPr="001B5D73">
        <w:rPr>
          <w:rFonts w:ascii="Times New Roman" w:hAnsi="Times New Roman"/>
          <w:b/>
          <w:i/>
          <w:sz w:val="26"/>
          <w:szCs w:val="26"/>
          <w:lang w:val="it-IT" w:eastAsia="ko-KR"/>
        </w:rPr>
        <w:t xml:space="preserve">Chất lượng môi trường không khí </w:t>
      </w:r>
    </w:p>
    <w:p w14:paraId="1B8E0767" w14:textId="77777777" w:rsidR="00FE0888" w:rsidRPr="001B5D73" w:rsidRDefault="00FE0888" w:rsidP="000328A8">
      <w:pPr>
        <w:pStyle w:val="LaMa"/>
        <w:spacing w:before="0" w:after="0"/>
        <w:rPr>
          <w:caps w:val="0"/>
        </w:rPr>
      </w:pPr>
      <w:r w:rsidRPr="001B5D73">
        <w:rPr>
          <w:caps w:val="0"/>
        </w:rPr>
        <w:t>Hiện trạng môi trường không khí</w:t>
      </w:r>
    </w:p>
    <w:p w14:paraId="32BEC5DF"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left"/>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Theo kết quả khảo sát môi trường tại khu vực quy hoạch, kết quả phân tích chất lượng không khí như sau:</w:t>
      </w:r>
    </w:p>
    <w:p w14:paraId="5BB9D27A" w14:textId="7869D4F5" w:rsidR="00FE0888" w:rsidRPr="001B5D73" w:rsidRDefault="00FE0888" w:rsidP="007F1B2C">
      <w:pPr>
        <w:tabs>
          <w:tab w:val="left" w:pos="5387"/>
        </w:tabs>
        <w:spacing w:before="240" w:line="288" w:lineRule="auto"/>
        <w:ind w:firstLine="357"/>
        <w:contextualSpacing/>
        <w:rPr>
          <w:rFonts w:ascii="Times New Roman" w:hAnsi="Times New Roman"/>
          <w:b/>
          <w:iCs/>
          <w:sz w:val="26"/>
          <w:szCs w:val="26"/>
        </w:rPr>
      </w:pPr>
      <w:bookmarkStart w:id="234" w:name="_Toc515190287"/>
      <w:r w:rsidRPr="001B5D73">
        <w:rPr>
          <w:rFonts w:ascii="Times New Roman" w:hAnsi="Times New Roman"/>
          <w:b/>
          <w:iCs/>
          <w:sz w:val="26"/>
          <w:szCs w:val="26"/>
        </w:rPr>
        <w:t>Kết quả phân tích chất lượng không khí</w:t>
      </w:r>
      <w:bookmarkEnd w:id="234"/>
    </w:p>
    <w:tbl>
      <w:tblPr>
        <w:tblW w:w="48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5"/>
        <w:gridCol w:w="1340"/>
        <w:gridCol w:w="1171"/>
        <w:gridCol w:w="1118"/>
        <w:gridCol w:w="1192"/>
        <w:gridCol w:w="1187"/>
      </w:tblGrid>
      <w:tr w:rsidR="00FE0888" w:rsidRPr="001B5D73" w14:paraId="36249FBD" w14:textId="77777777" w:rsidTr="00FE0888">
        <w:trPr>
          <w:trHeight w:val="300"/>
          <w:jc w:val="center"/>
        </w:trPr>
        <w:tc>
          <w:tcPr>
            <w:tcW w:w="1583"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02CC83B1" w14:textId="77777777" w:rsidR="00FE0888" w:rsidRPr="001B5D73" w:rsidRDefault="00FE0888">
            <w:pPr>
              <w:tabs>
                <w:tab w:val="center" w:pos="4320"/>
                <w:tab w:val="right" w:pos="8640"/>
              </w:tabs>
              <w:spacing w:after="0"/>
              <w:jc w:val="center"/>
              <w:rPr>
                <w:rFonts w:ascii="Times New Roman" w:hAnsi="Times New Roman"/>
                <w:b/>
                <w:sz w:val="26"/>
                <w:szCs w:val="26"/>
                <w:lang w:val="en-US"/>
              </w:rPr>
            </w:pPr>
            <w:r w:rsidRPr="001B5D73">
              <w:rPr>
                <w:rFonts w:ascii="Times New Roman" w:hAnsi="Times New Roman"/>
                <w:b/>
                <w:sz w:val="26"/>
                <w:szCs w:val="26"/>
              </w:rPr>
              <w:t>Kết quả thử nghiệm</w:t>
            </w:r>
          </w:p>
        </w:tc>
        <w:tc>
          <w:tcPr>
            <w:tcW w:w="3417" w:type="pct"/>
            <w:gridSpan w:val="5"/>
            <w:tcBorders>
              <w:top w:val="single" w:sz="4" w:space="0" w:color="auto"/>
              <w:left w:val="single" w:sz="4" w:space="0" w:color="auto"/>
              <w:bottom w:val="single" w:sz="4" w:space="0" w:color="auto"/>
              <w:right w:val="single" w:sz="4" w:space="0" w:color="auto"/>
            </w:tcBorders>
            <w:shd w:val="clear" w:color="auto" w:fill="FFFFFF"/>
            <w:vAlign w:val="center"/>
            <w:hideMark/>
          </w:tcPr>
          <w:p w14:paraId="7AE4C9F4" w14:textId="77777777" w:rsidR="00FE0888" w:rsidRPr="001B5D73" w:rsidRDefault="00FE0888">
            <w:pPr>
              <w:tabs>
                <w:tab w:val="center" w:pos="4320"/>
                <w:tab w:val="right" w:pos="8640"/>
              </w:tabs>
              <w:spacing w:after="0"/>
              <w:jc w:val="center"/>
              <w:rPr>
                <w:rFonts w:ascii="Times New Roman" w:hAnsi="Times New Roman"/>
                <w:b/>
                <w:sz w:val="26"/>
                <w:szCs w:val="26"/>
              </w:rPr>
            </w:pPr>
            <w:r w:rsidRPr="001B5D73">
              <w:rPr>
                <w:rFonts w:ascii="Times New Roman" w:hAnsi="Times New Roman"/>
                <w:b/>
                <w:sz w:val="26"/>
                <w:szCs w:val="26"/>
              </w:rPr>
              <w:t>Thông số</w:t>
            </w:r>
          </w:p>
        </w:tc>
      </w:tr>
      <w:tr w:rsidR="00FE0888" w:rsidRPr="001B5D73" w14:paraId="4E389AA9" w14:textId="77777777" w:rsidTr="00FE0888">
        <w:trPr>
          <w:trHeight w:val="74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10D713" w14:textId="77777777" w:rsidR="00FE0888" w:rsidRPr="001B5D73" w:rsidRDefault="00FE0888">
            <w:pPr>
              <w:spacing w:after="0"/>
              <w:rPr>
                <w:rFonts w:ascii="Times New Roman" w:hAnsi="Times New Roman"/>
                <w:b/>
                <w:sz w:val="26"/>
                <w:szCs w:val="26"/>
              </w:rPr>
            </w:pPr>
          </w:p>
        </w:tc>
        <w:tc>
          <w:tcPr>
            <w:tcW w:w="76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F17BD55" w14:textId="77777777" w:rsidR="00FE0888" w:rsidRPr="001B5D73" w:rsidRDefault="00FE0888">
            <w:pPr>
              <w:tabs>
                <w:tab w:val="center" w:pos="4320"/>
                <w:tab w:val="right" w:pos="8640"/>
              </w:tabs>
              <w:spacing w:after="0"/>
              <w:jc w:val="center"/>
              <w:rPr>
                <w:rFonts w:ascii="Times New Roman" w:hAnsi="Times New Roman"/>
                <w:b/>
                <w:bCs/>
                <w:sz w:val="26"/>
                <w:szCs w:val="26"/>
              </w:rPr>
            </w:pPr>
            <w:r w:rsidRPr="001B5D73">
              <w:rPr>
                <w:rFonts w:ascii="Times New Roman" w:hAnsi="Times New Roman"/>
                <w:b/>
                <w:bCs/>
                <w:sz w:val="26"/>
                <w:szCs w:val="26"/>
              </w:rPr>
              <w:t>Độ ồn</w:t>
            </w:r>
          </w:p>
          <w:p w14:paraId="0CC74005" w14:textId="77777777" w:rsidR="00FE0888" w:rsidRPr="001B5D73" w:rsidRDefault="00FE0888">
            <w:pPr>
              <w:tabs>
                <w:tab w:val="center" w:pos="4320"/>
                <w:tab w:val="right" w:pos="8640"/>
              </w:tabs>
              <w:spacing w:after="0"/>
              <w:jc w:val="center"/>
              <w:rPr>
                <w:rFonts w:ascii="Times New Roman" w:hAnsi="Times New Roman"/>
                <w:b/>
                <w:i/>
                <w:sz w:val="26"/>
                <w:szCs w:val="26"/>
              </w:rPr>
            </w:pPr>
            <w:r w:rsidRPr="001B5D73">
              <w:rPr>
                <w:rFonts w:ascii="Times New Roman" w:hAnsi="Times New Roman"/>
                <w:b/>
                <w:bCs/>
                <w:i/>
                <w:sz w:val="26"/>
                <w:szCs w:val="26"/>
              </w:rPr>
              <w:t>(dBA)</w:t>
            </w:r>
          </w:p>
        </w:tc>
        <w:tc>
          <w:tcPr>
            <w:tcW w:w="66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EFC6FF" w14:textId="77777777" w:rsidR="00FE0888" w:rsidRPr="001B5D73" w:rsidRDefault="00FE0888">
            <w:pPr>
              <w:tabs>
                <w:tab w:val="center" w:pos="4320"/>
                <w:tab w:val="right" w:pos="8640"/>
              </w:tabs>
              <w:spacing w:after="0"/>
              <w:jc w:val="center"/>
              <w:rPr>
                <w:rFonts w:ascii="Times New Roman" w:hAnsi="Times New Roman"/>
                <w:b/>
                <w:bCs/>
                <w:sz w:val="26"/>
                <w:szCs w:val="26"/>
              </w:rPr>
            </w:pPr>
            <w:r w:rsidRPr="001B5D73">
              <w:rPr>
                <w:rFonts w:ascii="Times New Roman" w:hAnsi="Times New Roman"/>
                <w:b/>
                <w:bCs/>
                <w:sz w:val="26"/>
                <w:szCs w:val="26"/>
              </w:rPr>
              <w:t>Bụi</w:t>
            </w:r>
          </w:p>
          <w:p w14:paraId="53B213E8" w14:textId="77777777" w:rsidR="00FE0888" w:rsidRPr="001B5D73" w:rsidRDefault="00FE0888">
            <w:pPr>
              <w:tabs>
                <w:tab w:val="center" w:pos="4320"/>
                <w:tab w:val="right" w:pos="8640"/>
              </w:tabs>
              <w:spacing w:after="0"/>
              <w:ind w:left="-110"/>
              <w:jc w:val="center"/>
              <w:rPr>
                <w:rFonts w:ascii="Times New Roman" w:hAnsi="Times New Roman"/>
                <w:b/>
                <w:i/>
                <w:sz w:val="26"/>
                <w:szCs w:val="26"/>
              </w:rPr>
            </w:pPr>
            <w:r w:rsidRPr="001B5D73">
              <w:rPr>
                <w:rFonts w:ascii="Times New Roman" w:hAnsi="Times New Roman"/>
                <w:b/>
                <w:bCs/>
                <w:i/>
                <w:sz w:val="26"/>
                <w:szCs w:val="26"/>
              </w:rPr>
              <w:t>(mg/m</w:t>
            </w:r>
            <w:r w:rsidRPr="001B5D73">
              <w:rPr>
                <w:rFonts w:ascii="Times New Roman" w:hAnsi="Times New Roman"/>
                <w:b/>
                <w:bCs/>
                <w:i/>
                <w:sz w:val="26"/>
                <w:szCs w:val="26"/>
                <w:vertAlign w:val="superscript"/>
              </w:rPr>
              <w:t>3</w:t>
            </w:r>
            <w:r w:rsidRPr="001B5D73">
              <w:rPr>
                <w:rFonts w:ascii="Times New Roman" w:hAnsi="Times New Roman"/>
                <w:b/>
                <w:bCs/>
                <w:i/>
                <w:sz w:val="26"/>
                <w:szCs w:val="26"/>
              </w:rPr>
              <w:t>)</w:t>
            </w:r>
          </w:p>
        </w:tc>
        <w:tc>
          <w:tcPr>
            <w:tcW w:w="63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1B27B01" w14:textId="77777777" w:rsidR="00FE0888" w:rsidRPr="001B5D73" w:rsidRDefault="00FE0888">
            <w:pPr>
              <w:tabs>
                <w:tab w:val="center" w:pos="4320"/>
                <w:tab w:val="right" w:pos="8640"/>
              </w:tabs>
              <w:spacing w:after="0"/>
              <w:jc w:val="center"/>
              <w:rPr>
                <w:rFonts w:ascii="Times New Roman" w:hAnsi="Times New Roman"/>
                <w:b/>
                <w:bCs/>
                <w:sz w:val="26"/>
                <w:szCs w:val="26"/>
                <w:vertAlign w:val="subscript"/>
              </w:rPr>
            </w:pPr>
            <w:r w:rsidRPr="001B5D73">
              <w:rPr>
                <w:rFonts w:ascii="Times New Roman" w:hAnsi="Times New Roman"/>
                <w:b/>
                <w:bCs/>
                <w:sz w:val="26"/>
                <w:szCs w:val="26"/>
              </w:rPr>
              <w:t>SO</w:t>
            </w:r>
            <w:r w:rsidRPr="001B5D73">
              <w:rPr>
                <w:rFonts w:ascii="Times New Roman" w:hAnsi="Times New Roman"/>
                <w:b/>
                <w:bCs/>
                <w:sz w:val="26"/>
                <w:szCs w:val="26"/>
                <w:vertAlign w:val="subscript"/>
              </w:rPr>
              <w:t>2</w:t>
            </w:r>
          </w:p>
          <w:p w14:paraId="6725B964" w14:textId="77777777" w:rsidR="00FE0888" w:rsidRPr="001B5D73" w:rsidRDefault="00FE0888">
            <w:pPr>
              <w:tabs>
                <w:tab w:val="center" w:pos="4320"/>
                <w:tab w:val="right" w:pos="8640"/>
              </w:tabs>
              <w:spacing w:after="0"/>
              <w:ind w:left="-108"/>
              <w:jc w:val="center"/>
              <w:rPr>
                <w:rFonts w:ascii="Times New Roman" w:hAnsi="Times New Roman"/>
                <w:b/>
                <w:i/>
                <w:sz w:val="26"/>
                <w:szCs w:val="26"/>
              </w:rPr>
            </w:pPr>
            <w:r w:rsidRPr="001B5D73">
              <w:rPr>
                <w:rFonts w:ascii="Times New Roman" w:hAnsi="Times New Roman"/>
                <w:b/>
                <w:bCs/>
                <w:i/>
                <w:sz w:val="26"/>
                <w:szCs w:val="26"/>
              </w:rPr>
              <w:t>(mg/m</w:t>
            </w:r>
            <w:r w:rsidRPr="001B5D73">
              <w:rPr>
                <w:rFonts w:ascii="Times New Roman" w:hAnsi="Times New Roman"/>
                <w:b/>
                <w:bCs/>
                <w:i/>
                <w:sz w:val="26"/>
                <w:szCs w:val="26"/>
                <w:vertAlign w:val="superscript"/>
              </w:rPr>
              <w:t>3</w:t>
            </w:r>
            <w:r w:rsidRPr="001B5D73">
              <w:rPr>
                <w:rFonts w:ascii="Times New Roman" w:hAnsi="Times New Roman"/>
                <w:b/>
                <w:bCs/>
                <w:i/>
                <w:sz w:val="26"/>
                <w:szCs w:val="26"/>
              </w:rPr>
              <w:t>)</w:t>
            </w:r>
          </w:p>
        </w:tc>
        <w:tc>
          <w:tcPr>
            <w:tcW w:w="6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D461E0D" w14:textId="77777777" w:rsidR="00FE0888" w:rsidRPr="001B5D73" w:rsidRDefault="00FE0888">
            <w:pPr>
              <w:tabs>
                <w:tab w:val="center" w:pos="4320"/>
                <w:tab w:val="right" w:pos="8640"/>
              </w:tabs>
              <w:spacing w:after="0"/>
              <w:jc w:val="center"/>
              <w:rPr>
                <w:rFonts w:ascii="Times New Roman" w:hAnsi="Times New Roman"/>
                <w:b/>
                <w:bCs/>
                <w:sz w:val="26"/>
                <w:szCs w:val="26"/>
                <w:vertAlign w:val="subscript"/>
              </w:rPr>
            </w:pPr>
            <w:r w:rsidRPr="001B5D73">
              <w:rPr>
                <w:rFonts w:ascii="Times New Roman" w:hAnsi="Times New Roman"/>
                <w:b/>
                <w:bCs/>
                <w:sz w:val="26"/>
                <w:szCs w:val="26"/>
              </w:rPr>
              <w:t>NO</w:t>
            </w:r>
            <w:r w:rsidRPr="001B5D73">
              <w:rPr>
                <w:rFonts w:ascii="Times New Roman" w:hAnsi="Times New Roman"/>
                <w:b/>
                <w:bCs/>
                <w:sz w:val="26"/>
                <w:szCs w:val="26"/>
                <w:vertAlign w:val="subscript"/>
              </w:rPr>
              <w:t>2</w:t>
            </w:r>
          </w:p>
          <w:p w14:paraId="75FBA1B3" w14:textId="77777777" w:rsidR="00FE0888" w:rsidRPr="001B5D73" w:rsidRDefault="00FE0888">
            <w:pPr>
              <w:tabs>
                <w:tab w:val="center" w:pos="4320"/>
                <w:tab w:val="right" w:pos="8640"/>
              </w:tabs>
              <w:spacing w:after="0"/>
              <w:ind w:left="-107"/>
              <w:jc w:val="center"/>
              <w:rPr>
                <w:rFonts w:ascii="Times New Roman" w:hAnsi="Times New Roman"/>
                <w:b/>
                <w:i/>
                <w:sz w:val="26"/>
                <w:szCs w:val="26"/>
              </w:rPr>
            </w:pPr>
            <w:r w:rsidRPr="001B5D73">
              <w:rPr>
                <w:rFonts w:ascii="Times New Roman" w:hAnsi="Times New Roman"/>
                <w:b/>
                <w:bCs/>
                <w:i/>
                <w:sz w:val="26"/>
                <w:szCs w:val="26"/>
              </w:rPr>
              <w:t>(mg/m</w:t>
            </w:r>
            <w:r w:rsidRPr="001B5D73">
              <w:rPr>
                <w:rFonts w:ascii="Times New Roman" w:hAnsi="Times New Roman"/>
                <w:b/>
                <w:bCs/>
                <w:i/>
                <w:sz w:val="26"/>
                <w:szCs w:val="26"/>
                <w:vertAlign w:val="superscript"/>
              </w:rPr>
              <w:t>3</w:t>
            </w:r>
            <w:r w:rsidRPr="001B5D73">
              <w:rPr>
                <w:rFonts w:ascii="Times New Roman" w:hAnsi="Times New Roman"/>
                <w:b/>
                <w:bCs/>
                <w:i/>
                <w:sz w:val="26"/>
                <w:szCs w:val="26"/>
              </w:rPr>
              <w:t>)</w:t>
            </w:r>
          </w:p>
        </w:tc>
        <w:tc>
          <w:tcPr>
            <w:tcW w:w="67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1774D15" w14:textId="77777777" w:rsidR="00FE0888" w:rsidRPr="001B5D73" w:rsidRDefault="00FE0888">
            <w:pPr>
              <w:tabs>
                <w:tab w:val="center" w:pos="4320"/>
                <w:tab w:val="right" w:pos="8640"/>
              </w:tabs>
              <w:spacing w:after="0"/>
              <w:jc w:val="center"/>
              <w:rPr>
                <w:rFonts w:ascii="Times New Roman" w:hAnsi="Times New Roman"/>
                <w:b/>
                <w:bCs/>
                <w:sz w:val="26"/>
                <w:szCs w:val="26"/>
              </w:rPr>
            </w:pPr>
            <w:r w:rsidRPr="001B5D73">
              <w:rPr>
                <w:rFonts w:ascii="Times New Roman" w:hAnsi="Times New Roman"/>
                <w:b/>
                <w:bCs/>
                <w:sz w:val="26"/>
                <w:szCs w:val="26"/>
              </w:rPr>
              <w:t>CO</w:t>
            </w:r>
          </w:p>
          <w:p w14:paraId="68D4FE9C" w14:textId="77777777" w:rsidR="00FE0888" w:rsidRPr="001B5D73" w:rsidRDefault="00FE0888">
            <w:pPr>
              <w:tabs>
                <w:tab w:val="center" w:pos="4320"/>
                <w:tab w:val="right" w:pos="8640"/>
              </w:tabs>
              <w:spacing w:after="0"/>
              <w:ind w:left="-18" w:right="-108"/>
              <w:jc w:val="center"/>
              <w:rPr>
                <w:rFonts w:ascii="Times New Roman" w:hAnsi="Times New Roman"/>
                <w:b/>
                <w:bCs/>
                <w:i/>
                <w:sz w:val="26"/>
                <w:szCs w:val="26"/>
              </w:rPr>
            </w:pPr>
            <w:r w:rsidRPr="001B5D73">
              <w:rPr>
                <w:rFonts w:ascii="Times New Roman" w:hAnsi="Times New Roman"/>
                <w:b/>
                <w:bCs/>
                <w:i/>
                <w:sz w:val="26"/>
                <w:szCs w:val="26"/>
              </w:rPr>
              <w:t>(mg/m</w:t>
            </w:r>
            <w:r w:rsidRPr="001B5D73">
              <w:rPr>
                <w:rFonts w:ascii="Times New Roman" w:hAnsi="Times New Roman"/>
                <w:b/>
                <w:bCs/>
                <w:i/>
                <w:sz w:val="26"/>
                <w:szCs w:val="26"/>
                <w:vertAlign w:val="superscript"/>
              </w:rPr>
              <w:t>3</w:t>
            </w:r>
            <w:r w:rsidRPr="001B5D73">
              <w:rPr>
                <w:rFonts w:ascii="Times New Roman" w:hAnsi="Times New Roman"/>
                <w:b/>
                <w:bCs/>
                <w:i/>
                <w:sz w:val="26"/>
                <w:szCs w:val="26"/>
              </w:rPr>
              <w:t>)</w:t>
            </w:r>
          </w:p>
        </w:tc>
      </w:tr>
      <w:tr w:rsidR="00FE0888" w:rsidRPr="001B5D73" w14:paraId="525B920D" w14:textId="77777777" w:rsidTr="00FE0888">
        <w:trPr>
          <w:trHeight w:val="210"/>
          <w:jc w:val="center"/>
        </w:trPr>
        <w:tc>
          <w:tcPr>
            <w:tcW w:w="1583" w:type="pct"/>
            <w:tcBorders>
              <w:top w:val="single" w:sz="4" w:space="0" w:color="auto"/>
              <w:left w:val="single" w:sz="4" w:space="0" w:color="auto"/>
              <w:bottom w:val="single" w:sz="4" w:space="0" w:color="auto"/>
              <w:right w:val="single" w:sz="4" w:space="0" w:color="auto"/>
            </w:tcBorders>
            <w:vAlign w:val="center"/>
            <w:hideMark/>
          </w:tcPr>
          <w:p w14:paraId="6C922620" w14:textId="77777777" w:rsidR="00FE0888" w:rsidRPr="001B5D73" w:rsidRDefault="00FE0888">
            <w:pPr>
              <w:tabs>
                <w:tab w:val="center" w:pos="4320"/>
                <w:tab w:val="right" w:pos="8640"/>
              </w:tabs>
              <w:spacing w:after="0"/>
              <w:jc w:val="center"/>
              <w:rPr>
                <w:rFonts w:ascii="Times New Roman" w:hAnsi="Times New Roman"/>
                <w:sz w:val="26"/>
                <w:szCs w:val="26"/>
              </w:rPr>
            </w:pPr>
            <w:r w:rsidRPr="001B5D73">
              <w:rPr>
                <w:rFonts w:ascii="Times New Roman" w:hAnsi="Times New Roman"/>
                <w:sz w:val="26"/>
                <w:szCs w:val="26"/>
              </w:rPr>
              <w:t>01.16.K01</w:t>
            </w:r>
          </w:p>
        </w:tc>
        <w:tc>
          <w:tcPr>
            <w:tcW w:w="762" w:type="pct"/>
            <w:tcBorders>
              <w:top w:val="single" w:sz="4" w:space="0" w:color="auto"/>
              <w:left w:val="single" w:sz="4" w:space="0" w:color="auto"/>
              <w:bottom w:val="single" w:sz="4" w:space="0" w:color="auto"/>
              <w:right w:val="single" w:sz="4" w:space="0" w:color="auto"/>
            </w:tcBorders>
            <w:vAlign w:val="center"/>
            <w:hideMark/>
          </w:tcPr>
          <w:p w14:paraId="3DCD8692" w14:textId="77777777" w:rsidR="00FE0888" w:rsidRPr="001B5D73" w:rsidRDefault="00FE0888">
            <w:pPr>
              <w:tabs>
                <w:tab w:val="center" w:pos="4320"/>
                <w:tab w:val="right" w:pos="8640"/>
              </w:tabs>
              <w:spacing w:after="0"/>
              <w:jc w:val="right"/>
              <w:rPr>
                <w:rFonts w:ascii="Times New Roman" w:hAnsi="Times New Roman"/>
                <w:sz w:val="26"/>
                <w:szCs w:val="26"/>
              </w:rPr>
            </w:pPr>
            <w:r w:rsidRPr="001B5D73">
              <w:rPr>
                <w:rFonts w:ascii="Times New Roman" w:hAnsi="Times New Roman"/>
                <w:sz w:val="26"/>
                <w:szCs w:val="26"/>
              </w:rPr>
              <w:t>55,1 – 55,5</w:t>
            </w:r>
          </w:p>
        </w:tc>
        <w:tc>
          <w:tcPr>
            <w:tcW w:w="666" w:type="pct"/>
            <w:tcBorders>
              <w:top w:val="single" w:sz="4" w:space="0" w:color="auto"/>
              <w:left w:val="single" w:sz="4" w:space="0" w:color="auto"/>
              <w:bottom w:val="single" w:sz="4" w:space="0" w:color="auto"/>
              <w:right w:val="single" w:sz="4" w:space="0" w:color="auto"/>
            </w:tcBorders>
            <w:vAlign w:val="center"/>
            <w:hideMark/>
          </w:tcPr>
          <w:p w14:paraId="10B06D14" w14:textId="77777777" w:rsidR="00FE0888" w:rsidRPr="001B5D73" w:rsidRDefault="00FE0888">
            <w:pPr>
              <w:tabs>
                <w:tab w:val="center" w:pos="4320"/>
                <w:tab w:val="right" w:pos="8640"/>
              </w:tabs>
              <w:spacing w:after="0"/>
              <w:jc w:val="right"/>
              <w:rPr>
                <w:rFonts w:ascii="Times New Roman" w:hAnsi="Times New Roman"/>
                <w:sz w:val="26"/>
                <w:szCs w:val="26"/>
              </w:rPr>
            </w:pPr>
            <w:r w:rsidRPr="001B5D73">
              <w:rPr>
                <w:rFonts w:ascii="Times New Roman" w:hAnsi="Times New Roman"/>
                <w:sz w:val="26"/>
                <w:szCs w:val="26"/>
              </w:rPr>
              <w:t>0,19</w:t>
            </w:r>
          </w:p>
        </w:tc>
        <w:tc>
          <w:tcPr>
            <w:tcW w:w="636" w:type="pct"/>
            <w:tcBorders>
              <w:top w:val="single" w:sz="4" w:space="0" w:color="auto"/>
              <w:left w:val="single" w:sz="4" w:space="0" w:color="auto"/>
              <w:bottom w:val="single" w:sz="4" w:space="0" w:color="auto"/>
              <w:right w:val="single" w:sz="4" w:space="0" w:color="auto"/>
            </w:tcBorders>
            <w:vAlign w:val="center"/>
            <w:hideMark/>
          </w:tcPr>
          <w:p w14:paraId="5B554A2B" w14:textId="77777777" w:rsidR="00FE0888" w:rsidRPr="001B5D73" w:rsidRDefault="00FE0888">
            <w:pPr>
              <w:tabs>
                <w:tab w:val="center" w:pos="4320"/>
                <w:tab w:val="right" w:pos="8640"/>
              </w:tabs>
              <w:spacing w:after="0"/>
              <w:jc w:val="right"/>
              <w:rPr>
                <w:rFonts w:ascii="Times New Roman" w:hAnsi="Times New Roman"/>
                <w:sz w:val="26"/>
                <w:szCs w:val="26"/>
              </w:rPr>
            </w:pPr>
            <w:r w:rsidRPr="001B5D73">
              <w:rPr>
                <w:rFonts w:ascii="Times New Roman" w:hAnsi="Times New Roman"/>
                <w:sz w:val="26"/>
                <w:szCs w:val="26"/>
              </w:rPr>
              <w:t>0,15</w:t>
            </w:r>
          </w:p>
        </w:tc>
        <w:tc>
          <w:tcPr>
            <w:tcW w:w="678" w:type="pct"/>
            <w:tcBorders>
              <w:top w:val="single" w:sz="4" w:space="0" w:color="auto"/>
              <w:left w:val="single" w:sz="4" w:space="0" w:color="auto"/>
              <w:bottom w:val="single" w:sz="4" w:space="0" w:color="auto"/>
              <w:right w:val="single" w:sz="4" w:space="0" w:color="auto"/>
            </w:tcBorders>
            <w:vAlign w:val="center"/>
            <w:hideMark/>
          </w:tcPr>
          <w:p w14:paraId="720B2C69" w14:textId="77777777" w:rsidR="00FE0888" w:rsidRPr="001B5D73" w:rsidRDefault="00FE0888">
            <w:pPr>
              <w:tabs>
                <w:tab w:val="center" w:pos="4320"/>
                <w:tab w:val="right" w:pos="8640"/>
              </w:tabs>
              <w:spacing w:after="0"/>
              <w:jc w:val="right"/>
              <w:rPr>
                <w:rFonts w:ascii="Times New Roman" w:hAnsi="Times New Roman"/>
                <w:sz w:val="26"/>
                <w:szCs w:val="26"/>
              </w:rPr>
            </w:pPr>
            <w:r w:rsidRPr="001B5D73">
              <w:rPr>
                <w:rFonts w:ascii="Times New Roman" w:hAnsi="Times New Roman"/>
                <w:sz w:val="26"/>
                <w:szCs w:val="26"/>
              </w:rPr>
              <w:t>0,09</w:t>
            </w:r>
          </w:p>
        </w:tc>
        <w:tc>
          <w:tcPr>
            <w:tcW w:w="675" w:type="pct"/>
            <w:tcBorders>
              <w:top w:val="single" w:sz="4" w:space="0" w:color="auto"/>
              <w:left w:val="single" w:sz="4" w:space="0" w:color="auto"/>
              <w:bottom w:val="single" w:sz="4" w:space="0" w:color="auto"/>
              <w:right w:val="single" w:sz="4" w:space="0" w:color="auto"/>
            </w:tcBorders>
            <w:vAlign w:val="center"/>
            <w:hideMark/>
          </w:tcPr>
          <w:p w14:paraId="31B39B5A" w14:textId="77777777" w:rsidR="00FE0888" w:rsidRPr="001B5D73" w:rsidRDefault="00FE0888">
            <w:pPr>
              <w:tabs>
                <w:tab w:val="center" w:pos="4320"/>
                <w:tab w:val="right" w:pos="8640"/>
              </w:tabs>
              <w:spacing w:after="0"/>
              <w:jc w:val="right"/>
              <w:rPr>
                <w:rFonts w:ascii="Times New Roman" w:hAnsi="Times New Roman"/>
                <w:sz w:val="26"/>
                <w:szCs w:val="26"/>
              </w:rPr>
            </w:pPr>
            <w:r w:rsidRPr="001B5D73">
              <w:rPr>
                <w:rFonts w:ascii="Times New Roman" w:hAnsi="Times New Roman"/>
                <w:sz w:val="26"/>
                <w:szCs w:val="26"/>
              </w:rPr>
              <w:t>3,0</w:t>
            </w:r>
          </w:p>
        </w:tc>
      </w:tr>
      <w:tr w:rsidR="00FE0888" w:rsidRPr="001B5D73" w14:paraId="5D1E68A3" w14:textId="77777777" w:rsidTr="00FE0888">
        <w:trPr>
          <w:jc w:val="center"/>
        </w:trPr>
        <w:tc>
          <w:tcPr>
            <w:tcW w:w="1583" w:type="pct"/>
            <w:tcBorders>
              <w:top w:val="single" w:sz="4" w:space="0" w:color="auto"/>
              <w:left w:val="single" w:sz="4" w:space="0" w:color="auto"/>
              <w:bottom w:val="single" w:sz="4" w:space="0" w:color="auto"/>
              <w:right w:val="single" w:sz="4" w:space="0" w:color="auto"/>
            </w:tcBorders>
            <w:vAlign w:val="center"/>
            <w:hideMark/>
          </w:tcPr>
          <w:p w14:paraId="1DFEEC12" w14:textId="77777777" w:rsidR="00FE0888" w:rsidRPr="001B5D73" w:rsidRDefault="00FE0888">
            <w:pPr>
              <w:tabs>
                <w:tab w:val="center" w:pos="2715"/>
                <w:tab w:val="right" w:pos="8640"/>
              </w:tabs>
              <w:spacing w:after="0"/>
              <w:jc w:val="center"/>
              <w:rPr>
                <w:rFonts w:ascii="Times New Roman" w:hAnsi="Times New Roman"/>
                <w:i/>
                <w:sz w:val="26"/>
                <w:szCs w:val="26"/>
              </w:rPr>
            </w:pPr>
            <w:r w:rsidRPr="001B5D73">
              <w:rPr>
                <w:rFonts w:ascii="Times New Roman" w:hAnsi="Times New Roman"/>
                <w:i/>
                <w:sz w:val="26"/>
                <w:szCs w:val="26"/>
              </w:rPr>
              <w:t>QCVN 05:2009/BTNMT</w:t>
            </w:r>
          </w:p>
        </w:tc>
        <w:tc>
          <w:tcPr>
            <w:tcW w:w="762" w:type="pct"/>
            <w:tcBorders>
              <w:top w:val="single" w:sz="4" w:space="0" w:color="auto"/>
              <w:left w:val="single" w:sz="4" w:space="0" w:color="auto"/>
              <w:bottom w:val="single" w:sz="4" w:space="0" w:color="auto"/>
              <w:right w:val="single" w:sz="4" w:space="0" w:color="auto"/>
            </w:tcBorders>
            <w:vAlign w:val="center"/>
            <w:hideMark/>
          </w:tcPr>
          <w:p w14:paraId="57B31EDE" w14:textId="77777777" w:rsidR="00FE0888" w:rsidRPr="001B5D73" w:rsidRDefault="00FE0888">
            <w:pPr>
              <w:tabs>
                <w:tab w:val="center" w:pos="4320"/>
                <w:tab w:val="right" w:pos="8640"/>
              </w:tabs>
              <w:spacing w:after="0"/>
              <w:jc w:val="center"/>
              <w:rPr>
                <w:rFonts w:ascii="Times New Roman" w:hAnsi="Times New Roman"/>
                <w:sz w:val="26"/>
                <w:szCs w:val="26"/>
              </w:rPr>
            </w:pPr>
            <w:r w:rsidRPr="001B5D73">
              <w:rPr>
                <w:rFonts w:ascii="Times New Roman" w:hAnsi="Times New Roman"/>
                <w:sz w:val="26"/>
                <w:szCs w:val="26"/>
              </w:rPr>
              <w:t>-</w:t>
            </w:r>
          </w:p>
        </w:tc>
        <w:tc>
          <w:tcPr>
            <w:tcW w:w="666" w:type="pct"/>
            <w:tcBorders>
              <w:top w:val="single" w:sz="4" w:space="0" w:color="auto"/>
              <w:left w:val="single" w:sz="4" w:space="0" w:color="auto"/>
              <w:bottom w:val="single" w:sz="4" w:space="0" w:color="auto"/>
              <w:right w:val="single" w:sz="4" w:space="0" w:color="auto"/>
            </w:tcBorders>
            <w:vAlign w:val="center"/>
            <w:hideMark/>
          </w:tcPr>
          <w:p w14:paraId="0DB40A8F" w14:textId="77777777" w:rsidR="00FE0888" w:rsidRPr="001B5D73" w:rsidRDefault="00FE0888">
            <w:pPr>
              <w:tabs>
                <w:tab w:val="center" w:pos="4320"/>
                <w:tab w:val="right" w:pos="8640"/>
              </w:tabs>
              <w:spacing w:after="0"/>
              <w:jc w:val="right"/>
              <w:rPr>
                <w:rFonts w:ascii="Times New Roman" w:hAnsi="Times New Roman"/>
                <w:sz w:val="26"/>
                <w:szCs w:val="26"/>
              </w:rPr>
            </w:pPr>
            <w:r w:rsidRPr="001B5D73">
              <w:rPr>
                <w:rFonts w:ascii="Times New Roman" w:hAnsi="Times New Roman"/>
                <w:sz w:val="26"/>
                <w:szCs w:val="26"/>
              </w:rPr>
              <w:t>0,3</w:t>
            </w:r>
          </w:p>
        </w:tc>
        <w:tc>
          <w:tcPr>
            <w:tcW w:w="636" w:type="pct"/>
            <w:tcBorders>
              <w:top w:val="single" w:sz="4" w:space="0" w:color="auto"/>
              <w:left w:val="single" w:sz="4" w:space="0" w:color="auto"/>
              <w:bottom w:val="single" w:sz="4" w:space="0" w:color="auto"/>
              <w:right w:val="single" w:sz="4" w:space="0" w:color="auto"/>
            </w:tcBorders>
            <w:vAlign w:val="center"/>
            <w:hideMark/>
          </w:tcPr>
          <w:p w14:paraId="4F05D69B" w14:textId="77777777" w:rsidR="00FE0888" w:rsidRPr="001B5D73" w:rsidRDefault="00FE0888">
            <w:pPr>
              <w:tabs>
                <w:tab w:val="center" w:pos="4320"/>
                <w:tab w:val="right" w:pos="8640"/>
              </w:tabs>
              <w:spacing w:after="0"/>
              <w:jc w:val="right"/>
              <w:rPr>
                <w:rFonts w:ascii="Times New Roman" w:hAnsi="Times New Roman"/>
                <w:sz w:val="26"/>
                <w:szCs w:val="26"/>
              </w:rPr>
            </w:pPr>
            <w:r w:rsidRPr="001B5D73">
              <w:rPr>
                <w:rFonts w:ascii="Times New Roman" w:hAnsi="Times New Roman"/>
                <w:sz w:val="26"/>
                <w:szCs w:val="26"/>
              </w:rPr>
              <w:t>0,35</w:t>
            </w:r>
          </w:p>
        </w:tc>
        <w:tc>
          <w:tcPr>
            <w:tcW w:w="678" w:type="pct"/>
            <w:tcBorders>
              <w:top w:val="single" w:sz="4" w:space="0" w:color="auto"/>
              <w:left w:val="single" w:sz="4" w:space="0" w:color="auto"/>
              <w:bottom w:val="single" w:sz="4" w:space="0" w:color="auto"/>
              <w:right w:val="single" w:sz="4" w:space="0" w:color="auto"/>
            </w:tcBorders>
            <w:vAlign w:val="center"/>
            <w:hideMark/>
          </w:tcPr>
          <w:p w14:paraId="2E06DD2A" w14:textId="77777777" w:rsidR="00FE0888" w:rsidRPr="001B5D73" w:rsidRDefault="00FE0888">
            <w:pPr>
              <w:tabs>
                <w:tab w:val="center" w:pos="4320"/>
                <w:tab w:val="right" w:pos="8640"/>
              </w:tabs>
              <w:spacing w:after="0"/>
              <w:jc w:val="right"/>
              <w:rPr>
                <w:rFonts w:ascii="Times New Roman" w:hAnsi="Times New Roman"/>
                <w:sz w:val="26"/>
                <w:szCs w:val="26"/>
              </w:rPr>
            </w:pPr>
            <w:r w:rsidRPr="001B5D73">
              <w:rPr>
                <w:rFonts w:ascii="Times New Roman" w:hAnsi="Times New Roman"/>
                <w:sz w:val="26"/>
                <w:szCs w:val="26"/>
              </w:rPr>
              <w:t>0,2</w:t>
            </w:r>
          </w:p>
        </w:tc>
        <w:tc>
          <w:tcPr>
            <w:tcW w:w="675" w:type="pct"/>
            <w:tcBorders>
              <w:top w:val="single" w:sz="4" w:space="0" w:color="auto"/>
              <w:left w:val="single" w:sz="4" w:space="0" w:color="auto"/>
              <w:bottom w:val="single" w:sz="4" w:space="0" w:color="auto"/>
              <w:right w:val="single" w:sz="4" w:space="0" w:color="auto"/>
            </w:tcBorders>
            <w:vAlign w:val="center"/>
            <w:hideMark/>
          </w:tcPr>
          <w:p w14:paraId="585F5A77" w14:textId="77777777" w:rsidR="00FE0888" w:rsidRPr="001B5D73" w:rsidRDefault="00FE0888">
            <w:pPr>
              <w:tabs>
                <w:tab w:val="center" w:pos="4320"/>
                <w:tab w:val="right" w:pos="8640"/>
              </w:tabs>
              <w:spacing w:after="0"/>
              <w:jc w:val="right"/>
              <w:rPr>
                <w:rFonts w:ascii="Times New Roman" w:hAnsi="Times New Roman"/>
                <w:sz w:val="26"/>
                <w:szCs w:val="26"/>
              </w:rPr>
            </w:pPr>
            <w:r w:rsidRPr="001B5D73">
              <w:rPr>
                <w:rFonts w:ascii="Times New Roman" w:hAnsi="Times New Roman"/>
                <w:sz w:val="26"/>
                <w:szCs w:val="26"/>
              </w:rPr>
              <w:t>30</w:t>
            </w:r>
          </w:p>
        </w:tc>
      </w:tr>
    </w:tbl>
    <w:p w14:paraId="72A11425" w14:textId="77777777" w:rsidR="00FE0888" w:rsidRPr="001B5D73" w:rsidRDefault="00FE0888" w:rsidP="00FE0888">
      <w:pPr>
        <w:pStyle w:val="-bulet"/>
        <w:numPr>
          <w:ilvl w:val="0"/>
          <w:numId w:val="0"/>
        </w:numPr>
        <w:rPr>
          <w:lang w:val="es-PE"/>
        </w:rPr>
      </w:pPr>
      <w:r w:rsidRPr="001B5D73">
        <w:rPr>
          <w:lang w:val="es-PE"/>
        </w:rPr>
        <w:t>Ghi chú:</w:t>
      </w:r>
    </w:p>
    <w:p w14:paraId="288ED4F7" w14:textId="249A1C69"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left"/>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01.16. K 01: Tỉnh lộ 83</w:t>
      </w:r>
      <w:r w:rsidR="005F5095" w:rsidRPr="001B5D73">
        <w:rPr>
          <w:rFonts w:ascii="Times New Roman" w:hAnsi="Times New Roman"/>
          <w:color w:val="000000" w:themeColor="text1"/>
          <w:sz w:val="26"/>
          <w:szCs w:val="26"/>
          <w:lang w:val="en-US"/>
        </w:rPr>
        <w:t>5B</w:t>
      </w:r>
    </w:p>
    <w:p w14:paraId="0A8CD596"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left"/>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Theo kết quả trên cho thấy, chất lượng không khí tại khu vực quy hoạch còn tốt, các chỉ tiêu đều đạt quy chuẩn cho phép QCVN 05:2009/BTNMT.</w:t>
      </w:r>
    </w:p>
    <w:p w14:paraId="57EA8467" w14:textId="77777777" w:rsidR="00FE0888" w:rsidRPr="001B5D73" w:rsidRDefault="00FE0888" w:rsidP="000328A8">
      <w:pPr>
        <w:pStyle w:val="LaMa"/>
        <w:spacing w:before="0" w:after="0"/>
        <w:rPr>
          <w:caps w:val="0"/>
        </w:rPr>
      </w:pPr>
      <w:r w:rsidRPr="001B5D73">
        <w:rPr>
          <w:caps w:val="0"/>
        </w:rPr>
        <w:t>Phân tích xu hướng tương lai khi không có quy hoạch</w:t>
      </w:r>
    </w:p>
    <w:p w14:paraId="5AE64400"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left"/>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Tổng hợp các xu hướng tương lai khi không có quy hoạch xây dựng được trình bày trong bảng sau:</w:t>
      </w:r>
    </w:p>
    <w:p w14:paraId="4ECB9302" w14:textId="0FC267DF" w:rsidR="00FE0888" w:rsidRPr="001B5D73" w:rsidRDefault="00FE0888" w:rsidP="007F1B2C">
      <w:pPr>
        <w:tabs>
          <w:tab w:val="left" w:pos="5387"/>
        </w:tabs>
        <w:spacing w:before="240" w:line="288" w:lineRule="auto"/>
        <w:ind w:firstLine="357"/>
        <w:contextualSpacing/>
        <w:rPr>
          <w:rFonts w:ascii="Times New Roman" w:hAnsi="Times New Roman"/>
          <w:b/>
          <w:iCs/>
          <w:sz w:val="26"/>
          <w:szCs w:val="26"/>
        </w:rPr>
      </w:pPr>
      <w:bookmarkStart w:id="235" w:name="_Toc515190288"/>
      <w:r w:rsidRPr="001B5D73">
        <w:rPr>
          <w:rFonts w:ascii="Times New Roman" w:hAnsi="Times New Roman"/>
          <w:b/>
          <w:iCs/>
          <w:sz w:val="26"/>
          <w:szCs w:val="26"/>
        </w:rPr>
        <w:t>Các xu hướng tương lai khi không có quy hoạch xây dựng</w:t>
      </w:r>
      <w:bookmarkEnd w:id="23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01"/>
        <w:gridCol w:w="6688"/>
      </w:tblGrid>
      <w:tr w:rsidR="00FE0888" w:rsidRPr="001B5D73" w14:paraId="46BD96F1" w14:textId="77777777" w:rsidTr="00FE0888">
        <w:trPr>
          <w:jc w:val="center"/>
        </w:trPr>
        <w:tc>
          <w:tcPr>
            <w:tcW w:w="1321" w:type="pct"/>
            <w:tcBorders>
              <w:top w:val="single" w:sz="4" w:space="0" w:color="auto"/>
              <w:left w:val="single" w:sz="4" w:space="0" w:color="auto"/>
              <w:bottom w:val="single" w:sz="4" w:space="0" w:color="auto"/>
              <w:right w:val="single" w:sz="4" w:space="0" w:color="auto"/>
            </w:tcBorders>
            <w:hideMark/>
          </w:tcPr>
          <w:p w14:paraId="72D399DA" w14:textId="77777777" w:rsidR="00FE0888" w:rsidRPr="001B5D73" w:rsidRDefault="00FE0888">
            <w:pPr>
              <w:spacing w:after="0"/>
              <w:jc w:val="center"/>
              <w:rPr>
                <w:rFonts w:ascii="Times New Roman" w:hAnsi="Times New Roman"/>
                <w:b/>
                <w:sz w:val="26"/>
                <w:szCs w:val="26"/>
              </w:rPr>
            </w:pPr>
            <w:r w:rsidRPr="001B5D73">
              <w:rPr>
                <w:rFonts w:ascii="Times New Roman" w:hAnsi="Times New Roman"/>
                <w:b/>
                <w:sz w:val="26"/>
                <w:szCs w:val="26"/>
              </w:rPr>
              <w:t>Các yếu tố chính ảnh hưởng đến ô nhiễm</w:t>
            </w:r>
          </w:p>
        </w:tc>
        <w:tc>
          <w:tcPr>
            <w:tcW w:w="3679" w:type="pct"/>
            <w:tcBorders>
              <w:top w:val="single" w:sz="4" w:space="0" w:color="auto"/>
              <w:left w:val="single" w:sz="4" w:space="0" w:color="auto"/>
              <w:bottom w:val="single" w:sz="4" w:space="0" w:color="auto"/>
              <w:right w:val="single" w:sz="4" w:space="0" w:color="auto"/>
            </w:tcBorders>
            <w:hideMark/>
          </w:tcPr>
          <w:p w14:paraId="3AC23024" w14:textId="77777777" w:rsidR="00FE0888" w:rsidRPr="001B5D73" w:rsidRDefault="00FE0888">
            <w:pPr>
              <w:tabs>
                <w:tab w:val="center" w:pos="3514"/>
              </w:tabs>
              <w:spacing w:after="0"/>
              <w:rPr>
                <w:rFonts w:ascii="Times New Roman" w:hAnsi="Times New Roman"/>
                <w:b/>
                <w:sz w:val="26"/>
                <w:szCs w:val="26"/>
              </w:rPr>
            </w:pPr>
            <w:r w:rsidRPr="001B5D73">
              <w:rPr>
                <w:rFonts w:ascii="Times New Roman" w:hAnsi="Times New Roman"/>
                <w:b/>
                <w:sz w:val="26"/>
                <w:szCs w:val="26"/>
              </w:rPr>
              <w:tab/>
              <w:t>Các tác động ảnh hưởng đến xu hướng tương lai</w:t>
            </w:r>
          </w:p>
        </w:tc>
      </w:tr>
      <w:tr w:rsidR="00FE0888" w:rsidRPr="001B5D73" w14:paraId="44665358" w14:textId="77777777" w:rsidTr="00FE0888">
        <w:trPr>
          <w:trHeight w:val="1614"/>
          <w:jc w:val="center"/>
        </w:trPr>
        <w:tc>
          <w:tcPr>
            <w:tcW w:w="1321" w:type="pct"/>
            <w:tcBorders>
              <w:top w:val="single" w:sz="4" w:space="0" w:color="auto"/>
              <w:left w:val="single" w:sz="4" w:space="0" w:color="auto"/>
              <w:bottom w:val="single" w:sz="4" w:space="0" w:color="auto"/>
              <w:right w:val="single" w:sz="4" w:space="0" w:color="auto"/>
            </w:tcBorders>
            <w:hideMark/>
          </w:tcPr>
          <w:p w14:paraId="7254686D" w14:textId="77777777" w:rsidR="00FE0888" w:rsidRPr="001B5D73" w:rsidRDefault="00FE0888" w:rsidP="00B41C7B">
            <w:pPr>
              <w:pStyle w:val="-bulet"/>
              <w:numPr>
                <w:ilvl w:val="0"/>
                <w:numId w:val="14"/>
              </w:numPr>
              <w:rPr>
                <w:lang w:val="vi-VN"/>
              </w:rPr>
            </w:pPr>
            <w:r w:rsidRPr="001B5D73">
              <w:rPr>
                <w:lang w:val="vi-VN"/>
              </w:rPr>
              <w:t>Gia tăng xe cộ và hoạt động đi lại</w:t>
            </w:r>
          </w:p>
        </w:tc>
        <w:tc>
          <w:tcPr>
            <w:tcW w:w="3679" w:type="pct"/>
            <w:tcBorders>
              <w:top w:val="single" w:sz="4" w:space="0" w:color="auto"/>
              <w:left w:val="single" w:sz="4" w:space="0" w:color="auto"/>
              <w:bottom w:val="single" w:sz="4" w:space="0" w:color="auto"/>
              <w:right w:val="single" w:sz="4" w:space="0" w:color="auto"/>
            </w:tcBorders>
            <w:hideMark/>
          </w:tcPr>
          <w:p w14:paraId="2B370560" w14:textId="77777777" w:rsidR="00FE0888" w:rsidRPr="001B5D73" w:rsidRDefault="00FE0888" w:rsidP="00B41C7B">
            <w:pPr>
              <w:pStyle w:val="-bulet"/>
              <w:numPr>
                <w:ilvl w:val="0"/>
                <w:numId w:val="14"/>
              </w:numPr>
              <w:rPr>
                <w:lang w:val="vi-VN"/>
              </w:rPr>
            </w:pPr>
            <w:r w:rsidRPr="001B5D73">
              <w:rPr>
                <w:lang w:val="vi-VN"/>
              </w:rPr>
              <w:t>Việc tăng phương tiện giao thông cá nhân có thể làm xu hướng gia tăng NOx, HC và CO càng nghiêm trọng và có thể vượt TCVN, đặc biệt ở các khu vực dọc các tuyến đường chính</w:t>
            </w:r>
          </w:p>
          <w:p w14:paraId="78D5FD60" w14:textId="77777777" w:rsidR="00FE0888" w:rsidRPr="001B5D73" w:rsidRDefault="00FE0888" w:rsidP="00B41C7B">
            <w:pPr>
              <w:pStyle w:val="-bulet"/>
              <w:numPr>
                <w:ilvl w:val="0"/>
                <w:numId w:val="14"/>
              </w:numPr>
              <w:rPr>
                <w:lang w:val="vi-VN"/>
              </w:rPr>
            </w:pPr>
            <w:r w:rsidRPr="001B5D73">
              <w:rPr>
                <w:lang w:val="vi-VN"/>
              </w:rPr>
              <w:t>Ô nhiễm không khí gia tăng do phát thải động cơ dẫn đến việc tăng các khí quang hóa trong thành phố, đặc biệt trong mùa khô có thể góp phần làm gia tăng các bệnh đường hô hấp.</w:t>
            </w:r>
          </w:p>
        </w:tc>
      </w:tr>
      <w:tr w:rsidR="00FE0888" w:rsidRPr="001B5D73" w14:paraId="7C02BBA8" w14:textId="77777777" w:rsidTr="00FE0888">
        <w:trPr>
          <w:jc w:val="center"/>
        </w:trPr>
        <w:tc>
          <w:tcPr>
            <w:tcW w:w="1321" w:type="pct"/>
            <w:tcBorders>
              <w:top w:val="single" w:sz="4" w:space="0" w:color="auto"/>
              <w:left w:val="single" w:sz="4" w:space="0" w:color="auto"/>
              <w:bottom w:val="single" w:sz="4" w:space="0" w:color="auto"/>
              <w:right w:val="single" w:sz="4" w:space="0" w:color="auto"/>
            </w:tcBorders>
            <w:hideMark/>
          </w:tcPr>
          <w:p w14:paraId="24984065" w14:textId="77777777" w:rsidR="00FE0888" w:rsidRPr="001B5D73" w:rsidRDefault="00FE0888" w:rsidP="00B41C7B">
            <w:pPr>
              <w:pStyle w:val="-bulet"/>
              <w:numPr>
                <w:ilvl w:val="0"/>
                <w:numId w:val="14"/>
              </w:numPr>
              <w:rPr>
                <w:lang w:val="vi-VN"/>
              </w:rPr>
            </w:pPr>
            <w:r w:rsidRPr="001B5D73">
              <w:rPr>
                <w:lang w:val="vi-VN"/>
              </w:rPr>
              <w:t>Quy hoạch phát triển giao thông, dự án đầu tư.</w:t>
            </w:r>
          </w:p>
        </w:tc>
        <w:tc>
          <w:tcPr>
            <w:tcW w:w="3679" w:type="pct"/>
            <w:tcBorders>
              <w:top w:val="single" w:sz="4" w:space="0" w:color="auto"/>
              <w:left w:val="single" w:sz="4" w:space="0" w:color="auto"/>
              <w:bottom w:val="single" w:sz="4" w:space="0" w:color="auto"/>
              <w:right w:val="single" w:sz="4" w:space="0" w:color="auto"/>
            </w:tcBorders>
            <w:hideMark/>
          </w:tcPr>
          <w:p w14:paraId="7FEB2BF8" w14:textId="77777777" w:rsidR="00FE0888" w:rsidRPr="001B5D73" w:rsidRDefault="00FE0888" w:rsidP="00B41C7B">
            <w:pPr>
              <w:pStyle w:val="-bulet"/>
              <w:numPr>
                <w:ilvl w:val="0"/>
                <w:numId w:val="14"/>
              </w:numPr>
              <w:rPr>
                <w:lang w:val="vi-VN"/>
              </w:rPr>
            </w:pPr>
            <w:r w:rsidRPr="001B5D73">
              <w:rPr>
                <w:lang w:val="vi-VN"/>
              </w:rPr>
              <w:t>Các dự án phát triển sẽ giảm số phương tiện qua các tuyến đường chính, đồng thời giảm tắc nghẽn giao thông khi hoàn thành, phát triển kinh tế xã hội. Tuy nhiên trong thời gian xây dựng sẽ làm tăng thêm hàm lượng bụi trong khu vực dự án</w:t>
            </w:r>
          </w:p>
        </w:tc>
      </w:tr>
    </w:tbl>
    <w:p w14:paraId="0FE611E6"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Theo các xu hướng tương lai phân tích như trên, hàm lượng bụi tại các khu vực thực hiện dự án, dọc các trục đường chính có thể tăng thêm, đặc biệt là trong mùa khô. Điều này gây ra những nguy cơ về sức khỏe con người và có thể gia tăng bệnh đường </w:t>
      </w:r>
      <w:r w:rsidRPr="001B5D73">
        <w:rPr>
          <w:rFonts w:ascii="Times New Roman" w:hAnsi="Times New Roman"/>
          <w:color w:val="000000" w:themeColor="text1"/>
          <w:sz w:val="26"/>
          <w:szCs w:val="26"/>
          <w:lang w:val="en-US"/>
        </w:rPr>
        <w:lastRenderedPageBreak/>
        <w:t>hô hấp, đặc biệt đối với trẻ em và người già. Các khu dân cư hiện hữu gần dự án sẽ bị ảnh hưởng bởi việc xây dựng dự án.</w:t>
      </w:r>
    </w:p>
    <w:p w14:paraId="08494D65" w14:textId="77777777" w:rsidR="00FE0888" w:rsidRPr="001B5D73" w:rsidRDefault="00FE0888" w:rsidP="00B41C7B">
      <w:pPr>
        <w:numPr>
          <w:ilvl w:val="4"/>
          <w:numId w:val="17"/>
        </w:numPr>
        <w:spacing w:before="120" w:after="0" w:line="240" w:lineRule="auto"/>
        <w:ind w:left="0"/>
        <w:jc w:val="both"/>
        <w:rPr>
          <w:rFonts w:ascii="Times New Roman" w:hAnsi="Times New Roman"/>
          <w:b/>
          <w:i/>
          <w:sz w:val="26"/>
          <w:szCs w:val="26"/>
          <w:lang w:val="en-US" w:eastAsia="ko-KR"/>
        </w:rPr>
      </w:pPr>
      <w:r w:rsidRPr="001B5D73">
        <w:rPr>
          <w:rFonts w:ascii="Times New Roman" w:hAnsi="Times New Roman"/>
          <w:b/>
          <w:i/>
          <w:sz w:val="26"/>
          <w:szCs w:val="26"/>
          <w:lang w:eastAsia="ko-KR"/>
        </w:rPr>
        <w:t xml:space="preserve">Chất lượng môi trường nước </w:t>
      </w:r>
    </w:p>
    <w:p w14:paraId="7F2ACEF0" w14:textId="77777777" w:rsidR="00FE0888" w:rsidRPr="001B5D73" w:rsidRDefault="00FE0888" w:rsidP="000328A8">
      <w:pPr>
        <w:pStyle w:val="LaMa"/>
        <w:spacing w:before="0" w:after="0"/>
        <w:rPr>
          <w:caps w:val="0"/>
        </w:rPr>
      </w:pPr>
      <w:r w:rsidRPr="001B5D73">
        <w:rPr>
          <w:caps w:val="0"/>
        </w:rPr>
        <w:t>Quản lý nước thải</w:t>
      </w:r>
    </w:p>
    <w:p w14:paraId="2851D6AF"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Hiện trạng quản lí nước thải: Khu vực chưa có hệ thống xử lý thoát nước thải, nước thải chủ yếu phát sinh từ sinh hoạt của người dân. Nước thải sinh hoạt được xử lý bằng bể tự hoại.</w:t>
      </w:r>
    </w:p>
    <w:p w14:paraId="66A5B709"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Phân tích xu hướng tương lai khi không có quy hoạch:</w:t>
      </w:r>
    </w:p>
    <w:p w14:paraId="7E6BCEB3"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sz w:val="26"/>
          <w:szCs w:val="26"/>
          <w:lang w:eastAsia="ko-KR"/>
        </w:rPr>
        <w:t>Vì chưa có hệ thống xử lý nước thải, nồng độ các chất ô nhiễm trong nước rất cao</w:t>
      </w:r>
      <w:r w:rsidRPr="001B5D73">
        <w:rPr>
          <w:rFonts w:ascii="Times New Roman" w:hAnsi="Times New Roman"/>
          <w:color w:val="000000" w:themeColor="text1"/>
          <w:sz w:val="26"/>
          <w:szCs w:val="26"/>
          <w:lang w:val="en-US"/>
        </w:rPr>
        <w:t>, gây ô nhiễm môi trường tại khu vực. Lượng chất hữu cơ có trong nước thải làm cho lượng oxi hòa tan trong nguồn nước tiếp nhận bị tiêu thụ nhiều hơn. Chất thải rắn lơ lửng có khả năng gây hiện tượng bồi lắng cho các nguồn tiếp nhận nó, khiến chất lượng nước tại nguồn này xấu đi. Các chất dinh dưỡng như N, P có nhiều trong nước thải sinh hoạt chính là các yếu tố gây nên hiện tượng phú dưỡng hoá.</w:t>
      </w:r>
    </w:p>
    <w:p w14:paraId="08E5A197"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Dân cư tập trung ngày càng đông nên lượng nước thải cũng tăng lên. Lượng nước thải này nếu không được thu gom xử lý sẽ gây ra các tác động đến môi trường nước ngầm và nước mặt tại khu vực này;</w:t>
      </w:r>
    </w:p>
    <w:p w14:paraId="6C74DB5F"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Ngoài ra, quá trình xây dựng các dự án đầu tư sẽ phát sinh nước thải trong quá trình xây dựng và quá trình hoạt động của dự án.</w:t>
      </w:r>
    </w:p>
    <w:p w14:paraId="5A10AA38" w14:textId="77777777" w:rsidR="00FE0888" w:rsidRPr="001B5D73" w:rsidRDefault="00FE0888" w:rsidP="000328A8">
      <w:pPr>
        <w:pStyle w:val="LaMa"/>
        <w:spacing w:before="0" w:after="0"/>
      </w:pPr>
      <w:r w:rsidRPr="001B5D73">
        <w:rPr>
          <w:caps w:val="0"/>
        </w:rPr>
        <w:t>Nước mưa</w:t>
      </w:r>
    </w:p>
    <w:p w14:paraId="4C5F16F6"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Khu vực chưa có hệ thống thoát nước mưa. Nước mưa chủ yếu thoát bằng thẩm thấu tự nhiên và thoát ra các khu vực xung quanh.</w:t>
      </w:r>
    </w:p>
    <w:p w14:paraId="7700B56E" w14:textId="77777777" w:rsidR="00FE0888" w:rsidRPr="001B5D73" w:rsidRDefault="00FE0888" w:rsidP="00B41C7B">
      <w:pPr>
        <w:numPr>
          <w:ilvl w:val="4"/>
          <w:numId w:val="17"/>
        </w:numPr>
        <w:spacing w:before="120" w:after="0" w:line="240" w:lineRule="auto"/>
        <w:ind w:left="0"/>
        <w:jc w:val="both"/>
        <w:rPr>
          <w:rFonts w:ascii="Times New Roman" w:hAnsi="Times New Roman"/>
          <w:b/>
          <w:i/>
          <w:sz w:val="26"/>
          <w:szCs w:val="26"/>
          <w:lang w:val="en-US" w:eastAsia="ko-KR"/>
        </w:rPr>
      </w:pPr>
      <w:r w:rsidRPr="001B5D73">
        <w:rPr>
          <w:rFonts w:ascii="Times New Roman" w:hAnsi="Times New Roman"/>
          <w:b/>
          <w:i/>
          <w:sz w:val="26"/>
          <w:szCs w:val="26"/>
          <w:lang w:eastAsia="ko-KR"/>
        </w:rPr>
        <w:t xml:space="preserve">Quản lý chất thải rắn </w:t>
      </w:r>
    </w:p>
    <w:p w14:paraId="713D2389"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Hiện trạng quản lý chất thải rắn: Rác thải sinh hoạt người dân tự đổ bỏ;</w:t>
      </w:r>
    </w:p>
    <w:p w14:paraId="5189323C"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Phân tích xu hướng tương lai khi không có quy hoạch: Nhu cầu hàng ngày của con người ngày càng tăng nên lượng rác thải sinh hoạt càng tăng. Rác thải không được thu gom và xử lý hợp lý sẽ làm ô nhiễm môi trường đất, nước mặt và nước ngầm. Tình trạng các bãi rác tự phát như hiện nay đang gây ô nhiễm môi trường tự nhiên ngày càng cao, ruồi nhặng phát sinh dễ gây dịch bệnh.</w:t>
      </w:r>
    </w:p>
    <w:p w14:paraId="1758FE31" w14:textId="77777777" w:rsidR="00FE0888" w:rsidRPr="001B5D73" w:rsidRDefault="00FE0888" w:rsidP="00B41C7B">
      <w:pPr>
        <w:numPr>
          <w:ilvl w:val="4"/>
          <w:numId w:val="17"/>
        </w:numPr>
        <w:spacing w:before="120" w:after="0" w:line="240" w:lineRule="auto"/>
        <w:ind w:left="0"/>
        <w:jc w:val="both"/>
        <w:rPr>
          <w:rFonts w:ascii="Times New Roman" w:hAnsi="Times New Roman"/>
          <w:b/>
          <w:i/>
          <w:sz w:val="26"/>
          <w:szCs w:val="26"/>
          <w:lang w:eastAsia="ko-KR"/>
        </w:rPr>
      </w:pPr>
      <w:r w:rsidRPr="001B5D73">
        <w:rPr>
          <w:rFonts w:ascii="Times New Roman" w:hAnsi="Times New Roman"/>
          <w:b/>
          <w:i/>
          <w:sz w:val="26"/>
          <w:szCs w:val="26"/>
          <w:lang w:eastAsia="ko-KR"/>
        </w:rPr>
        <w:t xml:space="preserve">Cây xanh, cảnh quan </w:t>
      </w:r>
    </w:p>
    <w:p w14:paraId="183A5090" w14:textId="5FAA7293"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left"/>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Khu vực quy hoach hầu như không có cây canh cảnh quan, ngoài nhà ở, phần lớn diện tích còn lại là đất trống và cây tạp.</w:t>
      </w:r>
      <w:bookmarkEnd w:id="233"/>
    </w:p>
    <w:p w14:paraId="53832206" w14:textId="099ADEBB" w:rsidR="00FF1C4F" w:rsidRPr="001B5D73" w:rsidRDefault="00FE0888" w:rsidP="00B41C7B">
      <w:pPr>
        <w:pStyle w:val="ListParagraph"/>
        <w:keepLines/>
        <w:numPr>
          <w:ilvl w:val="0"/>
          <w:numId w:val="52"/>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236" w:name="_Toc49858505"/>
      <w:r w:rsidRPr="001B5D73">
        <w:rPr>
          <w:rFonts w:ascii="Times New Roman" w:hAnsi="Times New Roman"/>
          <w:b/>
          <w:bCs/>
          <w:color w:val="000000" w:themeColor="text1"/>
          <w:sz w:val="26"/>
          <w:szCs w:val="26"/>
          <w:lang w:val="en-US"/>
        </w:rPr>
        <w:t>Phân tích,dự báo tác động và diễn biến môi trường khi</w:t>
      </w:r>
      <w:r w:rsidR="00FF1C4F" w:rsidRPr="001B5D73">
        <w:rPr>
          <w:rFonts w:ascii="Times New Roman" w:hAnsi="Times New Roman"/>
          <w:b/>
          <w:bCs/>
          <w:color w:val="000000" w:themeColor="text1"/>
          <w:sz w:val="26"/>
          <w:szCs w:val="26"/>
          <w:lang w:val="en-US"/>
        </w:rPr>
        <w:t xml:space="preserve"> </w:t>
      </w:r>
      <w:r w:rsidRPr="001B5D73">
        <w:rPr>
          <w:rFonts w:ascii="Times New Roman" w:hAnsi="Times New Roman"/>
          <w:b/>
          <w:bCs/>
          <w:color w:val="000000" w:themeColor="text1"/>
          <w:sz w:val="26"/>
          <w:szCs w:val="26"/>
          <w:lang w:val="en-US"/>
        </w:rPr>
        <w:t>thực hiện quy hoạch xây dựng</w:t>
      </w:r>
      <w:bookmarkEnd w:id="236"/>
    </w:p>
    <w:p w14:paraId="5E1928CF" w14:textId="77777777" w:rsidR="00FE0888" w:rsidRPr="001B5D73" w:rsidRDefault="00FE0888" w:rsidP="00B41C7B">
      <w:pPr>
        <w:numPr>
          <w:ilvl w:val="4"/>
          <w:numId w:val="18"/>
        </w:numPr>
        <w:spacing w:before="120" w:after="0" w:line="240" w:lineRule="auto"/>
        <w:jc w:val="both"/>
        <w:rPr>
          <w:rFonts w:ascii="Times New Roman" w:hAnsi="Times New Roman"/>
          <w:b/>
          <w:i/>
          <w:sz w:val="26"/>
          <w:szCs w:val="26"/>
          <w:lang w:val="it-IT" w:eastAsia="ko-KR"/>
        </w:rPr>
      </w:pPr>
      <w:r w:rsidRPr="001B5D73">
        <w:rPr>
          <w:rFonts w:ascii="Times New Roman" w:hAnsi="Times New Roman"/>
          <w:b/>
          <w:i/>
          <w:sz w:val="26"/>
          <w:szCs w:val="26"/>
          <w:lang w:val="it-IT" w:eastAsia="ko-KR"/>
        </w:rPr>
        <w:t>Đánh giá sự thống nhất giữa các quan điểm, mục tiêu của quy hoạch và các mục tiêu bảo vệ môi trường</w:t>
      </w:r>
    </w:p>
    <w:p w14:paraId="063F7833" w14:textId="28F67187" w:rsidR="00FE0888" w:rsidRPr="001B5D73" w:rsidRDefault="00FE0888" w:rsidP="007F1B2C">
      <w:pPr>
        <w:tabs>
          <w:tab w:val="left" w:pos="5387"/>
        </w:tabs>
        <w:spacing w:before="240" w:line="288" w:lineRule="auto"/>
        <w:contextualSpacing/>
        <w:rPr>
          <w:rFonts w:ascii="Times New Roman" w:hAnsi="Times New Roman"/>
          <w:b/>
          <w:iCs/>
          <w:sz w:val="26"/>
          <w:szCs w:val="26"/>
        </w:rPr>
      </w:pPr>
      <w:bookmarkStart w:id="237" w:name="_Toc515190289"/>
      <w:bookmarkStart w:id="238" w:name="_Toc282124189"/>
      <w:r w:rsidRPr="001B5D73">
        <w:rPr>
          <w:rFonts w:ascii="Times New Roman" w:hAnsi="Times New Roman"/>
          <w:b/>
          <w:iCs/>
          <w:sz w:val="26"/>
          <w:szCs w:val="26"/>
        </w:rPr>
        <w:t>Đối sánh các quan điểm, mục tiêu bảo vệ môi trường của quy hoạch với các quan điểm, mục tiêu môi trường quốc gia</w:t>
      </w:r>
      <w:bookmarkEnd w:id="237"/>
      <w:bookmarkEnd w:id="238"/>
    </w:p>
    <w:tbl>
      <w:tblPr>
        <w:tblW w:w="511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29"/>
        <w:gridCol w:w="3235"/>
        <w:gridCol w:w="3654"/>
        <w:gridCol w:w="1684"/>
      </w:tblGrid>
      <w:tr w:rsidR="00FE0888" w:rsidRPr="001B5D73" w14:paraId="0BFF8AD7" w14:textId="77777777" w:rsidTr="007F1B2C">
        <w:trPr>
          <w:trHeight w:val="449"/>
          <w:tblHeader/>
          <w:jc w:val="center"/>
        </w:trPr>
        <w:tc>
          <w:tcPr>
            <w:tcW w:w="392" w:type="pct"/>
            <w:tcBorders>
              <w:top w:val="single" w:sz="4" w:space="0" w:color="000000"/>
              <w:left w:val="single" w:sz="4" w:space="0" w:color="000000"/>
              <w:bottom w:val="single" w:sz="4" w:space="0" w:color="000000"/>
              <w:right w:val="single" w:sz="4" w:space="0" w:color="000000"/>
            </w:tcBorders>
            <w:vAlign w:val="center"/>
            <w:hideMark/>
          </w:tcPr>
          <w:p w14:paraId="4BF2FEB0" w14:textId="77777777" w:rsidR="00FE0888" w:rsidRPr="001B5D73" w:rsidRDefault="00FE0888">
            <w:pPr>
              <w:spacing w:after="0"/>
              <w:ind w:left="-57" w:right="-57"/>
              <w:jc w:val="center"/>
              <w:rPr>
                <w:rFonts w:ascii="Times New Roman" w:hAnsi="Times New Roman"/>
                <w:b/>
                <w:bCs/>
                <w:sz w:val="24"/>
                <w:szCs w:val="24"/>
                <w:lang w:val="en-US"/>
              </w:rPr>
            </w:pPr>
            <w:r w:rsidRPr="001B5D73">
              <w:rPr>
                <w:rFonts w:ascii="Times New Roman" w:hAnsi="Times New Roman"/>
                <w:b/>
                <w:bCs/>
                <w:sz w:val="24"/>
                <w:szCs w:val="24"/>
              </w:rPr>
              <w:lastRenderedPageBreak/>
              <w:t>Stt</w:t>
            </w:r>
          </w:p>
        </w:tc>
        <w:tc>
          <w:tcPr>
            <w:tcW w:w="1739" w:type="pct"/>
            <w:tcBorders>
              <w:top w:val="single" w:sz="4" w:space="0" w:color="000000"/>
              <w:left w:val="single" w:sz="4" w:space="0" w:color="000000"/>
              <w:bottom w:val="single" w:sz="4" w:space="0" w:color="000000"/>
              <w:right w:val="single" w:sz="4" w:space="0" w:color="000000"/>
            </w:tcBorders>
            <w:vAlign w:val="center"/>
            <w:hideMark/>
          </w:tcPr>
          <w:p w14:paraId="44218EB0" w14:textId="77777777" w:rsidR="00FE0888" w:rsidRPr="001B5D73" w:rsidRDefault="00FE0888">
            <w:pPr>
              <w:spacing w:after="0"/>
              <w:ind w:left="-57" w:right="-57"/>
              <w:jc w:val="center"/>
              <w:rPr>
                <w:rFonts w:ascii="Times New Roman" w:hAnsi="Times New Roman"/>
                <w:b/>
                <w:bCs/>
                <w:sz w:val="24"/>
                <w:szCs w:val="24"/>
              </w:rPr>
            </w:pPr>
            <w:r w:rsidRPr="001B5D73">
              <w:rPr>
                <w:rFonts w:ascii="Times New Roman" w:hAnsi="Times New Roman"/>
                <w:b/>
                <w:bCs/>
                <w:sz w:val="24"/>
                <w:szCs w:val="24"/>
              </w:rPr>
              <w:t>Quan điểm, mục tiêu của quy hoạch</w:t>
            </w:r>
          </w:p>
        </w:tc>
        <w:tc>
          <w:tcPr>
            <w:tcW w:w="1964" w:type="pct"/>
            <w:tcBorders>
              <w:top w:val="single" w:sz="4" w:space="0" w:color="000000"/>
              <w:left w:val="single" w:sz="4" w:space="0" w:color="000000"/>
              <w:bottom w:val="single" w:sz="4" w:space="0" w:color="000000"/>
              <w:right w:val="single" w:sz="4" w:space="0" w:color="auto"/>
            </w:tcBorders>
            <w:hideMark/>
          </w:tcPr>
          <w:p w14:paraId="566BCD3A" w14:textId="77777777" w:rsidR="00FE0888" w:rsidRPr="001B5D73" w:rsidRDefault="00FE0888">
            <w:pPr>
              <w:spacing w:after="0"/>
              <w:jc w:val="center"/>
              <w:rPr>
                <w:rFonts w:ascii="Times New Roman" w:hAnsi="Times New Roman"/>
                <w:b/>
                <w:bCs/>
                <w:sz w:val="24"/>
                <w:szCs w:val="24"/>
              </w:rPr>
            </w:pPr>
            <w:r w:rsidRPr="001B5D73">
              <w:rPr>
                <w:rFonts w:ascii="Times New Roman" w:hAnsi="Times New Roman"/>
                <w:b/>
                <w:bCs/>
                <w:sz w:val="24"/>
                <w:szCs w:val="24"/>
              </w:rPr>
              <w:t>Quan điểm, mục tiêu môi trường quốc gia</w:t>
            </w:r>
          </w:p>
        </w:tc>
        <w:tc>
          <w:tcPr>
            <w:tcW w:w="905" w:type="pct"/>
            <w:tcBorders>
              <w:top w:val="single" w:sz="4" w:space="0" w:color="000000"/>
              <w:left w:val="single" w:sz="4" w:space="0" w:color="auto"/>
              <w:bottom w:val="single" w:sz="4" w:space="0" w:color="000000"/>
              <w:right w:val="single" w:sz="4" w:space="0" w:color="000000"/>
            </w:tcBorders>
            <w:hideMark/>
          </w:tcPr>
          <w:p w14:paraId="00AD1B5E" w14:textId="77777777" w:rsidR="00FE0888" w:rsidRPr="001B5D73" w:rsidRDefault="00FE0888">
            <w:pPr>
              <w:spacing w:after="0"/>
              <w:ind w:firstLine="24"/>
              <w:jc w:val="center"/>
              <w:rPr>
                <w:rFonts w:ascii="Times New Roman" w:hAnsi="Times New Roman"/>
                <w:b/>
                <w:bCs/>
                <w:sz w:val="24"/>
                <w:szCs w:val="24"/>
              </w:rPr>
            </w:pPr>
            <w:r w:rsidRPr="001B5D73">
              <w:rPr>
                <w:rFonts w:ascii="Times New Roman" w:hAnsi="Times New Roman"/>
                <w:b/>
                <w:bCs/>
                <w:sz w:val="24"/>
                <w:szCs w:val="24"/>
              </w:rPr>
              <w:t>Đánh giá</w:t>
            </w:r>
          </w:p>
        </w:tc>
      </w:tr>
      <w:tr w:rsidR="00FE0888" w:rsidRPr="001B5D73" w14:paraId="71B6F669" w14:textId="77777777" w:rsidTr="007F1B2C">
        <w:trPr>
          <w:jc w:val="center"/>
        </w:trPr>
        <w:tc>
          <w:tcPr>
            <w:tcW w:w="392" w:type="pct"/>
            <w:tcBorders>
              <w:top w:val="single" w:sz="4" w:space="0" w:color="000000"/>
              <w:left w:val="single" w:sz="4" w:space="0" w:color="000000"/>
              <w:bottom w:val="single" w:sz="4" w:space="0" w:color="000000"/>
              <w:right w:val="single" w:sz="4" w:space="0" w:color="000000"/>
            </w:tcBorders>
            <w:vAlign w:val="center"/>
            <w:hideMark/>
          </w:tcPr>
          <w:p w14:paraId="657E1B98" w14:textId="77777777" w:rsidR="00FE0888" w:rsidRPr="001B5D73" w:rsidRDefault="00FE0888">
            <w:pPr>
              <w:ind w:right="-240"/>
              <w:jc w:val="center"/>
              <w:rPr>
                <w:rFonts w:ascii="Times New Roman" w:eastAsia="Batang" w:hAnsi="Times New Roman"/>
                <w:sz w:val="24"/>
                <w:szCs w:val="24"/>
                <w:lang w:val="en-US"/>
              </w:rPr>
            </w:pPr>
            <w:r w:rsidRPr="001B5D73">
              <w:rPr>
                <w:rFonts w:ascii="Times New Roman" w:hAnsi="Times New Roman"/>
                <w:sz w:val="24"/>
                <w:szCs w:val="24"/>
              </w:rPr>
              <w:t>1</w:t>
            </w:r>
          </w:p>
        </w:tc>
        <w:tc>
          <w:tcPr>
            <w:tcW w:w="1739" w:type="pct"/>
            <w:tcBorders>
              <w:top w:val="single" w:sz="4" w:space="0" w:color="000000"/>
              <w:left w:val="single" w:sz="4" w:space="0" w:color="000000"/>
              <w:bottom w:val="single" w:sz="4" w:space="0" w:color="000000"/>
              <w:right w:val="single" w:sz="4" w:space="0" w:color="000000"/>
            </w:tcBorders>
            <w:hideMark/>
          </w:tcPr>
          <w:p w14:paraId="31F5721F" w14:textId="77777777" w:rsidR="00FE0888" w:rsidRPr="001B5D73" w:rsidRDefault="00FE0888" w:rsidP="00B41C7B">
            <w:pPr>
              <w:pStyle w:val="-bulet"/>
              <w:numPr>
                <w:ilvl w:val="0"/>
                <w:numId w:val="14"/>
              </w:numPr>
              <w:rPr>
                <w:sz w:val="24"/>
                <w:szCs w:val="24"/>
              </w:rPr>
            </w:pPr>
            <w:r w:rsidRPr="001B5D73">
              <w:rPr>
                <w:sz w:val="24"/>
                <w:szCs w:val="24"/>
              </w:rPr>
              <w:t>Cơ cấu tổ chức không gian, quy hoạch sử dụng đất:  phù hợp với quy hoạch chung của khu vực và phát triển tương lai</w:t>
            </w:r>
          </w:p>
        </w:tc>
        <w:tc>
          <w:tcPr>
            <w:tcW w:w="1964" w:type="pct"/>
            <w:tcBorders>
              <w:top w:val="single" w:sz="4" w:space="0" w:color="000000"/>
              <w:left w:val="single" w:sz="4" w:space="0" w:color="000000"/>
              <w:bottom w:val="single" w:sz="4" w:space="0" w:color="000000"/>
              <w:right w:val="single" w:sz="4" w:space="0" w:color="auto"/>
            </w:tcBorders>
            <w:hideMark/>
          </w:tcPr>
          <w:p w14:paraId="3027CD9A" w14:textId="1BCE4BC2" w:rsidR="00FE0888" w:rsidRPr="001B5D73" w:rsidRDefault="00FE0888" w:rsidP="00B41C7B">
            <w:pPr>
              <w:pStyle w:val="-bulet"/>
              <w:numPr>
                <w:ilvl w:val="0"/>
                <w:numId w:val="14"/>
              </w:numPr>
              <w:rPr>
                <w:sz w:val="24"/>
                <w:szCs w:val="24"/>
              </w:rPr>
            </w:pPr>
            <w:r w:rsidRPr="001B5D73">
              <w:rPr>
                <w:sz w:val="24"/>
                <w:szCs w:val="24"/>
              </w:rPr>
              <w:t xml:space="preserve">Đảm bảo QCXDVN </w:t>
            </w:r>
            <w:r w:rsidR="00F03154" w:rsidRPr="001B5D73">
              <w:rPr>
                <w:sz w:val="24"/>
                <w:szCs w:val="24"/>
              </w:rPr>
              <w:t>01:2019</w:t>
            </w:r>
            <w:r w:rsidRPr="001B5D73">
              <w:rPr>
                <w:sz w:val="24"/>
                <w:szCs w:val="24"/>
              </w:rPr>
              <w:t>/BXD – Quy chuẩn xây dựng Việt Nam về quy hoạch xây dựng.</w:t>
            </w:r>
          </w:p>
        </w:tc>
        <w:tc>
          <w:tcPr>
            <w:tcW w:w="905" w:type="pct"/>
            <w:tcBorders>
              <w:top w:val="single" w:sz="4" w:space="0" w:color="000000"/>
              <w:left w:val="single" w:sz="4" w:space="0" w:color="auto"/>
              <w:bottom w:val="single" w:sz="4" w:space="0" w:color="000000"/>
              <w:right w:val="single" w:sz="4" w:space="0" w:color="000000"/>
            </w:tcBorders>
            <w:hideMark/>
          </w:tcPr>
          <w:p w14:paraId="02076B95" w14:textId="77777777" w:rsidR="00FE0888" w:rsidRPr="001B5D73" w:rsidRDefault="00FE0888" w:rsidP="00B41C7B">
            <w:pPr>
              <w:pStyle w:val="-bulet"/>
              <w:numPr>
                <w:ilvl w:val="0"/>
                <w:numId w:val="14"/>
              </w:numPr>
              <w:rPr>
                <w:sz w:val="24"/>
                <w:szCs w:val="24"/>
              </w:rPr>
            </w:pPr>
            <w:r w:rsidRPr="001B5D73">
              <w:rPr>
                <w:sz w:val="24"/>
                <w:szCs w:val="24"/>
              </w:rPr>
              <w:t>Đáp ứng mục tiêu quốc gia.</w:t>
            </w:r>
          </w:p>
        </w:tc>
      </w:tr>
      <w:tr w:rsidR="00FE0888" w:rsidRPr="001B5D73" w14:paraId="2E309A03" w14:textId="77777777" w:rsidTr="007F1B2C">
        <w:trPr>
          <w:jc w:val="center"/>
        </w:trPr>
        <w:tc>
          <w:tcPr>
            <w:tcW w:w="392" w:type="pct"/>
            <w:tcBorders>
              <w:top w:val="single" w:sz="4" w:space="0" w:color="000000"/>
              <w:left w:val="single" w:sz="4" w:space="0" w:color="000000"/>
              <w:bottom w:val="single" w:sz="4" w:space="0" w:color="000000"/>
              <w:right w:val="single" w:sz="4" w:space="0" w:color="000000"/>
            </w:tcBorders>
            <w:vAlign w:val="center"/>
            <w:hideMark/>
          </w:tcPr>
          <w:p w14:paraId="13181EB3" w14:textId="77777777" w:rsidR="00FE0888" w:rsidRPr="001B5D73" w:rsidRDefault="00FE0888">
            <w:pPr>
              <w:ind w:right="-240"/>
              <w:jc w:val="center"/>
              <w:rPr>
                <w:rFonts w:ascii="Times New Roman" w:hAnsi="Times New Roman"/>
                <w:sz w:val="24"/>
                <w:szCs w:val="24"/>
              </w:rPr>
            </w:pPr>
            <w:r w:rsidRPr="001B5D73">
              <w:rPr>
                <w:rFonts w:ascii="Times New Roman" w:hAnsi="Times New Roman"/>
                <w:sz w:val="24"/>
                <w:szCs w:val="24"/>
              </w:rPr>
              <w:t>2</w:t>
            </w:r>
          </w:p>
        </w:tc>
        <w:tc>
          <w:tcPr>
            <w:tcW w:w="1739" w:type="pct"/>
            <w:tcBorders>
              <w:top w:val="single" w:sz="4" w:space="0" w:color="000000"/>
              <w:left w:val="single" w:sz="4" w:space="0" w:color="000000"/>
              <w:bottom w:val="single" w:sz="4" w:space="0" w:color="000000"/>
              <w:right w:val="single" w:sz="4" w:space="0" w:color="000000"/>
            </w:tcBorders>
            <w:hideMark/>
          </w:tcPr>
          <w:p w14:paraId="1F5E6982" w14:textId="094CEC26" w:rsidR="00FE0888" w:rsidRPr="001B5D73" w:rsidRDefault="00FE0888" w:rsidP="00B41C7B">
            <w:pPr>
              <w:pStyle w:val="-bulet"/>
              <w:numPr>
                <w:ilvl w:val="0"/>
                <w:numId w:val="14"/>
              </w:numPr>
              <w:rPr>
                <w:sz w:val="24"/>
                <w:szCs w:val="24"/>
              </w:rPr>
            </w:pPr>
            <w:r w:rsidRPr="001B5D73">
              <w:rPr>
                <w:sz w:val="24"/>
                <w:szCs w:val="24"/>
              </w:rPr>
              <w:t xml:space="preserve">Quy mô dân số: </w:t>
            </w:r>
            <w:r w:rsidR="00504968" w:rsidRPr="001B5D73">
              <w:rPr>
                <w:sz w:val="24"/>
                <w:szCs w:val="24"/>
              </w:rPr>
              <w:t>1.892</w:t>
            </w:r>
            <w:r w:rsidRPr="001B5D73">
              <w:rPr>
                <w:sz w:val="24"/>
                <w:szCs w:val="24"/>
              </w:rPr>
              <w:t xml:space="preserve"> người</w:t>
            </w:r>
          </w:p>
        </w:tc>
        <w:tc>
          <w:tcPr>
            <w:tcW w:w="1964" w:type="pct"/>
            <w:tcBorders>
              <w:top w:val="single" w:sz="4" w:space="0" w:color="000000"/>
              <w:left w:val="single" w:sz="4" w:space="0" w:color="000000"/>
              <w:bottom w:val="single" w:sz="4" w:space="0" w:color="000000"/>
              <w:right w:val="single" w:sz="4" w:space="0" w:color="auto"/>
            </w:tcBorders>
            <w:hideMark/>
          </w:tcPr>
          <w:p w14:paraId="040267B6" w14:textId="7D4DAF92" w:rsidR="00FE0888" w:rsidRPr="001B5D73" w:rsidRDefault="00FE0888" w:rsidP="00B41C7B">
            <w:pPr>
              <w:pStyle w:val="-bulet"/>
              <w:numPr>
                <w:ilvl w:val="0"/>
                <w:numId w:val="14"/>
              </w:numPr>
              <w:rPr>
                <w:sz w:val="24"/>
                <w:szCs w:val="24"/>
              </w:rPr>
            </w:pPr>
            <w:r w:rsidRPr="001B5D73">
              <w:rPr>
                <w:sz w:val="24"/>
                <w:szCs w:val="24"/>
              </w:rPr>
              <w:t xml:space="preserve">Phải phù hợp với nhiệm vụ quy hoạch 1/2000 của huyện </w:t>
            </w:r>
            <w:r w:rsidR="00F03154" w:rsidRPr="001B5D73">
              <w:rPr>
                <w:sz w:val="24"/>
                <w:szCs w:val="24"/>
              </w:rPr>
              <w:t>Cần Giuộc</w:t>
            </w:r>
          </w:p>
        </w:tc>
        <w:tc>
          <w:tcPr>
            <w:tcW w:w="905" w:type="pct"/>
            <w:tcBorders>
              <w:top w:val="single" w:sz="4" w:space="0" w:color="000000"/>
              <w:left w:val="single" w:sz="4" w:space="0" w:color="auto"/>
              <w:bottom w:val="single" w:sz="4" w:space="0" w:color="000000"/>
              <w:right w:val="single" w:sz="4" w:space="0" w:color="000000"/>
            </w:tcBorders>
            <w:hideMark/>
          </w:tcPr>
          <w:p w14:paraId="6B516F88" w14:textId="77777777" w:rsidR="00FE0888" w:rsidRPr="001B5D73" w:rsidRDefault="00FE0888" w:rsidP="00B41C7B">
            <w:pPr>
              <w:pStyle w:val="-bulet"/>
              <w:numPr>
                <w:ilvl w:val="0"/>
                <w:numId w:val="14"/>
              </w:numPr>
              <w:rPr>
                <w:sz w:val="24"/>
                <w:szCs w:val="24"/>
              </w:rPr>
            </w:pPr>
            <w:r w:rsidRPr="001B5D73">
              <w:rPr>
                <w:sz w:val="24"/>
                <w:szCs w:val="24"/>
              </w:rPr>
              <w:t>Đáp ứng nhiệm vụ quy hoạch</w:t>
            </w:r>
          </w:p>
        </w:tc>
      </w:tr>
      <w:tr w:rsidR="00FE0888" w:rsidRPr="001B5D73" w14:paraId="26DF5E8A" w14:textId="77777777" w:rsidTr="007F1B2C">
        <w:trPr>
          <w:jc w:val="center"/>
        </w:trPr>
        <w:tc>
          <w:tcPr>
            <w:tcW w:w="392" w:type="pct"/>
            <w:tcBorders>
              <w:top w:val="single" w:sz="4" w:space="0" w:color="000000"/>
              <w:left w:val="single" w:sz="4" w:space="0" w:color="000000"/>
              <w:bottom w:val="single" w:sz="4" w:space="0" w:color="000000"/>
              <w:right w:val="single" w:sz="4" w:space="0" w:color="000000"/>
            </w:tcBorders>
            <w:vAlign w:val="center"/>
            <w:hideMark/>
          </w:tcPr>
          <w:p w14:paraId="19912442" w14:textId="77777777" w:rsidR="00FE0888" w:rsidRPr="001B5D73" w:rsidRDefault="00FE0888">
            <w:pPr>
              <w:ind w:right="-240"/>
              <w:jc w:val="center"/>
              <w:rPr>
                <w:rFonts w:ascii="Times New Roman" w:hAnsi="Times New Roman"/>
                <w:sz w:val="24"/>
                <w:szCs w:val="24"/>
              </w:rPr>
            </w:pPr>
            <w:r w:rsidRPr="001B5D73">
              <w:rPr>
                <w:rFonts w:ascii="Times New Roman" w:hAnsi="Times New Roman"/>
                <w:sz w:val="24"/>
                <w:szCs w:val="24"/>
              </w:rPr>
              <w:t>3</w:t>
            </w:r>
          </w:p>
        </w:tc>
        <w:tc>
          <w:tcPr>
            <w:tcW w:w="1739" w:type="pct"/>
            <w:tcBorders>
              <w:top w:val="single" w:sz="4" w:space="0" w:color="000000"/>
              <w:left w:val="single" w:sz="4" w:space="0" w:color="000000"/>
              <w:bottom w:val="single" w:sz="4" w:space="0" w:color="000000"/>
              <w:right w:val="single" w:sz="4" w:space="0" w:color="000000"/>
            </w:tcBorders>
            <w:hideMark/>
          </w:tcPr>
          <w:p w14:paraId="7028B02C" w14:textId="77777777" w:rsidR="00FE0888" w:rsidRPr="001B5D73" w:rsidRDefault="00FE0888" w:rsidP="00B41C7B">
            <w:pPr>
              <w:pStyle w:val="-bulet"/>
              <w:numPr>
                <w:ilvl w:val="0"/>
                <w:numId w:val="14"/>
              </w:numPr>
              <w:rPr>
                <w:sz w:val="24"/>
                <w:szCs w:val="24"/>
              </w:rPr>
            </w:pPr>
            <w:r w:rsidRPr="001B5D73">
              <w:rPr>
                <w:sz w:val="24"/>
                <w:szCs w:val="24"/>
              </w:rPr>
              <w:t>Chỉ tiêu sử dụng đất ở:</w:t>
            </w:r>
          </w:p>
          <w:p w14:paraId="63FB6AAA" w14:textId="77777777" w:rsidR="00FE0888" w:rsidRPr="001B5D73" w:rsidRDefault="00FE0888" w:rsidP="00B41C7B">
            <w:pPr>
              <w:pStyle w:val="-bulet"/>
              <w:numPr>
                <w:ilvl w:val="0"/>
                <w:numId w:val="14"/>
              </w:numPr>
              <w:rPr>
                <w:sz w:val="24"/>
                <w:szCs w:val="24"/>
              </w:rPr>
            </w:pPr>
            <w:r w:rsidRPr="001B5D73">
              <w:rPr>
                <w:sz w:val="24"/>
                <w:szCs w:val="24"/>
              </w:rPr>
              <w:t>26,27 m</w:t>
            </w:r>
            <w:r w:rsidRPr="001B5D73">
              <w:rPr>
                <w:sz w:val="24"/>
                <w:szCs w:val="24"/>
                <w:vertAlign w:val="superscript"/>
              </w:rPr>
              <w:t>2</w:t>
            </w:r>
            <w:r w:rsidRPr="001B5D73">
              <w:rPr>
                <w:sz w:val="24"/>
                <w:szCs w:val="24"/>
              </w:rPr>
              <w:t>/người</w:t>
            </w:r>
          </w:p>
        </w:tc>
        <w:tc>
          <w:tcPr>
            <w:tcW w:w="1964" w:type="pct"/>
            <w:tcBorders>
              <w:top w:val="single" w:sz="4" w:space="0" w:color="000000"/>
              <w:left w:val="single" w:sz="4" w:space="0" w:color="000000"/>
              <w:bottom w:val="single" w:sz="4" w:space="0" w:color="000000"/>
              <w:right w:val="single" w:sz="4" w:space="0" w:color="auto"/>
            </w:tcBorders>
            <w:hideMark/>
          </w:tcPr>
          <w:p w14:paraId="3F37DE24" w14:textId="43EB36B3" w:rsidR="00FE0888" w:rsidRPr="001B5D73" w:rsidRDefault="00FE0888" w:rsidP="00B41C7B">
            <w:pPr>
              <w:pStyle w:val="-bulet"/>
              <w:numPr>
                <w:ilvl w:val="0"/>
                <w:numId w:val="14"/>
              </w:numPr>
              <w:rPr>
                <w:sz w:val="24"/>
                <w:szCs w:val="24"/>
              </w:rPr>
            </w:pPr>
            <w:r w:rsidRPr="001B5D73">
              <w:rPr>
                <w:sz w:val="24"/>
                <w:szCs w:val="24"/>
              </w:rPr>
              <w:t xml:space="preserve">Đảm bảo QCXDVN </w:t>
            </w:r>
            <w:r w:rsidR="00F03154" w:rsidRPr="001B5D73">
              <w:rPr>
                <w:sz w:val="24"/>
                <w:szCs w:val="24"/>
              </w:rPr>
              <w:t>01:2019</w:t>
            </w:r>
            <w:r w:rsidRPr="001B5D73">
              <w:rPr>
                <w:sz w:val="24"/>
                <w:szCs w:val="24"/>
              </w:rPr>
              <w:t>/BXD – Quy chuẩn xây dựng Việt Nam về quy hoạch xây dựng</w:t>
            </w:r>
          </w:p>
        </w:tc>
        <w:tc>
          <w:tcPr>
            <w:tcW w:w="905" w:type="pct"/>
            <w:tcBorders>
              <w:top w:val="single" w:sz="4" w:space="0" w:color="000000"/>
              <w:left w:val="single" w:sz="4" w:space="0" w:color="auto"/>
              <w:bottom w:val="single" w:sz="4" w:space="0" w:color="000000"/>
              <w:right w:val="single" w:sz="4" w:space="0" w:color="000000"/>
            </w:tcBorders>
            <w:hideMark/>
          </w:tcPr>
          <w:p w14:paraId="5D51D182" w14:textId="77777777" w:rsidR="00FE0888" w:rsidRPr="001B5D73" w:rsidRDefault="00FE0888" w:rsidP="00B41C7B">
            <w:pPr>
              <w:pStyle w:val="-bulet"/>
              <w:numPr>
                <w:ilvl w:val="0"/>
                <w:numId w:val="14"/>
              </w:numPr>
              <w:rPr>
                <w:sz w:val="24"/>
                <w:szCs w:val="24"/>
              </w:rPr>
            </w:pPr>
            <w:r w:rsidRPr="001B5D73">
              <w:rPr>
                <w:sz w:val="24"/>
                <w:szCs w:val="24"/>
              </w:rPr>
              <w:t>Đáp ứng mục tiêu quốc gia</w:t>
            </w:r>
          </w:p>
        </w:tc>
      </w:tr>
      <w:tr w:rsidR="00FE0888" w:rsidRPr="001B5D73" w14:paraId="7EE9EB30" w14:textId="77777777" w:rsidTr="007F1B2C">
        <w:trPr>
          <w:jc w:val="center"/>
        </w:trPr>
        <w:tc>
          <w:tcPr>
            <w:tcW w:w="392" w:type="pct"/>
            <w:tcBorders>
              <w:top w:val="single" w:sz="4" w:space="0" w:color="000000"/>
              <w:left w:val="single" w:sz="4" w:space="0" w:color="000000"/>
              <w:bottom w:val="single" w:sz="4" w:space="0" w:color="000000"/>
              <w:right w:val="single" w:sz="4" w:space="0" w:color="000000"/>
            </w:tcBorders>
            <w:vAlign w:val="center"/>
            <w:hideMark/>
          </w:tcPr>
          <w:p w14:paraId="623AA6B4" w14:textId="77777777" w:rsidR="00FE0888" w:rsidRPr="001B5D73" w:rsidRDefault="00FE0888">
            <w:pPr>
              <w:ind w:right="-240"/>
              <w:jc w:val="center"/>
              <w:rPr>
                <w:rFonts w:ascii="Times New Roman" w:hAnsi="Times New Roman"/>
                <w:sz w:val="24"/>
                <w:szCs w:val="24"/>
              </w:rPr>
            </w:pPr>
            <w:r w:rsidRPr="001B5D73">
              <w:rPr>
                <w:rFonts w:ascii="Times New Roman" w:hAnsi="Times New Roman"/>
                <w:sz w:val="24"/>
                <w:szCs w:val="24"/>
              </w:rPr>
              <w:t>4</w:t>
            </w:r>
          </w:p>
        </w:tc>
        <w:tc>
          <w:tcPr>
            <w:tcW w:w="1739" w:type="pct"/>
            <w:tcBorders>
              <w:top w:val="single" w:sz="4" w:space="0" w:color="000000"/>
              <w:left w:val="single" w:sz="4" w:space="0" w:color="000000"/>
              <w:bottom w:val="single" w:sz="4" w:space="0" w:color="000000"/>
              <w:right w:val="single" w:sz="4" w:space="0" w:color="000000"/>
            </w:tcBorders>
            <w:hideMark/>
          </w:tcPr>
          <w:p w14:paraId="7F1A27AC" w14:textId="77777777" w:rsidR="00FE0888" w:rsidRPr="001B5D73" w:rsidRDefault="00FE0888" w:rsidP="00B41C7B">
            <w:pPr>
              <w:pStyle w:val="-bulet"/>
              <w:numPr>
                <w:ilvl w:val="0"/>
                <w:numId w:val="14"/>
              </w:numPr>
              <w:rPr>
                <w:sz w:val="24"/>
                <w:szCs w:val="24"/>
              </w:rPr>
            </w:pPr>
            <w:r w:rsidRPr="001B5D73">
              <w:rPr>
                <w:sz w:val="24"/>
                <w:szCs w:val="24"/>
              </w:rPr>
              <w:t>Mật độ xây dựng trung bình : 80%</w:t>
            </w:r>
          </w:p>
        </w:tc>
        <w:tc>
          <w:tcPr>
            <w:tcW w:w="1964" w:type="pct"/>
            <w:tcBorders>
              <w:top w:val="single" w:sz="4" w:space="0" w:color="000000"/>
              <w:left w:val="single" w:sz="4" w:space="0" w:color="000000"/>
              <w:bottom w:val="single" w:sz="4" w:space="0" w:color="000000"/>
              <w:right w:val="single" w:sz="4" w:space="0" w:color="auto"/>
            </w:tcBorders>
            <w:hideMark/>
          </w:tcPr>
          <w:p w14:paraId="2970DAFC" w14:textId="227403C2" w:rsidR="00FE0888" w:rsidRPr="001B5D73" w:rsidRDefault="00FE0888" w:rsidP="00B41C7B">
            <w:pPr>
              <w:pStyle w:val="-bulet"/>
              <w:numPr>
                <w:ilvl w:val="0"/>
                <w:numId w:val="14"/>
              </w:numPr>
              <w:rPr>
                <w:sz w:val="24"/>
                <w:szCs w:val="24"/>
              </w:rPr>
            </w:pPr>
            <w:r w:rsidRPr="001B5D73">
              <w:rPr>
                <w:sz w:val="24"/>
                <w:szCs w:val="24"/>
              </w:rPr>
              <w:t xml:space="preserve">Đảm bảo QCXDVN </w:t>
            </w:r>
            <w:r w:rsidR="00F03154" w:rsidRPr="001B5D73">
              <w:rPr>
                <w:sz w:val="24"/>
                <w:szCs w:val="24"/>
              </w:rPr>
              <w:t>01:2019</w:t>
            </w:r>
            <w:r w:rsidRPr="001B5D73">
              <w:rPr>
                <w:sz w:val="24"/>
                <w:szCs w:val="24"/>
              </w:rPr>
              <w:t>/BXD – Quy chuẩn xây dựng Việt Nam về quy hoạch xây dựng</w:t>
            </w:r>
          </w:p>
        </w:tc>
        <w:tc>
          <w:tcPr>
            <w:tcW w:w="905" w:type="pct"/>
            <w:tcBorders>
              <w:top w:val="single" w:sz="4" w:space="0" w:color="000000"/>
              <w:left w:val="single" w:sz="4" w:space="0" w:color="auto"/>
              <w:bottom w:val="single" w:sz="4" w:space="0" w:color="000000"/>
              <w:right w:val="single" w:sz="4" w:space="0" w:color="000000"/>
            </w:tcBorders>
            <w:hideMark/>
          </w:tcPr>
          <w:p w14:paraId="698DC5CB" w14:textId="77777777" w:rsidR="00FE0888" w:rsidRPr="001B5D73" w:rsidRDefault="00FE0888" w:rsidP="00B41C7B">
            <w:pPr>
              <w:pStyle w:val="-bulet"/>
              <w:numPr>
                <w:ilvl w:val="0"/>
                <w:numId w:val="14"/>
              </w:numPr>
              <w:rPr>
                <w:sz w:val="24"/>
                <w:szCs w:val="24"/>
              </w:rPr>
            </w:pPr>
            <w:r w:rsidRPr="001B5D73">
              <w:rPr>
                <w:sz w:val="24"/>
                <w:szCs w:val="24"/>
              </w:rPr>
              <w:t>Đáp ứng mục tiêu quốc gia</w:t>
            </w:r>
          </w:p>
        </w:tc>
      </w:tr>
      <w:tr w:rsidR="00FE0888" w:rsidRPr="001B5D73" w14:paraId="2E34EDD7" w14:textId="77777777" w:rsidTr="007F1B2C">
        <w:trPr>
          <w:jc w:val="center"/>
        </w:trPr>
        <w:tc>
          <w:tcPr>
            <w:tcW w:w="392" w:type="pct"/>
            <w:tcBorders>
              <w:top w:val="single" w:sz="4" w:space="0" w:color="000000"/>
              <w:left w:val="single" w:sz="4" w:space="0" w:color="000000"/>
              <w:bottom w:val="single" w:sz="4" w:space="0" w:color="000000"/>
              <w:right w:val="single" w:sz="4" w:space="0" w:color="000000"/>
            </w:tcBorders>
            <w:vAlign w:val="center"/>
            <w:hideMark/>
          </w:tcPr>
          <w:p w14:paraId="6EF08699" w14:textId="77777777" w:rsidR="00FE0888" w:rsidRPr="001B5D73" w:rsidRDefault="00FE0888">
            <w:pPr>
              <w:ind w:right="-240"/>
              <w:jc w:val="center"/>
              <w:rPr>
                <w:rFonts w:ascii="Times New Roman" w:hAnsi="Times New Roman"/>
                <w:sz w:val="24"/>
                <w:szCs w:val="24"/>
              </w:rPr>
            </w:pPr>
            <w:r w:rsidRPr="001B5D73">
              <w:rPr>
                <w:rFonts w:ascii="Times New Roman" w:hAnsi="Times New Roman"/>
                <w:sz w:val="24"/>
                <w:szCs w:val="24"/>
              </w:rPr>
              <w:t>5</w:t>
            </w:r>
          </w:p>
        </w:tc>
        <w:tc>
          <w:tcPr>
            <w:tcW w:w="1739" w:type="pct"/>
            <w:tcBorders>
              <w:top w:val="single" w:sz="4" w:space="0" w:color="000000"/>
              <w:left w:val="single" w:sz="4" w:space="0" w:color="000000"/>
              <w:bottom w:val="single" w:sz="4" w:space="0" w:color="000000"/>
              <w:right w:val="single" w:sz="4" w:space="0" w:color="000000"/>
            </w:tcBorders>
            <w:hideMark/>
          </w:tcPr>
          <w:p w14:paraId="1C6886A8" w14:textId="77777777" w:rsidR="00FE0888" w:rsidRPr="001B5D73" w:rsidRDefault="00FE0888" w:rsidP="00B41C7B">
            <w:pPr>
              <w:pStyle w:val="-bulet"/>
              <w:numPr>
                <w:ilvl w:val="0"/>
                <w:numId w:val="14"/>
              </w:numPr>
              <w:rPr>
                <w:sz w:val="24"/>
                <w:szCs w:val="24"/>
              </w:rPr>
            </w:pPr>
            <w:r w:rsidRPr="001B5D73">
              <w:rPr>
                <w:sz w:val="24"/>
                <w:szCs w:val="24"/>
              </w:rPr>
              <w:t>Giảm thiểu ô nhiễm nước mặt</w:t>
            </w:r>
          </w:p>
          <w:p w14:paraId="7102A43C" w14:textId="77777777" w:rsidR="00FE0888" w:rsidRPr="001B5D73" w:rsidRDefault="00FE0888" w:rsidP="00B41C7B">
            <w:pPr>
              <w:pStyle w:val="-bulet"/>
              <w:numPr>
                <w:ilvl w:val="0"/>
                <w:numId w:val="14"/>
              </w:numPr>
              <w:rPr>
                <w:sz w:val="24"/>
                <w:szCs w:val="24"/>
              </w:rPr>
            </w:pPr>
            <w:r w:rsidRPr="001B5D73">
              <w:rPr>
                <w:sz w:val="24"/>
                <w:szCs w:val="24"/>
              </w:rPr>
              <w:t>Giảm thiểu ô nhiễm nước ngầm</w:t>
            </w:r>
          </w:p>
        </w:tc>
        <w:tc>
          <w:tcPr>
            <w:tcW w:w="1964" w:type="pct"/>
            <w:tcBorders>
              <w:top w:val="single" w:sz="4" w:space="0" w:color="000000"/>
              <w:left w:val="single" w:sz="4" w:space="0" w:color="000000"/>
              <w:bottom w:val="single" w:sz="4" w:space="0" w:color="000000"/>
              <w:right w:val="single" w:sz="4" w:space="0" w:color="auto"/>
            </w:tcBorders>
            <w:hideMark/>
          </w:tcPr>
          <w:p w14:paraId="0D637D66" w14:textId="77777777" w:rsidR="00FE0888" w:rsidRPr="001B5D73" w:rsidRDefault="00FE0888" w:rsidP="00B41C7B">
            <w:pPr>
              <w:pStyle w:val="-bulet"/>
              <w:numPr>
                <w:ilvl w:val="0"/>
                <w:numId w:val="14"/>
              </w:numPr>
              <w:rPr>
                <w:sz w:val="24"/>
                <w:szCs w:val="24"/>
              </w:rPr>
            </w:pPr>
            <w:r w:rsidRPr="001B5D73">
              <w:rPr>
                <w:sz w:val="24"/>
                <w:szCs w:val="24"/>
              </w:rPr>
              <w:t>Tiêu chuẩn chất lượng nước mặt QCVN 08:2008/BTNMT</w:t>
            </w:r>
          </w:p>
          <w:p w14:paraId="3CCE5F3D" w14:textId="77777777" w:rsidR="00FE0888" w:rsidRPr="001B5D73" w:rsidRDefault="00FE0888" w:rsidP="00B41C7B">
            <w:pPr>
              <w:pStyle w:val="-bulet"/>
              <w:numPr>
                <w:ilvl w:val="0"/>
                <w:numId w:val="14"/>
              </w:numPr>
              <w:rPr>
                <w:sz w:val="24"/>
                <w:szCs w:val="24"/>
              </w:rPr>
            </w:pPr>
            <w:r w:rsidRPr="001B5D73">
              <w:rPr>
                <w:sz w:val="24"/>
                <w:szCs w:val="24"/>
              </w:rPr>
              <w:t>Tiêu chuẩn chất lượng nước ngầm QCVN 09:2008/BTNMT</w:t>
            </w:r>
          </w:p>
        </w:tc>
        <w:tc>
          <w:tcPr>
            <w:tcW w:w="905" w:type="pct"/>
            <w:tcBorders>
              <w:top w:val="single" w:sz="4" w:space="0" w:color="000000"/>
              <w:left w:val="single" w:sz="4" w:space="0" w:color="auto"/>
              <w:bottom w:val="single" w:sz="4" w:space="0" w:color="000000"/>
              <w:right w:val="single" w:sz="4" w:space="0" w:color="000000"/>
            </w:tcBorders>
            <w:hideMark/>
          </w:tcPr>
          <w:p w14:paraId="54286EF1" w14:textId="77777777" w:rsidR="00FE0888" w:rsidRPr="001B5D73" w:rsidRDefault="00FE0888" w:rsidP="00B41C7B">
            <w:pPr>
              <w:pStyle w:val="-bulet"/>
              <w:numPr>
                <w:ilvl w:val="0"/>
                <w:numId w:val="14"/>
              </w:numPr>
              <w:rPr>
                <w:sz w:val="24"/>
                <w:szCs w:val="24"/>
              </w:rPr>
            </w:pPr>
            <w:r w:rsidRPr="001B5D73">
              <w:rPr>
                <w:sz w:val="24"/>
                <w:szCs w:val="24"/>
              </w:rPr>
              <w:t>Đáp ứng mục tiêu quốc gia</w:t>
            </w:r>
          </w:p>
        </w:tc>
      </w:tr>
      <w:tr w:rsidR="00FE0888" w:rsidRPr="001B5D73" w14:paraId="730EBC05" w14:textId="77777777" w:rsidTr="007F1B2C">
        <w:trPr>
          <w:jc w:val="center"/>
        </w:trPr>
        <w:tc>
          <w:tcPr>
            <w:tcW w:w="392" w:type="pct"/>
            <w:tcBorders>
              <w:top w:val="single" w:sz="4" w:space="0" w:color="000000"/>
              <w:left w:val="single" w:sz="4" w:space="0" w:color="000000"/>
              <w:bottom w:val="single" w:sz="4" w:space="0" w:color="000000"/>
              <w:right w:val="single" w:sz="4" w:space="0" w:color="000000"/>
            </w:tcBorders>
            <w:vAlign w:val="center"/>
            <w:hideMark/>
          </w:tcPr>
          <w:p w14:paraId="3F952639" w14:textId="77777777" w:rsidR="00FE0888" w:rsidRPr="001B5D73" w:rsidRDefault="00FE0888">
            <w:pPr>
              <w:ind w:right="-240"/>
              <w:jc w:val="center"/>
              <w:rPr>
                <w:rFonts w:ascii="Times New Roman" w:hAnsi="Times New Roman"/>
                <w:sz w:val="24"/>
                <w:szCs w:val="24"/>
              </w:rPr>
            </w:pPr>
            <w:r w:rsidRPr="001B5D73">
              <w:rPr>
                <w:rFonts w:ascii="Times New Roman" w:hAnsi="Times New Roman"/>
                <w:sz w:val="24"/>
                <w:szCs w:val="24"/>
              </w:rPr>
              <w:t>6</w:t>
            </w:r>
          </w:p>
        </w:tc>
        <w:tc>
          <w:tcPr>
            <w:tcW w:w="1739" w:type="pct"/>
            <w:tcBorders>
              <w:top w:val="single" w:sz="4" w:space="0" w:color="000000"/>
              <w:left w:val="single" w:sz="4" w:space="0" w:color="000000"/>
              <w:bottom w:val="single" w:sz="4" w:space="0" w:color="000000"/>
              <w:right w:val="single" w:sz="4" w:space="0" w:color="000000"/>
            </w:tcBorders>
            <w:hideMark/>
          </w:tcPr>
          <w:p w14:paraId="57E83FBB" w14:textId="77777777" w:rsidR="00FE0888" w:rsidRPr="001B5D73" w:rsidRDefault="00FE0888" w:rsidP="00B41C7B">
            <w:pPr>
              <w:pStyle w:val="-bulet"/>
              <w:numPr>
                <w:ilvl w:val="0"/>
                <w:numId w:val="14"/>
              </w:numPr>
              <w:rPr>
                <w:sz w:val="24"/>
                <w:szCs w:val="24"/>
              </w:rPr>
            </w:pPr>
            <w:r w:rsidRPr="001B5D73">
              <w:rPr>
                <w:sz w:val="24"/>
                <w:szCs w:val="24"/>
              </w:rPr>
              <w:t>Giảm thiểu ô nhiễm không khí</w:t>
            </w:r>
          </w:p>
        </w:tc>
        <w:tc>
          <w:tcPr>
            <w:tcW w:w="1964" w:type="pct"/>
            <w:tcBorders>
              <w:top w:val="single" w:sz="4" w:space="0" w:color="000000"/>
              <w:left w:val="single" w:sz="4" w:space="0" w:color="000000"/>
              <w:bottom w:val="single" w:sz="4" w:space="0" w:color="000000"/>
              <w:right w:val="single" w:sz="4" w:space="0" w:color="auto"/>
            </w:tcBorders>
            <w:hideMark/>
          </w:tcPr>
          <w:p w14:paraId="03E1DFC6" w14:textId="77777777" w:rsidR="00FE0888" w:rsidRPr="001B5D73" w:rsidRDefault="00FE0888" w:rsidP="00B41C7B">
            <w:pPr>
              <w:pStyle w:val="-bulet"/>
              <w:numPr>
                <w:ilvl w:val="0"/>
                <w:numId w:val="14"/>
              </w:numPr>
              <w:rPr>
                <w:sz w:val="24"/>
                <w:szCs w:val="24"/>
              </w:rPr>
            </w:pPr>
            <w:r w:rsidRPr="001B5D73">
              <w:rPr>
                <w:sz w:val="24"/>
                <w:szCs w:val="24"/>
              </w:rPr>
              <w:t>Duy trì chất lượng không khí dưới mức QCVN 05:2009/BTNMT – Tiêu chẩn chất lượng không khí xung quanh</w:t>
            </w:r>
          </w:p>
        </w:tc>
        <w:tc>
          <w:tcPr>
            <w:tcW w:w="905" w:type="pct"/>
            <w:tcBorders>
              <w:top w:val="single" w:sz="4" w:space="0" w:color="000000"/>
              <w:left w:val="single" w:sz="4" w:space="0" w:color="auto"/>
              <w:bottom w:val="single" w:sz="4" w:space="0" w:color="000000"/>
              <w:right w:val="single" w:sz="4" w:space="0" w:color="000000"/>
            </w:tcBorders>
            <w:hideMark/>
          </w:tcPr>
          <w:p w14:paraId="0B52658E" w14:textId="77777777" w:rsidR="00FE0888" w:rsidRPr="001B5D73" w:rsidRDefault="00FE0888" w:rsidP="00B41C7B">
            <w:pPr>
              <w:pStyle w:val="-bulet"/>
              <w:numPr>
                <w:ilvl w:val="0"/>
                <w:numId w:val="14"/>
              </w:numPr>
              <w:rPr>
                <w:sz w:val="24"/>
                <w:szCs w:val="24"/>
              </w:rPr>
            </w:pPr>
            <w:r w:rsidRPr="001B5D73">
              <w:rPr>
                <w:sz w:val="24"/>
                <w:szCs w:val="24"/>
              </w:rPr>
              <w:t>Đáp ứng mục tiêu quốc gia</w:t>
            </w:r>
          </w:p>
        </w:tc>
      </w:tr>
      <w:tr w:rsidR="00FE0888" w:rsidRPr="001B5D73" w14:paraId="6B94BAD5" w14:textId="77777777" w:rsidTr="007F1B2C">
        <w:trPr>
          <w:jc w:val="center"/>
        </w:trPr>
        <w:tc>
          <w:tcPr>
            <w:tcW w:w="392" w:type="pct"/>
            <w:tcBorders>
              <w:top w:val="single" w:sz="4" w:space="0" w:color="000000"/>
              <w:left w:val="single" w:sz="4" w:space="0" w:color="000000"/>
              <w:bottom w:val="single" w:sz="4" w:space="0" w:color="000000"/>
              <w:right w:val="single" w:sz="4" w:space="0" w:color="000000"/>
            </w:tcBorders>
            <w:vAlign w:val="center"/>
            <w:hideMark/>
          </w:tcPr>
          <w:p w14:paraId="174FF7F1" w14:textId="77777777" w:rsidR="00FE0888" w:rsidRPr="001B5D73" w:rsidRDefault="00FE0888">
            <w:pPr>
              <w:ind w:right="-240"/>
              <w:jc w:val="center"/>
              <w:rPr>
                <w:rFonts w:ascii="Times New Roman" w:hAnsi="Times New Roman"/>
                <w:sz w:val="24"/>
                <w:szCs w:val="24"/>
              </w:rPr>
            </w:pPr>
            <w:r w:rsidRPr="001B5D73">
              <w:rPr>
                <w:rFonts w:ascii="Times New Roman" w:hAnsi="Times New Roman"/>
                <w:sz w:val="24"/>
                <w:szCs w:val="24"/>
              </w:rPr>
              <w:t>7</w:t>
            </w:r>
          </w:p>
        </w:tc>
        <w:tc>
          <w:tcPr>
            <w:tcW w:w="1739" w:type="pct"/>
            <w:tcBorders>
              <w:top w:val="single" w:sz="4" w:space="0" w:color="000000"/>
              <w:left w:val="single" w:sz="4" w:space="0" w:color="000000"/>
              <w:bottom w:val="single" w:sz="4" w:space="0" w:color="000000"/>
              <w:right w:val="single" w:sz="4" w:space="0" w:color="000000"/>
            </w:tcBorders>
            <w:hideMark/>
          </w:tcPr>
          <w:p w14:paraId="71E79038" w14:textId="77777777" w:rsidR="00FE0888" w:rsidRPr="001B5D73" w:rsidRDefault="00FE0888" w:rsidP="00B41C7B">
            <w:pPr>
              <w:pStyle w:val="-bulet"/>
              <w:numPr>
                <w:ilvl w:val="0"/>
                <w:numId w:val="14"/>
              </w:numPr>
              <w:rPr>
                <w:sz w:val="24"/>
                <w:szCs w:val="24"/>
              </w:rPr>
            </w:pPr>
            <w:r w:rsidRPr="001B5D73">
              <w:rPr>
                <w:sz w:val="24"/>
                <w:szCs w:val="24"/>
              </w:rPr>
              <w:t>Giảm thiểu ô nhiễm tiếng ồn</w:t>
            </w:r>
          </w:p>
        </w:tc>
        <w:tc>
          <w:tcPr>
            <w:tcW w:w="1964" w:type="pct"/>
            <w:tcBorders>
              <w:top w:val="single" w:sz="4" w:space="0" w:color="000000"/>
              <w:left w:val="single" w:sz="4" w:space="0" w:color="000000"/>
              <w:bottom w:val="single" w:sz="4" w:space="0" w:color="000000"/>
              <w:right w:val="single" w:sz="4" w:space="0" w:color="auto"/>
            </w:tcBorders>
            <w:hideMark/>
          </w:tcPr>
          <w:p w14:paraId="5B94B2F9" w14:textId="77777777" w:rsidR="00FE0888" w:rsidRPr="001B5D73" w:rsidRDefault="00FE0888" w:rsidP="00B41C7B">
            <w:pPr>
              <w:pStyle w:val="-bulet"/>
              <w:numPr>
                <w:ilvl w:val="0"/>
                <w:numId w:val="14"/>
              </w:numPr>
              <w:rPr>
                <w:sz w:val="24"/>
                <w:szCs w:val="24"/>
              </w:rPr>
            </w:pPr>
            <w:r w:rsidRPr="001B5D73">
              <w:rPr>
                <w:sz w:val="24"/>
                <w:szCs w:val="24"/>
              </w:rPr>
              <w:t>Duy trì mức độ tiếng ồn dưới mức QCVN 26:2010/BTNMT - Tiêu chuẩn về tiếng ồn</w:t>
            </w:r>
          </w:p>
        </w:tc>
        <w:tc>
          <w:tcPr>
            <w:tcW w:w="905" w:type="pct"/>
            <w:tcBorders>
              <w:top w:val="single" w:sz="4" w:space="0" w:color="000000"/>
              <w:left w:val="single" w:sz="4" w:space="0" w:color="auto"/>
              <w:bottom w:val="single" w:sz="4" w:space="0" w:color="000000"/>
              <w:right w:val="single" w:sz="4" w:space="0" w:color="000000"/>
            </w:tcBorders>
            <w:hideMark/>
          </w:tcPr>
          <w:p w14:paraId="72A2D365" w14:textId="77777777" w:rsidR="00FE0888" w:rsidRPr="001B5D73" w:rsidRDefault="00FE0888" w:rsidP="00B41C7B">
            <w:pPr>
              <w:pStyle w:val="-bulet"/>
              <w:numPr>
                <w:ilvl w:val="0"/>
                <w:numId w:val="14"/>
              </w:numPr>
              <w:rPr>
                <w:sz w:val="24"/>
                <w:szCs w:val="24"/>
              </w:rPr>
            </w:pPr>
            <w:r w:rsidRPr="001B5D73">
              <w:rPr>
                <w:sz w:val="24"/>
                <w:szCs w:val="24"/>
              </w:rPr>
              <w:t>Đáp ứng mục tiêu quốc gia</w:t>
            </w:r>
          </w:p>
        </w:tc>
      </w:tr>
      <w:tr w:rsidR="00FE0888" w:rsidRPr="001B5D73" w14:paraId="514880C1" w14:textId="77777777" w:rsidTr="007F1B2C">
        <w:trPr>
          <w:jc w:val="center"/>
        </w:trPr>
        <w:tc>
          <w:tcPr>
            <w:tcW w:w="392" w:type="pct"/>
            <w:tcBorders>
              <w:top w:val="single" w:sz="4" w:space="0" w:color="000000"/>
              <w:left w:val="single" w:sz="4" w:space="0" w:color="000000"/>
              <w:bottom w:val="single" w:sz="4" w:space="0" w:color="000000"/>
              <w:right w:val="single" w:sz="4" w:space="0" w:color="000000"/>
            </w:tcBorders>
            <w:vAlign w:val="center"/>
            <w:hideMark/>
          </w:tcPr>
          <w:p w14:paraId="43D06202" w14:textId="77777777" w:rsidR="00FE0888" w:rsidRPr="001B5D73" w:rsidRDefault="00FE0888">
            <w:pPr>
              <w:ind w:right="-240"/>
              <w:jc w:val="center"/>
              <w:rPr>
                <w:rFonts w:ascii="Times New Roman" w:hAnsi="Times New Roman"/>
                <w:sz w:val="24"/>
                <w:szCs w:val="24"/>
              </w:rPr>
            </w:pPr>
            <w:r w:rsidRPr="001B5D73">
              <w:rPr>
                <w:rFonts w:ascii="Times New Roman" w:hAnsi="Times New Roman"/>
                <w:sz w:val="24"/>
                <w:szCs w:val="24"/>
              </w:rPr>
              <w:t>8</w:t>
            </w:r>
          </w:p>
        </w:tc>
        <w:tc>
          <w:tcPr>
            <w:tcW w:w="1739" w:type="pct"/>
            <w:tcBorders>
              <w:top w:val="single" w:sz="4" w:space="0" w:color="000000"/>
              <w:left w:val="single" w:sz="4" w:space="0" w:color="000000"/>
              <w:bottom w:val="single" w:sz="4" w:space="0" w:color="000000"/>
              <w:right w:val="single" w:sz="4" w:space="0" w:color="000000"/>
            </w:tcBorders>
            <w:hideMark/>
          </w:tcPr>
          <w:p w14:paraId="2C4CBE78" w14:textId="77777777" w:rsidR="00FE0888" w:rsidRPr="001B5D73" w:rsidRDefault="00FE0888" w:rsidP="00B41C7B">
            <w:pPr>
              <w:pStyle w:val="-bulet"/>
              <w:numPr>
                <w:ilvl w:val="0"/>
                <w:numId w:val="14"/>
              </w:numPr>
              <w:rPr>
                <w:sz w:val="24"/>
                <w:szCs w:val="24"/>
              </w:rPr>
            </w:pPr>
            <w:r w:rsidRPr="001B5D73">
              <w:rPr>
                <w:sz w:val="24"/>
                <w:szCs w:val="24"/>
              </w:rPr>
              <w:t>Chỉ tiêu đất cây xanh :2,57 m</w:t>
            </w:r>
            <w:r w:rsidRPr="001B5D73">
              <w:rPr>
                <w:sz w:val="24"/>
                <w:szCs w:val="24"/>
                <w:vertAlign w:val="superscript"/>
              </w:rPr>
              <w:t>2</w:t>
            </w:r>
            <w:r w:rsidRPr="001B5D73">
              <w:rPr>
                <w:sz w:val="24"/>
                <w:szCs w:val="24"/>
              </w:rPr>
              <w:t>/người</w:t>
            </w:r>
          </w:p>
        </w:tc>
        <w:tc>
          <w:tcPr>
            <w:tcW w:w="1964" w:type="pct"/>
            <w:tcBorders>
              <w:top w:val="single" w:sz="4" w:space="0" w:color="000000"/>
              <w:left w:val="single" w:sz="4" w:space="0" w:color="000000"/>
              <w:bottom w:val="single" w:sz="4" w:space="0" w:color="000000"/>
              <w:right w:val="single" w:sz="4" w:space="0" w:color="auto"/>
            </w:tcBorders>
            <w:hideMark/>
          </w:tcPr>
          <w:p w14:paraId="1733CFF9" w14:textId="2221F22E" w:rsidR="00FE0888" w:rsidRPr="001B5D73" w:rsidRDefault="00FE0888" w:rsidP="00B41C7B">
            <w:pPr>
              <w:pStyle w:val="-bulet"/>
              <w:numPr>
                <w:ilvl w:val="0"/>
                <w:numId w:val="14"/>
              </w:numPr>
              <w:rPr>
                <w:sz w:val="24"/>
                <w:szCs w:val="24"/>
              </w:rPr>
            </w:pPr>
            <w:r w:rsidRPr="001B5D73">
              <w:rPr>
                <w:sz w:val="24"/>
                <w:szCs w:val="24"/>
              </w:rPr>
              <w:t xml:space="preserve">Đảm bảo QCXDVN </w:t>
            </w:r>
            <w:r w:rsidR="00F03154" w:rsidRPr="001B5D73">
              <w:rPr>
                <w:sz w:val="24"/>
                <w:szCs w:val="24"/>
              </w:rPr>
              <w:t>01:2019</w:t>
            </w:r>
            <w:r w:rsidRPr="001B5D73">
              <w:rPr>
                <w:sz w:val="24"/>
                <w:szCs w:val="24"/>
              </w:rPr>
              <w:t>/BXD – Quy chuẩn xây dựng Việt Nam về quy hoạch xây dựng.</w:t>
            </w:r>
          </w:p>
        </w:tc>
        <w:tc>
          <w:tcPr>
            <w:tcW w:w="905" w:type="pct"/>
            <w:tcBorders>
              <w:top w:val="single" w:sz="4" w:space="0" w:color="000000"/>
              <w:left w:val="single" w:sz="4" w:space="0" w:color="auto"/>
              <w:bottom w:val="single" w:sz="4" w:space="0" w:color="000000"/>
              <w:right w:val="single" w:sz="4" w:space="0" w:color="000000"/>
            </w:tcBorders>
            <w:hideMark/>
          </w:tcPr>
          <w:p w14:paraId="39BE36C9" w14:textId="77777777" w:rsidR="00FE0888" w:rsidRPr="001B5D73" w:rsidRDefault="00FE0888" w:rsidP="00B41C7B">
            <w:pPr>
              <w:pStyle w:val="-bulet"/>
              <w:numPr>
                <w:ilvl w:val="0"/>
                <w:numId w:val="14"/>
              </w:numPr>
              <w:rPr>
                <w:sz w:val="24"/>
                <w:szCs w:val="24"/>
              </w:rPr>
            </w:pPr>
            <w:r w:rsidRPr="001B5D73">
              <w:rPr>
                <w:sz w:val="24"/>
                <w:szCs w:val="24"/>
              </w:rPr>
              <w:t>Đáp ứng mục tiêu quốc gia</w:t>
            </w:r>
          </w:p>
        </w:tc>
      </w:tr>
      <w:tr w:rsidR="00FE0888" w:rsidRPr="001B5D73" w14:paraId="640A1546" w14:textId="77777777" w:rsidTr="007F1B2C">
        <w:trPr>
          <w:jc w:val="center"/>
        </w:trPr>
        <w:tc>
          <w:tcPr>
            <w:tcW w:w="392" w:type="pct"/>
            <w:tcBorders>
              <w:top w:val="single" w:sz="4" w:space="0" w:color="000000"/>
              <w:left w:val="single" w:sz="4" w:space="0" w:color="000000"/>
              <w:bottom w:val="single" w:sz="4" w:space="0" w:color="000000"/>
              <w:right w:val="single" w:sz="4" w:space="0" w:color="000000"/>
            </w:tcBorders>
            <w:vAlign w:val="center"/>
            <w:hideMark/>
          </w:tcPr>
          <w:p w14:paraId="65804DBE" w14:textId="77777777" w:rsidR="00FE0888" w:rsidRPr="001B5D73" w:rsidRDefault="00FE0888">
            <w:pPr>
              <w:ind w:right="-240"/>
              <w:jc w:val="center"/>
              <w:rPr>
                <w:rFonts w:ascii="Times New Roman" w:hAnsi="Times New Roman"/>
                <w:sz w:val="24"/>
                <w:szCs w:val="24"/>
              </w:rPr>
            </w:pPr>
            <w:r w:rsidRPr="001B5D73">
              <w:rPr>
                <w:rFonts w:ascii="Times New Roman" w:hAnsi="Times New Roman"/>
                <w:sz w:val="24"/>
                <w:szCs w:val="24"/>
              </w:rPr>
              <w:t>9</w:t>
            </w:r>
          </w:p>
        </w:tc>
        <w:tc>
          <w:tcPr>
            <w:tcW w:w="1739" w:type="pct"/>
            <w:tcBorders>
              <w:top w:val="single" w:sz="4" w:space="0" w:color="000000"/>
              <w:left w:val="single" w:sz="4" w:space="0" w:color="000000"/>
              <w:bottom w:val="single" w:sz="4" w:space="0" w:color="000000"/>
              <w:right w:val="single" w:sz="4" w:space="0" w:color="000000"/>
            </w:tcBorders>
            <w:hideMark/>
          </w:tcPr>
          <w:p w14:paraId="063365DE" w14:textId="77777777" w:rsidR="00FE0888" w:rsidRPr="001B5D73" w:rsidRDefault="00FE0888" w:rsidP="00B41C7B">
            <w:pPr>
              <w:pStyle w:val="-bulet"/>
              <w:numPr>
                <w:ilvl w:val="0"/>
                <w:numId w:val="14"/>
              </w:numPr>
              <w:rPr>
                <w:sz w:val="24"/>
                <w:szCs w:val="24"/>
              </w:rPr>
            </w:pPr>
            <w:r w:rsidRPr="001B5D73">
              <w:rPr>
                <w:sz w:val="24"/>
                <w:szCs w:val="24"/>
              </w:rPr>
              <w:t>100% CTR sinh hoạt được thu gom và xử lý</w:t>
            </w:r>
          </w:p>
        </w:tc>
        <w:tc>
          <w:tcPr>
            <w:tcW w:w="1964" w:type="pct"/>
            <w:tcBorders>
              <w:top w:val="single" w:sz="4" w:space="0" w:color="000000"/>
              <w:left w:val="single" w:sz="4" w:space="0" w:color="000000"/>
              <w:bottom w:val="single" w:sz="4" w:space="0" w:color="000000"/>
              <w:right w:val="single" w:sz="4" w:space="0" w:color="auto"/>
            </w:tcBorders>
            <w:hideMark/>
          </w:tcPr>
          <w:p w14:paraId="7CD7A214" w14:textId="30120366" w:rsidR="00FE0888" w:rsidRPr="001B5D73" w:rsidRDefault="00FE0888" w:rsidP="00B41C7B">
            <w:pPr>
              <w:pStyle w:val="-bulet"/>
              <w:numPr>
                <w:ilvl w:val="0"/>
                <w:numId w:val="14"/>
              </w:numPr>
              <w:rPr>
                <w:sz w:val="24"/>
                <w:szCs w:val="24"/>
              </w:rPr>
            </w:pPr>
            <w:r w:rsidRPr="001B5D73">
              <w:rPr>
                <w:sz w:val="24"/>
                <w:szCs w:val="24"/>
              </w:rPr>
              <w:t xml:space="preserve">Tới 2025, 100% CTR </w:t>
            </w:r>
            <w:r w:rsidR="00CB4B91" w:rsidRPr="001B5D73">
              <w:rPr>
                <w:sz w:val="24"/>
                <w:szCs w:val="24"/>
              </w:rPr>
              <w:t>dân cư</w:t>
            </w:r>
            <w:r w:rsidRPr="001B5D73">
              <w:rPr>
                <w:sz w:val="24"/>
                <w:szCs w:val="24"/>
              </w:rPr>
              <w:t xml:space="preserve"> được thu gom và xử lý, 90% được tái chế, tái sử dụng, thu hồi năng lượng (chiến lược quản lý CTR)</w:t>
            </w:r>
          </w:p>
        </w:tc>
        <w:tc>
          <w:tcPr>
            <w:tcW w:w="905" w:type="pct"/>
            <w:tcBorders>
              <w:top w:val="single" w:sz="4" w:space="0" w:color="000000"/>
              <w:left w:val="single" w:sz="4" w:space="0" w:color="auto"/>
              <w:bottom w:val="single" w:sz="4" w:space="0" w:color="000000"/>
              <w:right w:val="single" w:sz="4" w:space="0" w:color="000000"/>
            </w:tcBorders>
            <w:hideMark/>
          </w:tcPr>
          <w:p w14:paraId="7771CE73" w14:textId="77777777" w:rsidR="00FE0888" w:rsidRPr="001B5D73" w:rsidRDefault="00FE0888" w:rsidP="00B41C7B">
            <w:pPr>
              <w:pStyle w:val="-bulet"/>
              <w:numPr>
                <w:ilvl w:val="0"/>
                <w:numId w:val="14"/>
              </w:numPr>
              <w:rPr>
                <w:sz w:val="24"/>
                <w:szCs w:val="24"/>
              </w:rPr>
            </w:pPr>
            <w:r w:rsidRPr="001B5D73">
              <w:rPr>
                <w:sz w:val="24"/>
                <w:szCs w:val="24"/>
              </w:rPr>
              <w:t>Đáp ứng mục tiêu quốc gia</w:t>
            </w:r>
          </w:p>
        </w:tc>
      </w:tr>
      <w:tr w:rsidR="00FE0888" w:rsidRPr="001B5D73" w14:paraId="7161A3DD" w14:textId="77777777" w:rsidTr="007F1B2C">
        <w:trPr>
          <w:jc w:val="center"/>
        </w:trPr>
        <w:tc>
          <w:tcPr>
            <w:tcW w:w="392" w:type="pct"/>
            <w:tcBorders>
              <w:top w:val="single" w:sz="4" w:space="0" w:color="000000"/>
              <w:left w:val="single" w:sz="4" w:space="0" w:color="000000"/>
              <w:bottom w:val="single" w:sz="4" w:space="0" w:color="000000"/>
              <w:right w:val="single" w:sz="4" w:space="0" w:color="000000"/>
            </w:tcBorders>
            <w:vAlign w:val="center"/>
            <w:hideMark/>
          </w:tcPr>
          <w:p w14:paraId="71DF163D" w14:textId="77777777" w:rsidR="00FE0888" w:rsidRPr="001B5D73" w:rsidRDefault="00FE0888">
            <w:pPr>
              <w:ind w:right="-240"/>
              <w:jc w:val="center"/>
              <w:rPr>
                <w:rFonts w:ascii="Times New Roman" w:hAnsi="Times New Roman"/>
                <w:sz w:val="24"/>
                <w:szCs w:val="24"/>
              </w:rPr>
            </w:pPr>
            <w:r w:rsidRPr="001B5D73">
              <w:rPr>
                <w:rFonts w:ascii="Times New Roman" w:hAnsi="Times New Roman"/>
                <w:sz w:val="24"/>
                <w:szCs w:val="24"/>
              </w:rPr>
              <w:t>10</w:t>
            </w:r>
          </w:p>
        </w:tc>
        <w:tc>
          <w:tcPr>
            <w:tcW w:w="1739" w:type="pct"/>
            <w:tcBorders>
              <w:top w:val="single" w:sz="4" w:space="0" w:color="000000"/>
              <w:left w:val="single" w:sz="4" w:space="0" w:color="000000"/>
              <w:bottom w:val="single" w:sz="4" w:space="0" w:color="000000"/>
              <w:right w:val="single" w:sz="4" w:space="0" w:color="000000"/>
            </w:tcBorders>
            <w:hideMark/>
          </w:tcPr>
          <w:p w14:paraId="16650D03" w14:textId="77777777" w:rsidR="00FE0888" w:rsidRPr="001B5D73" w:rsidRDefault="00FE0888" w:rsidP="00B41C7B">
            <w:pPr>
              <w:pStyle w:val="-bulet"/>
              <w:numPr>
                <w:ilvl w:val="0"/>
                <w:numId w:val="14"/>
              </w:numPr>
              <w:rPr>
                <w:sz w:val="24"/>
                <w:szCs w:val="24"/>
              </w:rPr>
            </w:pPr>
            <w:r w:rsidRPr="001B5D73">
              <w:rPr>
                <w:sz w:val="24"/>
                <w:szCs w:val="24"/>
              </w:rPr>
              <w:t>100% nước thải sinh hoạt được thu gom và xử lý;</w:t>
            </w:r>
          </w:p>
          <w:p w14:paraId="3DB0E077" w14:textId="77777777" w:rsidR="00FE0888" w:rsidRPr="001B5D73" w:rsidRDefault="00FE0888" w:rsidP="00B41C7B">
            <w:pPr>
              <w:pStyle w:val="-bulet"/>
              <w:numPr>
                <w:ilvl w:val="0"/>
                <w:numId w:val="14"/>
              </w:numPr>
              <w:rPr>
                <w:sz w:val="24"/>
                <w:szCs w:val="24"/>
              </w:rPr>
            </w:pPr>
            <w:r w:rsidRPr="001B5D73">
              <w:rPr>
                <w:sz w:val="24"/>
                <w:szCs w:val="24"/>
              </w:rPr>
              <w:t>Đảm bảo nước thải sinh hoạt đáp ứng QCVN 14:2008/BTNMT cột A.</w:t>
            </w:r>
          </w:p>
        </w:tc>
        <w:tc>
          <w:tcPr>
            <w:tcW w:w="1964" w:type="pct"/>
            <w:tcBorders>
              <w:top w:val="single" w:sz="4" w:space="0" w:color="000000"/>
              <w:left w:val="single" w:sz="4" w:space="0" w:color="000000"/>
              <w:bottom w:val="single" w:sz="4" w:space="0" w:color="000000"/>
              <w:right w:val="single" w:sz="4" w:space="0" w:color="auto"/>
            </w:tcBorders>
            <w:hideMark/>
          </w:tcPr>
          <w:p w14:paraId="45A00DCC" w14:textId="69365335" w:rsidR="00FE0888" w:rsidRPr="001B5D73" w:rsidRDefault="00FE0888" w:rsidP="00B41C7B">
            <w:pPr>
              <w:pStyle w:val="-bulet"/>
              <w:numPr>
                <w:ilvl w:val="0"/>
                <w:numId w:val="14"/>
              </w:numPr>
              <w:rPr>
                <w:sz w:val="24"/>
                <w:szCs w:val="24"/>
              </w:rPr>
            </w:pPr>
            <w:r w:rsidRPr="001B5D73">
              <w:rPr>
                <w:sz w:val="24"/>
                <w:szCs w:val="24"/>
              </w:rPr>
              <w:t xml:space="preserve">Thu gom và xử lý nước thải </w:t>
            </w:r>
            <w:r w:rsidR="00CB4B91" w:rsidRPr="001B5D73">
              <w:rPr>
                <w:sz w:val="24"/>
                <w:szCs w:val="24"/>
              </w:rPr>
              <w:t>dân cư</w:t>
            </w:r>
            <w:r w:rsidRPr="001B5D73">
              <w:rPr>
                <w:sz w:val="24"/>
                <w:szCs w:val="24"/>
              </w:rPr>
              <w:t xml:space="preserve"> đạt từ 80-100%, Đảm bảo nước thải sinh hoạt đạt QCVN14:2008/BTNMT – quy chuẩn quốc gia về nước thải sinh hoạt.</w:t>
            </w:r>
          </w:p>
        </w:tc>
        <w:tc>
          <w:tcPr>
            <w:tcW w:w="905" w:type="pct"/>
            <w:tcBorders>
              <w:top w:val="single" w:sz="4" w:space="0" w:color="000000"/>
              <w:left w:val="single" w:sz="4" w:space="0" w:color="auto"/>
              <w:bottom w:val="single" w:sz="4" w:space="0" w:color="000000"/>
              <w:right w:val="single" w:sz="4" w:space="0" w:color="000000"/>
            </w:tcBorders>
            <w:hideMark/>
          </w:tcPr>
          <w:p w14:paraId="283E1969" w14:textId="77777777" w:rsidR="00FE0888" w:rsidRPr="001B5D73" w:rsidRDefault="00FE0888" w:rsidP="00B41C7B">
            <w:pPr>
              <w:pStyle w:val="-bulet"/>
              <w:numPr>
                <w:ilvl w:val="0"/>
                <w:numId w:val="14"/>
              </w:numPr>
              <w:rPr>
                <w:sz w:val="24"/>
                <w:szCs w:val="24"/>
              </w:rPr>
            </w:pPr>
            <w:r w:rsidRPr="001B5D73">
              <w:rPr>
                <w:sz w:val="24"/>
                <w:szCs w:val="24"/>
              </w:rPr>
              <w:t>Đáp ứng mục tiêu quốc gia.</w:t>
            </w:r>
          </w:p>
        </w:tc>
      </w:tr>
    </w:tbl>
    <w:p w14:paraId="49D84381" w14:textId="77777777" w:rsidR="00FE0888" w:rsidRPr="001B5D73" w:rsidRDefault="00FE0888" w:rsidP="00B41C7B">
      <w:pPr>
        <w:numPr>
          <w:ilvl w:val="4"/>
          <w:numId w:val="18"/>
        </w:numPr>
        <w:spacing w:before="120" w:after="0" w:line="240" w:lineRule="auto"/>
        <w:ind w:left="0"/>
        <w:jc w:val="both"/>
        <w:rPr>
          <w:rFonts w:ascii="Times New Roman" w:hAnsi="Times New Roman"/>
          <w:b/>
          <w:i/>
          <w:sz w:val="26"/>
          <w:szCs w:val="26"/>
          <w:lang w:eastAsia="ko-KR"/>
        </w:rPr>
      </w:pPr>
      <w:r w:rsidRPr="001B5D73">
        <w:rPr>
          <w:rFonts w:ascii="Times New Roman" w:hAnsi="Times New Roman"/>
          <w:b/>
          <w:i/>
          <w:sz w:val="26"/>
          <w:szCs w:val="26"/>
          <w:lang w:eastAsia="ko-KR"/>
        </w:rPr>
        <w:t xml:space="preserve">Nhận diện diễn biến và các tác động môi trường chính có thể xảy ra khi thực hiện quy hoạch xây dựng </w:t>
      </w:r>
    </w:p>
    <w:p w14:paraId="08A28D33" w14:textId="48E365CC" w:rsidR="00FE0888" w:rsidRPr="001B5D73" w:rsidRDefault="00FE0888" w:rsidP="007F1B2C">
      <w:pPr>
        <w:tabs>
          <w:tab w:val="left" w:pos="5387"/>
        </w:tabs>
        <w:spacing w:before="240" w:line="288" w:lineRule="auto"/>
        <w:contextualSpacing/>
        <w:rPr>
          <w:rFonts w:ascii="Times New Roman" w:hAnsi="Times New Roman"/>
          <w:b/>
          <w:iCs/>
          <w:sz w:val="26"/>
          <w:szCs w:val="26"/>
        </w:rPr>
      </w:pPr>
      <w:bookmarkStart w:id="239" w:name="_Toc515190290"/>
      <w:bookmarkStart w:id="240" w:name="_Toc282124191"/>
      <w:r w:rsidRPr="001B5D73">
        <w:rPr>
          <w:rFonts w:ascii="Times New Roman" w:hAnsi="Times New Roman"/>
          <w:b/>
          <w:iCs/>
          <w:sz w:val="26"/>
          <w:szCs w:val="26"/>
        </w:rPr>
        <w:lastRenderedPageBreak/>
        <w:t>Xác định tiềm năng ảnh hưởng đến môi trường của các thành phần quy hoạch</w:t>
      </w:r>
      <w:bookmarkEnd w:id="239"/>
      <w:bookmarkEnd w:id="24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
        <w:gridCol w:w="2360"/>
        <w:gridCol w:w="6211"/>
      </w:tblGrid>
      <w:tr w:rsidR="00FE0888" w:rsidRPr="001B5D73" w14:paraId="1823038E" w14:textId="77777777" w:rsidTr="00FE0888">
        <w:trPr>
          <w:tblHeader/>
          <w:jc w:val="center"/>
        </w:trPr>
        <w:tc>
          <w:tcPr>
            <w:tcW w:w="285" w:type="pct"/>
            <w:tcBorders>
              <w:top w:val="single" w:sz="4" w:space="0" w:color="auto"/>
              <w:left w:val="single" w:sz="4" w:space="0" w:color="auto"/>
              <w:bottom w:val="single" w:sz="4" w:space="0" w:color="auto"/>
              <w:right w:val="single" w:sz="4" w:space="0" w:color="auto"/>
            </w:tcBorders>
            <w:vAlign w:val="center"/>
            <w:hideMark/>
          </w:tcPr>
          <w:p w14:paraId="5F0F8F21" w14:textId="77777777" w:rsidR="00FE0888" w:rsidRPr="001B5D73" w:rsidRDefault="00FE0888">
            <w:pPr>
              <w:spacing w:after="0"/>
              <w:rPr>
                <w:rFonts w:ascii="Times New Roman" w:eastAsia="Calibri" w:hAnsi="Times New Roman"/>
                <w:b/>
                <w:bCs/>
                <w:sz w:val="24"/>
                <w:szCs w:val="24"/>
                <w:lang w:val="en-US"/>
              </w:rPr>
            </w:pPr>
            <w:r w:rsidRPr="001B5D73">
              <w:rPr>
                <w:rFonts w:ascii="Times New Roman" w:eastAsia="Calibri" w:hAnsi="Times New Roman"/>
                <w:b/>
                <w:bCs/>
                <w:sz w:val="24"/>
                <w:szCs w:val="24"/>
              </w:rPr>
              <w:t>Stt</w:t>
            </w:r>
          </w:p>
        </w:tc>
        <w:tc>
          <w:tcPr>
            <w:tcW w:w="1298" w:type="pct"/>
            <w:tcBorders>
              <w:top w:val="single" w:sz="4" w:space="0" w:color="auto"/>
              <w:left w:val="single" w:sz="4" w:space="0" w:color="auto"/>
              <w:bottom w:val="single" w:sz="4" w:space="0" w:color="auto"/>
              <w:right w:val="single" w:sz="4" w:space="0" w:color="auto"/>
            </w:tcBorders>
            <w:vAlign w:val="center"/>
            <w:hideMark/>
          </w:tcPr>
          <w:p w14:paraId="72F2C844" w14:textId="77777777" w:rsidR="00FE0888" w:rsidRPr="001B5D73" w:rsidRDefault="00FE0888">
            <w:pPr>
              <w:spacing w:after="0"/>
              <w:rPr>
                <w:rFonts w:ascii="Times New Roman" w:eastAsia="Calibri" w:hAnsi="Times New Roman"/>
                <w:b/>
                <w:bCs/>
                <w:sz w:val="24"/>
                <w:szCs w:val="24"/>
              </w:rPr>
            </w:pPr>
            <w:r w:rsidRPr="001B5D73">
              <w:rPr>
                <w:rFonts w:ascii="Times New Roman" w:eastAsia="Calibri" w:hAnsi="Times New Roman"/>
                <w:b/>
                <w:bCs/>
                <w:sz w:val="24"/>
                <w:szCs w:val="24"/>
              </w:rPr>
              <w:t>Hoạch động quy hoạch xây dựng</w:t>
            </w:r>
          </w:p>
        </w:tc>
        <w:tc>
          <w:tcPr>
            <w:tcW w:w="3417" w:type="pct"/>
            <w:tcBorders>
              <w:top w:val="single" w:sz="4" w:space="0" w:color="auto"/>
              <w:left w:val="single" w:sz="4" w:space="0" w:color="auto"/>
              <w:bottom w:val="single" w:sz="4" w:space="0" w:color="auto"/>
              <w:right w:val="single" w:sz="4" w:space="0" w:color="auto"/>
            </w:tcBorders>
            <w:vAlign w:val="center"/>
            <w:hideMark/>
          </w:tcPr>
          <w:p w14:paraId="66F9CC64" w14:textId="77777777" w:rsidR="00FE0888" w:rsidRPr="001B5D73" w:rsidRDefault="00FE0888">
            <w:pPr>
              <w:spacing w:after="0"/>
              <w:rPr>
                <w:rFonts w:ascii="Times New Roman" w:eastAsia="Calibri" w:hAnsi="Times New Roman"/>
                <w:b/>
                <w:bCs/>
                <w:sz w:val="24"/>
                <w:szCs w:val="24"/>
              </w:rPr>
            </w:pPr>
            <w:r w:rsidRPr="001B5D73">
              <w:rPr>
                <w:rFonts w:ascii="Times New Roman" w:eastAsia="Calibri" w:hAnsi="Times New Roman"/>
                <w:b/>
                <w:bCs/>
                <w:sz w:val="24"/>
                <w:szCs w:val="24"/>
              </w:rPr>
              <w:t>Tiềm năng ảnh hưởng đến môi trường (các khía cạnh chính)</w:t>
            </w:r>
          </w:p>
        </w:tc>
      </w:tr>
      <w:tr w:rsidR="00FE0888" w:rsidRPr="001B5D73" w14:paraId="127CA611" w14:textId="77777777" w:rsidTr="00FE0888">
        <w:trPr>
          <w:jc w:val="center"/>
        </w:trPr>
        <w:tc>
          <w:tcPr>
            <w:tcW w:w="285" w:type="pct"/>
            <w:tcBorders>
              <w:top w:val="single" w:sz="4" w:space="0" w:color="auto"/>
              <w:left w:val="single" w:sz="4" w:space="0" w:color="auto"/>
              <w:bottom w:val="single" w:sz="4" w:space="0" w:color="auto"/>
              <w:right w:val="single" w:sz="4" w:space="0" w:color="auto"/>
            </w:tcBorders>
            <w:vAlign w:val="center"/>
            <w:hideMark/>
          </w:tcPr>
          <w:p w14:paraId="124C0F4B" w14:textId="77777777" w:rsidR="00FE0888" w:rsidRPr="001B5D73" w:rsidRDefault="00FE0888">
            <w:pPr>
              <w:ind w:right="-240"/>
              <w:jc w:val="center"/>
              <w:rPr>
                <w:rFonts w:ascii="Times New Roman" w:eastAsia="Batang" w:hAnsi="Times New Roman"/>
                <w:sz w:val="24"/>
                <w:szCs w:val="24"/>
              </w:rPr>
            </w:pPr>
            <w:r w:rsidRPr="001B5D73">
              <w:rPr>
                <w:rFonts w:ascii="Times New Roman" w:hAnsi="Times New Roman"/>
                <w:sz w:val="24"/>
                <w:szCs w:val="24"/>
              </w:rPr>
              <w:t>1</w:t>
            </w:r>
          </w:p>
        </w:tc>
        <w:tc>
          <w:tcPr>
            <w:tcW w:w="1298" w:type="pct"/>
            <w:tcBorders>
              <w:top w:val="single" w:sz="4" w:space="0" w:color="auto"/>
              <w:left w:val="single" w:sz="4" w:space="0" w:color="auto"/>
              <w:bottom w:val="single" w:sz="4" w:space="0" w:color="auto"/>
              <w:right w:val="single" w:sz="4" w:space="0" w:color="auto"/>
            </w:tcBorders>
          </w:tcPr>
          <w:p w14:paraId="0AF36646" w14:textId="77777777" w:rsidR="00FE0888" w:rsidRPr="001B5D73" w:rsidRDefault="00FE0888" w:rsidP="00B41C7B">
            <w:pPr>
              <w:pStyle w:val="-bulet"/>
              <w:numPr>
                <w:ilvl w:val="0"/>
                <w:numId w:val="14"/>
              </w:numPr>
              <w:rPr>
                <w:sz w:val="24"/>
                <w:szCs w:val="24"/>
              </w:rPr>
            </w:pPr>
          </w:p>
          <w:p w14:paraId="36A73D7C" w14:textId="77777777" w:rsidR="00FE0888" w:rsidRPr="001B5D73" w:rsidRDefault="00FE0888" w:rsidP="00B41C7B">
            <w:pPr>
              <w:pStyle w:val="-bulet"/>
              <w:numPr>
                <w:ilvl w:val="0"/>
                <w:numId w:val="14"/>
              </w:numPr>
              <w:rPr>
                <w:sz w:val="24"/>
                <w:szCs w:val="24"/>
              </w:rPr>
            </w:pPr>
            <w:r w:rsidRPr="001B5D73">
              <w:rPr>
                <w:sz w:val="24"/>
                <w:szCs w:val="24"/>
              </w:rPr>
              <w:t>Phát triển các khu dân cư</w:t>
            </w:r>
          </w:p>
        </w:tc>
        <w:tc>
          <w:tcPr>
            <w:tcW w:w="3417" w:type="pct"/>
            <w:tcBorders>
              <w:top w:val="single" w:sz="4" w:space="0" w:color="auto"/>
              <w:left w:val="single" w:sz="4" w:space="0" w:color="auto"/>
              <w:bottom w:val="single" w:sz="4" w:space="0" w:color="auto"/>
              <w:right w:val="single" w:sz="4" w:space="0" w:color="auto"/>
            </w:tcBorders>
            <w:hideMark/>
          </w:tcPr>
          <w:p w14:paraId="48EE7E69" w14:textId="77777777" w:rsidR="00FE0888" w:rsidRPr="001B5D73" w:rsidRDefault="00FE0888" w:rsidP="00B41C7B">
            <w:pPr>
              <w:pStyle w:val="-bulet"/>
              <w:numPr>
                <w:ilvl w:val="0"/>
                <w:numId w:val="14"/>
              </w:numPr>
              <w:rPr>
                <w:sz w:val="24"/>
                <w:szCs w:val="24"/>
              </w:rPr>
            </w:pPr>
            <w:r w:rsidRPr="001B5D73">
              <w:rPr>
                <w:sz w:val="24"/>
                <w:szCs w:val="24"/>
              </w:rPr>
              <w:t>- Lượng chất thải sinh hoạt tăng lên tương ứng, gia tăng sức ép về đất ở, gia tăng nhu cầu khai thác sử dụng các tài nguyên thiên nhiên;</w:t>
            </w:r>
          </w:p>
          <w:p w14:paraId="00745D1D" w14:textId="2C608C60" w:rsidR="00FE0888" w:rsidRPr="001B5D73" w:rsidRDefault="00FE0888" w:rsidP="00B41C7B">
            <w:pPr>
              <w:pStyle w:val="-bulet"/>
              <w:numPr>
                <w:ilvl w:val="0"/>
                <w:numId w:val="14"/>
              </w:numPr>
              <w:rPr>
                <w:sz w:val="24"/>
                <w:szCs w:val="24"/>
              </w:rPr>
            </w:pPr>
            <w:r w:rsidRPr="001B5D73">
              <w:rPr>
                <w:sz w:val="24"/>
                <w:szCs w:val="24"/>
              </w:rPr>
              <w:t xml:space="preserve">- Ô nhiễm môi trường không khí do phát triển </w:t>
            </w:r>
            <w:r w:rsidR="00CB4B91" w:rsidRPr="001B5D73">
              <w:rPr>
                <w:sz w:val="24"/>
                <w:szCs w:val="24"/>
              </w:rPr>
              <w:t>dân cư</w:t>
            </w:r>
            <w:r w:rsidRPr="001B5D73">
              <w:rPr>
                <w:sz w:val="24"/>
                <w:szCs w:val="24"/>
              </w:rPr>
              <w:t xml:space="preserve"> tăng;</w:t>
            </w:r>
          </w:p>
          <w:p w14:paraId="0B24C248" w14:textId="77777777" w:rsidR="00FE0888" w:rsidRPr="001B5D73" w:rsidRDefault="00FE0888" w:rsidP="00B41C7B">
            <w:pPr>
              <w:pStyle w:val="-bulet"/>
              <w:numPr>
                <w:ilvl w:val="0"/>
                <w:numId w:val="14"/>
              </w:numPr>
              <w:rPr>
                <w:sz w:val="24"/>
                <w:szCs w:val="24"/>
              </w:rPr>
            </w:pPr>
            <w:r w:rsidRPr="001B5D73">
              <w:rPr>
                <w:sz w:val="24"/>
                <w:szCs w:val="24"/>
              </w:rPr>
              <w:t>- Tiếng ồn và bụi từ các hoạt động xây dựng;</w:t>
            </w:r>
          </w:p>
          <w:p w14:paraId="1C3E0619" w14:textId="77777777" w:rsidR="00FE0888" w:rsidRPr="001B5D73" w:rsidRDefault="00FE0888" w:rsidP="00B41C7B">
            <w:pPr>
              <w:pStyle w:val="-bulet"/>
              <w:numPr>
                <w:ilvl w:val="0"/>
                <w:numId w:val="14"/>
              </w:numPr>
              <w:rPr>
                <w:sz w:val="24"/>
                <w:szCs w:val="24"/>
              </w:rPr>
            </w:pPr>
            <w:r w:rsidRPr="001B5D73">
              <w:rPr>
                <w:sz w:val="24"/>
                <w:szCs w:val="24"/>
              </w:rPr>
              <w:t>- Rối loạn giao thông do việc vận chuyển vật liệu và chất thải.</w:t>
            </w:r>
          </w:p>
        </w:tc>
      </w:tr>
      <w:tr w:rsidR="00FE0888" w:rsidRPr="001B5D73" w14:paraId="715707F5" w14:textId="77777777" w:rsidTr="00FE0888">
        <w:trPr>
          <w:trHeight w:val="539"/>
          <w:jc w:val="center"/>
        </w:trPr>
        <w:tc>
          <w:tcPr>
            <w:tcW w:w="285" w:type="pct"/>
            <w:tcBorders>
              <w:top w:val="single" w:sz="4" w:space="0" w:color="auto"/>
              <w:left w:val="single" w:sz="4" w:space="0" w:color="auto"/>
              <w:bottom w:val="single" w:sz="4" w:space="0" w:color="auto"/>
              <w:right w:val="single" w:sz="4" w:space="0" w:color="auto"/>
            </w:tcBorders>
            <w:vAlign w:val="center"/>
            <w:hideMark/>
          </w:tcPr>
          <w:p w14:paraId="52FBA61D" w14:textId="77777777" w:rsidR="00FE0888" w:rsidRPr="001B5D73" w:rsidRDefault="00FE0888">
            <w:pPr>
              <w:ind w:right="-240"/>
              <w:jc w:val="center"/>
              <w:rPr>
                <w:rFonts w:ascii="Times New Roman" w:hAnsi="Times New Roman"/>
                <w:sz w:val="24"/>
                <w:szCs w:val="24"/>
              </w:rPr>
            </w:pPr>
            <w:r w:rsidRPr="001B5D73">
              <w:rPr>
                <w:rFonts w:ascii="Times New Roman" w:hAnsi="Times New Roman"/>
                <w:sz w:val="24"/>
                <w:szCs w:val="24"/>
              </w:rPr>
              <w:t>2</w:t>
            </w:r>
          </w:p>
        </w:tc>
        <w:tc>
          <w:tcPr>
            <w:tcW w:w="1298" w:type="pct"/>
            <w:tcBorders>
              <w:top w:val="single" w:sz="4" w:space="0" w:color="auto"/>
              <w:left w:val="single" w:sz="4" w:space="0" w:color="auto"/>
              <w:bottom w:val="single" w:sz="4" w:space="0" w:color="auto"/>
              <w:right w:val="single" w:sz="4" w:space="0" w:color="auto"/>
            </w:tcBorders>
            <w:hideMark/>
          </w:tcPr>
          <w:p w14:paraId="1B20971E" w14:textId="0E4222A5" w:rsidR="00FE0888" w:rsidRPr="001B5D73" w:rsidRDefault="00FE0888" w:rsidP="00B41C7B">
            <w:pPr>
              <w:pStyle w:val="-bulet"/>
              <w:numPr>
                <w:ilvl w:val="0"/>
                <w:numId w:val="14"/>
              </w:numPr>
              <w:rPr>
                <w:sz w:val="24"/>
                <w:szCs w:val="24"/>
              </w:rPr>
            </w:pPr>
            <w:r w:rsidRPr="001B5D73">
              <w:rPr>
                <w:sz w:val="24"/>
                <w:szCs w:val="24"/>
              </w:rPr>
              <w:t xml:space="preserve">San nền </w:t>
            </w:r>
            <w:r w:rsidR="00CB4B91" w:rsidRPr="001B5D73">
              <w:rPr>
                <w:sz w:val="24"/>
                <w:szCs w:val="24"/>
              </w:rPr>
              <w:t>dân cư</w:t>
            </w:r>
          </w:p>
        </w:tc>
        <w:tc>
          <w:tcPr>
            <w:tcW w:w="3417" w:type="pct"/>
            <w:tcBorders>
              <w:top w:val="single" w:sz="4" w:space="0" w:color="auto"/>
              <w:left w:val="single" w:sz="4" w:space="0" w:color="auto"/>
              <w:bottom w:val="single" w:sz="4" w:space="0" w:color="auto"/>
              <w:right w:val="single" w:sz="4" w:space="0" w:color="auto"/>
            </w:tcBorders>
            <w:hideMark/>
          </w:tcPr>
          <w:p w14:paraId="4C521D55" w14:textId="77777777" w:rsidR="00FE0888" w:rsidRPr="001B5D73" w:rsidRDefault="00FE0888" w:rsidP="00B41C7B">
            <w:pPr>
              <w:pStyle w:val="-bulet"/>
              <w:numPr>
                <w:ilvl w:val="0"/>
                <w:numId w:val="14"/>
              </w:numPr>
              <w:rPr>
                <w:sz w:val="24"/>
                <w:szCs w:val="24"/>
              </w:rPr>
            </w:pPr>
            <w:r w:rsidRPr="001B5D73">
              <w:rPr>
                <w:sz w:val="24"/>
                <w:szCs w:val="24"/>
              </w:rPr>
              <w:t>- Cản trở sự di chuyển của người và động vật;</w:t>
            </w:r>
          </w:p>
          <w:p w14:paraId="053C3201" w14:textId="77777777" w:rsidR="00FE0888" w:rsidRPr="001B5D73" w:rsidRDefault="00FE0888" w:rsidP="00B41C7B">
            <w:pPr>
              <w:pStyle w:val="-bulet"/>
              <w:numPr>
                <w:ilvl w:val="0"/>
                <w:numId w:val="14"/>
              </w:numPr>
              <w:rPr>
                <w:sz w:val="24"/>
                <w:szCs w:val="24"/>
              </w:rPr>
            </w:pPr>
            <w:r w:rsidRPr="001B5D73">
              <w:rPr>
                <w:sz w:val="24"/>
                <w:szCs w:val="24"/>
              </w:rPr>
              <w:t>- Ô nhiễm môi trường không khí, tiếng ồn và bụi từ các hoạt động san nền.</w:t>
            </w:r>
          </w:p>
        </w:tc>
      </w:tr>
      <w:tr w:rsidR="00FE0888" w:rsidRPr="001B5D73" w14:paraId="3A1CC59E" w14:textId="77777777" w:rsidTr="00FE0888">
        <w:trPr>
          <w:jc w:val="center"/>
        </w:trPr>
        <w:tc>
          <w:tcPr>
            <w:tcW w:w="285" w:type="pct"/>
            <w:tcBorders>
              <w:top w:val="single" w:sz="4" w:space="0" w:color="auto"/>
              <w:left w:val="single" w:sz="4" w:space="0" w:color="auto"/>
              <w:bottom w:val="single" w:sz="4" w:space="0" w:color="auto"/>
              <w:right w:val="single" w:sz="4" w:space="0" w:color="auto"/>
            </w:tcBorders>
            <w:vAlign w:val="center"/>
            <w:hideMark/>
          </w:tcPr>
          <w:p w14:paraId="32D939AA" w14:textId="77777777" w:rsidR="00FE0888" w:rsidRPr="001B5D73" w:rsidRDefault="00FE0888">
            <w:pPr>
              <w:ind w:right="-240"/>
              <w:jc w:val="center"/>
              <w:rPr>
                <w:rFonts w:ascii="Times New Roman" w:hAnsi="Times New Roman"/>
                <w:sz w:val="24"/>
                <w:szCs w:val="24"/>
              </w:rPr>
            </w:pPr>
            <w:r w:rsidRPr="001B5D73">
              <w:rPr>
                <w:rFonts w:ascii="Times New Roman" w:hAnsi="Times New Roman"/>
                <w:sz w:val="24"/>
                <w:szCs w:val="24"/>
              </w:rPr>
              <w:t>3</w:t>
            </w:r>
          </w:p>
        </w:tc>
        <w:tc>
          <w:tcPr>
            <w:tcW w:w="1298" w:type="pct"/>
            <w:tcBorders>
              <w:top w:val="single" w:sz="4" w:space="0" w:color="auto"/>
              <w:left w:val="single" w:sz="4" w:space="0" w:color="auto"/>
              <w:bottom w:val="single" w:sz="4" w:space="0" w:color="auto"/>
              <w:right w:val="single" w:sz="4" w:space="0" w:color="auto"/>
            </w:tcBorders>
            <w:hideMark/>
          </w:tcPr>
          <w:p w14:paraId="52860BBE" w14:textId="77777777" w:rsidR="00FE0888" w:rsidRPr="001B5D73" w:rsidRDefault="00FE0888" w:rsidP="00B41C7B">
            <w:pPr>
              <w:pStyle w:val="-bulet"/>
              <w:numPr>
                <w:ilvl w:val="0"/>
                <w:numId w:val="14"/>
              </w:numPr>
              <w:rPr>
                <w:sz w:val="24"/>
                <w:szCs w:val="24"/>
              </w:rPr>
            </w:pPr>
            <w:r w:rsidRPr="001B5D73">
              <w:rPr>
                <w:sz w:val="24"/>
                <w:szCs w:val="24"/>
              </w:rPr>
              <w:t>Phát triển giao thông</w:t>
            </w:r>
          </w:p>
        </w:tc>
        <w:tc>
          <w:tcPr>
            <w:tcW w:w="3417" w:type="pct"/>
            <w:tcBorders>
              <w:top w:val="single" w:sz="4" w:space="0" w:color="auto"/>
              <w:left w:val="single" w:sz="4" w:space="0" w:color="auto"/>
              <w:bottom w:val="single" w:sz="4" w:space="0" w:color="auto"/>
              <w:right w:val="single" w:sz="4" w:space="0" w:color="auto"/>
            </w:tcBorders>
            <w:hideMark/>
          </w:tcPr>
          <w:p w14:paraId="7B7D61D2" w14:textId="77777777" w:rsidR="00FE0888" w:rsidRPr="001B5D73" w:rsidRDefault="00FE0888" w:rsidP="00B41C7B">
            <w:pPr>
              <w:pStyle w:val="-bulet"/>
              <w:numPr>
                <w:ilvl w:val="0"/>
                <w:numId w:val="14"/>
              </w:numPr>
              <w:rPr>
                <w:sz w:val="24"/>
                <w:szCs w:val="24"/>
              </w:rPr>
            </w:pPr>
            <w:r w:rsidRPr="001B5D73">
              <w:rPr>
                <w:sz w:val="24"/>
                <w:szCs w:val="24"/>
              </w:rPr>
              <w:t>- Làm suy giảm chất lượng không khí do khí thải của các phương tiện đường bộ. Tăng nồng độ một số thành phần khí độc (bụi, SO2, NOX, CO…);</w:t>
            </w:r>
          </w:p>
          <w:p w14:paraId="141EA16A" w14:textId="77777777" w:rsidR="00FE0888" w:rsidRPr="001B5D73" w:rsidRDefault="00FE0888" w:rsidP="00B41C7B">
            <w:pPr>
              <w:pStyle w:val="-bulet"/>
              <w:numPr>
                <w:ilvl w:val="0"/>
                <w:numId w:val="14"/>
              </w:numPr>
              <w:rPr>
                <w:sz w:val="24"/>
                <w:szCs w:val="24"/>
              </w:rPr>
            </w:pPr>
            <w:r w:rsidRPr="001B5D73">
              <w:rPr>
                <w:sz w:val="24"/>
                <w:szCs w:val="24"/>
              </w:rPr>
              <w:t>- Giảm chất lượng nước do nước thải từ các khu dịch vụ;</w:t>
            </w:r>
          </w:p>
          <w:p w14:paraId="7623172D" w14:textId="77777777" w:rsidR="00FE0888" w:rsidRPr="001B5D73" w:rsidRDefault="00FE0888" w:rsidP="00B41C7B">
            <w:pPr>
              <w:pStyle w:val="-bulet"/>
              <w:numPr>
                <w:ilvl w:val="0"/>
                <w:numId w:val="14"/>
              </w:numPr>
              <w:rPr>
                <w:sz w:val="24"/>
                <w:szCs w:val="24"/>
              </w:rPr>
            </w:pPr>
            <w:r w:rsidRPr="001B5D73">
              <w:rPr>
                <w:sz w:val="24"/>
                <w:szCs w:val="24"/>
              </w:rPr>
              <w:t>-  Giảm chất lượng nước do các chất độc hại: bụi kim loại và cao su, sản phẩm dầu mỏ (nhiên liệu và dầu mỡ bôi trơn) phát sinh trong quá trình vận chuyển;</w:t>
            </w:r>
          </w:p>
          <w:p w14:paraId="3B3D17FA" w14:textId="77777777" w:rsidR="00FE0888" w:rsidRPr="001B5D73" w:rsidRDefault="00FE0888" w:rsidP="00B41C7B">
            <w:pPr>
              <w:pStyle w:val="-bulet"/>
              <w:numPr>
                <w:ilvl w:val="0"/>
                <w:numId w:val="14"/>
              </w:numPr>
              <w:rPr>
                <w:sz w:val="24"/>
                <w:szCs w:val="24"/>
              </w:rPr>
            </w:pPr>
            <w:r w:rsidRPr="001B5D73">
              <w:rPr>
                <w:sz w:val="24"/>
                <w:szCs w:val="24"/>
              </w:rPr>
              <w:t>- Nhiễm bẩn dầu mỡ, nhiên liệu của các phương tiện giao thông trên đường và các chất thải từ các khu dịch vụ;</w:t>
            </w:r>
          </w:p>
          <w:p w14:paraId="31CDAAC3" w14:textId="77777777" w:rsidR="00FE0888" w:rsidRPr="001B5D73" w:rsidRDefault="00FE0888" w:rsidP="00B41C7B">
            <w:pPr>
              <w:pStyle w:val="-bulet"/>
              <w:numPr>
                <w:ilvl w:val="0"/>
                <w:numId w:val="14"/>
              </w:numPr>
              <w:rPr>
                <w:sz w:val="24"/>
                <w:szCs w:val="24"/>
              </w:rPr>
            </w:pPr>
            <w:r w:rsidRPr="001B5D73">
              <w:rPr>
                <w:sz w:val="24"/>
                <w:szCs w:val="24"/>
              </w:rPr>
              <w:t>- Tăng mức độ rung động do các phương tiện vận chuyển trên đường.</w:t>
            </w:r>
          </w:p>
        </w:tc>
      </w:tr>
      <w:tr w:rsidR="00FE0888" w:rsidRPr="001B5D73" w14:paraId="488C4E31" w14:textId="77777777" w:rsidTr="00FE0888">
        <w:trPr>
          <w:jc w:val="center"/>
        </w:trPr>
        <w:tc>
          <w:tcPr>
            <w:tcW w:w="285" w:type="pct"/>
            <w:tcBorders>
              <w:top w:val="single" w:sz="4" w:space="0" w:color="auto"/>
              <w:left w:val="single" w:sz="4" w:space="0" w:color="auto"/>
              <w:bottom w:val="single" w:sz="4" w:space="0" w:color="auto"/>
              <w:right w:val="single" w:sz="4" w:space="0" w:color="auto"/>
            </w:tcBorders>
            <w:vAlign w:val="center"/>
            <w:hideMark/>
          </w:tcPr>
          <w:p w14:paraId="7CD622E0" w14:textId="77777777" w:rsidR="00FE0888" w:rsidRPr="001B5D73" w:rsidRDefault="00FE0888">
            <w:pPr>
              <w:ind w:right="-240"/>
              <w:jc w:val="center"/>
              <w:rPr>
                <w:rFonts w:ascii="Times New Roman" w:hAnsi="Times New Roman"/>
                <w:sz w:val="24"/>
                <w:szCs w:val="24"/>
              </w:rPr>
            </w:pPr>
            <w:r w:rsidRPr="001B5D73">
              <w:rPr>
                <w:rFonts w:ascii="Times New Roman" w:hAnsi="Times New Roman"/>
                <w:sz w:val="24"/>
                <w:szCs w:val="24"/>
              </w:rPr>
              <w:t>4</w:t>
            </w:r>
          </w:p>
        </w:tc>
        <w:tc>
          <w:tcPr>
            <w:tcW w:w="1298" w:type="pct"/>
            <w:tcBorders>
              <w:top w:val="single" w:sz="4" w:space="0" w:color="auto"/>
              <w:left w:val="single" w:sz="4" w:space="0" w:color="auto"/>
              <w:bottom w:val="single" w:sz="4" w:space="0" w:color="auto"/>
              <w:right w:val="single" w:sz="4" w:space="0" w:color="auto"/>
            </w:tcBorders>
            <w:hideMark/>
          </w:tcPr>
          <w:p w14:paraId="3E04DB78" w14:textId="6893E96C" w:rsidR="00FE0888" w:rsidRPr="001B5D73" w:rsidRDefault="00FE0888" w:rsidP="00B41C7B">
            <w:pPr>
              <w:pStyle w:val="-bulet"/>
              <w:numPr>
                <w:ilvl w:val="0"/>
                <w:numId w:val="14"/>
              </w:numPr>
              <w:rPr>
                <w:sz w:val="24"/>
                <w:szCs w:val="24"/>
              </w:rPr>
            </w:pPr>
            <w:r w:rsidRPr="001B5D73">
              <w:rPr>
                <w:sz w:val="24"/>
                <w:szCs w:val="24"/>
              </w:rPr>
              <w:t xml:space="preserve">Cấp nước </w:t>
            </w:r>
            <w:r w:rsidR="00CB4B91" w:rsidRPr="001B5D73">
              <w:rPr>
                <w:sz w:val="24"/>
                <w:szCs w:val="24"/>
              </w:rPr>
              <w:t>dân cư</w:t>
            </w:r>
          </w:p>
        </w:tc>
        <w:tc>
          <w:tcPr>
            <w:tcW w:w="3417" w:type="pct"/>
            <w:tcBorders>
              <w:top w:val="single" w:sz="4" w:space="0" w:color="auto"/>
              <w:left w:val="single" w:sz="4" w:space="0" w:color="auto"/>
              <w:bottom w:val="single" w:sz="4" w:space="0" w:color="auto"/>
              <w:right w:val="single" w:sz="4" w:space="0" w:color="auto"/>
            </w:tcBorders>
            <w:hideMark/>
          </w:tcPr>
          <w:p w14:paraId="5B645A3E" w14:textId="77777777" w:rsidR="00FE0888" w:rsidRPr="001B5D73" w:rsidRDefault="00FE0888" w:rsidP="00B41C7B">
            <w:pPr>
              <w:pStyle w:val="-bulet"/>
              <w:numPr>
                <w:ilvl w:val="0"/>
                <w:numId w:val="14"/>
              </w:numPr>
              <w:rPr>
                <w:sz w:val="24"/>
                <w:szCs w:val="24"/>
              </w:rPr>
            </w:pPr>
            <w:r w:rsidRPr="001B5D73">
              <w:rPr>
                <w:sz w:val="24"/>
                <w:szCs w:val="24"/>
              </w:rPr>
              <w:t>-  Trong giai đoạn đầu chưa có nguồn nước máy, nước ngầm được sử dụng phục vụ cho nhu cầu sinh hoạt, nguy cơ lún đất có thể xảy ra khi khai thái nước ngầm quá mức;</w:t>
            </w:r>
          </w:p>
          <w:p w14:paraId="33E6D996" w14:textId="77777777" w:rsidR="00FE0888" w:rsidRPr="001B5D73" w:rsidRDefault="00FE0888" w:rsidP="00B41C7B">
            <w:pPr>
              <w:pStyle w:val="-bulet"/>
              <w:numPr>
                <w:ilvl w:val="0"/>
                <w:numId w:val="14"/>
              </w:numPr>
              <w:rPr>
                <w:sz w:val="24"/>
                <w:szCs w:val="24"/>
              </w:rPr>
            </w:pPr>
            <w:r w:rsidRPr="001B5D73">
              <w:rPr>
                <w:sz w:val="24"/>
                <w:szCs w:val="24"/>
              </w:rPr>
              <w:t>- Ô nhiễm tiếng ồn và bụi trong quá trình xây dựng;</w:t>
            </w:r>
          </w:p>
          <w:p w14:paraId="3A3619E6" w14:textId="77777777" w:rsidR="00FE0888" w:rsidRPr="001B5D73" w:rsidRDefault="00FE0888" w:rsidP="00B41C7B">
            <w:pPr>
              <w:pStyle w:val="-bulet"/>
              <w:numPr>
                <w:ilvl w:val="0"/>
                <w:numId w:val="14"/>
              </w:numPr>
              <w:rPr>
                <w:sz w:val="24"/>
                <w:szCs w:val="24"/>
              </w:rPr>
            </w:pPr>
            <w:r w:rsidRPr="001B5D73">
              <w:rPr>
                <w:sz w:val="24"/>
                <w:szCs w:val="24"/>
              </w:rPr>
              <w:t>- Lượng nước thải tăng lên do nhu cầu sử dụng nước cấp tăng.</w:t>
            </w:r>
          </w:p>
        </w:tc>
      </w:tr>
      <w:tr w:rsidR="00FE0888" w:rsidRPr="001B5D73" w14:paraId="3805A64C" w14:textId="77777777" w:rsidTr="00FE0888">
        <w:trPr>
          <w:jc w:val="center"/>
        </w:trPr>
        <w:tc>
          <w:tcPr>
            <w:tcW w:w="285" w:type="pct"/>
            <w:tcBorders>
              <w:top w:val="nil"/>
              <w:left w:val="single" w:sz="4" w:space="0" w:color="auto"/>
              <w:bottom w:val="single" w:sz="4" w:space="0" w:color="auto"/>
              <w:right w:val="single" w:sz="4" w:space="0" w:color="auto"/>
            </w:tcBorders>
            <w:vAlign w:val="center"/>
            <w:hideMark/>
          </w:tcPr>
          <w:p w14:paraId="49A08C23" w14:textId="77777777" w:rsidR="00FE0888" w:rsidRPr="001B5D73" w:rsidRDefault="00FE0888">
            <w:pPr>
              <w:ind w:right="-240"/>
              <w:jc w:val="center"/>
              <w:rPr>
                <w:rFonts w:ascii="Times New Roman" w:hAnsi="Times New Roman"/>
                <w:sz w:val="24"/>
                <w:szCs w:val="24"/>
              </w:rPr>
            </w:pPr>
            <w:r w:rsidRPr="001B5D73">
              <w:rPr>
                <w:rFonts w:ascii="Times New Roman" w:hAnsi="Times New Roman"/>
                <w:sz w:val="24"/>
                <w:szCs w:val="24"/>
              </w:rPr>
              <w:t>5</w:t>
            </w:r>
          </w:p>
        </w:tc>
        <w:tc>
          <w:tcPr>
            <w:tcW w:w="1298" w:type="pct"/>
            <w:tcBorders>
              <w:top w:val="nil"/>
              <w:left w:val="single" w:sz="4" w:space="0" w:color="auto"/>
              <w:bottom w:val="single" w:sz="4" w:space="0" w:color="auto"/>
              <w:right w:val="single" w:sz="4" w:space="0" w:color="auto"/>
            </w:tcBorders>
            <w:hideMark/>
          </w:tcPr>
          <w:p w14:paraId="2F2CE87E" w14:textId="77777777" w:rsidR="00FE0888" w:rsidRPr="001B5D73" w:rsidRDefault="00FE0888" w:rsidP="00B41C7B">
            <w:pPr>
              <w:pStyle w:val="-bulet"/>
              <w:numPr>
                <w:ilvl w:val="0"/>
                <w:numId w:val="14"/>
              </w:numPr>
              <w:rPr>
                <w:sz w:val="24"/>
                <w:szCs w:val="24"/>
              </w:rPr>
            </w:pPr>
            <w:r w:rsidRPr="001B5D73">
              <w:rPr>
                <w:sz w:val="24"/>
                <w:szCs w:val="24"/>
              </w:rPr>
              <w:t>Thoát nước và xử lý nước thải</w:t>
            </w:r>
          </w:p>
        </w:tc>
        <w:tc>
          <w:tcPr>
            <w:tcW w:w="3417" w:type="pct"/>
            <w:tcBorders>
              <w:top w:val="nil"/>
              <w:left w:val="single" w:sz="4" w:space="0" w:color="auto"/>
              <w:bottom w:val="single" w:sz="4" w:space="0" w:color="auto"/>
              <w:right w:val="single" w:sz="4" w:space="0" w:color="auto"/>
            </w:tcBorders>
            <w:hideMark/>
          </w:tcPr>
          <w:p w14:paraId="68DFF214" w14:textId="77777777" w:rsidR="00FE0888" w:rsidRPr="001B5D73" w:rsidRDefault="00FE0888" w:rsidP="00B41C7B">
            <w:pPr>
              <w:pStyle w:val="-bulet"/>
              <w:numPr>
                <w:ilvl w:val="0"/>
                <w:numId w:val="14"/>
              </w:numPr>
              <w:rPr>
                <w:sz w:val="24"/>
                <w:szCs w:val="24"/>
              </w:rPr>
            </w:pPr>
            <w:r w:rsidRPr="001B5D73">
              <w:rPr>
                <w:sz w:val="24"/>
                <w:szCs w:val="24"/>
              </w:rPr>
              <w:t>- Suy thoái chất lượng nước do xử lý nước thải không hợp lý hoặc phát sinh nước thải không xử lý;</w:t>
            </w:r>
          </w:p>
          <w:p w14:paraId="7256CDF7" w14:textId="77777777" w:rsidR="00FE0888" w:rsidRPr="001B5D73" w:rsidRDefault="00FE0888" w:rsidP="00B41C7B">
            <w:pPr>
              <w:pStyle w:val="-bulet"/>
              <w:numPr>
                <w:ilvl w:val="0"/>
                <w:numId w:val="14"/>
              </w:numPr>
              <w:rPr>
                <w:sz w:val="24"/>
                <w:szCs w:val="24"/>
              </w:rPr>
            </w:pPr>
            <w:r w:rsidRPr="001B5D73">
              <w:rPr>
                <w:sz w:val="24"/>
                <w:szCs w:val="24"/>
              </w:rPr>
              <w:t>- Ô nhiễm môi trường do đổ thải bùn không hợp lý hoặc chất thải công nghiệp trái phép đổ thải trong cống rãnh;</w:t>
            </w:r>
          </w:p>
          <w:p w14:paraId="072881BB" w14:textId="77777777" w:rsidR="00FE0888" w:rsidRPr="001B5D73" w:rsidRDefault="00FE0888" w:rsidP="00B41C7B">
            <w:pPr>
              <w:pStyle w:val="-bulet"/>
              <w:numPr>
                <w:ilvl w:val="0"/>
                <w:numId w:val="14"/>
              </w:numPr>
              <w:rPr>
                <w:sz w:val="24"/>
                <w:szCs w:val="24"/>
              </w:rPr>
            </w:pPr>
            <w:r w:rsidRPr="001B5D73">
              <w:rPr>
                <w:sz w:val="24"/>
                <w:szCs w:val="24"/>
              </w:rPr>
              <w:t>- Chất thải, chất nguy hại trong cống rãnh, gây nguy hại đối với hệ thống cống rãnh và nguy hiểm đối với công nhân.</w:t>
            </w:r>
          </w:p>
        </w:tc>
      </w:tr>
      <w:tr w:rsidR="00FE0888" w:rsidRPr="001B5D73" w14:paraId="4894687A" w14:textId="77777777" w:rsidTr="00FE0888">
        <w:trPr>
          <w:jc w:val="center"/>
        </w:trPr>
        <w:tc>
          <w:tcPr>
            <w:tcW w:w="285" w:type="pct"/>
            <w:tcBorders>
              <w:top w:val="single" w:sz="4" w:space="0" w:color="auto"/>
              <w:left w:val="single" w:sz="4" w:space="0" w:color="auto"/>
              <w:bottom w:val="single" w:sz="4" w:space="0" w:color="auto"/>
              <w:right w:val="single" w:sz="4" w:space="0" w:color="auto"/>
            </w:tcBorders>
            <w:vAlign w:val="center"/>
            <w:hideMark/>
          </w:tcPr>
          <w:p w14:paraId="4BC97066" w14:textId="77777777" w:rsidR="00FE0888" w:rsidRPr="001B5D73" w:rsidRDefault="00FE0888">
            <w:pPr>
              <w:ind w:right="-240"/>
              <w:jc w:val="center"/>
              <w:rPr>
                <w:rFonts w:ascii="Times New Roman" w:hAnsi="Times New Roman"/>
                <w:sz w:val="24"/>
                <w:szCs w:val="24"/>
              </w:rPr>
            </w:pPr>
            <w:r w:rsidRPr="001B5D73">
              <w:rPr>
                <w:rFonts w:ascii="Times New Roman" w:hAnsi="Times New Roman"/>
                <w:sz w:val="24"/>
                <w:szCs w:val="24"/>
              </w:rPr>
              <w:t>6</w:t>
            </w:r>
          </w:p>
        </w:tc>
        <w:tc>
          <w:tcPr>
            <w:tcW w:w="1298" w:type="pct"/>
            <w:tcBorders>
              <w:top w:val="single" w:sz="4" w:space="0" w:color="auto"/>
              <w:left w:val="single" w:sz="4" w:space="0" w:color="auto"/>
              <w:bottom w:val="single" w:sz="4" w:space="0" w:color="auto"/>
              <w:right w:val="single" w:sz="4" w:space="0" w:color="auto"/>
            </w:tcBorders>
            <w:hideMark/>
          </w:tcPr>
          <w:p w14:paraId="09E9DB24" w14:textId="77777777" w:rsidR="00FE0888" w:rsidRPr="001B5D73" w:rsidRDefault="00FE0888" w:rsidP="00B41C7B">
            <w:pPr>
              <w:pStyle w:val="-bulet"/>
              <w:numPr>
                <w:ilvl w:val="0"/>
                <w:numId w:val="14"/>
              </w:numPr>
              <w:rPr>
                <w:sz w:val="24"/>
                <w:szCs w:val="24"/>
              </w:rPr>
            </w:pPr>
            <w:r w:rsidRPr="001B5D73">
              <w:rPr>
                <w:sz w:val="24"/>
                <w:szCs w:val="24"/>
              </w:rPr>
              <w:t>Quản lý chất thải rắn</w:t>
            </w:r>
          </w:p>
        </w:tc>
        <w:tc>
          <w:tcPr>
            <w:tcW w:w="3417" w:type="pct"/>
            <w:tcBorders>
              <w:top w:val="single" w:sz="4" w:space="0" w:color="auto"/>
              <w:left w:val="single" w:sz="4" w:space="0" w:color="auto"/>
              <w:bottom w:val="single" w:sz="4" w:space="0" w:color="auto"/>
              <w:right w:val="single" w:sz="4" w:space="0" w:color="auto"/>
            </w:tcBorders>
            <w:hideMark/>
          </w:tcPr>
          <w:p w14:paraId="6B889EA3" w14:textId="77777777" w:rsidR="00FE0888" w:rsidRPr="001B5D73" w:rsidRDefault="00FE0888" w:rsidP="00B41C7B">
            <w:pPr>
              <w:pStyle w:val="-bulet"/>
              <w:numPr>
                <w:ilvl w:val="0"/>
                <w:numId w:val="14"/>
              </w:numPr>
              <w:rPr>
                <w:sz w:val="24"/>
                <w:szCs w:val="24"/>
              </w:rPr>
            </w:pPr>
            <w:r w:rsidRPr="001B5D73">
              <w:rPr>
                <w:sz w:val="24"/>
                <w:szCs w:val="24"/>
              </w:rPr>
              <w:t>- Các tác động liên qua đến việc vận chuyển chất thải đến nơi đổ thải hoặc khu xử lý;</w:t>
            </w:r>
          </w:p>
          <w:p w14:paraId="733AB3A5" w14:textId="77777777" w:rsidR="00FE0888" w:rsidRPr="001B5D73" w:rsidRDefault="00FE0888" w:rsidP="00B41C7B">
            <w:pPr>
              <w:pStyle w:val="-bulet"/>
              <w:numPr>
                <w:ilvl w:val="0"/>
                <w:numId w:val="14"/>
              </w:numPr>
              <w:rPr>
                <w:sz w:val="24"/>
                <w:szCs w:val="24"/>
              </w:rPr>
            </w:pPr>
            <w:r w:rsidRPr="001B5D73">
              <w:rPr>
                <w:sz w:val="24"/>
                <w:szCs w:val="24"/>
              </w:rPr>
              <w:t>- Gây khó chịu đối với các vùng lân cận do mùi hôi thối và côn trùng, loài gặm nhấm…;</w:t>
            </w:r>
          </w:p>
          <w:p w14:paraId="2E0AB874" w14:textId="77777777" w:rsidR="00FE0888" w:rsidRPr="001B5D73" w:rsidRDefault="00FE0888" w:rsidP="00B41C7B">
            <w:pPr>
              <w:pStyle w:val="-bulet"/>
              <w:numPr>
                <w:ilvl w:val="0"/>
                <w:numId w:val="14"/>
              </w:numPr>
              <w:rPr>
                <w:sz w:val="24"/>
                <w:szCs w:val="24"/>
              </w:rPr>
            </w:pPr>
            <w:r w:rsidRPr="001B5D73">
              <w:rPr>
                <w:sz w:val="24"/>
                <w:szCs w:val="24"/>
              </w:rPr>
              <w:lastRenderedPageBreak/>
              <w:t>- Nguy cơ đối với sức khỏe cộng đồng từ mùi, khói đốt, và bệnh tật lan truyền bởi ruồi, côn trùng, chim, chuột…;</w:t>
            </w:r>
          </w:p>
          <w:p w14:paraId="6C530930" w14:textId="77777777" w:rsidR="00FE0888" w:rsidRPr="001B5D73" w:rsidRDefault="00FE0888" w:rsidP="00B41C7B">
            <w:pPr>
              <w:pStyle w:val="-bulet"/>
              <w:numPr>
                <w:ilvl w:val="0"/>
                <w:numId w:val="14"/>
              </w:numPr>
              <w:rPr>
                <w:sz w:val="24"/>
                <w:szCs w:val="24"/>
              </w:rPr>
            </w:pPr>
            <w:r w:rsidRPr="001B5D73">
              <w:rPr>
                <w:sz w:val="24"/>
                <w:szCs w:val="24"/>
              </w:rPr>
              <w:t>- Suy giảm chất lượng nước do ô nhiễm nguồn nước tiếp nhận bởi nước rác từ hệ thống đổ thải.</w:t>
            </w:r>
          </w:p>
        </w:tc>
      </w:tr>
    </w:tbl>
    <w:p w14:paraId="0078FBD9" w14:textId="77777777" w:rsidR="00FE0888" w:rsidRPr="001B5D73" w:rsidRDefault="00FE0888" w:rsidP="00B41C7B">
      <w:pPr>
        <w:numPr>
          <w:ilvl w:val="4"/>
          <w:numId w:val="18"/>
        </w:numPr>
        <w:spacing w:before="120" w:after="0" w:line="240" w:lineRule="auto"/>
        <w:ind w:left="0"/>
        <w:jc w:val="both"/>
        <w:rPr>
          <w:rFonts w:ascii="Times New Roman" w:hAnsi="Times New Roman"/>
          <w:b/>
          <w:i/>
          <w:sz w:val="26"/>
          <w:szCs w:val="26"/>
          <w:lang w:eastAsia="ko-KR"/>
        </w:rPr>
      </w:pPr>
      <w:r w:rsidRPr="001B5D73">
        <w:rPr>
          <w:rFonts w:ascii="Times New Roman" w:hAnsi="Times New Roman"/>
          <w:b/>
          <w:i/>
          <w:sz w:val="26"/>
          <w:szCs w:val="26"/>
          <w:lang w:eastAsia="ko-KR"/>
        </w:rPr>
        <w:lastRenderedPageBreak/>
        <w:t>Phân tích, tính toán, dự báo, lượng hóa các tác động và diễn biến môi trường trên cơ sở các dữ liệu của các phương án quy hoạch xây dựng</w:t>
      </w:r>
    </w:p>
    <w:p w14:paraId="3C625A0C" w14:textId="77777777" w:rsidR="00FE0888" w:rsidRPr="001B5D73" w:rsidRDefault="00FE0888" w:rsidP="000328A8">
      <w:pPr>
        <w:pStyle w:val="LaMa"/>
        <w:spacing w:before="0" w:after="0"/>
        <w:rPr>
          <w:caps w:val="0"/>
        </w:rPr>
      </w:pPr>
      <w:r w:rsidRPr="001B5D73">
        <w:rPr>
          <w:caps w:val="0"/>
        </w:rPr>
        <w:t xml:space="preserve">Đánh giá, so sánh các phương án quy hoạch </w:t>
      </w:r>
    </w:p>
    <w:p w14:paraId="24254A44" w14:textId="77777777" w:rsidR="00FE0888" w:rsidRPr="001B5D73" w:rsidRDefault="00FE0888" w:rsidP="000328A8">
      <w:pPr>
        <w:pStyle w:val="-bulet"/>
        <w:numPr>
          <w:ilvl w:val="0"/>
          <w:numId w:val="0"/>
        </w:numPr>
        <w:rPr>
          <w:lang w:val="vi-VN"/>
        </w:rPr>
      </w:pPr>
      <w:r w:rsidRPr="001B5D73">
        <w:rPr>
          <w:lang w:val="es-PE"/>
        </w:rPr>
        <w:t>Đá</w:t>
      </w:r>
      <w:r w:rsidRPr="001B5D73">
        <w:rPr>
          <w:lang w:val="vi-VN"/>
        </w:rPr>
        <w:t>nh giá, so sánh các phương án quy hoạch trên cơ sở mật độ xây dựng, quy hoạch sử dụng đất, bố trí các khu chức năng như sau:</w:t>
      </w:r>
    </w:p>
    <w:p w14:paraId="459ED1B8" w14:textId="77777777" w:rsidR="00FE0888" w:rsidRPr="001B5D73" w:rsidRDefault="00FE0888" w:rsidP="00B41C7B">
      <w:pPr>
        <w:pStyle w:val="-bulet"/>
        <w:numPr>
          <w:ilvl w:val="0"/>
          <w:numId w:val="14"/>
        </w:numPr>
      </w:pPr>
      <w:r w:rsidRPr="001B5D73">
        <w:t>Phương án không:</w:t>
      </w:r>
    </w:p>
    <w:p w14:paraId="78E05077"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Hiệu qủa sử dụng đất chưa cao;</w:t>
      </w:r>
    </w:p>
    <w:p w14:paraId="507BD027"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Hạ tầng kỹ thuật chưa đáp ứng;</w:t>
      </w:r>
    </w:p>
    <w:p w14:paraId="38ED49CD"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Chưa có cây xanh cảnh quan.</w:t>
      </w:r>
    </w:p>
    <w:p w14:paraId="02350AF4" w14:textId="77777777" w:rsidR="00FE0888" w:rsidRPr="001B5D73" w:rsidRDefault="00FE0888" w:rsidP="00B41C7B">
      <w:pPr>
        <w:pStyle w:val="-bulet"/>
        <w:numPr>
          <w:ilvl w:val="0"/>
          <w:numId w:val="14"/>
        </w:numPr>
        <w:rPr>
          <w:color w:val="000000" w:themeColor="text1"/>
        </w:rPr>
      </w:pPr>
      <w:r w:rsidRPr="001B5D73">
        <w:t>Phương án quy hoạch:</w:t>
      </w:r>
    </w:p>
    <w:p w14:paraId="47F1DF13" w14:textId="7895C37A"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Đáp ứng nhu cầu về nhà ở của huyện </w:t>
      </w:r>
      <w:r w:rsidR="00F03154" w:rsidRPr="001B5D73">
        <w:rPr>
          <w:rFonts w:ascii="Times New Roman" w:hAnsi="Times New Roman"/>
          <w:color w:val="000000" w:themeColor="text1"/>
          <w:sz w:val="26"/>
          <w:szCs w:val="26"/>
          <w:lang w:val="en-US"/>
        </w:rPr>
        <w:t>Cần Giuộc</w:t>
      </w:r>
      <w:r w:rsidRPr="001B5D73">
        <w:rPr>
          <w:rFonts w:ascii="Times New Roman" w:hAnsi="Times New Roman"/>
          <w:color w:val="000000" w:themeColor="text1"/>
          <w:sz w:val="26"/>
          <w:szCs w:val="26"/>
          <w:lang w:val="en-US"/>
        </w:rPr>
        <w:t xml:space="preserve"> nói riêng và Tỉnh Long An nói chung;</w:t>
      </w:r>
    </w:p>
    <w:p w14:paraId="2507AABB"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Sử dụng hiệu quả quỹ đất;</w:t>
      </w:r>
    </w:p>
    <w:p w14:paraId="322D95B6"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Dân số được khống chế ở mức phù hợp;</w:t>
      </w:r>
    </w:p>
    <w:p w14:paraId="19D52F6D"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Hạ tầng kỹ thuật hoàn chỉnh, đáp ứng nhu cầu của khu dân cư;</w:t>
      </w:r>
    </w:p>
    <w:p w14:paraId="228926F1"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Tăng cường mảng xanh.</w:t>
      </w:r>
    </w:p>
    <w:p w14:paraId="02A7A3D3" w14:textId="77777777" w:rsidR="00FE0888" w:rsidRPr="001B5D73" w:rsidRDefault="00FE0888" w:rsidP="000328A8">
      <w:pPr>
        <w:pStyle w:val="-bulet"/>
        <w:numPr>
          <w:ilvl w:val="0"/>
          <w:numId w:val="0"/>
        </w:numPr>
        <w:rPr>
          <w:lang w:val="es-PE"/>
        </w:rPr>
      </w:pPr>
      <w:r w:rsidRPr="001B5D73">
        <w:rPr>
          <w:lang w:val="es-PE"/>
        </w:rPr>
        <w:t>Trên cơ sở liệt kê, phân tích từng nguồn gây tác động để xác định các yếu tố có ảnh hưởng đến môi trường của các quy hoạch; và trên cơ sở xác định phạm vi và quy mô từng tác động, việc tác động tích lũy đến môi trường khi thực hiện quy hoạch được đánh giá thông qua phương pháp ma trận định lượng;</w:t>
      </w:r>
    </w:p>
    <w:p w14:paraId="744498EF" w14:textId="77777777" w:rsidR="00FE0888" w:rsidRPr="001B5D73" w:rsidRDefault="00FE0888" w:rsidP="000328A8">
      <w:pPr>
        <w:pStyle w:val="-bulet"/>
        <w:numPr>
          <w:ilvl w:val="0"/>
          <w:numId w:val="0"/>
        </w:numPr>
        <w:rPr>
          <w:lang w:val="es-PE"/>
        </w:rPr>
      </w:pPr>
      <w:r w:rsidRPr="001B5D73">
        <w:rPr>
          <w:lang w:val="es-PE"/>
        </w:rPr>
        <w:t>Ma trận được xây dựng dựa trên giả thiết chỉ xem xét tác động 1 chiều, tức là chỉ xem xét tác động của từng thành phần quy hoạch đến các vấn đề môi trường tự nhiên và xã hội. Ảnh hưởng của biến đổi khí hậu đến các hoạt động phát triển kinh tế xã hội trong quy hoạch sẽ được xem xét riêng;</w:t>
      </w:r>
    </w:p>
    <w:p w14:paraId="06AC0D61" w14:textId="77777777" w:rsidR="00FE0888" w:rsidRPr="001B5D73" w:rsidRDefault="00FE0888" w:rsidP="000328A8">
      <w:pPr>
        <w:pStyle w:val="-bulet"/>
        <w:numPr>
          <w:ilvl w:val="0"/>
          <w:numId w:val="0"/>
        </w:numPr>
        <w:rPr>
          <w:lang w:val="es-PE"/>
        </w:rPr>
      </w:pPr>
      <w:r w:rsidRPr="001B5D73">
        <w:rPr>
          <w:lang w:val="es-PE"/>
        </w:rPr>
        <w:t>Một số vấn đề môi trường chịu cả tác động tiêu cực lẫn tác động tích cực, khi đó điểm số đánh giá tác động của các thành phần quy hoạch được cân nhắc theo giá trị trung bình.</w:t>
      </w:r>
    </w:p>
    <w:p w14:paraId="1189F2B8" w14:textId="50701003" w:rsidR="00FE0888" w:rsidRPr="001B5D73" w:rsidRDefault="00FE0888" w:rsidP="000328A8">
      <w:pPr>
        <w:tabs>
          <w:tab w:val="left" w:pos="5387"/>
        </w:tabs>
        <w:spacing w:before="240" w:line="288" w:lineRule="auto"/>
        <w:contextualSpacing/>
        <w:jc w:val="both"/>
        <w:rPr>
          <w:rFonts w:ascii="Times New Roman" w:hAnsi="Times New Roman"/>
          <w:b/>
          <w:iCs/>
          <w:sz w:val="26"/>
          <w:szCs w:val="26"/>
        </w:rPr>
      </w:pPr>
      <w:bookmarkStart w:id="241" w:name="_Toc515190291"/>
      <w:r w:rsidRPr="001B5D73">
        <w:rPr>
          <w:rFonts w:ascii="Times New Roman" w:hAnsi="Times New Roman"/>
          <w:b/>
          <w:iCs/>
          <w:sz w:val="26"/>
          <w:szCs w:val="26"/>
        </w:rPr>
        <w:t>Tác động tích lũy của các thành phần quy hoạch tới môi trường tự nhiên và xã hội</w:t>
      </w:r>
      <w:bookmarkEnd w:id="241"/>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109"/>
        <w:gridCol w:w="865"/>
        <w:gridCol w:w="1060"/>
        <w:gridCol w:w="865"/>
        <w:gridCol w:w="1060"/>
        <w:gridCol w:w="867"/>
        <w:gridCol w:w="1103"/>
      </w:tblGrid>
      <w:tr w:rsidR="00FE0888" w:rsidRPr="001B5D73" w14:paraId="3E120124" w14:textId="77777777" w:rsidTr="000328A8">
        <w:trPr>
          <w:tblHeader/>
          <w:jc w:val="center"/>
        </w:trPr>
        <w:tc>
          <w:tcPr>
            <w:tcW w:w="1188" w:type="pct"/>
            <w:vMerge w:val="restart"/>
            <w:tcBorders>
              <w:top w:val="single" w:sz="4" w:space="0" w:color="000000"/>
              <w:left w:val="single" w:sz="4" w:space="0" w:color="000000"/>
              <w:bottom w:val="single" w:sz="4" w:space="0" w:color="000000"/>
              <w:right w:val="single" w:sz="4" w:space="0" w:color="000000"/>
            </w:tcBorders>
            <w:vAlign w:val="center"/>
            <w:hideMark/>
          </w:tcPr>
          <w:p w14:paraId="74314453" w14:textId="77777777" w:rsidR="00FE0888" w:rsidRPr="001B5D73" w:rsidRDefault="00FE0888">
            <w:pPr>
              <w:spacing w:after="0"/>
              <w:jc w:val="center"/>
              <w:rPr>
                <w:rFonts w:ascii="Times New Roman" w:hAnsi="Times New Roman"/>
                <w:b/>
                <w:bCs/>
                <w:sz w:val="24"/>
                <w:szCs w:val="24"/>
              </w:rPr>
            </w:pPr>
            <w:r w:rsidRPr="001B5D73">
              <w:rPr>
                <w:rFonts w:ascii="Times New Roman" w:hAnsi="Times New Roman"/>
                <w:b/>
                <w:bCs/>
                <w:sz w:val="24"/>
                <w:szCs w:val="24"/>
              </w:rPr>
              <w:t>Thành phần bị tác động</w:t>
            </w:r>
          </w:p>
        </w:tc>
        <w:tc>
          <w:tcPr>
            <w:tcW w:w="1086" w:type="pct"/>
            <w:gridSpan w:val="2"/>
            <w:tcBorders>
              <w:top w:val="single" w:sz="4" w:space="0" w:color="000000"/>
              <w:left w:val="single" w:sz="4" w:space="0" w:color="000000"/>
              <w:bottom w:val="single" w:sz="4" w:space="0" w:color="000000"/>
              <w:right w:val="single" w:sz="4" w:space="0" w:color="000000"/>
            </w:tcBorders>
            <w:vAlign w:val="center"/>
            <w:hideMark/>
          </w:tcPr>
          <w:p w14:paraId="211708EF" w14:textId="77777777" w:rsidR="00FE0888" w:rsidRPr="001B5D73" w:rsidRDefault="00FE0888">
            <w:pPr>
              <w:spacing w:after="0"/>
              <w:jc w:val="center"/>
              <w:rPr>
                <w:rFonts w:ascii="Times New Roman" w:hAnsi="Times New Roman"/>
                <w:b/>
                <w:bCs/>
                <w:sz w:val="24"/>
                <w:szCs w:val="24"/>
                <w:lang w:val="en-US"/>
              </w:rPr>
            </w:pPr>
            <w:r w:rsidRPr="001B5D73">
              <w:rPr>
                <w:rFonts w:ascii="Times New Roman" w:hAnsi="Times New Roman"/>
                <w:b/>
                <w:bCs/>
                <w:sz w:val="24"/>
                <w:szCs w:val="24"/>
              </w:rPr>
              <w:t>Cơ sở hạ tầng</w:t>
            </w:r>
          </w:p>
        </w:tc>
        <w:tc>
          <w:tcPr>
            <w:tcW w:w="1059" w:type="pct"/>
            <w:gridSpan w:val="2"/>
            <w:tcBorders>
              <w:top w:val="single" w:sz="4" w:space="0" w:color="000000"/>
              <w:left w:val="single" w:sz="4" w:space="0" w:color="000000"/>
              <w:bottom w:val="single" w:sz="4" w:space="0" w:color="000000"/>
              <w:right w:val="single" w:sz="4" w:space="0" w:color="000000"/>
            </w:tcBorders>
            <w:vAlign w:val="center"/>
            <w:hideMark/>
          </w:tcPr>
          <w:p w14:paraId="0BBE7824" w14:textId="77777777" w:rsidR="00FE0888" w:rsidRPr="001B5D73" w:rsidRDefault="00FE0888">
            <w:pPr>
              <w:spacing w:after="0"/>
              <w:ind w:left="-24" w:right="-98"/>
              <w:jc w:val="center"/>
              <w:rPr>
                <w:rFonts w:ascii="Times New Roman" w:hAnsi="Times New Roman"/>
                <w:b/>
                <w:bCs/>
                <w:sz w:val="24"/>
                <w:szCs w:val="24"/>
              </w:rPr>
            </w:pPr>
            <w:r w:rsidRPr="001B5D73">
              <w:rPr>
                <w:rFonts w:ascii="Times New Roman" w:hAnsi="Times New Roman"/>
                <w:b/>
                <w:bCs/>
                <w:sz w:val="24"/>
                <w:szCs w:val="24"/>
              </w:rPr>
              <w:t>Công trình nhà ở</w:t>
            </w:r>
          </w:p>
        </w:tc>
        <w:tc>
          <w:tcPr>
            <w:tcW w:w="1060" w:type="pct"/>
            <w:gridSpan w:val="2"/>
            <w:tcBorders>
              <w:top w:val="single" w:sz="4" w:space="0" w:color="000000"/>
              <w:left w:val="single" w:sz="4" w:space="0" w:color="000000"/>
              <w:bottom w:val="single" w:sz="4" w:space="0" w:color="000000"/>
              <w:right w:val="single" w:sz="4" w:space="0" w:color="000000"/>
            </w:tcBorders>
            <w:vAlign w:val="center"/>
            <w:hideMark/>
          </w:tcPr>
          <w:p w14:paraId="2513C337" w14:textId="77777777" w:rsidR="00FE0888" w:rsidRPr="001B5D73" w:rsidRDefault="00FE0888">
            <w:pPr>
              <w:spacing w:after="0"/>
              <w:jc w:val="center"/>
              <w:rPr>
                <w:rFonts w:ascii="Times New Roman" w:hAnsi="Times New Roman"/>
                <w:b/>
                <w:bCs/>
                <w:sz w:val="24"/>
                <w:szCs w:val="24"/>
              </w:rPr>
            </w:pPr>
            <w:r w:rsidRPr="001B5D73">
              <w:rPr>
                <w:rFonts w:ascii="Times New Roman" w:hAnsi="Times New Roman"/>
                <w:b/>
                <w:bCs/>
                <w:sz w:val="24"/>
                <w:szCs w:val="24"/>
              </w:rPr>
              <w:t>Công viên, Cây xanh</w:t>
            </w:r>
          </w:p>
        </w:tc>
        <w:tc>
          <w:tcPr>
            <w:tcW w:w="607" w:type="pct"/>
            <w:vMerge w:val="restart"/>
            <w:tcBorders>
              <w:top w:val="single" w:sz="4" w:space="0" w:color="000000"/>
              <w:left w:val="single" w:sz="4" w:space="0" w:color="000000"/>
              <w:bottom w:val="single" w:sz="4" w:space="0" w:color="000000"/>
              <w:right w:val="single" w:sz="4" w:space="0" w:color="000000"/>
            </w:tcBorders>
            <w:vAlign w:val="center"/>
            <w:hideMark/>
          </w:tcPr>
          <w:p w14:paraId="0234C90F" w14:textId="77777777" w:rsidR="00FE0888" w:rsidRPr="001B5D73" w:rsidRDefault="00FE0888">
            <w:pPr>
              <w:spacing w:after="0"/>
              <w:jc w:val="center"/>
              <w:rPr>
                <w:rFonts w:ascii="Times New Roman" w:hAnsi="Times New Roman"/>
                <w:b/>
                <w:bCs/>
                <w:sz w:val="24"/>
                <w:szCs w:val="24"/>
              </w:rPr>
            </w:pPr>
            <w:r w:rsidRPr="001B5D73">
              <w:rPr>
                <w:rFonts w:ascii="Times New Roman" w:hAnsi="Times New Roman"/>
                <w:b/>
                <w:bCs/>
                <w:sz w:val="24"/>
                <w:szCs w:val="24"/>
              </w:rPr>
              <w:t>Mức độ tác động tích lũy</w:t>
            </w:r>
          </w:p>
        </w:tc>
      </w:tr>
      <w:tr w:rsidR="00FE0888" w:rsidRPr="001B5D73" w14:paraId="438588D7" w14:textId="77777777" w:rsidTr="000328A8">
        <w:trPr>
          <w:tblHeader/>
          <w:jc w:val="center"/>
        </w:trPr>
        <w:tc>
          <w:tcPr>
            <w:tcW w:w="1188" w:type="pct"/>
            <w:vMerge/>
            <w:tcBorders>
              <w:top w:val="single" w:sz="4" w:space="0" w:color="000000"/>
              <w:left w:val="single" w:sz="4" w:space="0" w:color="000000"/>
              <w:bottom w:val="single" w:sz="4" w:space="0" w:color="000000"/>
              <w:right w:val="single" w:sz="4" w:space="0" w:color="000000"/>
            </w:tcBorders>
            <w:vAlign w:val="center"/>
            <w:hideMark/>
          </w:tcPr>
          <w:p w14:paraId="53C2A0DD" w14:textId="77777777" w:rsidR="00FE0888" w:rsidRPr="001B5D73" w:rsidRDefault="00FE0888">
            <w:pPr>
              <w:spacing w:after="0"/>
              <w:rPr>
                <w:rFonts w:ascii="Times New Roman" w:hAnsi="Times New Roman"/>
                <w:b/>
                <w:bCs/>
                <w:sz w:val="24"/>
                <w:szCs w:val="24"/>
              </w:rPr>
            </w:pPr>
          </w:p>
        </w:tc>
        <w:tc>
          <w:tcPr>
            <w:tcW w:w="610" w:type="pct"/>
            <w:tcBorders>
              <w:top w:val="single" w:sz="4" w:space="0" w:color="000000"/>
              <w:left w:val="single" w:sz="4" w:space="0" w:color="000000"/>
              <w:bottom w:val="single" w:sz="4" w:space="0" w:color="000000"/>
              <w:right w:val="single" w:sz="4" w:space="0" w:color="000000"/>
            </w:tcBorders>
            <w:vAlign w:val="center"/>
            <w:hideMark/>
          </w:tcPr>
          <w:p w14:paraId="6CA22682" w14:textId="77777777" w:rsidR="00FE0888" w:rsidRPr="001B5D73" w:rsidRDefault="00FE0888">
            <w:pPr>
              <w:spacing w:after="0"/>
              <w:jc w:val="center"/>
              <w:rPr>
                <w:rFonts w:ascii="Times New Roman" w:hAnsi="Times New Roman"/>
                <w:b/>
                <w:bCs/>
                <w:i/>
                <w:iCs/>
                <w:sz w:val="24"/>
                <w:szCs w:val="24"/>
              </w:rPr>
            </w:pPr>
            <w:r w:rsidRPr="001B5D73">
              <w:rPr>
                <w:rFonts w:ascii="Times New Roman" w:hAnsi="Times New Roman"/>
                <w:b/>
                <w:bCs/>
                <w:i/>
                <w:iCs/>
                <w:sz w:val="24"/>
                <w:szCs w:val="24"/>
              </w:rPr>
              <w:t>Loại tác động</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23AC3C78" w14:textId="77777777" w:rsidR="00FE0888" w:rsidRPr="001B5D73" w:rsidRDefault="00FE0888">
            <w:pPr>
              <w:spacing w:after="0"/>
              <w:jc w:val="center"/>
              <w:rPr>
                <w:rFonts w:ascii="Times New Roman" w:hAnsi="Times New Roman"/>
                <w:b/>
                <w:bCs/>
                <w:i/>
                <w:iCs/>
                <w:sz w:val="24"/>
                <w:szCs w:val="24"/>
              </w:rPr>
            </w:pPr>
            <w:r w:rsidRPr="001B5D73">
              <w:rPr>
                <w:rFonts w:ascii="Times New Roman" w:hAnsi="Times New Roman"/>
                <w:b/>
                <w:bCs/>
                <w:i/>
                <w:iCs/>
                <w:sz w:val="24"/>
                <w:szCs w:val="24"/>
              </w:rPr>
              <w:t>Hệ số</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21988928" w14:textId="77777777" w:rsidR="00FE0888" w:rsidRPr="001B5D73" w:rsidRDefault="00FE0888">
            <w:pPr>
              <w:spacing w:after="0"/>
              <w:jc w:val="center"/>
              <w:rPr>
                <w:rFonts w:ascii="Times New Roman" w:hAnsi="Times New Roman"/>
                <w:b/>
                <w:bCs/>
                <w:i/>
                <w:iCs/>
                <w:sz w:val="24"/>
                <w:szCs w:val="24"/>
              </w:rPr>
            </w:pPr>
            <w:r w:rsidRPr="001B5D73">
              <w:rPr>
                <w:rFonts w:ascii="Times New Roman" w:hAnsi="Times New Roman"/>
                <w:b/>
                <w:bCs/>
                <w:i/>
                <w:iCs/>
                <w:sz w:val="24"/>
                <w:szCs w:val="24"/>
              </w:rPr>
              <w:t>Loại tác động</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73D29AE5" w14:textId="77777777" w:rsidR="00FE0888" w:rsidRPr="001B5D73" w:rsidRDefault="00FE0888">
            <w:pPr>
              <w:spacing w:after="0"/>
              <w:jc w:val="center"/>
              <w:rPr>
                <w:rFonts w:ascii="Times New Roman" w:hAnsi="Times New Roman"/>
                <w:b/>
                <w:bCs/>
                <w:i/>
                <w:iCs/>
                <w:sz w:val="24"/>
                <w:szCs w:val="24"/>
              </w:rPr>
            </w:pPr>
            <w:r w:rsidRPr="001B5D73">
              <w:rPr>
                <w:rFonts w:ascii="Times New Roman" w:hAnsi="Times New Roman"/>
                <w:b/>
                <w:bCs/>
                <w:i/>
                <w:iCs/>
                <w:sz w:val="24"/>
                <w:szCs w:val="24"/>
              </w:rPr>
              <w:t>Hệ số</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718D3B73" w14:textId="77777777" w:rsidR="00FE0888" w:rsidRPr="001B5D73" w:rsidRDefault="00FE0888">
            <w:pPr>
              <w:spacing w:after="0"/>
              <w:jc w:val="center"/>
              <w:rPr>
                <w:rFonts w:ascii="Times New Roman" w:hAnsi="Times New Roman"/>
                <w:b/>
                <w:bCs/>
                <w:i/>
                <w:iCs/>
                <w:sz w:val="24"/>
                <w:szCs w:val="24"/>
              </w:rPr>
            </w:pPr>
            <w:r w:rsidRPr="001B5D73">
              <w:rPr>
                <w:rFonts w:ascii="Times New Roman" w:hAnsi="Times New Roman"/>
                <w:b/>
                <w:bCs/>
                <w:i/>
                <w:iCs/>
                <w:sz w:val="24"/>
                <w:szCs w:val="24"/>
              </w:rPr>
              <w:t>Loại tác động</w:t>
            </w:r>
          </w:p>
        </w:tc>
        <w:tc>
          <w:tcPr>
            <w:tcW w:w="477" w:type="pct"/>
            <w:tcBorders>
              <w:top w:val="single" w:sz="4" w:space="0" w:color="000000"/>
              <w:left w:val="single" w:sz="4" w:space="0" w:color="000000"/>
              <w:bottom w:val="single" w:sz="4" w:space="0" w:color="000000"/>
              <w:right w:val="single" w:sz="4" w:space="0" w:color="000000"/>
            </w:tcBorders>
            <w:vAlign w:val="center"/>
            <w:hideMark/>
          </w:tcPr>
          <w:p w14:paraId="522E9925" w14:textId="77777777" w:rsidR="00FE0888" w:rsidRPr="001B5D73" w:rsidRDefault="00FE0888">
            <w:pPr>
              <w:spacing w:after="0"/>
              <w:jc w:val="center"/>
              <w:rPr>
                <w:rFonts w:ascii="Times New Roman" w:hAnsi="Times New Roman"/>
                <w:b/>
                <w:bCs/>
                <w:i/>
                <w:iCs/>
                <w:sz w:val="24"/>
                <w:szCs w:val="24"/>
              </w:rPr>
            </w:pPr>
            <w:r w:rsidRPr="001B5D73">
              <w:rPr>
                <w:rFonts w:ascii="Times New Roman" w:hAnsi="Times New Roman"/>
                <w:b/>
                <w:bCs/>
                <w:i/>
                <w:iCs/>
                <w:sz w:val="24"/>
                <w:szCs w:val="24"/>
              </w:rPr>
              <w:t>Hệ số</w:t>
            </w:r>
          </w:p>
        </w:tc>
        <w:tc>
          <w:tcPr>
            <w:tcW w:w="607" w:type="pct"/>
            <w:vMerge/>
            <w:tcBorders>
              <w:top w:val="single" w:sz="4" w:space="0" w:color="000000"/>
              <w:left w:val="single" w:sz="4" w:space="0" w:color="000000"/>
              <w:bottom w:val="single" w:sz="4" w:space="0" w:color="000000"/>
              <w:right w:val="single" w:sz="4" w:space="0" w:color="000000"/>
            </w:tcBorders>
            <w:vAlign w:val="center"/>
            <w:hideMark/>
          </w:tcPr>
          <w:p w14:paraId="60B60FB5" w14:textId="77777777" w:rsidR="00FE0888" w:rsidRPr="001B5D73" w:rsidRDefault="00FE0888">
            <w:pPr>
              <w:spacing w:after="0"/>
              <w:rPr>
                <w:rFonts w:ascii="Times New Roman" w:hAnsi="Times New Roman"/>
                <w:b/>
                <w:bCs/>
                <w:sz w:val="24"/>
                <w:szCs w:val="24"/>
              </w:rPr>
            </w:pPr>
          </w:p>
        </w:tc>
      </w:tr>
      <w:tr w:rsidR="00FE0888" w:rsidRPr="001B5D73" w14:paraId="3DDCF900" w14:textId="77777777" w:rsidTr="000328A8">
        <w:trPr>
          <w:trHeight w:val="354"/>
          <w:jc w:val="center"/>
        </w:trPr>
        <w:tc>
          <w:tcPr>
            <w:tcW w:w="5000" w:type="pct"/>
            <w:gridSpan w:val="8"/>
            <w:tcBorders>
              <w:top w:val="single" w:sz="4" w:space="0" w:color="000000"/>
              <w:left w:val="single" w:sz="4" w:space="0" w:color="000000"/>
              <w:bottom w:val="single" w:sz="4" w:space="0" w:color="000000"/>
              <w:right w:val="single" w:sz="4" w:space="0" w:color="000000"/>
            </w:tcBorders>
            <w:vAlign w:val="center"/>
            <w:hideMark/>
          </w:tcPr>
          <w:p w14:paraId="74DF8422" w14:textId="77777777" w:rsidR="00FE0888" w:rsidRPr="001B5D73" w:rsidRDefault="00FE0888">
            <w:pPr>
              <w:spacing w:after="0"/>
              <w:jc w:val="center"/>
              <w:rPr>
                <w:rFonts w:ascii="Times New Roman" w:eastAsia="Calibri" w:hAnsi="Times New Roman"/>
                <w:b/>
                <w:sz w:val="24"/>
                <w:szCs w:val="24"/>
              </w:rPr>
            </w:pPr>
            <w:r w:rsidRPr="001B5D73">
              <w:rPr>
                <w:rFonts w:ascii="Times New Roman" w:eastAsia="Calibri" w:hAnsi="Times New Roman"/>
                <w:b/>
                <w:sz w:val="24"/>
                <w:szCs w:val="24"/>
              </w:rPr>
              <w:t>Phương án không</w:t>
            </w:r>
          </w:p>
        </w:tc>
      </w:tr>
      <w:tr w:rsidR="00FE0888" w:rsidRPr="001B5D73" w14:paraId="5A0A69BA" w14:textId="77777777" w:rsidTr="000328A8">
        <w:trPr>
          <w:jc w:val="center"/>
        </w:trPr>
        <w:tc>
          <w:tcPr>
            <w:tcW w:w="1188" w:type="pct"/>
            <w:tcBorders>
              <w:top w:val="single" w:sz="4" w:space="0" w:color="000000"/>
              <w:left w:val="single" w:sz="4" w:space="0" w:color="000000"/>
              <w:bottom w:val="single" w:sz="4" w:space="0" w:color="000000"/>
              <w:right w:val="single" w:sz="4" w:space="0" w:color="000000"/>
            </w:tcBorders>
            <w:vAlign w:val="center"/>
            <w:hideMark/>
          </w:tcPr>
          <w:p w14:paraId="61493729"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lastRenderedPageBreak/>
              <w:t>Không khí</w:t>
            </w:r>
          </w:p>
        </w:tc>
        <w:tc>
          <w:tcPr>
            <w:tcW w:w="610" w:type="pct"/>
            <w:tcBorders>
              <w:top w:val="single" w:sz="4" w:space="0" w:color="000000"/>
              <w:left w:val="single" w:sz="4" w:space="0" w:color="000000"/>
              <w:bottom w:val="single" w:sz="4" w:space="0" w:color="000000"/>
              <w:right w:val="single" w:sz="4" w:space="0" w:color="000000"/>
            </w:tcBorders>
            <w:vAlign w:val="center"/>
            <w:hideMark/>
          </w:tcPr>
          <w:p w14:paraId="50D608A5"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-2</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3E16793C" w14:textId="77777777" w:rsidR="00FE0888" w:rsidRPr="001B5D73" w:rsidRDefault="00FE0888">
            <w:pPr>
              <w:spacing w:after="0"/>
              <w:ind w:firstLine="14"/>
              <w:jc w:val="right"/>
              <w:rPr>
                <w:rFonts w:ascii="Times New Roman" w:eastAsia="Calibri" w:hAnsi="Times New Roman"/>
                <w:sz w:val="24"/>
                <w:szCs w:val="24"/>
              </w:rPr>
            </w:pPr>
            <w:r w:rsidRPr="001B5D73">
              <w:rPr>
                <w:rFonts w:ascii="Times New Roman" w:eastAsia="Calibri" w:hAnsi="Times New Roman"/>
                <w:sz w:val="24"/>
                <w:szCs w:val="24"/>
              </w:rPr>
              <w:t>2</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7F35BDB9"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-2</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4BBC549F"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3</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13073FB1"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0</w:t>
            </w:r>
          </w:p>
        </w:tc>
        <w:tc>
          <w:tcPr>
            <w:tcW w:w="477" w:type="pct"/>
            <w:tcBorders>
              <w:top w:val="single" w:sz="4" w:space="0" w:color="000000"/>
              <w:left w:val="single" w:sz="4" w:space="0" w:color="000000"/>
              <w:bottom w:val="single" w:sz="4" w:space="0" w:color="000000"/>
              <w:right w:val="single" w:sz="4" w:space="0" w:color="000000"/>
            </w:tcBorders>
            <w:vAlign w:val="center"/>
            <w:hideMark/>
          </w:tcPr>
          <w:p w14:paraId="18231A4F" w14:textId="77777777" w:rsidR="00FE0888" w:rsidRPr="001B5D73" w:rsidRDefault="00FE0888">
            <w:pPr>
              <w:spacing w:after="0"/>
              <w:ind w:firstLine="8"/>
              <w:jc w:val="right"/>
              <w:rPr>
                <w:rFonts w:ascii="Times New Roman" w:eastAsia="Calibri" w:hAnsi="Times New Roman"/>
                <w:sz w:val="24"/>
                <w:szCs w:val="24"/>
              </w:rPr>
            </w:pPr>
            <w:r w:rsidRPr="001B5D73">
              <w:rPr>
                <w:rFonts w:ascii="Times New Roman" w:eastAsia="Calibri" w:hAnsi="Times New Roman"/>
                <w:sz w:val="24"/>
                <w:szCs w:val="24"/>
              </w:rPr>
              <w:t>0</w:t>
            </w:r>
          </w:p>
        </w:tc>
        <w:tc>
          <w:tcPr>
            <w:tcW w:w="607" w:type="pct"/>
            <w:tcBorders>
              <w:top w:val="single" w:sz="4" w:space="0" w:color="000000"/>
              <w:left w:val="single" w:sz="4" w:space="0" w:color="000000"/>
              <w:bottom w:val="single" w:sz="4" w:space="0" w:color="000000"/>
              <w:right w:val="single" w:sz="4" w:space="0" w:color="000000"/>
            </w:tcBorders>
            <w:vAlign w:val="center"/>
            <w:hideMark/>
          </w:tcPr>
          <w:p w14:paraId="15B4F43C"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-10</w:t>
            </w:r>
          </w:p>
        </w:tc>
      </w:tr>
      <w:tr w:rsidR="00FE0888" w:rsidRPr="001B5D73" w14:paraId="39B295A5" w14:textId="77777777" w:rsidTr="000328A8">
        <w:trPr>
          <w:jc w:val="center"/>
        </w:trPr>
        <w:tc>
          <w:tcPr>
            <w:tcW w:w="1188" w:type="pct"/>
            <w:tcBorders>
              <w:top w:val="single" w:sz="4" w:space="0" w:color="000000"/>
              <w:left w:val="single" w:sz="4" w:space="0" w:color="000000"/>
              <w:bottom w:val="single" w:sz="4" w:space="0" w:color="000000"/>
              <w:right w:val="single" w:sz="4" w:space="0" w:color="000000"/>
            </w:tcBorders>
            <w:vAlign w:val="center"/>
            <w:hideMark/>
          </w:tcPr>
          <w:p w14:paraId="5C86ECCB"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Nước mặt</w:t>
            </w:r>
          </w:p>
        </w:tc>
        <w:tc>
          <w:tcPr>
            <w:tcW w:w="610" w:type="pct"/>
            <w:tcBorders>
              <w:top w:val="single" w:sz="4" w:space="0" w:color="000000"/>
              <w:left w:val="single" w:sz="4" w:space="0" w:color="000000"/>
              <w:bottom w:val="single" w:sz="4" w:space="0" w:color="000000"/>
              <w:right w:val="single" w:sz="4" w:space="0" w:color="000000"/>
            </w:tcBorders>
            <w:vAlign w:val="center"/>
            <w:hideMark/>
          </w:tcPr>
          <w:p w14:paraId="3F371AFC"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-3</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40131D53" w14:textId="77777777" w:rsidR="00FE0888" w:rsidRPr="001B5D73" w:rsidRDefault="00FE0888">
            <w:pPr>
              <w:spacing w:after="0"/>
              <w:ind w:firstLine="14"/>
              <w:jc w:val="right"/>
              <w:rPr>
                <w:rFonts w:ascii="Times New Roman" w:eastAsia="Calibri" w:hAnsi="Times New Roman"/>
                <w:sz w:val="24"/>
                <w:szCs w:val="24"/>
              </w:rPr>
            </w:pPr>
            <w:r w:rsidRPr="001B5D73">
              <w:rPr>
                <w:rFonts w:ascii="Times New Roman" w:eastAsia="Calibri" w:hAnsi="Times New Roman"/>
                <w:sz w:val="24"/>
                <w:szCs w:val="24"/>
              </w:rPr>
              <w:t>3</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3858C295"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-3</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402DA845"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3</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329D2640"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0</w:t>
            </w:r>
          </w:p>
        </w:tc>
        <w:tc>
          <w:tcPr>
            <w:tcW w:w="477" w:type="pct"/>
            <w:tcBorders>
              <w:top w:val="single" w:sz="4" w:space="0" w:color="000000"/>
              <w:left w:val="single" w:sz="4" w:space="0" w:color="000000"/>
              <w:bottom w:val="single" w:sz="4" w:space="0" w:color="000000"/>
              <w:right w:val="single" w:sz="4" w:space="0" w:color="000000"/>
            </w:tcBorders>
            <w:vAlign w:val="center"/>
            <w:hideMark/>
          </w:tcPr>
          <w:p w14:paraId="51D12E28" w14:textId="77777777" w:rsidR="00FE0888" w:rsidRPr="001B5D73" w:rsidRDefault="00FE0888">
            <w:pPr>
              <w:spacing w:after="0"/>
              <w:ind w:firstLine="8"/>
              <w:jc w:val="right"/>
              <w:rPr>
                <w:rFonts w:ascii="Times New Roman" w:eastAsia="Calibri" w:hAnsi="Times New Roman"/>
                <w:sz w:val="24"/>
                <w:szCs w:val="24"/>
              </w:rPr>
            </w:pPr>
            <w:r w:rsidRPr="001B5D73">
              <w:rPr>
                <w:rFonts w:ascii="Times New Roman" w:eastAsia="Calibri" w:hAnsi="Times New Roman"/>
                <w:sz w:val="24"/>
                <w:szCs w:val="24"/>
              </w:rPr>
              <w:t>0</w:t>
            </w:r>
          </w:p>
        </w:tc>
        <w:tc>
          <w:tcPr>
            <w:tcW w:w="607" w:type="pct"/>
            <w:tcBorders>
              <w:top w:val="single" w:sz="4" w:space="0" w:color="000000"/>
              <w:left w:val="single" w:sz="4" w:space="0" w:color="000000"/>
              <w:bottom w:val="single" w:sz="4" w:space="0" w:color="000000"/>
              <w:right w:val="single" w:sz="4" w:space="0" w:color="000000"/>
            </w:tcBorders>
            <w:vAlign w:val="center"/>
            <w:hideMark/>
          </w:tcPr>
          <w:p w14:paraId="60E48441"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-18</w:t>
            </w:r>
          </w:p>
        </w:tc>
      </w:tr>
      <w:tr w:rsidR="00FE0888" w:rsidRPr="001B5D73" w14:paraId="52D9ECF9" w14:textId="77777777" w:rsidTr="000328A8">
        <w:trPr>
          <w:jc w:val="center"/>
        </w:trPr>
        <w:tc>
          <w:tcPr>
            <w:tcW w:w="1188" w:type="pct"/>
            <w:tcBorders>
              <w:top w:val="single" w:sz="4" w:space="0" w:color="000000"/>
              <w:left w:val="single" w:sz="4" w:space="0" w:color="000000"/>
              <w:bottom w:val="single" w:sz="4" w:space="0" w:color="000000"/>
              <w:right w:val="single" w:sz="4" w:space="0" w:color="000000"/>
            </w:tcBorders>
            <w:vAlign w:val="center"/>
            <w:hideMark/>
          </w:tcPr>
          <w:p w14:paraId="1323A13A"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Nước ngầm</w:t>
            </w:r>
          </w:p>
        </w:tc>
        <w:tc>
          <w:tcPr>
            <w:tcW w:w="610" w:type="pct"/>
            <w:tcBorders>
              <w:top w:val="single" w:sz="4" w:space="0" w:color="000000"/>
              <w:left w:val="single" w:sz="4" w:space="0" w:color="000000"/>
              <w:bottom w:val="single" w:sz="4" w:space="0" w:color="000000"/>
              <w:right w:val="single" w:sz="4" w:space="0" w:color="000000"/>
            </w:tcBorders>
            <w:vAlign w:val="center"/>
            <w:hideMark/>
          </w:tcPr>
          <w:p w14:paraId="58ECF015"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-1</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14C33072" w14:textId="77777777" w:rsidR="00FE0888" w:rsidRPr="001B5D73" w:rsidRDefault="00FE0888">
            <w:pPr>
              <w:spacing w:after="0"/>
              <w:ind w:firstLine="14"/>
              <w:jc w:val="right"/>
              <w:rPr>
                <w:rFonts w:ascii="Times New Roman" w:eastAsia="Calibri" w:hAnsi="Times New Roman"/>
                <w:sz w:val="24"/>
                <w:szCs w:val="24"/>
              </w:rPr>
            </w:pPr>
            <w:r w:rsidRPr="001B5D73">
              <w:rPr>
                <w:rFonts w:ascii="Times New Roman" w:eastAsia="Calibri" w:hAnsi="Times New Roman"/>
                <w:sz w:val="24"/>
                <w:szCs w:val="24"/>
              </w:rPr>
              <w:t>3</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1F263E96"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-1</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193BCAAD"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3</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25DAFB95"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0</w:t>
            </w:r>
          </w:p>
        </w:tc>
        <w:tc>
          <w:tcPr>
            <w:tcW w:w="477" w:type="pct"/>
            <w:tcBorders>
              <w:top w:val="single" w:sz="4" w:space="0" w:color="000000"/>
              <w:left w:val="single" w:sz="4" w:space="0" w:color="000000"/>
              <w:bottom w:val="single" w:sz="4" w:space="0" w:color="000000"/>
              <w:right w:val="single" w:sz="4" w:space="0" w:color="000000"/>
            </w:tcBorders>
            <w:vAlign w:val="center"/>
            <w:hideMark/>
          </w:tcPr>
          <w:p w14:paraId="5CF24776" w14:textId="77777777" w:rsidR="00FE0888" w:rsidRPr="001B5D73" w:rsidRDefault="00FE0888">
            <w:pPr>
              <w:spacing w:after="0"/>
              <w:ind w:firstLine="8"/>
              <w:jc w:val="right"/>
              <w:rPr>
                <w:rFonts w:ascii="Times New Roman" w:eastAsia="Calibri" w:hAnsi="Times New Roman"/>
                <w:sz w:val="24"/>
                <w:szCs w:val="24"/>
              </w:rPr>
            </w:pPr>
            <w:r w:rsidRPr="001B5D73">
              <w:rPr>
                <w:rFonts w:ascii="Times New Roman" w:eastAsia="Calibri" w:hAnsi="Times New Roman"/>
                <w:sz w:val="24"/>
                <w:szCs w:val="24"/>
              </w:rPr>
              <w:t>0</w:t>
            </w:r>
          </w:p>
        </w:tc>
        <w:tc>
          <w:tcPr>
            <w:tcW w:w="607" w:type="pct"/>
            <w:tcBorders>
              <w:top w:val="single" w:sz="4" w:space="0" w:color="000000"/>
              <w:left w:val="single" w:sz="4" w:space="0" w:color="000000"/>
              <w:bottom w:val="single" w:sz="4" w:space="0" w:color="000000"/>
              <w:right w:val="single" w:sz="4" w:space="0" w:color="000000"/>
            </w:tcBorders>
            <w:vAlign w:val="center"/>
            <w:hideMark/>
          </w:tcPr>
          <w:p w14:paraId="55AC6CE2"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-6</w:t>
            </w:r>
          </w:p>
        </w:tc>
      </w:tr>
      <w:tr w:rsidR="00FE0888" w:rsidRPr="001B5D73" w14:paraId="6609840B" w14:textId="77777777" w:rsidTr="000328A8">
        <w:trPr>
          <w:jc w:val="center"/>
        </w:trPr>
        <w:tc>
          <w:tcPr>
            <w:tcW w:w="1188" w:type="pct"/>
            <w:tcBorders>
              <w:top w:val="single" w:sz="4" w:space="0" w:color="000000"/>
              <w:left w:val="single" w:sz="4" w:space="0" w:color="000000"/>
              <w:bottom w:val="single" w:sz="4" w:space="0" w:color="000000"/>
              <w:right w:val="single" w:sz="4" w:space="0" w:color="000000"/>
            </w:tcBorders>
            <w:vAlign w:val="center"/>
            <w:hideMark/>
          </w:tcPr>
          <w:p w14:paraId="0D64E241"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Cảnh quan, di tích</w:t>
            </w:r>
          </w:p>
        </w:tc>
        <w:tc>
          <w:tcPr>
            <w:tcW w:w="610" w:type="pct"/>
            <w:tcBorders>
              <w:top w:val="single" w:sz="4" w:space="0" w:color="000000"/>
              <w:left w:val="single" w:sz="4" w:space="0" w:color="000000"/>
              <w:bottom w:val="single" w:sz="4" w:space="0" w:color="000000"/>
              <w:right w:val="single" w:sz="4" w:space="0" w:color="000000"/>
            </w:tcBorders>
            <w:vAlign w:val="center"/>
            <w:hideMark/>
          </w:tcPr>
          <w:p w14:paraId="72488A43"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-1</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63ED2473" w14:textId="77777777" w:rsidR="00FE0888" w:rsidRPr="001B5D73" w:rsidRDefault="00FE0888">
            <w:pPr>
              <w:spacing w:after="0"/>
              <w:ind w:firstLine="14"/>
              <w:jc w:val="right"/>
              <w:rPr>
                <w:rFonts w:ascii="Times New Roman" w:eastAsia="Calibri" w:hAnsi="Times New Roman"/>
                <w:sz w:val="24"/>
                <w:szCs w:val="24"/>
              </w:rPr>
            </w:pPr>
            <w:r w:rsidRPr="001B5D73">
              <w:rPr>
                <w:rFonts w:ascii="Times New Roman" w:eastAsia="Calibri" w:hAnsi="Times New Roman"/>
                <w:sz w:val="24"/>
                <w:szCs w:val="24"/>
              </w:rPr>
              <w:t>2</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1B9C3036"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-1</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51F258B0"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2</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5941464E"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0</w:t>
            </w:r>
          </w:p>
        </w:tc>
        <w:tc>
          <w:tcPr>
            <w:tcW w:w="477" w:type="pct"/>
            <w:tcBorders>
              <w:top w:val="single" w:sz="4" w:space="0" w:color="000000"/>
              <w:left w:val="single" w:sz="4" w:space="0" w:color="000000"/>
              <w:bottom w:val="single" w:sz="4" w:space="0" w:color="000000"/>
              <w:right w:val="single" w:sz="4" w:space="0" w:color="000000"/>
            </w:tcBorders>
            <w:vAlign w:val="center"/>
            <w:hideMark/>
          </w:tcPr>
          <w:p w14:paraId="38330D88" w14:textId="77777777" w:rsidR="00FE0888" w:rsidRPr="001B5D73" w:rsidRDefault="00FE0888">
            <w:pPr>
              <w:spacing w:after="0"/>
              <w:ind w:firstLine="8"/>
              <w:jc w:val="right"/>
              <w:rPr>
                <w:rFonts w:ascii="Times New Roman" w:eastAsia="Calibri" w:hAnsi="Times New Roman"/>
                <w:sz w:val="24"/>
                <w:szCs w:val="24"/>
              </w:rPr>
            </w:pPr>
            <w:r w:rsidRPr="001B5D73">
              <w:rPr>
                <w:rFonts w:ascii="Times New Roman" w:eastAsia="Calibri" w:hAnsi="Times New Roman"/>
                <w:sz w:val="24"/>
                <w:szCs w:val="24"/>
              </w:rPr>
              <w:t>0</w:t>
            </w:r>
          </w:p>
        </w:tc>
        <w:tc>
          <w:tcPr>
            <w:tcW w:w="607" w:type="pct"/>
            <w:tcBorders>
              <w:top w:val="single" w:sz="4" w:space="0" w:color="000000"/>
              <w:left w:val="single" w:sz="4" w:space="0" w:color="000000"/>
              <w:bottom w:val="single" w:sz="4" w:space="0" w:color="000000"/>
              <w:right w:val="single" w:sz="4" w:space="0" w:color="000000"/>
            </w:tcBorders>
            <w:vAlign w:val="center"/>
            <w:hideMark/>
          </w:tcPr>
          <w:p w14:paraId="199AE32A"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-4</w:t>
            </w:r>
          </w:p>
        </w:tc>
      </w:tr>
      <w:tr w:rsidR="00FE0888" w:rsidRPr="001B5D73" w14:paraId="17B60047" w14:textId="77777777" w:rsidTr="000328A8">
        <w:trPr>
          <w:jc w:val="center"/>
        </w:trPr>
        <w:tc>
          <w:tcPr>
            <w:tcW w:w="1188" w:type="pct"/>
            <w:tcBorders>
              <w:top w:val="single" w:sz="4" w:space="0" w:color="000000"/>
              <w:left w:val="single" w:sz="4" w:space="0" w:color="000000"/>
              <w:bottom w:val="single" w:sz="4" w:space="0" w:color="000000"/>
              <w:right w:val="single" w:sz="4" w:space="0" w:color="000000"/>
            </w:tcBorders>
            <w:vAlign w:val="center"/>
            <w:hideMark/>
          </w:tcPr>
          <w:p w14:paraId="161B8645"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Chuyển dịch cơ cấu nghề nghiệp</w:t>
            </w:r>
          </w:p>
        </w:tc>
        <w:tc>
          <w:tcPr>
            <w:tcW w:w="610" w:type="pct"/>
            <w:tcBorders>
              <w:top w:val="single" w:sz="4" w:space="0" w:color="000000"/>
              <w:left w:val="single" w:sz="4" w:space="0" w:color="000000"/>
              <w:bottom w:val="single" w:sz="4" w:space="0" w:color="000000"/>
              <w:right w:val="single" w:sz="4" w:space="0" w:color="000000"/>
            </w:tcBorders>
            <w:vAlign w:val="center"/>
            <w:hideMark/>
          </w:tcPr>
          <w:p w14:paraId="38FACA9A"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1</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083B3F01" w14:textId="77777777" w:rsidR="00FE0888" w:rsidRPr="001B5D73" w:rsidRDefault="00FE0888">
            <w:pPr>
              <w:spacing w:after="0"/>
              <w:ind w:firstLine="14"/>
              <w:jc w:val="right"/>
              <w:rPr>
                <w:rFonts w:ascii="Times New Roman" w:eastAsia="Calibri" w:hAnsi="Times New Roman"/>
                <w:sz w:val="24"/>
                <w:szCs w:val="24"/>
              </w:rPr>
            </w:pPr>
            <w:r w:rsidRPr="001B5D73">
              <w:rPr>
                <w:rFonts w:ascii="Times New Roman" w:eastAsia="Calibri" w:hAnsi="Times New Roman"/>
                <w:sz w:val="24"/>
                <w:szCs w:val="24"/>
              </w:rPr>
              <w:t>1</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63ECC0A9"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1</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0CA7EF2F" w14:textId="77777777" w:rsidR="00FE0888" w:rsidRPr="001B5D73" w:rsidRDefault="00FE0888">
            <w:pPr>
              <w:spacing w:after="0"/>
              <w:ind w:firstLine="14"/>
              <w:jc w:val="right"/>
              <w:rPr>
                <w:rFonts w:ascii="Times New Roman" w:eastAsia="Calibri" w:hAnsi="Times New Roman"/>
                <w:sz w:val="24"/>
                <w:szCs w:val="24"/>
              </w:rPr>
            </w:pPr>
            <w:r w:rsidRPr="001B5D73">
              <w:rPr>
                <w:rFonts w:ascii="Times New Roman" w:eastAsia="Calibri" w:hAnsi="Times New Roman"/>
                <w:sz w:val="24"/>
                <w:szCs w:val="24"/>
              </w:rPr>
              <w:t>3</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218FA51C"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0</w:t>
            </w:r>
          </w:p>
        </w:tc>
        <w:tc>
          <w:tcPr>
            <w:tcW w:w="477" w:type="pct"/>
            <w:tcBorders>
              <w:top w:val="single" w:sz="4" w:space="0" w:color="000000"/>
              <w:left w:val="single" w:sz="4" w:space="0" w:color="000000"/>
              <w:bottom w:val="single" w:sz="4" w:space="0" w:color="000000"/>
              <w:right w:val="single" w:sz="4" w:space="0" w:color="000000"/>
            </w:tcBorders>
            <w:vAlign w:val="center"/>
            <w:hideMark/>
          </w:tcPr>
          <w:p w14:paraId="1EBDDE25" w14:textId="77777777" w:rsidR="00FE0888" w:rsidRPr="001B5D73" w:rsidRDefault="00FE0888">
            <w:pPr>
              <w:spacing w:after="0"/>
              <w:ind w:firstLine="8"/>
              <w:jc w:val="right"/>
              <w:rPr>
                <w:rFonts w:ascii="Times New Roman" w:eastAsia="Calibri" w:hAnsi="Times New Roman"/>
                <w:sz w:val="24"/>
                <w:szCs w:val="24"/>
              </w:rPr>
            </w:pPr>
            <w:r w:rsidRPr="001B5D73">
              <w:rPr>
                <w:rFonts w:ascii="Times New Roman" w:eastAsia="Calibri" w:hAnsi="Times New Roman"/>
                <w:sz w:val="24"/>
                <w:szCs w:val="24"/>
              </w:rPr>
              <w:t>0</w:t>
            </w:r>
          </w:p>
        </w:tc>
        <w:tc>
          <w:tcPr>
            <w:tcW w:w="607" w:type="pct"/>
            <w:tcBorders>
              <w:top w:val="single" w:sz="4" w:space="0" w:color="000000"/>
              <w:left w:val="single" w:sz="4" w:space="0" w:color="000000"/>
              <w:bottom w:val="single" w:sz="4" w:space="0" w:color="000000"/>
              <w:right w:val="single" w:sz="4" w:space="0" w:color="000000"/>
            </w:tcBorders>
            <w:vAlign w:val="center"/>
            <w:hideMark/>
          </w:tcPr>
          <w:p w14:paraId="74FFE30B"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+4</w:t>
            </w:r>
          </w:p>
        </w:tc>
      </w:tr>
      <w:tr w:rsidR="00FE0888" w:rsidRPr="001B5D73" w14:paraId="7A09038C" w14:textId="77777777" w:rsidTr="000328A8">
        <w:trPr>
          <w:jc w:val="center"/>
        </w:trPr>
        <w:tc>
          <w:tcPr>
            <w:tcW w:w="1188" w:type="pct"/>
            <w:tcBorders>
              <w:top w:val="single" w:sz="4" w:space="0" w:color="000000"/>
              <w:left w:val="single" w:sz="4" w:space="0" w:color="000000"/>
              <w:bottom w:val="single" w:sz="4" w:space="0" w:color="000000"/>
              <w:right w:val="single" w:sz="4" w:space="0" w:color="000000"/>
            </w:tcBorders>
            <w:vAlign w:val="center"/>
            <w:hideMark/>
          </w:tcPr>
          <w:p w14:paraId="3C357132"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Cơ hội, việc làm</w:t>
            </w:r>
          </w:p>
        </w:tc>
        <w:tc>
          <w:tcPr>
            <w:tcW w:w="610" w:type="pct"/>
            <w:tcBorders>
              <w:top w:val="single" w:sz="4" w:space="0" w:color="000000"/>
              <w:left w:val="single" w:sz="4" w:space="0" w:color="000000"/>
              <w:bottom w:val="single" w:sz="4" w:space="0" w:color="000000"/>
              <w:right w:val="single" w:sz="4" w:space="0" w:color="000000"/>
            </w:tcBorders>
            <w:vAlign w:val="center"/>
            <w:hideMark/>
          </w:tcPr>
          <w:p w14:paraId="694456FD"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1</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7DCA2137" w14:textId="77777777" w:rsidR="00FE0888" w:rsidRPr="001B5D73" w:rsidRDefault="00FE0888">
            <w:pPr>
              <w:spacing w:after="0"/>
              <w:ind w:firstLine="14"/>
              <w:jc w:val="right"/>
              <w:rPr>
                <w:rFonts w:ascii="Times New Roman" w:eastAsia="Calibri" w:hAnsi="Times New Roman"/>
                <w:sz w:val="24"/>
                <w:szCs w:val="24"/>
              </w:rPr>
            </w:pPr>
            <w:r w:rsidRPr="001B5D73">
              <w:rPr>
                <w:rFonts w:ascii="Times New Roman" w:eastAsia="Calibri" w:hAnsi="Times New Roman"/>
                <w:sz w:val="24"/>
                <w:szCs w:val="24"/>
              </w:rPr>
              <w:t>2</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4E693E1B"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1</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368066DA"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2</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76F69940"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0</w:t>
            </w:r>
          </w:p>
        </w:tc>
        <w:tc>
          <w:tcPr>
            <w:tcW w:w="477" w:type="pct"/>
            <w:tcBorders>
              <w:top w:val="single" w:sz="4" w:space="0" w:color="000000"/>
              <w:left w:val="single" w:sz="4" w:space="0" w:color="000000"/>
              <w:bottom w:val="single" w:sz="4" w:space="0" w:color="000000"/>
              <w:right w:val="single" w:sz="4" w:space="0" w:color="000000"/>
            </w:tcBorders>
            <w:vAlign w:val="center"/>
            <w:hideMark/>
          </w:tcPr>
          <w:p w14:paraId="6D622734" w14:textId="77777777" w:rsidR="00FE0888" w:rsidRPr="001B5D73" w:rsidRDefault="00FE0888">
            <w:pPr>
              <w:spacing w:after="0"/>
              <w:ind w:firstLine="8"/>
              <w:jc w:val="right"/>
              <w:rPr>
                <w:rFonts w:ascii="Times New Roman" w:eastAsia="Calibri" w:hAnsi="Times New Roman"/>
                <w:sz w:val="24"/>
                <w:szCs w:val="24"/>
              </w:rPr>
            </w:pPr>
            <w:r w:rsidRPr="001B5D73">
              <w:rPr>
                <w:rFonts w:ascii="Times New Roman" w:eastAsia="Calibri" w:hAnsi="Times New Roman"/>
                <w:sz w:val="24"/>
                <w:szCs w:val="24"/>
              </w:rPr>
              <w:t>0</w:t>
            </w:r>
          </w:p>
        </w:tc>
        <w:tc>
          <w:tcPr>
            <w:tcW w:w="607" w:type="pct"/>
            <w:tcBorders>
              <w:top w:val="single" w:sz="4" w:space="0" w:color="000000"/>
              <w:left w:val="single" w:sz="4" w:space="0" w:color="000000"/>
              <w:bottom w:val="single" w:sz="4" w:space="0" w:color="000000"/>
              <w:right w:val="single" w:sz="4" w:space="0" w:color="000000"/>
            </w:tcBorders>
            <w:vAlign w:val="center"/>
            <w:hideMark/>
          </w:tcPr>
          <w:p w14:paraId="6986F8F0"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+4</w:t>
            </w:r>
          </w:p>
        </w:tc>
      </w:tr>
      <w:tr w:rsidR="00FE0888" w:rsidRPr="001B5D73" w14:paraId="7C520563" w14:textId="77777777" w:rsidTr="000328A8">
        <w:trPr>
          <w:jc w:val="center"/>
        </w:trPr>
        <w:tc>
          <w:tcPr>
            <w:tcW w:w="1188" w:type="pct"/>
            <w:tcBorders>
              <w:top w:val="single" w:sz="4" w:space="0" w:color="000000"/>
              <w:left w:val="single" w:sz="4" w:space="0" w:color="000000"/>
              <w:bottom w:val="single" w:sz="4" w:space="0" w:color="000000"/>
              <w:right w:val="single" w:sz="4" w:space="0" w:color="000000"/>
            </w:tcBorders>
            <w:vAlign w:val="center"/>
            <w:hideMark/>
          </w:tcPr>
          <w:p w14:paraId="46DA156F"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Sức khỏe cộng đồng</w:t>
            </w:r>
          </w:p>
        </w:tc>
        <w:tc>
          <w:tcPr>
            <w:tcW w:w="610" w:type="pct"/>
            <w:tcBorders>
              <w:top w:val="single" w:sz="4" w:space="0" w:color="000000"/>
              <w:left w:val="single" w:sz="4" w:space="0" w:color="000000"/>
              <w:bottom w:val="single" w:sz="4" w:space="0" w:color="000000"/>
              <w:right w:val="single" w:sz="4" w:space="0" w:color="000000"/>
            </w:tcBorders>
            <w:vAlign w:val="center"/>
            <w:hideMark/>
          </w:tcPr>
          <w:p w14:paraId="37751BAA"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-2</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22B32885" w14:textId="77777777" w:rsidR="00FE0888" w:rsidRPr="001B5D73" w:rsidRDefault="00FE0888">
            <w:pPr>
              <w:spacing w:after="0"/>
              <w:ind w:firstLine="14"/>
              <w:jc w:val="right"/>
              <w:rPr>
                <w:rFonts w:ascii="Times New Roman" w:eastAsia="Calibri" w:hAnsi="Times New Roman"/>
                <w:sz w:val="24"/>
                <w:szCs w:val="24"/>
              </w:rPr>
            </w:pPr>
            <w:r w:rsidRPr="001B5D73">
              <w:rPr>
                <w:rFonts w:ascii="Times New Roman" w:eastAsia="Calibri" w:hAnsi="Times New Roman"/>
                <w:sz w:val="24"/>
                <w:szCs w:val="24"/>
              </w:rPr>
              <w:t>3</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4E262F09"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-1</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29E7595E"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3</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2B5C309C"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0</w:t>
            </w:r>
          </w:p>
        </w:tc>
        <w:tc>
          <w:tcPr>
            <w:tcW w:w="477" w:type="pct"/>
            <w:tcBorders>
              <w:top w:val="single" w:sz="4" w:space="0" w:color="000000"/>
              <w:left w:val="single" w:sz="4" w:space="0" w:color="000000"/>
              <w:bottom w:val="single" w:sz="4" w:space="0" w:color="000000"/>
              <w:right w:val="single" w:sz="4" w:space="0" w:color="000000"/>
            </w:tcBorders>
            <w:vAlign w:val="center"/>
            <w:hideMark/>
          </w:tcPr>
          <w:p w14:paraId="0AC192C3" w14:textId="77777777" w:rsidR="00FE0888" w:rsidRPr="001B5D73" w:rsidRDefault="00FE0888">
            <w:pPr>
              <w:spacing w:after="0"/>
              <w:ind w:firstLine="8"/>
              <w:jc w:val="right"/>
              <w:rPr>
                <w:rFonts w:ascii="Times New Roman" w:eastAsia="Calibri" w:hAnsi="Times New Roman"/>
                <w:sz w:val="24"/>
                <w:szCs w:val="24"/>
              </w:rPr>
            </w:pPr>
            <w:r w:rsidRPr="001B5D73">
              <w:rPr>
                <w:rFonts w:ascii="Times New Roman" w:eastAsia="Calibri" w:hAnsi="Times New Roman"/>
                <w:sz w:val="24"/>
                <w:szCs w:val="24"/>
              </w:rPr>
              <w:t>0</w:t>
            </w:r>
          </w:p>
        </w:tc>
        <w:tc>
          <w:tcPr>
            <w:tcW w:w="607" w:type="pct"/>
            <w:tcBorders>
              <w:top w:val="single" w:sz="4" w:space="0" w:color="000000"/>
              <w:left w:val="single" w:sz="4" w:space="0" w:color="000000"/>
              <w:bottom w:val="single" w:sz="4" w:space="0" w:color="000000"/>
              <w:right w:val="single" w:sz="4" w:space="0" w:color="000000"/>
            </w:tcBorders>
            <w:vAlign w:val="center"/>
            <w:hideMark/>
          </w:tcPr>
          <w:p w14:paraId="3F27FE42"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-9</w:t>
            </w:r>
          </w:p>
        </w:tc>
      </w:tr>
      <w:tr w:rsidR="00FE0888" w:rsidRPr="001B5D73" w14:paraId="23BBBFB2" w14:textId="77777777" w:rsidTr="000328A8">
        <w:trPr>
          <w:jc w:val="center"/>
        </w:trPr>
        <w:tc>
          <w:tcPr>
            <w:tcW w:w="1188" w:type="pct"/>
            <w:tcBorders>
              <w:top w:val="single" w:sz="4" w:space="0" w:color="000000"/>
              <w:left w:val="single" w:sz="4" w:space="0" w:color="000000"/>
              <w:bottom w:val="single" w:sz="4" w:space="0" w:color="000000"/>
              <w:right w:val="single" w:sz="4" w:space="0" w:color="000000"/>
            </w:tcBorders>
            <w:vAlign w:val="center"/>
            <w:hideMark/>
          </w:tcPr>
          <w:p w14:paraId="71A597E1"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Rủi ro, sự cố</w:t>
            </w:r>
          </w:p>
        </w:tc>
        <w:tc>
          <w:tcPr>
            <w:tcW w:w="610" w:type="pct"/>
            <w:tcBorders>
              <w:top w:val="single" w:sz="4" w:space="0" w:color="000000"/>
              <w:left w:val="single" w:sz="4" w:space="0" w:color="000000"/>
              <w:bottom w:val="single" w:sz="4" w:space="0" w:color="000000"/>
              <w:right w:val="single" w:sz="4" w:space="0" w:color="000000"/>
            </w:tcBorders>
            <w:vAlign w:val="center"/>
            <w:hideMark/>
          </w:tcPr>
          <w:p w14:paraId="78C088BF"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-2</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0D4B0AE4" w14:textId="77777777" w:rsidR="00FE0888" w:rsidRPr="001B5D73" w:rsidRDefault="00FE0888">
            <w:pPr>
              <w:spacing w:after="0"/>
              <w:ind w:firstLine="14"/>
              <w:jc w:val="right"/>
              <w:rPr>
                <w:rFonts w:ascii="Times New Roman" w:eastAsia="Calibri" w:hAnsi="Times New Roman"/>
                <w:sz w:val="24"/>
                <w:szCs w:val="24"/>
              </w:rPr>
            </w:pPr>
            <w:r w:rsidRPr="001B5D73">
              <w:rPr>
                <w:rFonts w:ascii="Times New Roman" w:eastAsia="Calibri" w:hAnsi="Times New Roman"/>
                <w:sz w:val="24"/>
                <w:szCs w:val="24"/>
              </w:rPr>
              <w:t>3</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12ED77EA"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-1</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3B1E107E"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3</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0B6B8C5E"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0</w:t>
            </w:r>
          </w:p>
        </w:tc>
        <w:tc>
          <w:tcPr>
            <w:tcW w:w="477" w:type="pct"/>
            <w:tcBorders>
              <w:top w:val="single" w:sz="4" w:space="0" w:color="000000"/>
              <w:left w:val="single" w:sz="4" w:space="0" w:color="000000"/>
              <w:bottom w:val="single" w:sz="4" w:space="0" w:color="000000"/>
              <w:right w:val="single" w:sz="4" w:space="0" w:color="000000"/>
            </w:tcBorders>
            <w:vAlign w:val="center"/>
            <w:hideMark/>
          </w:tcPr>
          <w:p w14:paraId="37F4966A" w14:textId="77777777" w:rsidR="00FE0888" w:rsidRPr="001B5D73" w:rsidRDefault="00FE0888">
            <w:pPr>
              <w:spacing w:after="0"/>
              <w:ind w:firstLine="8"/>
              <w:jc w:val="right"/>
              <w:rPr>
                <w:rFonts w:ascii="Times New Roman" w:eastAsia="Calibri" w:hAnsi="Times New Roman"/>
                <w:sz w:val="24"/>
                <w:szCs w:val="24"/>
              </w:rPr>
            </w:pPr>
            <w:r w:rsidRPr="001B5D73">
              <w:rPr>
                <w:rFonts w:ascii="Times New Roman" w:eastAsia="Calibri" w:hAnsi="Times New Roman"/>
                <w:sz w:val="24"/>
                <w:szCs w:val="24"/>
              </w:rPr>
              <w:t>0</w:t>
            </w:r>
          </w:p>
        </w:tc>
        <w:tc>
          <w:tcPr>
            <w:tcW w:w="607" w:type="pct"/>
            <w:tcBorders>
              <w:top w:val="single" w:sz="4" w:space="0" w:color="000000"/>
              <w:left w:val="single" w:sz="4" w:space="0" w:color="000000"/>
              <w:bottom w:val="single" w:sz="4" w:space="0" w:color="000000"/>
              <w:right w:val="single" w:sz="4" w:space="0" w:color="000000"/>
            </w:tcBorders>
            <w:vAlign w:val="center"/>
            <w:hideMark/>
          </w:tcPr>
          <w:p w14:paraId="3D3B370D"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-9</w:t>
            </w:r>
          </w:p>
        </w:tc>
      </w:tr>
      <w:tr w:rsidR="00FE0888" w:rsidRPr="001B5D73" w14:paraId="00281E6C" w14:textId="77777777" w:rsidTr="000328A8">
        <w:trPr>
          <w:trHeight w:val="363"/>
          <w:jc w:val="center"/>
        </w:trPr>
        <w:tc>
          <w:tcPr>
            <w:tcW w:w="5000" w:type="pct"/>
            <w:gridSpan w:val="8"/>
            <w:tcBorders>
              <w:top w:val="single" w:sz="4" w:space="0" w:color="000000"/>
              <w:left w:val="single" w:sz="4" w:space="0" w:color="000000"/>
              <w:bottom w:val="single" w:sz="4" w:space="0" w:color="000000"/>
              <w:right w:val="single" w:sz="4" w:space="0" w:color="000000"/>
            </w:tcBorders>
            <w:vAlign w:val="center"/>
            <w:hideMark/>
          </w:tcPr>
          <w:p w14:paraId="74B5DE90" w14:textId="77777777" w:rsidR="00FE0888" w:rsidRPr="001B5D73" w:rsidRDefault="00FE0888">
            <w:pPr>
              <w:spacing w:after="0"/>
              <w:jc w:val="center"/>
              <w:rPr>
                <w:rFonts w:ascii="Times New Roman" w:eastAsia="Calibri" w:hAnsi="Times New Roman"/>
                <w:b/>
                <w:sz w:val="24"/>
                <w:szCs w:val="24"/>
              </w:rPr>
            </w:pPr>
            <w:r w:rsidRPr="001B5D73">
              <w:rPr>
                <w:rFonts w:ascii="Times New Roman" w:eastAsia="Calibri" w:hAnsi="Times New Roman"/>
                <w:b/>
                <w:sz w:val="24"/>
                <w:szCs w:val="24"/>
              </w:rPr>
              <w:t>Phương Án Chọn</w:t>
            </w:r>
          </w:p>
        </w:tc>
      </w:tr>
      <w:tr w:rsidR="00FE0888" w:rsidRPr="001B5D73" w14:paraId="1451B24A" w14:textId="77777777" w:rsidTr="000328A8">
        <w:trPr>
          <w:jc w:val="center"/>
        </w:trPr>
        <w:tc>
          <w:tcPr>
            <w:tcW w:w="1188" w:type="pct"/>
            <w:tcBorders>
              <w:top w:val="single" w:sz="4" w:space="0" w:color="000000"/>
              <w:left w:val="single" w:sz="4" w:space="0" w:color="000000"/>
              <w:bottom w:val="single" w:sz="4" w:space="0" w:color="000000"/>
              <w:right w:val="single" w:sz="4" w:space="0" w:color="000000"/>
            </w:tcBorders>
            <w:vAlign w:val="center"/>
            <w:hideMark/>
          </w:tcPr>
          <w:p w14:paraId="1E23BC20"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Không khí</w:t>
            </w:r>
          </w:p>
        </w:tc>
        <w:tc>
          <w:tcPr>
            <w:tcW w:w="610" w:type="pct"/>
            <w:tcBorders>
              <w:top w:val="single" w:sz="4" w:space="0" w:color="000000"/>
              <w:left w:val="single" w:sz="4" w:space="0" w:color="000000"/>
              <w:bottom w:val="single" w:sz="4" w:space="0" w:color="000000"/>
              <w:right w:val="single" w:sz="4" w:space="0" w:color="000000"/>
            </w:tcBorders>
            <w:vAlign w:val="center"/>
            <w:hideMark/>
          </w:tcPr>
          <w:p w14:paraId="5BF4D584"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-3</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5AB01287" w14:textId="77777777" w:rsidR="00FE0888" w:rsidRPr="001B5D73" w:rsidRDefault="00FE0888">
            <w:pPr>
              <w:spacing w:after="0"/>
              <w:ind w:firstLine="14"/>
              <w:jc w:val="right"/>
              <w:rPr>
                <w:rFonts w:ascii="Times New Roman" w:eastAsia="Calibri" w:hAnsi="Times New Roman"/>
                <w:sz w:val="24"/>
                <w:szCs w:val="24"/>
              </w:rPr>
            </w:pPr>
            <w:r w:rsidRPr="001B5D73">
              <w:rPr>
                <w:rFonts w:ascii="Times New Roman" w:eastAsia="Calibri" w:hAnsi="Times New Roman"/>
                <w:sz w:val="24"/>
                <w:szCs w:val="24"/>
              </w:rPr>
              <w:t>1</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2FC39C43"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-2</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7E4E7A4C"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3</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23B6AC26"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3</w:t>
            </w:r>
          </w:p>
        </w:tc>
        <w:tc>
          <w:tcPr>
            <w:tcW w:w="477" w:type="pct"/>
            <w:tcBorders>
              <w:top w:val="single" w:sz="4" w:space="0" w:color="000000"/>
              <w:left w:val="single" w:sz="4" w:space="0" w:color="000000"/>
              <w:bottom w:val="single" w:sz="4" w:space="0" w:color="000000"/>
              <w:right w:val="single" w:sz="4" w:space="0" w:color="000000"/>
            </w:tcBorders>
            <w:vAlign w:val="center"/>
            <w:hideMark/>
          </w:tcPr>
          <w:p w14:paraId="31F6EF12" w14:textId="77777777" w:rsidR="00FE0888" w:rsidRPr="001B5D73" w:rsidRDefault="00FE0888">
            <w:pPr>
              <w:spacing w:after="0"/>
              <w:ind w:firstLine="8"/>
              <w:jc w:val="right"/>
              <w:rPr>
                <w:rFonts w:ascii="Times New Roman" w:eastAsia="Calibri" w:hAnsi="Times New Roman"/>
                <w:sz w:val="24"/>
                <w:szCs w:val="24"/>
              </w:rPr>
            </w:pPr>
            <w:r w:rsidRPr="001B5D73">
              <w:rPr>
                <w:rFonts w:ascii="Times New Roman" w:eastAsia="Calibri" w:hAnsi="Times New Roman"/>
                <w:sz w:val="24"/>
                <w:szCs w:val="24"/>
              </w:rPr>
              <w:t>2</w:t>
            </w:r>
          </w:p>
        </w:tc>
        <w:tc>
          <w:tcPr>
            <w:tcW w:w="607" w:type="pct"/>
            <w:tcBorders>
              <w:top w:val="single" w:sz="4" w:space="0" w:color="000000"/>
              <w:left w:val="single" w:sz="4" w:space="0" w:color="000000"/>
              <w:bottom w:val="single" w:sz="4" w:space="0" w:color="000000"/>
              <w:right w:val="single" w:sz="4" w:space="0" w:color="000000"/>
            </w:tcBorders>
            <w:vAlign w:val="center"/>
            <w:hideMark/>
          </w:tcPr>
          <w:p w14:paraId="693E4108"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-3</w:t>
            </w:r>
          </w:p>
        </w:tc>
      </w:tr>
      <w:tr w:rsidR="00FE0888" w:rsidRPr="001B5D73" w14:paraId="301DAD23" w14:textId="77777777" w:rsidTr="000328A8">
        <w:trPr>
          <w:jc w:val="center"/>
        </w:trPr>
        <w:tc>
          <w:tcPr>
            <w:tcW w:w="1188" w:type="pct"/>
            <w:tcBorders>
              <w:top w:val="single" w:sz="4" w:space="0" w:color="000000"/>
              <w:left w:val="single" w:sz="4" w:space="0" w:color="000000"/>
              <w:bottom w:val="single" w:sz="4" w:space="0" w:color="000000"/>
              <w:right w:val="single" w:sz="4" w:space="0" w:color="000000"/>
            </w:tcBorders>
            <w:vAlign w:val="center"/>
            <w:hideMark/>
          </w:tcPr>
          <w:p w14:paraId="1D318751"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Nước mặt</w:t>
            </w:r>
          </w:p>
        </w:tc>
        <w:tc>
          <w:tcPr>
            <w:tcW w:w="610" w:type="pct"/>
            <w:tcBorders>
              <w:top w:val="single" w:sz="4" w:space="0" w:color="000000"/>
              <w:left w:val="single" w:sz="4" w:space="0" w:color="000000"/>
              <w:bottom w:val="single" w:sz="4" w:space="0" w:color="000000"/>
              <w:right w:val="single" w:sz="4" w:space="0" w:color="000000"/>
            </w:tcBorders>
            <w:vAlign w:val="center"/>
            <w:hideMark/>
          </w:tcPr>
          <w:p w14:paraId="1020FE61"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-2</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5CCB7B72" w14:textId="77777777" w:rsidR="00FE0888" w:rsidRPr="001B5D73" w:rsidRDefault="00FE0888">
            <w:pPr>
              <w:spacing w:after="0"/>
              <w:ind w:firstLine="14"/>
              <w:jc w:val="right"/>
              <w:rPr>
                <w:rFonts w:ascii="Times New Roman" w:eastAsia="Calibri" w:hAnsi="Times New Roman"/>
                <w:sz w:val="24"/>
                <w:szCs w:val="24"/>
              </w:rPr>
            </w:pPr>
            <w:r w:rsidRPr="001B5D73">
              <w:rPr>
                <w:rFonts w:ascii="Times New Roman" w:eastAsia="Calibri" w:hAnsi="Times New Roman"/>
                <w:sz w:val="24"/>
                <w:szCs w:val="24"/>
              </w:rPr>
              <w:t>1</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054BA4B3"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-2</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41FA2A2A"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3</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35305D82"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0</w:t>
            </w:r>
          </w:p>
        </w:tc>
        <w:tc>
          <w:tcPr>
            <w:tcW w:w="477" w:type="pct"/>
            <w:tcBorders>
              <w:top w:val="single" w:sz="4" w:space="0" w:color="000000"/>
              <w:left w:val="single" w:sz="4" w:space="0" w:color="000000"/>
              <w:bottom w:val="single" w:sz="4" w:space="0" w:color="000000"/>
              <w:right w:val="single" w:sz="4" w:space="0" w:color="000000"/>
            </w:tcBorders>
            <w:vAlign w:val="center"/>
            <w:hideMark/>
          </w:tcPr>
          <w:p w14:paraId="1B800C4F" w14:textId="77777777" w:rsidR="00FE0888" w:rsidRPr="001B5D73" w:rsidRDefault="00FE0888">
            <w:pPr>
              <w:spacing w:after="0"/>
              <w:ind w:firstLine="8"/>
              <w:jc w:val="right"/>
              <w:rPr>
                <w:rFonts w:ascii="Times New Roman" w:eastAsia="Calibri" w:hAnsi="Times New Roman"/>
                <w:sz w:val="24"/>
                <w:szCs w:val="24"/>
              </w:rPr>
            </w:pPr>
            <w:r w:rsidRPr="001B5D73">
              <w:rPr>
                <w:rFonts w:ascii="Times New Roman" w:eastAsia="Calibri" w:hAnsi="Times New Roman"/>
                <w:sz w:val="24"/>
                <w:szCs w:val="24"/>
              </w:rPr>
              <w:t>0</w:t>
            </w:r>
          </w:p>
        </w:tc>
        <w:tc>
          <w:tcPr>
            <w:tcW w:w="607" w:type="pct"/>
            <w:tcBorders>
              <w:top w:val="single" w:sz="4" w:space="0" w:color="000000"/>
              <w:left w:val="single" w:sz="4" w:space="0" w:color="000000"/>
              <w:bottom w:val="single" w:sz="4" w:space="0" w:color="000000"/>
              <w:right w:val="single" w:sz="4" w:space="0" w:color="000000"/>
            </w:tcBorders>
            <w:vAlign w:val="center"/>
            <w:hideMark/>
          </w:tcPr>
          <w:p w14:paraId="1A650280"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-8</w:t>
            </w:r>
          </w:p>
        </w:tc>
      </w:tr>
      <w:tr w:rsidR="00FE0888" w:rsidRPr="001B5D73" w14:paraId="243556ED" w14:textId="77777777" w:rsidTr="000328A8">
        <w:trPr>
          <w:jc w:val="center"/>
        </w:trPr>
        <w:tc>
          <w:tcPr>
            <w:tcW w:w="1188" w:type="pct"/>
            <w:tcBorders>
              <w:top w:val="single" w:sz="4" w:space="0" w:color="000000"/>
              <w:left w:val="single" w:sz="4" w:space="0" w:color="000000"/>
              <w:bottom w:val="single" w:sz="4" w:space="0" w:color="000000"/>
              <w:right w:val="single" w:sz="4" w:space="0" w:color="000000"/>
            </w:tcBorders>
            <w:vAlign w:val="center"/>
            <w:hideMark/>
          </w:tcPr>
          <w:p w14:paraId="7D87D9E0"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Nước ngầm</w:t>
            </w:r>
          </w:p>
        </w:tc>
        <w:tc>
          <w:tcPr>
            <w:tcW w:w="610" w:type="pct"/>
            <w:tcBorders>
              <w:top w:val="single" w:sz="4" w:space="0" w:color="000000"/>
              <w:left w:val="single" w:sz="4" w:space="0" w:color="000000"/>
              <w:bottom w:val="single" w:sz="4" w:space="0" w:color="000000"/>
              <w:right w:val="single" w:sz="4" w:space="0" w:color="000000"/>
            </w:tcBorders>
            <w:vAlign w:val="center"/>
            <w:hideMark/>
          </w:tcPr>
          <w:p w14:paraId="5FBE4F20"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-1</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22EE5612" w14:textId="77777777" w:rsidR="00FE0888" w:rsidRPr="001B5D73" w:rsidRDefault="00FE0888">
            <w:pPr>
              <w:spacing w:after="0"/>
              <w:ind w:firstLine="14"/>
              <w:jc w:val="right"/>
              <w:rPr>
                <w:rFonts w:ascii="Times New Roman" w:eastAsia="Calibri" w:hAnsi="Times New Roman"/>
                <w:sz w:val="24"/>
                <w:szCs w:val="24"/>
              </w:rPr>
            </w:pPr>
            <w:r w:rsidRPr="001B5D73">
              <w:rPr>
                <w:rFonts w:ascii="Times New Roman" w:eastAsia="Calibri" w:hAnsi="Times New Roman"/>
                <w:sz w:val="24"/>
                <w:szCs w:val="24"/>
              </w:rPr>
              <w:t>1</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2C68A30B"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-1</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4543A0CE"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2</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4E7CE76F"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0</w:t>
            </w:r>
          </w:p>
        </w:tc>
        <w:tc>
          <w:tcPr>
            <w:tcW w:w="477" w:type="pct"/>
            <w:tcBorders>
              <w:top w:val="single" w:sz="4" w:space="0" w:color="000000"/>
              <w:left w:val="single" w:sz="4" w:space="0" w:color="000000"/>
              <w:bottom w:val="single" w:sz="4" w:space="0" w:color="000000"/>
              <w:right w:val="single" w:sz="4" w:space="0" w:color="000000"/>
            </w:tcBorders>
            <w:vAlign w:val="center"/>
            <w:hideMark/>
          </w:tcPr>
          <w:p w14:paraId="28C77D0B" w14:textId="77777777" w:rsidR="00FE0888" w:rsidRPr="001B5D73" w:rsidRDefault="00FE0888">
            <w:pPr>
              <w:spacing w:after="0"/>
              <w:ind w:firstLine="8"/>
              <w:jc w:val="right"/>
              <w:rPr>
                <w:rFonts w:ascii="Times New Roman" w:eastAsia="Calibri" w:hAnsi="Times New Roman"/>
                <w:sz w:val="24"/>
                <w:szCs w:val="24"/>
              </w:rPr>
            </w:pPr>
            <w:r w:rsidRPr="001B5D73">
              <w:rPr>
                <w:rFonts w:ascii="Times New Roman" w:eastAsia="Calibri" w:hAnsi="Times New Roman"/>
                <w:sz w:val="24"/>
                <w:szCs w:val="24"/>
              </w:rPr>
              <w:t>0</w:t>
            </w:r>
          </w:p>
        </w:tc>
        <w:tc>
          <w:tcPr>
            <w:tcW w:w="607" w:type="pct"/>
            <w:tcBorders>
              <w:top w:val="single" w:sz="4" w:space="0" w:color="000000"/>
              <w:left w:val="single" w:sz="4" w:space="0" w:color="000000"/>
              <w:bottom w:val="single" w:sz="4" w:space="0" w:color="000000"/>
              <w:right w:val="single" w:sz="4" w:space="0" w:color="000000"/>
            </w:tcBorders>
            <w:vAlign w:val="center"/>
            <w:hideMark/>
          </w:tcPr>
          <w:p w14:paraId="0814E22C"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-3</w:t>
            </w:r>
          </w:p>
        </w:tc>
      </w:tr>
      <w:tr w:rsidR="00FE0888" w:rsidRPr="001B5D73" w14:paraId="2510D296" w14:textId="77777777" w:rsidTr="000328A8">
        <w:trPr>
          <w:jc w:val="center"/>
        </w:trPr>
        <w:tc>
          <w:tcPr>
            <w:tcW w:w="1188" w:type="pct"/>
            <w:tcBorders>
              <w:top w:val="single" w:sz="4" w:space="0" w:color="000000"/>
              <w:left w:val="single" w:sz="4" w:space="0" w:color="000000"/>
              <w:bottom w:val="single" w:sz="4" w:space="0" w:color="000000"/>
              <w:right w:val="single" w:sz="4" w:space="0" w:color="000000"/>
            </w:tcBorders>
            <w:vAlign w:val="center"/>
            <w:hideMark/>
          </w:tcPr>
          <w:p w14:paraId="2D548AA1"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Cảnh quan</w:t>
            </w:r>
          </w:p>
        </w:tc>
        <w:tc>
          <w:tcPr>
            <w:tcW w:w="610" w:type="pct"/>
            <w:tcBorders>
              <w:top w:val="single" w:sz="4" w:space="0" w:color="000000"/>
              <w:left w:val="single" w:sz="4" w:space="0" w:color="000000"/>
              <w:bottom w:val="single" w:sz="4" w:space="0" w:color="000000"/>
              <w:right w:val="single" w:sz="4" w:space="0" w:color="000000"/>
            </w:tcBorders>
            <w:vAlign w:val="center"/>
            <w:hideMark/>
          </w:tcPr>
          <w:p w14:paraId="1F5715BC"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-2</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6AE99F91" w14:textId="77777777" w:rsidR="00FE0888" w:rsidRPr="001B5D73" w:rsidRDefault="00FE0888">
            <w:pPr>
              <w:spacing w:after="0"/>
              <w:ind w:firstLine="14"/>
              <w:jc w:val="right"/>
              <w:rPr>
                <w:rFonts w:ascii="Times New Roman" w:eastAsia="Calibri" w:hAnsi="Times New Roman"/>
                <w:sz w:val="24"/>
                <w:szCs w:val="24"/>
              </w:rPr>
            </w:pPr>
            <w:r w:rsidRPr="001B5D73">
              <w:rPr>
                <w:rFonts w:ascii="Times New Roman" w:eastAsia="Calibri" w:hAnsi="Times New Roman"/>
                <w:sz w:val="24"/>
                <w:szCs w:val="24"/>
              </w:rPr>
              <w:t>2</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1F9B6873"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0</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2802D779"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0</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101112AE"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1</w:t>
            </w:r>
          </w:p>
        </w:tc>
        <w:tc>
          <w:tcPr>
            <w:tcW w:w="477" w:type="pct"/>
            <w:tcBorders>
              <w:top w:val="single" w:sz="4" w:space="0" w:color="000000"/>
              <w:left w:val="single" w:sz="4" w:space="0" w:color="000000"/>
              <w:bottom w:val="single" w:sz="4" w:space="0" w:color="000000"/>
              <w:right w:val="single" w:sz="4" w:space="0" w:color="000000"/>
            </w:tcBorders>
            <w:vAlign w:val="center"/>
            <w:hideMark/>
          </w:tcPr>
          <w:p w14:paraId="7A0648E4" w14:textId="77777777" w:rsidR="00FE0888" w:rsidRPr="001B5D73" w:rsidRDefault="00FE0888">
            <w:pPr>
              <w:spacing w:after="0"/>
              <w:ind w:firstLine="8"/>
              <w:jc w:val="right"/>
              <w:rPr>
                <w:rFonts w:ascii="Times New Roman" w:eastAsia="Calibri" w:hAnsi="Times New Roman"/>
                <w:sz w:val="24"/>
                <w:szCs w:val="24"/>
              </w:rPr>
            </w:pPr>
            <w:r w:rsidRPr="001B5D73">
              <w:rPr>
                <w:rFonts w:ascii="Times New Roman" w:eastAsia="Calibri" w:hAnsi="Times New Roman"/>
                <w:sz w:val="24"/>
                <w:szCs w:val="24"/>
              </w:rPr>
              <w:t>2</w:t>
            </w:r>
          </w:p>
        </w:tc>
        <w:tc>
          <w:tcPr>
            <w:tcW w:w="607" w:type="pct"/>
            <w:tcBorders>
              <w:top w:val="single" w:sz="4" w:space="0" w:color="000000"/>
              <w:left w:val="single" w:sz="4" w:space="0" w:color="000000"/>
              <w:bottom w:val="single" w:sz="4" w:space="0" w:color="000000"/>
              <w:right w:val="single" w:sz="4" w:space="0" w:color="000000"/>
            </w:tcBorders>
            <w:vAlign w:val="center"/>
            <w:hideMark/>
          </w:tcPr>
          <w:p w14:paraId="5E274F0F"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+2</w:t>
            </w:r>
          </w:p>
        </w:tc>
      </w:tr>
      <w:tr w:rsidR="00FE0888" w:rsidRPr="001B5D73" w14:paraId="04097CE5" w14:textId="77777777" w:rsidTr="000328A8">
        <w:trPr>
          <w:jc w:val="center"/>
        </w:trPr>
        <w:tc>
          <w:tcPr>
            <w:tcW w:w="1188" w:type="pct"/>
            <w:tcBorders>
              <w:top w:val="single" w:sz="4" w:space="0" w:color="000000"/>
              <w:left w:val="single" w:sz="4" w:space="0" w:color="000000"/>
              <w:bottom w:val="single" w:sz="4" w:space="0" w:color="000000"/>
              <w:right w:val="single" w:sz="4" w:space="0" w:color="000000"/>
            </w:tcBorders>
            <w:vAlign w:val="center"/>
            <w:hideMark/>
          </w:tcPr>
          <w:p w14:paraId="116B79B2"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Chuyển dịch cơ cấu nghề nghiệp</w:t>
            </w:r>
          </w:p>
        </w:tc>
        <w:tc>
          <w:tcPr>
            <w:tcW w:w="610" w:type="pct"/>
            <w:tcBorders>
              <w:top w:val="single" w:sz="4" w:space="0" w:color="000000"/>
              <w:left w:val="single" w:sz="4" w:space="0" w:color="000000"/>
              <w:bottom w:val="single" w:sz="4" w:space="0" w:color="000000"/>
              <w:right w:val="single" w:sz="4" w:space="0" w:color="000000"/>
            </w:tcBorders>
            <w:vAlign w:val="center"/>
            <w:hideMark/>
          </w:tcPr>
          <w:p w14:paraId="632853CA"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1</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1D235A15" w14:textId="77777777" w:rsidR="00FE0888" w:rsidRPr="001B5D73" w:rsidRDefault="00FE0888">
            <w:pPr>
              <w:spacing w:after="0"/>
              <w:ind w:firstLine="14"/>
              <w:jc w:val="right"/>
              <w:rPr>
                <w:rFonts w:ascii="Times New Roman" w:eastAsia="Calibri" w:hAnsi="Times New Roman"/>
                <w:sz w:val="24"/>
                <w:szCs w:val="24"/>
              </w:rPr>
            </w:pPr>
            <w:r w:rsidRPr="001B5D73">
              <w:rPr>
                <w:rFonts w:ascii="Times New Roman" w:eastAsia="Calibri" w:hAnsi="Times New Roman"/>
                <w:sz w:val="24"/>
                <w:szCs w:val="24"/>
              </w:rPr>
              <w:t>3</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7043881B"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2</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69C961A7"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3</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6DB42898"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0</w:t>
            </w:r>
          </w:p>
        </w:tc>
        <w:tc>
          <w:tcPr>
            <w:tcW w:w="477" w:type="pct"/>
            <w:tcBorders>
              <w:top w:val="single" w:sz="4" w:space="0" w:color="000000"/>
              <w:left w:val="single" w:sz="4" w:space="0" w:color="000000"/>
              <w:bottom w:val="single" w:sz="4" w:space="0" w:color="000000"/>
              <w:right w:val="single" w:sz="4" w:space="0" w:color="000000"/>
            </w:tcBorders>
            <w:vAlign w:val="center"/>
            <w:hideMark/>
          </w:tcPr>
          <w:p w14:paraId="338642C2" w14:textId="77777777" w:rsidR="00FE0888" w:rsidRPr="001B5D73" w:rsidRDefault="00FE0888">
            <w:pPr>
              <w:spacing w:after="0"/>
              <w:ind w:firstLine="8"/>
              <w:jc w:val="right"/>
              <w:rPr>
                <w:rFonts w:ascii="Times New Roman" w:eastAsia="Calibri" w:hAnsi="Times New Roman"/>
                <w:sz w:val="24"/>
                <w:szCs w:val="24"/>
              </w:rPr>
            </w:pPr>
            <w:r w:rsidRPr="001B5D73">
              <w:rPr>
                <w:rFonts w:ascii="Times New Roman" w:eastAsia="Calibri" w:hAnsi="Times New Roman"/>
                <w:sz w:val="24"/>
                <w:szCs w:val="24"/>
              </w:rPr>
              <w:t>0</w:t>
            </w:r>
          </w:p>
        </w:tc>
        <w:tc>
          <w:tcPr>
            <w:tcW w:w="607" w:type="pct"/>
            <w:tcBorders>
              <w:top w:val="single" w:sz="4" w:space="0" w:color="000000"/>
              <w:left w:val="single" w:sz="4" w:space="0" w:color="000000"/>
              <w:bottom w:val="single" w:sz="4" w:space="0" w:color="000000"/>
              <w:right w:val="single" w:sz="4" w:space="0" w:color="000000"/>
            </w:tcBorders>
            <w:vAlign w:val="center"/>
            <w:hideMark/>
          </w:tcPr>
          <w:p w14:paraId="40BBE9EA"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+9</w:t>
            </w:r>
          </w:p>
        </w:tc>
      </w:tr>
      <w:tr w:rsidR="00FE0888" w:rsidRPr="001B5D73" w14:paraId="379F0F73" w14:textId="77777777" w:rsidTr="000328A8">
        <w:trPr>
          <w:jc w:val="center"/>
        </w:trPr>
        <w:tc>
          <w:tcPr>
            <w:tcW w:w="1188" w:type="pct"/>
            <w:tcBorders>
              <w:top w:val="single" w:sz="4" w:space="0" w:color="000000"/>
              <w:left w:val="single" w:sz="4" w:space="0" w:color="000000"/>
              <w:bottom w:val="single" w:sz="4" w:space="0" w:color="000000"/>
              <w:right w:val="single" w:sz="4" w:space="0" w:color="000000"/>
            </w:tcBorders>
            <w:vAlign w:val="center"/>
            <w:hideMark/>
          </w:tcPr>
          <w:p w14:paraId="7B090A38"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Cơ hội, việc làm</w:t>
            </w:r>
          </w:p>
        </w:tc>
        <w:tc>
          <w:tcPr>
            <w:tcW w:w="610" w:type="pct"/>
            <w:tcBorders>
              <w:top w:val="single" w:sz="4" w:space="0" w:color="000000"/>
              <w:left w:val="single" w:sz="4" w:space="0" w:color="000000"/>
              <w:bottom w:val="single" w:sz="4" w:space="0" w:color="000000"/>
              <w:right w:val="single" w:sz="4" w:space="0" w:color="000000"/>
            </w:tcBorders>
            <w:vAlign w:val="center"/>
            <w:hideMark/>
          </w:tcPr>
          <w:p w14:paraId="24DA0CEB"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2</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5C2E4F8A" w14:textId="77777777" w:rsidR="00FE0888" w:rsidRPr="001B5D73" w:rsidRDefault="00FE0888">
            <w:pPr>
              <w:spacing w:after="0"/>
              <w:ind w:firstLine="14"/>
              <w:jc w:val="right"/>
              <w:rPr>
                <w:rFonts w:ascii="Times New Roman" w:eastAsia="Calibri" w:hAnsi="Times New Roman"/>
                <w:sz w:val="24"/>
                <w:szCs w:val="24"/>
              </w:rPr>
            </w:pPr>
            <w:r w:rsidRPr="001B5D73">
              <w:rPr>
                <w:rFonts w:ascii="Times New Roman" w:eastAsia="Calibri" w:hAnsi="Times New Roman"/>
                <w:sz w:val="24"/>
                <w:szCs w:val="24"/>
              </w:rPr>
              <w:t>2</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77AE3580"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2</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71475D91"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2</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59DD7D6F"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0</w:t>
            </w:r>
          </w:p>
        </w:tc>
        <w:tc>
          <w:tcPr>
            <w:tcW w:w="477" w:type="pct"/>
            <w:tcBorders>
              <w:top w:val="single" w:sz="4" w:space="0" w:color="000000"/>
              <w:left w:val="single" w:sz="4" w:space="0" w:color="000000"/>
              <w:bottom w:val="single" w:sz="4" w:space="0" w:color="000000"/>
              <w:right w:val="single" w:sz="4" w:space="0" w:color="000000"/>
            </w:tcBorders>
            <w:vAlign w:val="center"/>
            <w:hideMark/>
          </w:tcPr>
          <w:p w14:paraId="2121EB9C" w14:textId="77777777" w:rsidR="00FE0888" w:rsidRPr="001B5D73" w:rsidRDefault="00FE0888">
            <w:pPr>
              <w:spacing w:after="0"/>
              <w:ind w:firstLine="8"/>
              <w:jc w:val="right"/>
              <w:rPr>
                <w:rFonts w:ascii="Times New Roman" w:eastAsia="Calibri" w:hAnsi="Times New Roman"/>
                <w:sz w:val="24"/>
                <w:szCs w:val="24"/>
              </w:rPr>
            </w:pPr>
            <w:r w:rsidRPr="001B5D73">
              <w:rPr>
                <w:rFonts w:ascii="Times New Roman" w:eastAsia="Calibri" w:hAnsi="Times New Roman"/>
                <w:sz w:val="24"/>
                <w:szCs w:val="24"/>
              </w:rPr>
              <w:t>0</w:t>
            </w:r>
          </w:p>
        </w:tc>
        <w:tc>
          <w:tcPr>
            <w:tcW w:w="607" w:type="pct"/>
            <w:tcBorders>
              <w:top w:val="single" w:sz="4" w:space="0" w:color="000000"/>
              <w:left w:val="single" w:sz="4" w:space="0" w:color="000000"/>
              <w:bottom w:val="single" w:sz="4" w:space="0" w:color="000000"/>
              <w:right w:val="single" w:sz="4" w:space="0" w:color="000000"/>
            </w:tcBorders>
            <w:vAlign w:val="center"/>
            <w:hideMark/>
          </w:tcPr>
          <w:p w14:paraId="2D5882CF"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+18</w:t>
            </w:r>
          </w:p>
        </w:tc>
      </w:tr>
      <w:tr w:rsidR="00FE0888" w:rsidRPr="001B5D73" w14:paraId="4C54D5A4" w14:textId="77777777" w:rsidTr="000328A8">
        <w:trPr>
          <w:jc w:val="center"/>
        </w:trPr>
        <w:tc>
          <w:tcPr>
            <w:tcW w:w="1188" w:type="pct"/>
            <w:tcBorders>
              <w:top w:val="single" w:sz="4" w:space="0" w:color="000000"/>
              <w:left w:val="single" w:sz="4" w:space="0" w:color="000000"/>
              <w:bottom w:val="single" w:sz="4" w:space="0" w:color="000000"/>
              <w:right w:val="single" w:sz="4" w:space="0" w:color="000000"/>
            </w:tcBorders>
            <w:vAlign w:val="center"/>
            <w:hideMark/>
          </w:tcPr>
          <w:p w14:paraId="6C2076DB"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Sức khỏe cộng đồng</w:t>
            </w:r>
          </w:p>
        </w:tc>
        <w:tc>
          <w:tcPr>
            <w:tcW w:w="610" w:type="pct"/>
            <w:tcBorders>
              <w:top w:val="single" w:sz="4" w:space="0" w:color="000000"/>
              <w:left w:val="single" w:sz="4" w:space="0" w:color="000000"/>
              <w:bottom w:val="single" w:sz="4" w:space="0" w:color="000000"/>
              <w:right w:val="single" w:sz="4" w:space="0" w:color="000000"/>
            </w:tcBorders>
            <w:vAlign w:val="center"/>
            <w:hideMark/>
          </w:tcPr>
          <w:p w14:paraId="347CA5B9"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3</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2CEE6EEB" w14:textId="77777777" w:rsidR="00FE0888" w:rsidRPr="001B5D73" w:rsidRDefault="00FE0888">
            <w:pPr>
              <w:spacing w:after="0"/>
              <w:ind w:firstLine="14"/>
              <w:jc w:val="right"/>
              <w:rPr>
                <w:rFonts w:ascii="Times New Roman" w:eastAsia="Calibri" w:hAnsi="Times New Roman"/>
                <w:sz w:val="24"/>
                <w:szCs w:val="24"/>
              </w:rPr>
            </w:pPr>
            <w:r w:rsidRPr="001B5D73">
              <w:rPr>
                <w:rFonts w:ascii="Times New Roman" w:eastAsia="Calibri" w:hAnsi="Times New Roman"/>
                <w:sz w:val="24"/>
                <w:szCs w:val="24"/>
              </w:rPr>
              <w:t>3</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5221F680"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2</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7BFA7120"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3</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51D2D6A7"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3</w:t>
            </w:r>
          </w:p>
        </w:tc>
        <w:tc>
          <w:tcPr>
            <w:tcW w:w="477" w:type="pct"/>
            <w:tcBorders>
              <w:top w:val="single" w:sz="4" w:space="0" w:color="000000"/>
              <w:left w:val="single" w:sz="4" w:space="0" w:color="000000"/>
              <w:bottom w:val="single" w:sz="4" w:space="0" w:color="000000"/>
              <w:right w:val="single" w:sz="4" w:space="0" w:color="000000"/>
            </w:tcBorders>
            <w:vAlign w:val="center"/>
            <w:hideMark/>
          </w:tcPr>
          <w:p w14:paraId="2081B297" w14:textId="77777777" w:rsidR="00FE0888" w:rsidRPr="001B5D73" w:rsidRDefault="00FE0888">
            <w:pPr>
              <w:spacing w:after="0"/>
              <w:ind w:firstLine="8"/>
              <w:jc w:val="right"/>
              <w:rPr>
                <w:rFonts w:ascii="Times New Roman" w:eastAsia="Calibri" w:hAnsi="Times New Roman"/>
                <w:sz w:val="24"/>
                <w:szCs w:val="24"/>
              </w:rPr>
            </w:pPr>
            <w:r w:rsidRPr="001B5D73">
              <w:rPr>
                <w:rFonts w:ascii="Times New Roman" w:eastAsia="Calibri" w:hAnsi="Times New Roman"/>
                <w:sz w:val="24"/>
                <w:szCs w:val="24"/>
              </w:rPr>
              <w:t>2</w:t>
            </w:r>
          </w:p>
        </w:tc>
        <w:tc>
          <w:tcPr>
            <w:tcW w:w="607" w:type="pct"/>
            <w:tcBorders>
              <w:top w:val="single" w:sz="4" w:space="0" w:color="000000"/>
              <w:left w:val="single" w:sz="4" w:space="0" w:color="000000"/>
              <w:bottom w:val="single" w:sz="4" w:space="0" w:color="000000"/>
              <w:right w:val="single" w:sz="4" w:space="0" w:color="000000"/>
            </w:tcBorders>
            <w:vAlign w:val="center"/>
            <w:hideMark/>
          </w:tcPr>
          <w:p w14:paraId="2AAD103E"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+21</w:t>
            </w:r>
          </w:p>
        </w:tc>
      </w:tr>
      <w:tr w:rsidR="00FE0888" w:rsidRPr="001B5D73" w14:paraId="5F6169AD" w14:textId="77777777" w:rsidTr="000328A8">
        <w:trPr>
          <w:jc w:val="center"/>
        </w:trPr>
        <w:tc>
          <w:tcPr>
            <w:tcW w:w="1188" w:type="pct"/>
            <w:tcBorders>
              <w:top w:val="single" w:sz="4" w:space="0" w:color="000000"/>
              <w:left w:val="single" w:sz="4" w:space="0" w:color="000000"/>
              <w:bottom w:val="single" w:sz="4" w:space="0" w:color="000000"/>
              <w:right w:val="single" w:sz="4" w:space="0" w:color="000000"/>
            </w:tcBorders>
            <w:vAlign w:val="center"/>
            <w:hideMark/>
          </w:tcPr>
          <w:p w14:paraId="6D94DA7A"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Rủi ro, sự cố</w:t>
            </w:r>
          </w:p>
        </w:tc>
        <w:tc>
          <w:tcPr>
            <w:tcW w:w="610" w:type="pct"/>
            <w:tcBorders>
              <w:top w:val="single" w:sz="4" w:space="0" w:color="000000"/>
              <w:left w:val="single" w:sz="4" w:space="0" w:color="000000"/>
              <w:bottom w:val="single" w:sz="4" w:space="0" w:color="000000"/>
              <w:right w:val="single" w:sz="4" w:space="0" w:color="000000"/>
            </w:tcBorders>
            <w:vAlign w:val="center"/>
            <w:hideMark/>
          </w:tcPr>
          <w:p w14:paraId="028E7BBA"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-1</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2F2D365C" w14:textId="77777777" w:rsidR="00FE0888" w:rsidRPr="001B5D73" w:rsidRDefault="00FE0888">
            <w:pPr>
              <w:spacing w:after="0"/>
              <w:ind w:firstLine="14"/>
              <w:jc w:val="right"/>
              <w:rPr>
                <w:rFonts w:ascii="Times New Roman" w:eastAsia="Calibri" w:hAnsi="Times New Roman"/>
                <w:sz w:val="24"/>
                <w:szCs w:val="24"/>
              </w:rPr>
            </w:pPr>
            <w:r w:rsidRPr="001B5D73">
              <w:rPr>
                <w:rFonts w:ascii="Times New Roman" w:eastAsia="Calibri" w:hAnsi="Times New Roman"/>
                <w:sz w:val="24"/>
                <w:szCs w:val="24"/>
              </w:rPr>
              <w:t>3</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748B2C35"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-1</w:t>
            </w:r>
          </w:p>
        </w:tc>
        <w:tc>
          <w:tcPr>
            <w:tcW w:w="476" w:type="pct"/>
            <w:tcBorders>
              <w:top w:val="single" w:sz="4" w:space="0" w:color="000000"/>
              <w:left w:val="single" w:sz="4" w:space="0" w:color="000000"/>
              <w:bottom w:val="single" w:sz="4" w:space="0" w:color="000000"/>
              <w:right w:val="single" w:sz="4" w:space="0" w:color="000000"/>
            </w:tcBorders>
            <w:vAlign w:val="center"/>
            <w:hideMark/>
          </w:tcPr>
          <w:p w14:paraId="1A2BD45C"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3</w:t>
            </w:r>
          </w:p>
        </w:tc>
        <w:tc>
          <w:tcPr>
            <w:tcW w:w="583" w:type="pct"/>
            <w:tcBorders>
              <w:top w:val="single" w:sz="4" w:space="0" w:color="000000"/>
              <w:left w:val="single" w:sz="4" w:space="0" w:color="000000"/>
              <w:bottom w:val="single" w:sz="4" w:space="0" w:color="000000"/>
              <w:right w:val="single" w:sz="4" w:space="0" w:color="000000"/>
            </w:tcBorders>
            <w:vAlign w:val="center"/>
            <w:hideMark/>
          </w:tcPr>
          <w:p w14:paraId="1E7E7E81"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1</w:t>
            </w:r>
          </w:p>
        </w:tc>
        <w:tc>
          <w:tcPr>
            <w:tcW w:w="477" w:type="pct"/>
            <w:tcBorders>
              <w:top w:val="single" w:sz="4" w:space="0" w:color="000000"/>
              <w:left w:val="single" w:sz="4" w:space="0" w:color="000000"/>
              <w:bottom w:val="single" w:sz="4" w:space="0" w:color="000000"/>
              <w:right w:val="single" w:sz="4" w:space="0" w:color="000000"/>
            </w:tcBorders>
            <w:vAlign w:val="center"/>
            <w:hideMark/>
          </w:tcPr>
          <w:p w14:paraId="75C7CD5D" w14:textId="77777777" w:rsidR="00FE0888" w:rsidRPr="001B5D73" w:rsidRDefault="00FE0888">
            <w:pPr>
              <w:spacing w:after="0"/>
              <w:ind w:firstLine="8"/>
              <w:jc w:val="right"/>
              <w:rPr>
                <w:rFonts w:ascii="Times New Roman" w:eastAsia="Calibri" w:hAnsi="Times New Roman"/>
                <w:sz w:val="24"/>
                <w:szCs w:val="24"/>
              </w:rPr>
            </w:pPr>
            <w:r w:rsidRPr="001B5D73">
              <w:rPr>
                <w:rFonts w:ascii="Times New Roman" w:eastAsia="Calibri" w:hAnsi="Times New Roman"/>
                <w:sz w:val="24"/>
                <w:szCs w:val="24"/>
              </w:rPr>
              <w:t>3</w:t>
            </w:r>
          </w:p>
        </w:tc>
        <w:tc>
          <w:tcPr>
            <w:tcW w:w="607" w:type="pct"/>
            <w:tcBorders>
              <w:top w:val="single" w:sz="4" w:space="0" w:color="000000"/>
              <w:left w:val="single" w:sz="4" w:space="0" w:color="000000"/>
              <w:bottom w:val="single" w:sz="4" w:space="0" w:color="000000"/>
              <w:right w:val="single" w:sz="4" w:space="0" w:color="000000"/>
            </w:tcBorders>
            <w:vAlign w:val="center"/>
            <w:hideMark/>
          </w:tcPr>
          <w:p w14:paraId="0D1E52F6" w14:textId="77777777" w:rsidR="00FE0888" w:rsidRPr="001B5D73" w:rsidRDefault="00FE0888">
            <w:pPr>
              <w:spacing w:after="0"/>
              <w:jc w:val="right"/>
              <w:rPr>
                <w:rFonts w:ascii="Times New Roman" w:eastAsia="Calibri" w:hAnsi="Times New Roman"/>
                <w:sz w:val="24"/>
                <w:szCs w:val="24"/>
              </w:rPr>
            </w:pPr>
            <w:r w:rsidRPr="001B5D73">
              <w:rPr>
                <w:rFonts w:ascii="Times New Roman" w:eastAsia="Calibri" w:hAnsi="Times New Roman"/>
                <w:sz w:val="24"/>
                <w:szCs w:val="24"/>
              </w:rPr>
              <w:t>-3</w:t>
            </w:r>
          </w:p>
        </w:tc>
      </w:tr>
    </w:tbl>
    <w:p w14:paraId="37200889" w14:textId="77777777" w:rsidR="00FE0888" w:rsidRPr="001B5D73" w:rsidRDefault="00FE0888" w:rsidP="000328A8">
      <w:pPr>
        <w:pStyle w:val="-bulet"/>
        <w:numPr>
          <w:ilvl w:val="0"/>
          <w:numId w:val="0"/>
        </w:numPr>
        <w:rPr>
          <w:lang w:val="es-PE"/>
        </w:rPr>
      </w:pPr>
      <w:r w:rsidRPr="001B5D73">
        <w:rPr>
          <w:lang w:val="es-PE"/>
        </w:rPr>
        <w:t>Từ kết quả đánh giá ma trận có những nhận xét sau đây:</w:t>
      </w:r>
    </w:p>
    <w:p w14:paraId="62F43ED1" w14:textId="77777777" w:rsidR="00FE0888" w:rsidRPr="001B5D73" w:rsidRDefault="00FE0888" w:rsidP="000328A8">
      <w:pPr>
        <w:pStyle w:val="-bulet"/>
        <w:numPr>
          <w:ilvl w:val="0"/>
          <w:numId w:val="0"/>
        </w:numPr>
      </w:pPr>
      <w:r w:rsidRPr="001B5D73">
        <w:t>Phương án chọn:</w:t>
      </w:r>
    </w:p>
    <w:p w14:paraId="4F1AC9F7" w14:textId="77777777" w:rsidR="00FE0888" w:rsidRPr="001B5D73" w:rsidRDefault="00FE0888" w:rsidP="00B41C7B">
      <w:pPr>
        <w:pStyle w:val="-bulet"/>
        <w:numPr>
          <w:ilvl w:val="0"/>
          <w:numId w:val="14"/>
        </w:numPr>
      </w:pPr>
      <w:r w:rsidRPr="001B5D73">
        <w:t>Tác động tích lũy tới môi trường tự nhiên:</w:t>
      </w:r>
    </w:p>
    <w:p w14:paraId="51C2F41A" w14:textId="6B4F529B"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Tài nguyên nước mặt sẽ chịu ảnh hưởng tiêu cực lớn nhất do việc thực hiện các hoạt động phát triển đề xuất trong quy hoạch. Nhu cầu sử dụng nước gia tăng cho phát </w:t>
      </w:r>
      <w:r w:rsidR="00CB4B91" w:rsidRPr="001B5D73">
        <w:rPr>
          <w:rFonts w:ascii="Times New Roman" w:hAnsi="Times New Roman"/>
          <w:color w:val="000000" w:themeColor="text1"/>
          <w:sz w:val="26"/>
          <w:szCs w:val="26"/>
          <w:lang w:val="en-US"/>
        </w:rPr>
        <w:t>dân cư</w:t>
      </w:r>
      <w:r w:rsidRPr="001B5D73">
        <w:rPr>
          <w:rFonts w:ascii="Times New Roman" w:hAnsi="Times New Roman"/>
          <w:color w:val="000000" w:themeColor="text1"/>
          <w:sz w:val="26"/>
          <w:szCs w:val="26"/>
          <w:lang w:val="en-US"/>
        </w:rPr>
        <w:t xml:space="preserve"> và khu dân cư;</w:t>
      </w:r>
    </w:p>
    <w:p w14:paraId="3F1B6E73" w14:textId="53304FF2"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Thay đổi mục đích sử dụng đất, xây dựng cơ sở hạ tầng, phát triển </w:t>
      </w:r>
      <w:r w:rsidR="00CB4B91" w:rsidRPr="001B5D73">
        <w:rPr>
          <w:rFonts w:ascii="Times New Roman" w:hAnsi="Times New Roman"/>
          <w:color w:val="000000" w:themeColor="text1"/>
          <w:sz w:val="26"/>
          <w:szCs w:val="26"/>
          <w:lang w:val="en-US"/>
        </w:rPr>
        <w:t>dân cư</w:t>
      </w:r>
      <w:r w:rsidRPr="001B5D73">
        <w:rPr>
          <w:rFonts w:ascii="Times New Roman" w:hAnsi="Times New Roman"/>
          <w:color w:val="000000" w:themeColor="text1"/>
          <w:sz w:val="26"/>
          <w:szCs w:val="26"/>
          <w:lang w:val="en-US"/>
        </w:rPr>
        <w:t xml:space="preserve"> và khu dân cư đều dẫn tới tình trạng suy thoái và ô nhiễm đất;</w:t>
      </w:r>
    </w:p>
    <w:p w14:paraId="1A6905ED" w14:textId="31FDB462"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Môi trường không khí sẽ chịu tác động của hoạt động </w:t>
      </w:r>
      <w:r w:rsidR="00CB4B91" w:rsidRPr="001B5D73">
        <w:rPr>
          <w:rFonts w:ascii="Times New Roman" w:hAnsi="Times New Roman"/>
          <w:color w:val="000000" w:themeColor="text1"/>
          <w:sz w:val="26"/>
          <w:szCs w:val="26"/>
          <w:lang w:val="en-US"/>
        </w:rPr>
        <w:t>dân cư</w:t>
      </w:r>
      <w:r w:rsidRPr="001B5D73">
        <w:rPr>
          <w:rFonts w:ascii="Times New Roman" w:hAnsi="Times New Roman"/>
          <w:color w:val="000000" w:themeColor="text1"/>
          <w:sz w:val="26"/>
          <w:szCs w:val="26"/>
          <w:lang w:val="en-US"/>
        </w:rPr>
        <w:t>, giao thông. Thay đổi mục đích sử dụng đất sẽ phá hủy thảm thực vật, ảnh hưởng đến khả năng tự làm sạch không khí. Xây dựng cơ sở hạ tầng là nguồn ô nhiễm bụi lớn nhất.</w:t>
      </w:r>
    </w:p>
    <w:p w14:paraId="4A1507E6" w14:textId="77777777" w:rsidR="00FE0888" w:rsidRPr="001B5D73" w:rsidRDefault="00FE0888" w:rsidP="00B41C7B">
      <w:pPr>
        <w:pStyle w:val="-bulet"/>
        <w:numPr>
          <w:ilvl w:val="0"/>
          <w:numId w:val="14"/>
        </w:numPr>
      </w:pPr>
      <w:r w:rsidRPr="001B5D73">
        <w:t>Tác động tích lũy tới môi trường xã hội:</w:t>
      </w:r>
    </w:p>
    <w:p w14:paraId="23DCE23D" w14:textId="617CFCE6"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Phát triển kinh tế đem lại cơ hội việc làm từ tất cả các thành phần quy hoạch. Trái lại, việc chuyển đổi mục đích sử dụng đất có nguy cơ dẫn tới mất sinh kế của một bộ phận nông dân bị thu hồi đất cho mục đích xây dựng cơ sở hạ tầng và phát triển </w:t>
      </w:r>
      <w:r w:rsidR="00CB4B91" w:rsidRPr="001B5D73">
        <w:rPr>
          <w:rFonts w:ascii="Times New Roman" w:hAnsi="Times New Roman"/>
          <w:color w:val="000000" w:themeColor="text1"/>
          <w:sz w:val="26"/>
          <w:szCs w:val="26"/>
          <w:lang w:val="en-US"/>
        </w:rPr>
        <w:t>dân cư</w:t>
      </w:r>
      <w:r w:rsidRPr="001B5D73">
        <w:rPr>
          <w:rFonts w:ascii="Times New Roman" w:hAnsi="Times New Roman"/>
          <w:color w:val="000000" w:themeColor="text1"/>
          <w:sz w:val="26"/>
          <w:szCs w:val="26"/>
          <w:lang w:val="en-US"/>
        </w:rPr>
        <w:t>;</w:t>
      </w:r>
    </w:p>
    <w:p w14:paraId="6BE01646"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lastRenderedPageBreak/>
        <w:t>Sức khỏe cộng đồng có tiềm năng bị ảnh hưởng tiêu cực do các chất thải gây ô nhiễm môi trường từ các hoạt động phát triển, tuy nhiên với việc phát triển cơ sở hạ tầng và dịch vụ, người dân có cơ hội được chăm sóc sức khỏe tốt hơn, vì vậy về tổng thể thực hiện quy hoạch có tác động tích cực tới sức khỏe cộng đồng</w:t>
      </w:r>
    </w:p>
    <w:p w14:paraId="0EC36CA6"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Nguy cơ xảy ra rủi ro sự cố môi trường có thể xảy ra khi vận hành các công trình xử lý chất thải. </w:t>
      </w:r>
    </w:p>
    <w:p w14:paraId="7A2BE176" w14:textId="77777777" w:rsidR="00FE0888" w:rsidRPr="001B5D73" w:rsidRDefault="00FE0888" w:rsidP="00B41C7B">
      <w:pPr>
        <w:pStyle w:val="-bulet"/>
        <w:numPr>
          <w:ilvl w:val="0"/>
          <w:numId w:val="14"/>
        </w:numPr>
      </w:pPr>
      <w:r w:rsidRPr="001B5D73">
        <w:t>Phương án không:</w:t>
      </w:r>
    </w:p>
    <w:p w14:paraId="00755ED0"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t xml:space="preserve"> </w:t>
      </w:r>
      <w:r w:rsidRPr="001B5D73">
        <w:rPr>
          <w:rFonts w:ascii="Times New Roman" w:hAnsi="Times New Roman"/>
          <w:color w:val="000000" w:themeColor="text1"/>
          <w:sz w:val="26"/>
          <w:szCs w:val="26"/>
          <w:lang w:val="en-US"/>
        </w:rPr>
        <w:t>Phương án không cũng tác động đến môi trường tự nhiên và xã hội tương tự như phương án quy hoạch. Tuy nhiên, môi trường tự nhiên bị ảnh hưởng xấu hơn do cơ sở hạ tầng không hoàn chỉnh;</w:t>
      </w:r>
    </w:p>
    <w:p w14:paraId="31C2F741"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pPr>
      <w:r w:rsidRPr="001B5D73">
        <w:rPr>
          <w:rFonts w:ascii="Times New Roman" w:hAnsi="Times New Roman"/>
          <w:color w:val="000000" w:themeColor="text1"/>
          <w:sz w:val="26"/>
          <w:szCs w:val="26"/>
          <w:lang w:val="en-US"/>
        </w:rPr>
        <w:t>Các khu chức năng, dịch vụ công cộng chưa được đầu tư hợp lý nên chưa đáp ứng được nhu cầu của người dân, sức khỏe của người</w:t>
      </w:r>
      <w:r w:rsidRPr="001B5D73">
        <w:t xml:space="preserve"> dân chưa được chăm sóc tốt.</w:t>
      </w:r>
    </w:p>
    <w:p w14:paraId="1F943A1B" w14:textId="77777777" w:rsidR="00FE0888" w:rsidRPr="001B5D73" w:rsidRDefault="00FE0888" w:rsidP="000328A8">
      <w:pPr>
        <w:pStyle w:val="LaMa"/>
        <w:spacing w:before="0" w:after="0"/>
        <w:rPr>
          <w:caps w:val="0"/>
        </w:rPr>
      </w:pPr>
      <w:r w:rsidRPr="001B5D73">
        <w:rPr>
          <w:caps w:val="0"/>
        </w:rPr>
        <w:t xml:space="preserve">Phân tích, dự báo, lượng hóa các tác động và diễn biến môi trường trong quá trình thực hiện quy hoạch xây dựng </w:t>
      </w:r>
    </w:p>
    <w:p w14:paraId="1485D359" w14:textId="77777777" w:rsidR="00FE0888" w:rsidRPr="001B5D73" w:rsidRDefault="00FE0888" w:rsidP="00B41C7B">
      <w:pPr>
        <w:pStyle w:val="-bulet"/>
        <w:numPr>
          <w:ilvl w:val="0"/>
          <w:numId w:val="14"/>
        </w:numPr>
        <w:rPr>
          <w:lang w:val="vi-VN"/>
        </w:rPr>
      </w:pPr>
      <w:r w:rsidRPr="001B5D73">
        <w:rPr>
          <w:lang w:val="vi-VN"/>
        </w:rPr>
        <w:t>Chất lượng môi trường không khí</w:t>
      </w:r>
    </w:p>
    <w:p w14:paraId="6D09BBA2" w14:textId="57B6AF65"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Ô nhiễm tiếng ồn và bụi, không khí từ hoạt động xây dựng: Khu đang xây dựng trong </w:t>
      </w:r>
      <w:r w:rsidR="00CB4B91" w:rsidRPr="001B5D73">
        <w:rPr>
          <w:rFonts w:ascii="Times New Roman" w:hAnsi="Times New Roman"/>
          <w:color w:val="000000" w:themeColor="text1"/>
          <w:sz w:val="26"/>
          <w:szCs w:val="26"/>
          <w:lang w:val="en-US"/>
        </w:rPr>
        <w:t>dân cư</w:t>
      </w:r>
      <w:r w:rsidRPr="001B5D73">
        <w:rPr>
          <w:rFonts w:ascii="Times New Roman" w:hAnsi="Times New Roman"/>
          <w:color w:val="000000" w:themeColor="text1"/>
          <w:sz w:val="26"/>
          <w:szCs w:val="26"/>
          <w:lang w:val="en-US"/>
        </w:rPr>
        <w:t>, nồng độ bụi vượt quá tiêu chuẩn là từ 10-20 lần. Theo WHO thì lượng phát thải khi sử dụng 1 tấn dầu đối với động cơ đốt trong tạo ra một lượng khí thải như sau: SO2 là 2,8 kg, NO2 là 12,3 kg, Hydrocacbon là 0,24 kg và bụi là 0,94 kg. Trung bình cứ san ủi 1m3 đất đá, cát, các phương tiện, thiết bị thi công phải tiêu tốn 0,37 kg dầu/m3.  Tiếng ồn trong giai đoạn này chủ yếu là do hoạt động của các phương tiện vận chuyển và thiết bị thi công cơ giới (tham khảo mức ồn điển hình tại các công trường xây dựng ở Việt Nam tại bảng dưới). Loại ô nhiễm này thường rất lớn vì trong giai đoạn này các phương tiện máy móc sẽ sử dụng nhiều hơn và hoạt động cũng liên tục hơn.</w:t>
      </w:r>
    </w:p>
    <w:p w14:paraId="2970242F" w14:textId="77777777" w:rsidR="00FE0888" w:rsidRPr="001B5D73" w:rsidRDefault="00FE0888" w:rsidP="00B41C7B">
      <w:pPr>
        <w:pStyle w:val="-bulet"/>
        <w:numPr>
          <w:ilvl w:val="0"/>
          <w:numId w:val="14"/>
        </w:numPr>
        <w:rPr>
          <w:lang w:val="vi-VN"/>
        </w:rPr>
      </w:pPr>
      <w:r w:rsidRPr="001B5D73">
        <w:rPr>
          <w:lang w:val="vi-VN"/>
        </w:rPr>
        <w:t>Ô nhiễm không khí từ hoạt động giao thông trong khu vực:</w:t>
      </w:r>
    </w:p>
    <w:p w14:paraId="4E28F7B7"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Hoạt động của các dự án sẽ góp phần gia tăng mật độ giao thông tại khu vực. Hoạt động của các phương tiện giao thông sẽ làm phát sinh khí ô nhiễm có chứa sản phẩm từ quá trình đốt nhiên liệu của các động cơ như NOx, SO2, CO, CO2, VOC;</w:t>
      </w:r>
    </w:p>
    <w:p w14:paraId="14B3FCC0" w14:textId="6C8F4C78"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Tính toán tải lượng các chất ô nhiễm do các phương tiện giao thông. Theo WHO, cần đánh giá với 04 thông số ô nhiễm và 03 loại phương tiện giao thông chủ yếu như ở bảng dưới. Tuy nhiên khi tính toán các tải lượng ô nhiễm nêu trên hai loại phương tiện xe buýt và xe gắn máy đã được quy đổi về xe ô tô với hệ số quy đổi về xe ô tô theo TCXDVN 104: 2007 -Đường </w:t>
      </w:r>
      <w:r w:rsidR="00CB4B91" w:rsidRPr="001B5D73">
        <w:rPr>
          <w:rFonts w:ascii="Times New Roman" w:hAnsi="Times New Roman"/>
          <w:color w:val="000000" w:themeColor="text1"/>
          <w:sz w:val="26"/>
          <w:szCs w:val="26"/>
          <w:lang w:val="en-US"/>
        </w:rPr>
        <w:t>dân cư</w:t>
      </w:r>
      <w:r w:rsidRPr="001B5D73">
        <w:rPr>
          <w:rFonts w:ascii="Times New Roman" w:hAnsi="Times New Roman"/>
          <w:color w:val="000000" w:themeColor="text1"/>
          <w:sz w:val="26"/>
          <w:szCs w:val="26"/>
          <w:lang w:val="en-US"/>
        </w:rPr>
        <w:t xml:space="preserve"> – Yêu cầu thiết kế;</w:t>
      </w:r>
    </w:p>
    <w:p w14:paraId="57F42059"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Theo báo cáo “Nghiên cứu các biện pháp kiểm soát ô nhiễm không khí giao thông đường bộ” cho thấy lượng nhiên liệu tiêu thụ trung bình tính cho các loại xe gắn máy 2 và 3 bánh là 0,03L/km, cho các loại ôtô chạy xăng là 0,15L/km, các loại ôtô chạy bằng dầu là 0,3L/km</w:t>
      </w:r>
    </w:p>
    <w:p w14:paraId="4B89E4ED"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lastRenderedPageBreak/>
        <w:t>Thành phần khí thải của các phương tiện giao thông bao gồm: COx, NOx, SOx, CxHy, Aldehyd... Hệ số ô nhiễm do các xe chạy xăng tạo ra được trình bày trong bảng sau:</w:t>
      </w:r>
    </w:p>
    <w:p w14:paraId="042035D6" w14:textId="6D71E15E" w:rsidR="00FE0888" w:rsidRPr="001B5D73" w:rsidRDefault="00FE0888" w:rsidP="000328A8">
      <w:pPr>
        <w:tabs>
          <w:tab w:val="left" w:pos="5387"/>
        </w:tabs>
        <w:spacing w:before="60" w:line="288" w:lineRule="auto"/>
        <w:ind w:firstLine="357"/>
        <w:contextualSpacing/>
        <w:jc w:val="both"/>
        <w:rPr>
          <w:rFonts w:ascii="Times New Roman" w:hAnsi="Times New Roman"/>
          <w:b/>
          <w:iCs/>
          <w:sz w:val="26"/>
          <w:szCs w:val="26"/>
        </w:rPr>
      </w:pPr>
      <w:bookmarkStart w:id="242" w:name="_Toc515190292"/>
      <w:bookmarkStart w:id="243" w:name="_Toc234825088"/>
      <w:bookmarkStart w:id="244" w:name="_Toc231110717"/>
      <w:r w:rsidRPr="001B5D73">
        <w:rPr>
          <w:rFonts w:ascii="Times New Roman" w:hAnsi="Times New Roman"/>
          <w:b/>
          <w:iCs/>
          <w:sz w:val="26"/>
          <w:szCs w:val="26"/>
        </w:rPr>
        <w:t>Hệ số ô nhiễm của xe chạy xăng</w:t>
      </w:r>
      <w:bookmarkEnd w:id="242"/>
      <w:bookmarkEnd w:id="243"/>
      <w:bookmarkEnd w:id="2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7"/>
        <w:gridCol w:w="3477"/>
        <w:gridCol w:w="3965"/>
      </w:tblGrid>
      <w:tr w:rsidR="00FE0888" w:rsidRPr="001B5D73" w14:paraId="69BC0753" w14:textId="77777777" w:rsidTr="000328A8">
        <w:trPr>
          <w:trHeight w:val="617"/>
          <w:jc w:val="center"/>
        </w:trPr>
        <w:tc>
          <w:tcPr>
            <w:tcW w:w="906" w:type="pct"/>
            <w:tcBorders>
              <w:top w:val="single" w:sz="4" w:space="0" w:color="auto"/>
              <w:left w:val="single" w:sz="4" w:space="0" w:color="auto"/>
              <w:bottom w:val="single" w:sz="4" w:space="0" w:color="auto"/>
              <w:right w:val="single" w:sz="4" w:space="0" w:color="auto"/>
            </w:tcBorders>
            <w:vAlign w:val="center"/>
            <w:hideMark/>
          </w:tcPr>
          <w:p w14:paraId="62BE0F22" w14:textId="77777777" w:rsidR="00FE0888" w:rsidRPr="001B5D73" w:rsidRDefault="00FE0888">
            <w:pPr>
              <w:tabs>
                <w:tab w:val="center" w:pos="4513"/>
                <w:tab w:val="right" w:pos="9026"/>
              </w:tabs>
              <w:spacing w:after="0"/>
              <w:jc w:val="center"/>
              <w:rPr>
                <w:rFonts w:ascii="Times New Roman" w:hAnsi="Times New Roman"/>
                <w:b/>
                <w:sz w:val="24"/>
                <w:szCs w:val="24"/>
                <w:lang w:val="pt-BR"/>
              </w:rPr>
            </w:pPr>
            <w:r w:rsidRPr="001B5D73">
              <w:rPr>
                <w:rFonts w:ascii="Times New Roman" w:hAnsi="Times New Roman"/>
                <w:b/>
                <w:sz w:val="24"/>
                <w:szCs w:val="24"/>
                <w:lang w:val="pt-BR"/>
              </w:rPr>
              <w:t>Stt</w:t>
            </w:r>
          </w:p>
        </w:tc>
        <w:tc>
          <w:tcPr>
            <w:tcW w:w="1913" w:type="pct"/>
            <w:tcBorders>
              <w:top w:val="single" w:sz="4" w:space="0" w:color="auto"/>
              <w:left w:val="single" w:sz="4" w:space="0" w:color="auto"/>
              <w:bottom w:val="single" w:sz="4" w:space="0" w:color="auto"/>
              <w:right w:val="single" w:sz="4" w:space="0" w:color="auto"/>
            </w:tcBorders>
            <w:vAlign w:val="center"/>
            <w:hideMark/>
          </w:tcPr>
          <w:p w14:paraId="305774A1" w14:textId="77777777" w:rsidR="00FE0888" w:rsidRPr="001B5D73" w:rsidRDefault="00FE0888">
            <w:pPr>
              <w:tabs>
                <w:tab w:val="center" w:pos="4513"/>
                <w:tab w:val="right" w:pos="9026"/>
              </w:tabs>
              <w:spacing w:after="0"/>
              <w:jc w:val="center"/>
              <w:rPr>
                <w:rFonts w:ascii="Times New Roman" w:hAnsi="Times New Roman"/>
                <w:b/>
                <w:sz w:val="24"/>
                <w:szCs w:val="24"/>
                <w:lang w:val="pt-BR"/>
              </w:rPr>
            </w:pPr>
            <w:r w:rsidRPr="001B5D73">
              <w:rPr>
                <w:rFonts w:ascii="Times New Roman" w:hAnsi="Times New Roman"/>
                <w:b/>
                <w:sz w:val="24"/>
                <w:szCs w:val="24"/>
                <w:lang w:val="pt-BR"/>
              </w:rPr>
              <w:t>Chất ô nhiễm</w:t>
            </w:r>
          </w:p>
        </w:tc>
        <w:tc>
          <w:tcPr>
            <w:tcW w:w="2181" w:type="pct"/>
            <w:tcBorders>
              <w:top w:val="single" w:sz="4" w:space="0" w:color="auto"/>
              <w:left w:val="single" w:sz="4" w:space="0" w:color="auto"/>
              <w:bottom w:val="single" w:sz="4" w:space="0" w:color="auto"/>
              <w:right w:val="single" w:sz="4" w:space="0" w:color="auto"/>
            </w:tcBorders>
            <w:vAlign w:val="center"/>
            <w:hideMark/>
          </w:tcPr>
          <w:p w14:paraId="2621FFD5" w14:textId="77777777" w:rsidR="00FE0888" w:rsidRPr="001B5D73" w:rsidRDefault="00FE0888">
            <w:pPr>
              <w:tabs>
                <w:tab w:val="center" w:pos="4513"/>
                <w:tab w:val="right" w:pos="9026"/>
              </w:tabs>
              <w:spacing w:after="0"/>
              <w:jc w:val="center"/>
              <w:rPr>
                <w:rFonts w:ascii="Times New Roman" w:hAnsi="Times New Roman"/>
                <w:b/>
                <w:sz w:val="24"/>
                <w:szCs w:val="24"/>
                <w:lang w:val="pt-BR"/>
              </w:rPr>
            </w:pPr>
            <w:r w:rsidRPr="001B5D73">
              <w:rPr>
                <w:rFonts w:ascii="Times New Roman" w:hAnsi="Times New Roman"/>
                <w:b/>
                <w:sz w:val="24"/>
                <w:szCs w:val="24"/>
                <w:lang w:val="pt-BR"/>
              </w:rPr>
              <w:t xml:space="preserve">Hệ số ô nhiễm </w:t>
            </w:r>
          </w:p>
          <w:p w14:paraId="016062D4" w14:textId="77777777" w:rsidR="00FE0888" w:rsidRPr="001B5D73" w:rsidRDefault="00FE0888">
            <w:pPr>
              <w:tabs>
                <w:tab w:val="center" w:pos="4513"/>
                <w:tab w:val="right" w:pos="9026"/>
              </w:tabs>
              <w:spacing w:after="0"/>
              <w:jc w:val="center"/>
              <w:rPr>
                <w:rFonts w:ascii="Times New Roman" w:hAnsi="Times New Roman"/>
                <w:b/>
                <w:sz w:val="24"/>
                <w:szCs w:val="24"/>
                <w:lang w:val="pt-BR"/>
              </w:rPr>
            </w:pPr>
            <w:r w:rsidRPr="001B5D73">
              <w:rPr>
                <w:rFonts w:ascii="Times New Roman" w:hAnsi="Times New Roman"/>
                <w:b/>
                <w:sz w:val="24"/>
                <w:szCs w:val="24"/>
                <w:lang w:val="pt-BR"/>
              </w:rPr>
              <w:t>(kg/1.000L xăng)</w:t>
            </w:r>
          </w:p>
        </w:tc>
      </w:tr>
      <w:tr w:rsidR="00FE0888" w:rsidRPr="001B5D73" w14:paraId="098AE8BB" w14:textId="77777777" w:rsidTr="000328A8">
        <w:trPr>
          <w:trHeight w:val="129"/>
          <w:jc w:val="center"/>
        </w:trPr>
        <w:tc>
          <w:tcPr>
            <w:tcW w:w="906" w:type="pct"/>
            <w:tcBorders>
              <w:top w:val="single" w:sz="4" w:space="0" w:color="auto"/>
              <w:left w:val="single" w:sz="4" w:space="0" w:color="auto"/>
              <w:bottom w:val="single" w:sz="4" w:space="0" w:color="auto"/>
              <w:right w:val="single" w:sz="4" w:space="0" w:color="auto"/>
            </w:tcBorders>
            <w:vAlign w:val="center"/>
            <w:hideMark/>
          </w:tcPr>
          <w:p w14:paraId="6D71F0B7" w14:textId="77777777" w:rsidR="00FE0888" w:rsidRPr="001B5D73" w:rsidRDefault="00FE0888">
            <w:pPr>
              <w:tabs>
                <w:tab w:val="center" w:pos="4513"/>
                <w:tab w:val="right" w:pos="9026"/>
              </w:tabs>
              <w:spacing w:after="0"/>
              <w:jc w:val="center"/>
              <w:rPr>
                <w:rFonts w:ascii="Times New Roman" w:hAnsi="Times New Roman"/>
                <w:sz w:val="24"/>
                <w:szCs w:val="24"/>
                <w:lang w:val="pt-BR"/>
              </w:rPr>
            </w:pPr>
            <w:r w:rsidRPr="001B5D73">
              <w:rPr>
                <w:rFonts w:ascii="Times New Roman" w:hAnsi="Times New Roman"/>
                <w:sz w:val="24"/>
                <w:szCs w:val="24"/>
                <w:lang w:val="pt-BR"/>
              </w:rPr>
              <w:t>1</w:t>
            </w:r>
          </w:p>
        </w:tc>
        <w:tc>
          <w:tcPr>
            <w:tcW w:w="1913" w:type="pct"/>
            <w:tcBorders>
              <w:top w:val="single" w:sz="4" w:space="0" w:color="auto"/>
              <w:left w:val="single" w:sz="4" w:space="0" w:color="auto"/>
              <w:bottom w:val="single" w:sz="4" w:space="0" w:color="auto"/>
              <w:right w:val="single" w:sz="4" w:space="0" w:color="auto"/>
            </w:tcBorders>
            <w:vAlign w:val="center"/>
            <w:hideMark/>
          </w:tcPr>
          <w:p w14:paraId="472C818F" w14:textId="77777777" w:rsidR="00FE0888" w:rsidRPr="001B5D73" w:rsidRDefault="00FE0888">
            <w:pPr>
              <w:tabs>
                <w:tab w:val="center" w:pos="4513"/>
                <w:tab w:val="right" w:pos="9026"/>
              </w:tabs>
              <w:spacing w:after="0"/>
              <w:jc w:val="center"/>
              <w:rPr>
                <w:rFonts w:ascii="Times New Roman" w:hAnsi="Times New Roman"/>
                <w:sz w:val="24"/>
                <w:szCs w:val="24"/>
                <w:lang w:val="pt-BR"/>
              </w:rPr>
            </w:pPr>
            <w:r w:rsidRPr="001B5D73">
              <w:rPr>
                <w:rFonts w:ascii="Times New Roman" w:hAnsi="Times New Roman"/>
                <w:sz w:val="24"/>
                <w:szCs w:val="24"/>
                <w:lang w:val="pt-BR"/>
              </w:rPr>
              <w:t>CO</w:t>
            </w:r>
          </w:p>
        </w:tc>
        <w:tc>
          <w:tcPr>
            <w:tcW w:w="2181" w:type="pct"/>
            <w:tcBorders>
              <w:top w:val="single" w:sz="4" w:space="0" w:color="auto"/>
              <w:left w:val="single" w:sz="4" w:space="0" w:color="auto"/>
              <w:bottom w:val="single" w:sz="4" w:space="0" w:color="auto"/>
              <w:right w:val="single" w:sz="4" w:space="0" w:color="auto"/>
            </w:tcBorders>
            <w:vAlign w:val="center"/>
            <w:hideMark/>
          </w:tcPr>
          <w:p w14:paraId="11732624" w14:textId="77777777" w:rsidR="00FE0888" w:rsidRPr="001B5D73" w:rsidRDefault="00FE0888">
            <w:pPr>
              <w:tabs>
                <w:tab w:val="center" w:pos="4513"/>
                <w:tab w:val="right" w:pos="9026"/>
              </w:tabs>
              <w:spacing w:after="0"/>
              <w:jc w:val="right"/>
              <w:rPr>
                <w:rFonts w:ascii="Times New Roman" w:hAnsi="Times New Roman"/>
                <w:sz w:val="24"/>
                <w:szCs w:val="24"/>
                <w:lang w:val="pt-BR"/>
              </w:rPr>
            </w:pPr>
            <w:r w:rsidRPr="001B5D73">
              <w:rPr>
                <w:rFonts w:ascii="Times New Roman" w:hAnsi="Times New Roman"/>
                <w:sz w:val="24"/>
                <w:szCs w:val="24"/>
                <w:lang w:val="pt-BR"/>
              </w:rPr>
              <w:t>291,00</w:t>
            </w:r>
          </w:p>
        </w:tc>
      </w:tr>
      <w:tr w:rsidR="00FE0888" w:rsidRPr="001B5D73" w14:paraId="76761053" w14:textId="77777777" w:rsidTr="000328A8">
        <w:trPr>
          <w:trHeight w:val="206"/>
          <w:jc w:val="center"/>
        </w:trPr>
        <w:tc>
          <w:tcPr>
            <w:tcW w:w="906" w:type="pct"/>
            <w:tcBorders>
              <w:top w:val="single" w:sz="4" w:space="0" w:color="auto"/>
              <w:left w:val="single" w:sz="4" w:space="0" w:color="auto"/>
              <w:bottom w:val="single" w:sz="4" w:space="0" w:color="auto"/>
              <w:right w:val="single" w:sz="4" w:space="0" w:color="auto"/>
            </w:tcBorders>
            <w:vAlign w:val="center"/>
            <w:hideMark/>
          </w:tcPr>
          <w:p w14:paraId="310F0382" w14:textId="77777777" w:rsidR="00FE0888" w:rsidRPr="001B5D73" w:rsidRDefault="00FE0888">
            <w:pPr>
              <w:tabs>
                <w:tab w:val="center" w:pos="4513"/>
                <w:tab w:val="right" w:pos="9026"/>
              </w:tabs>
              <w:spacing w:after="0"/>
              <w:jc w:val="center"/>
              <w:rPr>
                <w:rFonts w:ascii="Times New Roman" w:hAnsi="Times New Roman"/>
                <w:sz w:val="24"/>
                <w:szCs w:val="24"/>
                <w:lang w:val="pt-BR"/>
              </w:rPr>
            </w:pPr>
            <w:r w:rsidRPr="001B5D73">
              <w:rPr>
                <w:rFonts w:ascii="Times New Roman" w:hAnsi="Times New Roman"/>
                <w:sz w:val="24"/>
                <w:szCs w:val="24"/>
                <w:lang w:val="pt-BR"/>
              </w:rPr>
              <w:t>2</w:t>
            </w:r>
          </w:p>
        </w:tc>
        <w:tc>
          <w:tcPr>
            <w:tcW w:w="1913" w:type="pct"/>
            <w:tcBorders>
              <w:top w:val="single" w:sz="4" w:space="0" w:color="auto"/>
              <w:left w:val="single" w:sz="4" w:space="0" w:color="auto"/>
              <w:bottom w:val="single" w:sz="4" w:space="0" w:color="auto"/>
              <w:right w:val="single" w:sz="4" w:space="0" w:color="auto"/>
            </w:tcBorders>
            <w:vAlign w:val="center"/>
            <w:hideMark/>
          </w:tcPr>
          <w:p w14:paraId="28066732" w14:textId="77777777" w:rsidR="00FE0888" w:rsidRPr="001B5D73" w:rsidRDefault="00FE0888">
            <w:pPr>
              <w:tabs>
                <w:tab w:val="center" w:pos="4513"/>
                <w:tab w:val="right" w:pos="9026"/>
              </w:tabs>
              <w:spacing w:after="0"/>
              <w:jc w:val="center"/>
              <w:rPr>
                <w:rFonts w:ascii="Times New Roman" w:hAnsi="Times New Roman"/>
                <w:sz w:val="24"/>
                <w:szCs w:val="24"/>
                <w:vertAlign w:val="subscript"/>
                <w:lang w:val="pt-BR"/>
              </w:rPr>
            </w:pPr>
            <w:r w:rsidRPr="001B5D73">
              <w:rPr>
                <w:rFonts w:ascii="Times New Roman" w:hAnsi="Times New Roman"/>
                <w:sz w:val="24"/>
                <w:szCs w:val="24"/>
                <w:lang w:val="pt-BR"/>
              </w:rPr>
              <w:t>C</w:t>
            </w:r>
            <w:r w:rsidRPr="001B5D73">
              <w:rPr>
                <w:rFonts w:ascii="Times New Roman" w:hAnsi="Times New Roman"/>
                <w:sz w:val="24"/>
                <w:szCs w:val="24"/>
                <w:vertAlign w:val="subscript"/>
                <w:lang w:val="pt-BR"/>
              </w:rPr>
              <w:t>x</w:t>
            </w:r>
            <w:r w:rsidRPr="001B5D73">
              <w:rPr>
                <w:rFonts w:ascii="Times New Roman" w:hAnsi="Times New Roman"/>
                <w:sz w:val="24"/>
                <w:szCs w:val="24"/>
                <w:lang w:val="pt-BR"/>
              </w:rPr>
              <w:t>H</w:t>
            </w:r>
            <w:r w:rsidRPr="001B5D73">
              <w:rPr>
                <w:rFonts w:ascii="Times New Roman" w:hAnsi="Times New Roman"/>
                <w:sz w:val="24"/>
                <w:szCs w:val="24"/>
                <w:vertAlign w:val="subscript"/>
                <w:lang w:val="pt-BR"/>
              </w:rPr>
              <w:t>y</w:t>
            </w:r>
          </w:p>
        </w:tc>
        <w:tc>
          <w:tcPr>
            <w:tcW w:w="2181" w:type="pct"/>
            <w:tcBorders>
              <w:top w:val="single" w:sz="4" w:space="0" w:color="auto"/>
              <w:left w:val="single" w:sz="4" w:space="0" w:color="auto"/>
              <w:bottom w:val="single" w:sz="4" w:space="0" w:color="auto"/>
              <w:right w:val="single" w:sz="4" w:space="0" w:color="auto"/>
            </w:tcBorders>
            <w:vAlign w:val="center"/>
            <w:hideMark/>
          </w:tcPr>
          <w:p w14:paraId="18B1C242" w14:textId="77777777" w:rsidR="00FE0888" w:rsidRPr="001B5D73" w:rsidRDefault="00FE0888">
            <w:pPr>
              <w:tabs>
                <w:tab w:val="center" w:pos="4513"/>
                <w:tab w:val="right" w:pos="9026"/>
              </w:tabs>
              <w:spacing w:after="0"/>
              <w:jc w:val="right"/>
              <w:rPr>
                <w:rFonts w:ascii="Times New Roman" w:hAnsi="Times New Roman"/>
                <w:sz w:val="24"/>
                <w:szCs w:val="24"/>
                <w:lang w:val="pt-BR"/>
              </w:rPr>
            </w:pPr>
            <w:r w:rsidRPr="001B5D73">
              <w:rPr>
                <w:rFonts w:ascii="Times New Roman" w:hAnsi="Times New Roman"/>
                <w:sz w:val="24"/>
                <w:szCs w:val="24"/>
                <w:lang w:val="pt-BR"/>
              </w:rPr>
              <w:t>33,20</w:t>
            </w:r>
          </w:p>
        </w:tc>
      </w:tr>
      <w:tr w:rsidR="00FE0888" w:rsidRPr="001B5D73" w14:paraId="2B1805C2" w14:textId="77777777" w:rsidTr="000328A8">
        <w:trPr>
          <w:trHeight w:val="299"/>
          <w:jc w:val="center"/>
        </w:trPr>
        <w:tc>
          <w:tcPr>
            <w:tcW w:w="906" w:type="pct"/>
            <w:tcBorders>
              <w:top w:val="single" w:sz="4" w:space="0" w:color="auto"/>
              <w:left w:val="single" w:sz="4" w:space="0" w:color="auto"/>
              <w:bottom w:val="single" w:sz="4" w:space="0" w:color="auto"/>
              <w:right w:val="single" w:sz="4" w:space="0" w:color="auto"/>
            </w:tcBorders>
            <w:vAlign w:val="center"/>
            <w:hideMark/>
          </w:tcPr>
          <w:p w14:paraId="2A5D42C1" w14:textId="77777777" w:rsidR="00FE0888" w:rsidRPr="001B5D73" w:rsidRDefault="00FE0888">
            <w:pPr>
              <w:tabs>
                <w:tab w:val="center" w:pos="4513"/>
                <w:tab w:val="right" w:pos="9026"/>
              </w:tabs>
              <w:spacing w:after="0"/>
              <w:jc w:val="center"/>
              <w:rPr>
                <w:rFonts w:ascii="Times New Roman" w:hAnsi="Times New Roman"/>
                <w:sz w:val="24"/>
                <w:szCs w:val="24"/>
                <w:lang w:val="pt-BR"/>
              </w:rPr>
            </w:pPr>
            <w:r w:rsidRPr="001B5D73">
              <w:rPr>
                <w:rFonts w:ascii="Times New Roman" w:hAnsi="Times New Roman"/>
                <w:sz w:val="24"/>
                <w:szCs w:val="24"/>
                <w:lang w:val="pt-BR"/>
              </w:rPr>
              <w:t>3</w:t>
            </w:r>
          </w:p>
        </w:tc>
        <w:tc>
          <w:tcPr>
            <w:tcW w:w="1913" w:type="pct"/>
            <w:tcBorders>
              <w:top w:val="single" w:sz="4" w:space="0" w:color="auto"/>
              <w:left w:val="single" w:sz="4" w:space="0" w:color="auto"/>
              <w:bottom w:val="single" w:sz="4" w:space="0" w:color="auto"/>
              <w:right w:val="single" w:sz="4" w:space="0" w:color="auto"/>
            </w:tcBorders>
            <w:vAlign w:val="center"/>
            <w:hideMark/>
          </w:tcPr>
          <w:p w14:paraId="56D6B0AA" w14:textId="77777777" w:rsidR="00FE0888" w:rsidRPr="001B5D73" w:rsidRDefault="00FE0888">
            <w:pPr>
              <w:tabs>
                <w:tab w:val="center" w:pos="4513"/>
                <w:tab w:val="right" w:pos="9026"/>
              </w:tabs>
              <w:spacing w:after="0"/>
              <w:jc w:val="center"/>
              <w:rPr>
                <w:rFonts w:ascii="Times New Roman" w:hAnsi="Times New Roman"/>
                <w:sz w:val="24"/>
                <w:szCs w:val="24"/>
                <w:lang w:val="pt-BR"/>
              </w:rPr>
            </w:pPr>
            <w:r w:rsidRPr="001B5D73">
              <w:rPr>
                <w:rFonts w:ascii="Times New Roman" w:hAnsi="Times New Roman"/>
                <w:sz w:val="24"/>
                <w:szCs w:val="24"/>
                <w:lang w:val="pt-BR"/>
              </w:rPr>
              <w:t>NO</w:t>
            </w:r>
            <w:r w:rsidRPr="001B5D73">
              <w:rPr>
                <w:rFonts w:ascii="Times New Roman" w:hAnsi="Times New Roman"/>
                <w:sz w:val="24"/>
                <w:szCs w:val="24"/>
                <w:vertAlign w:val="subscript"/>
                <w:lang w:val="pt-BR"/>
              </w:rPr>
              <w:t>x</w:t>
            </w:r>
          </w:p>
        </w:tc>
        <w:tc>
          <w:tcPr>
            <w:tcW w:w="2181" w:type="pct"/>
            <w:tcBorders>
              <w:top w:val="single" w:sz="4" w:space="0" w:color="auto"/>
              <w:left w:val="single" w:sz="4" w:space="0" w:color="auto"/>
              <w:bottom w:val="single" w:sz="4" w:space="0" w:color="auto"/>
              <w:right w:val="single" w:sz="4" w:space="0" w:color="auto"/>
            </w:tcBorders>
            <w:vAlign w:val="center"/>
            <w:hideMark/>
          </w:tcPr>
          <w:p w14:paraId="05445FB3" w14:textId="77777777" w:rsidR="00FE0888" w:rsidRPr="001B5D73" w:rsidRDefault="00FE0888">
            <w:pPr>
              <w:tabs>
                <w:tab w:val="center" w:pos="4513"/>
                <w:tab w:val="right" w:pos="9026"/>
              </w:tabs>
              <w:spacing w:after="0"/>
              <w:jc w:val="right"/>
              <w:rPr>
                <w:rFonts w:ascii="Times New Roman" w:hAnsi="Times New Roman"/>
                <w:sz w:val="24"/>
                <w:szCs w:val="24"/>
                <w:lang w:val="pt-BR"/>
              </w:rPr>
            </w:pPr>
            <w:r w:rsidRPr="001B5D73">
              <w:rPr>
                <w:rFonts w:ascii="Times New Roman" w:hAnsi="Times New Roman"/>
                <w:sz w:val="24"/>
                <w:szCs w:val="24"/>
                <w:lang w:val="pt-BR"/>
              </w:rPr>
              <w:t>11,30</w:t>
            </w:r>
          </w:p>
        </w:tc>
      </w:tr>
      <w:tr w:rsidR="00FE0888" w:rsidRPr="001B5D73" w14:paraId="37FCE7B7" w14:textId="77777777" w:rsidTr="000328A8">
        <w:trPr>
          <w:trHeight w:val="186"/>
          <w:jc w:val="center"/>
        </w:trPr>
        <w:tc>
          <w:tcPr>
            <w:tcW w:w="906" w:type="pct"/>
            <w:tcBorders>
              <w:top w:val="single" w:sz="4" w:space="0" w:color="auto"/>
              <w:left w:val="single" w:sz="4" w:space="0" w:color="auto"/>
              <w:bottom w:val="single" w:sz="4" w:space="0" w:color="auto"/>
              <w:right w:val="single" w:sz="4" w:space="0" w:color="auto"/>
            </w:tcBorders>
            <w:vAlign w:val="center"/>
            <w:hideMark/>
          </w:tcPr>
          <w:p w14:paraId="53A1B200" w14:textId="77777777" w:rsidR="00FE0888" w:rsidRPr="001B5D73" w:rsidRDefault="00FE0888">
            <w:pPr>
              <w:tabs>
                <w:tab w:val="center" w:pos="4513"/>
                <w:tab w:val="right" w:pos="9026"/>
              </w:tabs>
              <w:spacing w:after="0"/>
              <w:jc w:val="center"/>
              <w:rPr>
                <w:rFonts w:ascii="Times New Roman" w:hAnsi="Times New Roman"/>
                <w:sz w:val="24"/>
                <w:szCs w:val="24"/>
                <w:lang w:val="pt-BR"/>
              </w:rPr>
            </w:pPr>
            <w:r w:rsidRPr="001B5D73">
              <w:rPr>
                <w:rFonts w:ascii="Times New Roman" w:hAnsi="Times New Roman"/>
                <w:sz w:val="24"/>
                <w:szCs w:val="24"/>
                <w:lang w:val="pt-BR"/>
              </w:rPr>
              <w:t>4</w:t>
            </w:r>
          </w:p>
        </w:tc>
        <w:tc>
          <w:tcPr>
            <w:tcW w:w="1913" w:type="pct"/>
            <w:tcBorders>
              <w:top w:val="single" w:sz="4" w:space="0" w:color="auto"/>
              <w:left w:val="single" w:sz="4" w:space="0" w:color="auto"/>
              <w:bottom w:val="single" w:sz="4" w:space="0" w:color="auto"/>
              <w:right w:val="single" w:sz="4" w:space="0" w:color="auto"/>
            </w:tcBorders>
            <w:vAlign w:val="center"/>
            <w:hideMark/>
          </w:tcPr>
          <w:p w14:paraId="7D36919F" w14:textId="77777777" w:rsidR="00FE0888" w:rsidRPr="001B5D73" w:rsidRDefault="00FE0888">
            <w:pPr>
              <w:tabs>
                <w:tab w:val="center" w:pos="4513"/>
                <w:tab w:val="right" w:pos="9026"/>
              </w:tabs>
              <w:spacing w:after="0"/>
              <w:jc w:val="center"/>
              <w:rPr>
                <w:rFonts w:ascii="Times New Roman" w:hAnsi="Times New Roman"/>
                <w:sz w:val="24"/>
                <w:szCs w:val="24"/>
                <w:lang w:val="pt-BR"/>
              </w:rPr>
            </w:pPr>
            <w:r w:rsidRPr="001B5D73">
              <w:rPr>
                <w:rFonts w:ascii="Times New Roman" w:hAnsi="Times New Roman"/>
                <w:sz w:val="24"/>
                <w:szCs w:val="24"/>
                <w:lang w:val="pt-BR"/>
              </w:rPr>
              <w:t>SO</w:t>
            </w:r>
            <w:r w:rsidRPr="001B5D73">
              <w:rPr>
                <w:rFonts w:ascii="Times New Roman" w:hAnsi="Times New Roman"/>
                <w:sz w:val="24"/>
                <w:szCs w:val="24"/>
                <w:vertAlign w:val="subscript"/>
                <w:lang w:val="pt-BR"/>
              </w:rPr>
              <w:t>2</w:t>
            </w:r>
          </w:p>
        </w:tc>
        <w:tc>
          <w:tcPr>
            <w:tcW w:w="2181" w:type="pct"/>
            <w:tcBorders>
              <w:top w:val="single" w:sz="4" w:space="0" w:color="auto"/>
              <w:left w:val="single" w:sz="4" w:space="0" w:color="auto"/>
              <w:bottom w:val="single" w:sz="4" w:space="0" w:color="auto"/>
              <w:right w:val="single" w:sz="4" w:space="0" w:color="auto"/>
            </w:tcBorders>
            <w:vAlign w:val="center"/>
            <w:hideMark/>
          </w:tcPr>
          <w:p w14:paraId="317D88FC" w14:textId="77777777" w:rsidR="00FE0888" w:rsidRPr="001B5D73" w:rsidRDefault="00FE0888">
            <w:pPr>
              <w:tabs>
                <w:tab w:val="center" w:pos="4513"/>
                <w:tab w:val="right" w:pos="9026"/>
              </w:tabs>
              <w:spacing w:after="0"/>
              <w:jc w:val="right"/>
              <w:rPr>
                <w:rFonts w:ascii="Times New Roman" w:hAnsi="Times New Roman"/>
                <w:sz w:val="24"/>
                <w:szCs w:val="24"/>
                <w:lang w:val="pt-BR"/>
              </w:rPr>
            </w:pPr>
            <w:r w:rsidRPr="001B5D73">
              <w:rPr>
                <w:rFonts w:ascii="Times New Roman" w:hAnsi="Times New Roman"/>
                <w:sz w:val="24"/>
                <w:szCs w:val="24"/>
                <w:lang w:val="pt-BR"/>
              </w:rPr>
              <w:t>0,90</w:t>
            </w:r>
          </w:p>
        </w:tc>
      </w:tr>
      <w:tr w:rsidR="00FE0888" w:rsidRPr="001B5D73" w14:paraId="08264359" w14:textId="77777777" w:rsidTr="000328A8">
        <w:trPr>
          <w:trHeight w:val="265"/>
          <w:jc w:val="center"/>
        </w:trPr>
        <w:tc>
          <w:tcPr>
            <w:tcW w:w="906" w:type="pct"/>
            <w:tcBorders>
              <w:top w:val="single" w:sz="4" w:space="0" w:color="auto"/>
              <w:left w:val="single" w:sz="4" w:space="0" w:color="auto"/>
              <w:bottom w:val="single" w:sz="4" w:space="0" w:color="auto"/>
              <w:right w:val="single" w:sz="4" w:space="0" w:color="auto"/>
            </w:tcBorders>
            <w:vAlign w:val="center"/>
            <w:hideMark/>
          </w:tcPr>
          <w:p w14:paraId="7C522BD9" w14:textId="77777777" w:rsidR="00FE0888" w:rsidRPr="001B5D73" w:rsidRDefault="00FE0888">
            <w:pPr>
              <w:tabs>
                <w:tab w:val="center" w:pos="4513"/>
                <w:tab w:val="right" w:pos="9026"/>
              </w:tabs>
              <w:spacing w:before="100" w:beforeAutospacing="1" w:after="100" w:afterAutospacing="1"/>
              <w:jc w:val="center"/>
              <w:rPr>
                <w:rFonts w:ascii="Times New Roman" w:hAnsi="Times New Roman"/>
                <w:sz w:val="24"/>
                <w:szCs w:val="24"/>
                <w:lang w:val="pt-BR"/>
              </w:rPr>
            </w:pPr>
            <w:r w:rsidRPr="001B5D73">
              <w:rPr>
                <w:rFonts w:ascii="Times New Roman" w:hAnsi="Times New Roman"/>
                <w:sz w:val="24"/>
                <w:szCs w:val="24"/>
                <w:lang w:val="pt-BR"/>
              </w:rPr>
              <w:t>5</w:t>
            </w:r>
          </w:p>
        </w:tc>
        <w:tc>
          <w:tcPr>
            <w:tcW w:w="1913" w:type="pct"/>
            <w:tcBorders>
              <w:top w:val="single" w:sz="4" w:space="0" w:color="auto"/>
              <w:left w:val="single" w:sz="4" w:space="0" w:color="auto"/>
              <w:bottom w:val="single" w:sz="4" w:space="0" w:color="auto"/>
              <w:right w:val="single" w:sz="4" w:space="0" w:color="auto"/>
            </w:tcBorders>
            <w:vAlign w:val="center"/>
            <w:hideMark/>
          </w:tcPr>
          <w:p w14:paraId="776911E6" w14:textId="77777777" w:rsidR="00FE0888" w:rsidRPr="001B5D73" w:rsidRDefault="00FE0888">
            <w:pPr>
              <w:tabs>
                <w:tab w:val="center" w:pos="4513"/>
                <w:tab w:val="right" w:pos="9026"/>
              </w:tabs>
              <w:spacing w:before="100" w:beforeAutospacing="1" w:after="100" w:afterAutospacing="1"/>
              <w:jc w:val="center"/>
              <w:rPr>
                <w:rFonts w:ascii="Times New Roman" w:hAnsi="Times New Roman"/>
                <w:sz w:val="24"/>
                <w:szCs w:val="24"/>
                <w:lang w:val="pt-BR"/>
              </w:rPr>
            </w:pPr>
            <w:r w:rsidRPr="001B5D73">
              <w:rPr>
                <w:rFonts w:ascii="Times New Roman" w:hAnsi="Times New Roman"/>
                <w:sz w:val="24"/>
                <w:szCs w:val="24"/>
                <w:lang w:val="pt-BR"/>
              </w:rPr>
              <w:t>Aldehyd</w:t>
            </w:r>
          </w:p>
        </w:tc>
        <w:tc>
          <w:tcPr>
            <w:tcW w:w="2181" w:type="pct"/>
            <w:tcBorders>
              <w:top w:val="single" w:sz="4" w:space="0" w:color="auto"/>
              <w:left w:val="single" w:sz="4" w:space="0" w:color="auto"/>
              <w:bottom w:val="single" w:sz="4" w:space="0" w:color="auto"/>
              <w:right w:val="single" w:sz="4" w:space="0" w:color="auto"/>
            </w:tcBorders>
            <w:vAlign w:val="center"/>
            <w:hideMark/>
          </w:tcPr>
          <w:p w14:paraId="14E09E51" w14:textId="77777777" w:rsidR="00FE0888" w:rsidRPr="001B5D73" w:rsidRDefault="00FE0888">
            <w:pPr>
              <w:tabs>
                <w:tab w:val="center" w:pos="4513"/>
                <w:tab w:val="right" w:pos="9026"/>
              </w:tabs>
              <w:spacing w:before="100" w:beforeAutospacing="1" w:after="100" w:afterAutospacing="1"/>
              <w:jc w:val="right"/>
              <w:rPr>
                <w:rFonts w:ascii="Times New Roman" w:hAnsi="Times New Roman"/>
                <w:sz w:val="24"/>
                <w:szCs w:val="24"/>
                <w:lang w:val="pt-BR"/>
              </w:rPr>
            </w:pPr>
            <w:r w:rsidRPr="001B5D73">
              <w:rPr>
                <w:rFonts w:ascii="Times New Roman" w:hAnsi="Times New Roman"/>
                <w:sz w:val="24"/>
                <w:szCs w:val="24"/>
                <w:lang w:val="pt-BR"/>
              </w:rPr>
              <w:t>0,40</w:t>
            </w:r>
          </w:p>
        </w:tc>
      </w:tr>
    </w:tbl>
    <w:p w14:paraId="3EF27078" w14:textId="77777777" w:rsidR="00FE0888" w:rsidRPr="001B5D73" w:rsidRDefault="00FE0888" w:rsidP="00FE0888">
      <w:pPr>
        <w:tabs>
          <w:tab w:val="left" w:pos="851"/>
          <w:tab w:val="left" w:pos="4140"/>
        </w:tabs>
        <w:spacing w:after="60" w:line="360" w:lineRule="exact"/>
        <w:jc w:val="center"/>
        <w:rPr>
          <w:rFonts w:ascii="Times New Roman" w:eastAsia="Batang" w:hAnsi="Times New Roman"/>
          <w:i/>
          <w:sz w:val="26"/>
          <w:szCs w:val="26"/>
          <w:lang w:val="es-PE"/>
        </w:rPr>
      </w:pPr>
      <w:r w:rsidRPr="001B5D73">
        <w:rPr>
          <w:rFonts w:ascii="Times New Roman" w:hAnsi="Times New Roman"/>
          <w:i/>
          <w:sz w:val="26"/>
          <w:szCs w:val="26"/>
          <w:lang w:val="es-PE"/>
        </w:rPr>
        <w:t>(Nguồn số liệu: Cơ quan Bảo vệ Môi trường Mỹ (USEPA) và Tổ chức Y tế Thế giới (WHO), 1993)</w:t>
      </w:r>
    </w:p>
    <w:p w14:paraId="75D17BD7" w14:textId="1F0EFDAE" w:rsidR="00FE0888" w:rsidRPr="001B5D73" w:rsidRDefault="00FE0888" w:rsidP="000328A8">
      <w:pPr>
        <w:tabs>
          <w:tab w:val="left" w:pos="5387"/>
        </w:tabs>
        <w:spacing w:before="240" w:line="288" w:lineRule="auto"/>
        <w:ind w:firstLine="357"/>
        <w:contextualSpacing/>
        <w:rPr>
          <w:rFonts w:ascii="Times New Roman" w:hAnsi="Times New Roman"/>
          <w:b/>
          <w:iCs/>
          <w:sz w:val="26"/>
          <w:szCs w:val="26"/>
        </w:rPr>
      </w:pPr>
      <w:bookmarkStart w:id="245" w:name="_Toc515190293"/>
      <w:r w:rsidRPr="001B5D73">
        <w:rPr>
          <w:rFonts w:ascii="Times New Roman" w:hAnsi="Times New Roman"/>
          <w:b/>
          <w:iCs/>
          <w:sz w:val="26"/>
          <w:szCs w:val="26"/>
        </w:rPr>
        <w:t>Ước tính nồng độ các chất ô nhiễm trên các trục đường giao thông chính</w:t>
      </w:r>
      <w:bookmarkEnd w:id="24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7"/>
        <w:gridCol w:w="1425"/>
        <w:gridCol w:w="1425"/>
        <w:gridCol w:w="1425"/>
        <w:gridCol w:w="1427"/>
      </w:tblGrid>
      <w:tr w:rsidR="00FE0888" w:rsidRPr="001B5D73" w14:paraId="7693175E" w14:textId="77777777" w:rsidTr="000328A8">
        <w:trPr>
          <w:trHeight w:val="300"/>
          <w:jc w:val="center"/>
        </w:trPr>
        <w:tc>
          <w:tcPr>
            <w:tcW w:w="1863" w:type="pct"/>
            <w:vMerge w:val="restart"/>
            <w:tcBorders>
              <w:top w:val="single" w:sz="4" w:space="0" w:color="auto"/>
              <w:left w:val="single" w:sz="4" w:space="0" w:color="auto"/>
              <w:bottom w:val="single" w:sz="4" w:space="0" w:color="auto"/>
              <w:right w:val="single" w:sz="4" w:space="0" w:color="auto"/>
            </w:tcBorders>
          </w:tcPr>
          <w:p w14:paraId="0088D58E" w14:textId="77777777" w:rsidR="00FE0888" w:rsidRPr="001B5D73" w:rsidRDefault="00FE0888">
            <w:pPr>
              <w:spacing w:after="0"/>
              <w:jc w:val="center"/>
              <w:rPr>
                <w:rFonts w:ascii="Times New Roman" w:eastAsia="Calibri" w:hAnsi="Times New Roman"/>
                <w:b/>
                <w:sz w:val="26"/>
                <w:szCs w:val="26"/>
                <w:lang w:val="es-PE"/>
              </w:rPr>
            </w:pPr>
          </w:p>
          <w:p w14:paraId="1C75522C" w14:textId="77777777" w:rsidR="00FE0888" w:rsidRPr="001B5D73" w:rsidRDefault="00FE0888">
            <w:pPr>
              <w:spacing w:after="0"/>
              <w:jc w:val="center"/>
              <w:rPr>
                <w:rFonts w:ascii="Times New Roman" w:eastAsia="Calibri" w:hAnsi="Times New Roman"/>
                <w:b/>
                <w:sz w:val="26"/>
                <w:szCs w:val="26"/>
                <w:lang w:val="en-US"/>
              </w:rPr>
            </w:pPr>
            <w:r w:rsidRPr="001B5D73">
              <w:rPr>
                <w:rFonts w:ascii="Times New Roman" w:eastAsia="Calibri" w:hAnsi="Times New Roman"/>
                <w:b/>
                <w:sz w:val="26"/>
                <w:szCs w:val="26"/>
              </w:rPr>
              <w:t>Điểm quan trắc</w:t>
            </w:r>
          </w:p>
        </w:tc>
        <w:tc>
          <w:tcPr>
            <w:tcW w:w="3137" w:type="pct"/>
            <w:gridSpan w:val="4"/>
            <w:tcBorders>
              <w:top w:val="single" w:sz="4" w:space="0" w:color="auto"/>
              <w:left w:val="single" w:sz="4" w:space="0" w:color="auto"/>
              <w:bottom w:val="single" w:sz="4" w:space="0" w:color="auto"/>
              <w:right w:val="single" w:sz="4" w:space="0" w:color="auto"/>
            </w:tcBorders>
            <w:noWrap/>
            <w:vAlign w:val="bottom"/>
            <w:hideMark/>
          </w:tcPr>
          <w:p w14:paraId="5BDE348E" w14:textId="77777777" w:rsidR="00FE0888" w:rsidRPr="001B5D73" w:rsidRDefault="00FE0888">
            <w:pPr>
              <w:spacing w:after="0"/>
              <w:jc w:val="center"/>
              <w:rPr>
                <w:rFonts w:ascii="Times New Roman" w:eastAsia="Calibri" w:hAnsi="Times New Roman"/>
                <w:b/>
                <w:sz w:val="26"/>
                <w:szCs w:val="26"/>
              </w:rPr>
            </w:pPr>
            <w:r w:rsidRPr="001B5D73">
              <w:rPr>
                <w:rFonts w:ascii="Times New Roman" w:eastAsia="Calibri" w:hAnsi="Times New Roman"/>
                <w:b/>
                <w:sz w:val="26"/>
                <w:szCs w:val="26"/>
              </w:rPr>
              <w:t>Nồng độ (mg/m</w:t>
            </w:r>
            <w:r w:rsidRPr="001B5D73">
              <w:rPr>
                <w:rFonts w:ascii="Times New Roman" w:eastAsia="Calibri" w:hAnsi="Times New Roman"/>
                <w:b/>
                <w:sz w:val="26"/>
                <w:szCs w:val="26"/>
                <w:vertAlign w:val="superscript"/>
              </w:rPr>
              <w:t>3</w:t>
            </w:r>
            <w:r w:rsidRPr="001B5D73">
              <w:rPr>
                <w:rFonts w:ascii="Times New Roman" w:eastAsia="Calibri" w:hAnsi="Times New Roman"/>
                <w:b/>
                <w:sz w:val="26"/>
                <w:szCs w:val="26"/>
              </w:rPr>
              <w:t>)</w:t>
            </w:r>
          </w:p>
        </w:tc>
      </w:tr>
      <w:tr w:rsidR="00FE0888" w:rsidRPr="001B5D73" w14:paraId="2C550656" w14:textId="77777777" w:rsidTr="000328A8">
        <w:trPr>
          <w:trHeight w:val="210"/>
          <w:jc w:val="center"/>
        </w:trPr>
        <w:tc>
          <w:tcPr>
            <w:tcW w:w="1863" w:type="pct"/>
            <w:vMerge/>
            <w:tcBorders>
              <w:top w:val="single" w:sz="4" w:space="0" w:color="auto"/>
              <w:left w:val="single" w:sz="4" w:space="0" w:color="auto"/>
              <w:bottom w:val="single" w:sz="4" w:space="0" w:color="auto"/>
              <w:right w:val="single" w:sz="4" w:space="0" w:color="auto"/>
            </w:tcBorders>
            <w:vAlign w:val="center"/>
            <w:hideMark/>
          </w:tcPr>
          <w:p w14:paraId="03F46956" w14:textId="77777777" w:rsidR="00FE0888" w:rsidRPr="001B5D73" w:rsidRDefault="00FE0888">
            <w:pPr>
              <w:spacing w:after="0"/>
              <w:rPr>
                <w:rFonts w:ascii="Times New Roman" w:eastAsia="Calibri" w:hAnsi="Times New Roman"/>
                <w:b/>
                <w:sz w:val="26"/>
                <w:szCs w:val="26"/>
              </w:rPr>
            </w:pPr>
          </w:p>
        </w:tc>
        <w:tc>
          <w:tcPr>
            <w:tcW w:w="784" w:type="pct"/>
            <w:tcBorders>
              <w:top w:val="single" w:sz="4" w:space="0" w:color="auto"/>
              <w:left w:val="single" w:sz="4" w:space="0" w:color="auto"/>
              <w:bottom w:val="single" w:sz="4" w:space="0" w:color="auto"/>
              <w:right w:val="single" w:sz="4" w:space="0" w:color="auto"/>
            </w:tcBorders>
            <w:noWrap/>
            <w:vAlign w:val="bottom"/>
            <w:hideMark/>
          </w:tcPr>
          <w:p w14:paraId="5279C934" w14:textId="77777777" w:rsidR="00FE0888" w:rsidRPr="001B5D73" w:rsidRDefault="00FE0888">
            <w:pPr>
              <w:spacing w:after="0"/>
              <w:jc w:val="center"/>
              <w:rPr>
                <w:rFonts w:ascii="Times New Roman" w:eastAsia="Calibri" w:hAnsi="Times New Roman"/>
                <w:b/>
                <w:sz w:val="26"/>
                <w:szCs w:val="26"/>
              </w:rPr>
            </w:pPr>
            <w:r w:rsidRPr="001B5D73">
              <w:rPr>
                <w:rFonts w:ascii="Times New Roman" w:eastAsia="Calibri" w:hAnsi="Times New Roman"/>
                <w:b/>
                <w:sz w:val="26"/>
                <w:szCs w:val="26"/>
              </w:rPr>
              <w:t>SO2</w:t>
            </w:r>
          </w:p>
        </w:tc>
        <w:tc>
          <w:tcPr>
            <w:tcW w:w="784" w:type="pct"/>
            <w:tcBorders>
              <w:top w:val="single" w:sz="4" w:space="0" w:color="auto"/>
              <w:left w:val="single" w:sz="4" w:space="0" w:color="auto"/>
              <w:bottom w:val="single" w:sz="4" w:space="0" w:color="auto"/>
              <w:right w:val="single" w:sz="4" w:space="0" w:color="auto"/>
            </w:tcBorders>
            <w:noWrap/>
            <w:vAlign w:val="bottom"/>
            <w:hideMark/>
          </w:tcPr>
          <w:p w14:paraId="2528BC3D" w14:textId="77777777" w:rsidR="00FE0888" w:rsidRPr="001B5D73" w:rsidRDefault="00FE0888">
            <w:pPr>
              <w:spacing w:after="0"/>
              <w:jc w:val="center"/>
              <w:rPr>
                <w:rFonts w:ascii="Times New Roman" w:eastAsia="Calibri" w:hAnsi="Times New Roman"/>
                <w:b/>
                <w:sz w:val="26"/>
                <w:szCs w:val="26"/>
              </w:rPr>
            </w:pPr>
            <w:r w:rsidRPr="001B5D73">
              <w:rPr>
                <w:rFonts w:ascii="Times New Roman" w:eastAsia="Calibri" w:hAnsi="Times New Roman"/>
                <w:b/>
                <w:sz w:val="26"/>
                <w:szCs w:val="26"/>
              </w:rPr>
              <w:t>NOx</w:t>
            </w:r>
          </w:p>
        </w:tc>
        <w:tc>
          <w:tcPr>
            <w:tcW w:w="784" w:type="pct"/>
            <w:tcBorders>
              <w:top w:val="single" w:sz="4" w:space="0" w:color="auto"/>
              <w:left w:val="single" w:sz="4" w:space="0" w:color="auto"/>
              <w:bottom w:val="single" w:sz="4" w:space="0" w:color="auto"/>
              <w:right w:val="single" w:sz="4" w:space="0" w:color="auto"/>
            </w:tcBorders>
            <w:noWrap/>
            <w:vAlign w:val="bottom"/>
            <w:hideMark/>
          </w:tcPr>
          <w:p w14:paraId="26CA3CAA" w14:textId="77777777" w:rsidR="00FE0888" w:rsidRPr="001B5D73" w:rsidRDefault="00FE0888">
            <w:pPr>
              <w:spacing w:after="0"/>
              <w:jc w:val="center"/>
              <w:rPr>
                <w:rFonts w:ascii="Times New Roman" w:eastAsia="Calibri" w:hAnsi="Times New Roman"/>
                <w:b/>
                <w:sz w:val="26"/>
                <w:szCs w:val="26"/>
              </w:rPr>
            </w:pPr>
            <w:r w:rsidRPr="001B5D73">
              <w:rPr>
                <w:rFonts w:ascii="Times New Roman" w:eastAsia="Calibri" w:hAnsi="Times New Roman"/>
                <w:b/>
                <w:sz w:val="26"/>
                <w:szCs w:val="26"/>
              </w:rPr>
              <w:t>CO</w:t>
            </w:r>
          </w:p>
        </w:tc>
        <w:tc>
          <w:tcPr>
            <w:tcW w:w="785" w:type="pct"/>
            <w:tcBorders>
              <w:top w:val="single" w:sz="4" w:space="0" w:color="auto"/>
              <w:left w:val="single" w:sz="4" w:space="0" w:color="auto"/>
              <w:bottom w:val="single" w:sz="4" w:space="0" w:color="auto"/>
              <w:right w:val="single" w:sz="4" w:space="0" w:color="auto"/>
            </w:tcBorders>
            <w:noWrap/>
            <w:vAlign w:val="bottom"/>
            <w:hideMark/>
          </w:tcPr>
          <w:p w14:paraId="37860AB1" w14:textId="77777777" w:rsidR="00FE0888" w:rsidRPr="001B5D73" w:rsidRDefault="00FE0888">
            <w:pPr>
              <w:spacing w:after="0"/>
              <w:jc w:val="center"/>
              <w:rPr>
                <w:rFonts w:ascii="Times New Roman" w:eastAsia="Calibri" w:hAnsi="Times New Roman"/>
                <w:b/>
                <w:sz w:val="26"/>
                <w:szCs w:val="26"/>
              </w:rPr>
            </w:pPr>
            <w:r w:rsidRPr="001B5D73">
              <w:rPr>
                <w:rFonts w:ascii="Times New Roman" w:eastAsia="Calibri" w:hAnsi="Times New Roman"/>
                <w:b/>
                <w:sz w:val="26"/>
                <w:szCs w:val="26"/>
              </w:rPr>
              <w:t>CxHy</w:t>
            </w:r>
          </w:p>
        </w:tc>
      </w:tr>
      <w:tr w:rsidR="00FE0888" w:rsidRPr="001B5D73" w14:paraId="4B1B8669" w14:textId="77777777" w:rsidTr="000328A8">
        <w:trPr>
          <w:trHeight w:val="219"/>
          <w:jc w:val="center"/>
        </w:trPr>
        <w:tc>
          <w:tcPr>
            <w:tcW w:w="1863" w:type="pct"/>
            <w:tcBorders>
              <w:top w:val="single" w:sz="4" w:space="0" w:color="auto"/>
              <w:left w:val="single" w:sz="4" w:space="0" w:color="auto"/>
              <w:bottom w:val="single" w:sz="4" w:space="0" w:color="auto"/>
              <w:right w:val="single" w:sz="4" w:space="0" w:color="auto"/>
            </w:tcBorders>
            <w:vAlign w:val="bottom"/>
            <w:hideMark/>
          </w:tcPr>
          <w:p w14:paraId="54E0E982" w14:textId="4000C655" w:rsidR="00FE0888" w:rsidRPr="001B5D73" w:rsidRDefault="00FE0888">
            <w:pPr>
              <w:spacing w:after="0"/>
              <w:rPr>
                <w:rFonts w:ascii="Times New Roman" w:eastAsia="Calibri" w:hAnsi="Times New Roman"/>
                <w:sz w:val="26"/>
                <w:szCs w:val="26"/>
                <w:lang w:val="en-US"/>
              </w:rPr>
            </w:pPr>
            <w:r w:rsidRPr="001B5D73">
              <w:rPr>
                <w:rFonts w:ascii="Times New Roman" w:eastAsia="Calibri" w:hAnsi="Times New Roman"/>
                <w:sz w:val="26"/>
                <w:szCs w:val="26"/>
              </w:rPr>
              <w:t>Đường</w:t>
            </w:r>
            <w:r w:rsidR="004775D8" w:rsidRPr="001B5D73">
              <w:rPr>
                <w:rFonts w:ascii="Times New Roman" w:eastAsia="Calibri" w:hAnsi="Times New Roman"/>
                <w:sz w:val="26"/>
                <w:szCs w:val="26"/>
                <w:lang w:val="en-US"/>
              </w:rPr>
              <w:t xml:space="preserve"> D1</w:t>
            </w:r>
            <w:r w:rsidRPr="001B5D73">
              <w:rPr>
                <w:rFonts w:ascii="Times New Roman" w:eastAsia="Calibri" w:hAnsi="Times New Roman"/>
                <w:sz w:val="26"/>
                <w:szCs w:val="26"/>
              </w:rPr>
              <w:t xml:space="preserve"> và </w:t>
            </w:r>
            <w:r w:rsidR="004775D8" w:rsidRPr="001B5D73">
              <w:rPr>
                <w:rFonts w:ascii="Times New Roman" w:eastAsia="Calibri" w:hAnsi="Times New Roman"/>
                <w:sz w:val="26"/>
                <w:szCs w:val="26"/>
                <w:lang w:val="en-US"/>
              </w:rPr>
              <w:t>TL835B</w:t>
            </w:r>
          </w:p>
        </w:tc>
        <w:tc>
          <w:tcPr>
            <w:tcW w:w="784" w:type="pct"/>
            <w:tcBorders>
              <w:top w:val="single" w:sz="4" w:space="0" w:color="auto"/>
              <w:left w:val="single" w:sz="4" w:space="0" w:color="auto"/>
              <w:bottom w:val="single" w:sz="4" w:space="0" w:color="auto"/>
              <w:right w:val="single" w:sz="4" w:space="0" w:color="auto"/>
            </w:tcBorders>
            <w:vAlign w:val="bottom"/>
            <w:hideMark/>
          </w:tcPr>
          <w:p w14:paraId="536AF904" w14:textId="77777777" w:rsidR="00FE0888" w:rsidRPr="001B5D73" w:rsidRDefault="00FE0888">
            <w:pPr>
              <w:spacing w:after="0"/>
              <w:jc w:val="right"/>
              <w:rPr>
                <w:rFonts w:ascii="Times New Roman" w:eastAsia="Calibri" w:hAnsi="Times New Roman"/>
                <w:sz w:val="26"/>
                <w:szCs w:val="26"/>
              </w:rPr>
            </w:pPr>
            <w:r w:rsidRPr="001B5D73">
              <w:rPr>
                <w:rFonts w:ascii="Times New Roman" w:eastAsia="Calibri" w:hAnsi="Times New Roman"/>
                <w:sz w:val="26"/>
                <w:szCs w:val="26"/>
              </w:rPr>
              <w:t>0,0004</w:t>
            </w:r>
          </w:p>
        </w:tc>
        <w:tc>
          <w:tcPr>
            <w:tcW w:w="784" w:type="pct"/>
            <w:tcBorders>
              <w:top w:val="single" w:sz="4" w:space="0" w:color="auto"/>
              <w:left w:val="single" w:sz="4" w:space="0" w:color="auto"/>
              <w:bottom w:val="single" w:sz="4" w:space="0" w:color="auto"/>
              <w:right w:val="single" w:sz="4" w:space="0" w:color="auto"/>
            </w:tcBorders>
            <w:vAlign w:val="bottom"/>
            <w:hideMark/>
          </w:tcPr>
          <w:p w14:paraId="49DFF1A8" w14:textId="77777777" w:rsidR="00FE0888" w:rsidRPr="001B5D73" w:rsidRDefault="00FE0888">
            <w:pPr>
              <w:spacing w:after="0"/>
              <w:jc w:val="right"/>
              <w:rPr>
                <w:rFonts w:ascii="Times New Roman" w:eastAsia="Calibri" w:hAnsi="Times New Roman"/>
                <w:sz w:val="26"/>
                <w:szCs w:val="26"/>
              </w:rPr>
            </w:pPr>
            <w:r w:rsidRPr="001B5D73">
              <w:rPr>
                <w:rFonts w:ascii="Times New Roman" w:eastAsia="Calibri" w:hAnsi="Times New Roman"/>
                <w:sz w:val="26"/>
                <w:szCs w:val="26"/>
              </w:rPr>
              <w:t>0,0054</w:t>
            </w:r>
          </w:p>
        </w:tc>
        <w:tc>
          <w:tcPr>
            <w:tcW w:w="784" w:type="pct"/>
            <w:tcBorders>
              <w:top w:val="single" w:sz="4" w:space="0" w:color="auto"/>
              <w:left w:val="single" w:sz="4" w:space="0" w:color="auto"/>
              <w:bottom w:val="single" w:sz="4" w:space="0" w:color="auto"/>
              <w:right w:val="single" w:sz="4" w:space="0" w:color="auto"/>
            </w:tcBorders>
            <w:vAlign w:val="bottom"/>
            <w:hideMark/>
          </w:tcPr>
          <w:p w14:paraId="2F46A6C1" w14:textId="77777777" w:rsidR="00FE0888" w:rsidRPr="001B5D73" w:rsidRDefault="00FE0888">
            <w:pPr>
              <w:spacing w:after="0"/>
              <w:jc w:val="right"/>
              <w:rPr>
                <w:rFonts w:ascii="Times New Roman" w:eastAsia="Calibri" w:hAnsi="Times New Roman"/>
                <w:sz w:val="26"/>
                <w:szCs w:val="26"/>
              </w:rPr>
            </w:pPr>
            <w:r w:rsidRPr="001B5D73">
              <w:rPr>
                <w:rFonts w:ascii="Times New Roman" w:eastAsia="Calibri" w:hAnsi="Times New Roman"/>
                <w:sz w:val="26"/>
                <w:szCs w:val="26"/>
              </w:rPr>
              <w:t>0,1380</w:t>
            </w:r>
          </w:p>
        </w:tc>
        <w:tc>
          <w:tcPr>
            <w:tcW w:w="785" w:type="pct"/>
            <w:tcBorders>
              <w:top w:val="single" w:sz="4" w:space="0" w:color="auto"/>
              <w:left w:val="single" w:sz="4" w:space="0" w:color="auto"/>
              <w:bottom w:val="single" w:sz="4" w:space="0" w:color="auto"/>
              <w:right w:val="single" w:sz="4" w:space="0" w:color="auto"/>
            </w:tcBorders>
            <w:vAlign w:val="bottom"/>
            <w:hideMark/>
          </w:tcPr>
          <w:p w14:paraId="44780318" w14:textId="77777777" w:rsidR="00FE0888" w:rsidRPr="001B5D73" w:rsidRDefault="00FE0888">
            <w:pPr>
              <w:spacing w:after="0"/>
              <w:jc w:val="right"/>
              <w:rPr>
                <w:rFonts w:ascii="Times New Roman" w:eastAsia="Calibri" w:hAnsi="Times New Roman"/>
                <w:sz w:val="26"/>
                <w:szCs w:val="26"/>
              </w:rPr>
            </w:pPr>
            <w:r w:rsidRPr="001B5D73">
              <w:rPr>
                <w:rFonts w:ascii="Times New Roman" w:eastAsia="Calibri" w:hAnsi="Times New Roman"/>
                <w:sz w:val="26"/>
                <w:szCs w:val="26"/>
              </w:rPr>
              <w:t>0,0157</w:t>
            </w:r>
          </w:p>
        </w:tc>
      </w:tr>
      <w:tr w:rsidR="00FE0888" w:rsidRPr="001B5D73" w14:paraId="0CBDDAD2" w14:textId="77777777" w:rsidTr="000328A8">
        <w:trPr>
          <w:trHeight w:val="219"/>
          <w:jc w:val="center"/>
        </w:trPr>
        <w:tc>
          <w:tcPr>
            <w:tcW w:w="1863" w:type="pct"/>
            <w:tcBorders>
              <w:top w:val="single" w:sz="4" w:space="0" w:color="auto"/>
              <w:left w:val="single" w:sz="4" w:space="0" w:color="auto"/>
              <w:bottom w:val="single" w:sz="4" w:space="0" w:color="auto"/>
              <w:right w:val="single" w:sz="4" w:space="0" w:color="auto"/>
            </w:tcBorders>
            <w:vAlign w:val="bottom"/>
            <w:hideMark/>
          </w:tcPr>
          <w:p w14:paraId="7A004A0D" w14:textId="77777777" w:rsidR="00FE0888" w:rsidRPr="001B5D73" w:rsidRDefault="00FE0888">
            <w:pPr>
              <w:spacing w:after="0"/>
              <w:rPr>
                <w:rFonts w:ascii="Times New Roman" w:eastAsia="Calibri" w:hAnsi="Times New Roman"/>
                <w:sz w:val="26"/>
                <w:szCs w:val="26"/>
              </w:rPr>
            </w:pPr>
            <w:r w:rsidRPr="001B5D73">
              <w:rPr>
                <w:rFonts w:ascii="Times New Roman" w:eastAsia="Calibri" w:hAnsi="Times New Roman"/>
                <w:sz w:val="26"/>
                <w:szCs w:val="26"/>
              </w:rPr>
              <w:t>QCVN 05:2010/BTNMT</w:t>
            </w:r>
          </w:p>
        </w:tc>
        <w:tc>
          <w:tcPr>
            <w:tcW w:w="784" w:type="pct"/>
            <w:tcBorders>
              <w:top w:val="single" w:sz="4" w:space="0" w:color="auto"/>
              <w:left w:val="single" w:sz="4" w:space="0" w:color="auto"/>
              <w:bottom w:val="single" w:sz="4" w:space="0" w:color="auto"/>
              <w:right w:val="single" w:sz="4" w:space="0" w:color="auto"/>
            </w:tcBorders>
            <w:vAlign w:val="bottom"/>
            <w:hideMark/>
          </w:tcPr>
          <w:p w14:paraId="7825C1BD" w14:textId="77777777" w:rsidR="00FE0888" w:rsidRPr="001B5D73" w:rsidRDefault="00FE0888">
            <w:pPr>
              <w:spacing w:after="0"/>
              <w:jc w:val="right"/>
              <w:rPr>
                <w:rFonts w:ascii="Times New Roman" w:eastAsia="Calibri" w:hAnsi="Times New Roman"/>
                <w:sz w:val="26"/>
                <w:szCs w:val="26"/>
              </w:rPr>
            </w:pPr>
            <w:r w:rsidRPr="001B5D73">
              <w:rPr>
                <w:rFonts w:ascii="Times New Roman" w:eastAsia="Calibri" w:hAnsi="Times New Roman"/>
                <w:sz w:val="26"/>
                <w:szCs w:val="26"/>
              </w:rPr>
              <w:t>0,35</w:t>
            </w:r>
          </w:p>
        </w:tc>
        <w:tc>
          <w:tcPr>
            <w:tcW w:w="784" w:type="pct"/>
            <w:tcBorders>
              <w:top w:val="single" w:sz="4" w:space="0" w:color="auto"/>
              <w:left w:val="single" w:sz="4" w:space="0" w:color="auto"/>
              <w:bottom w:val="single" w:sz="4" w:space="0" w:color="auto"/>
              <w:right w:val="single" w:sz="4" w:space="0" w:color="auto"/>
            </w:tcBorders>
            <w:vAlign w:val="bottom"/>
            <w:hideMark/>
          </w:tcPr>
          <w:p w14:paraId="5B867AF3" w14:textId="77777777" w:rsidR="00FE0888" w:rsidRPr="001B5D73" w:rsidRDefault="00FE0888">
            <w:pPr>
              <w:spacing w:after="0"/>
              <w:jc w:val="right"/>
              <w:rPr>
                <w:rFonts w:ascii="Times New Roman" w:eastAsia="Calibri" w:hAnsi="Times New Roman"/>
                <w:sz w:val="26"/>
                <w:szCs w:val="26"/>
              </w:rPr>
            </w:pPr>
            <w:r w:rsidRPr="001B5D73">
              <w:rPr>
                <w:rFonts w:ascii="Times New Roman" w:eastAsia="Calibri" w:hAnsi="Times New Roman"/>
                <w:sz w:val="26"/>
                <w:szCs w:val="26"/>
              </w:rPr>
              <w:t>0,20</w:t>
            </w:r>
          </w:p>
        </w:tc>
        <w:tc>
          <w:tcPr>
            <w:tcW w:w="784" w:type="pct"/>
            <w:tcBorders>
              <w:top w:val="single" w:sz="4" w:space="0" w:color="auto"/>
              <w:left w:val="single" w:sz="4" w:space="0" w:color="auto"/>
              <w:bottom w:val="single" w:sz="4" w:space="0" w:color="auto"/>
              <w:right w:val="single" w:sz="4" w:space="0" w:color="auto"/>
            </w:tcBorders>
            <w:vAlign w:val="bottom"/>
            <w:hideMark/>
          </w:tcPr>
          <w:p w14:paraId="5127AFE4" w14:textId="77777777" w:rsidR="00FE0888" w:rsidRPr="001B5D73" w:rsidRDefault="00FE0888">
            <w:pPr>
              <w:spacing w:after="0"/>
              <w:jc w:val="right"/>
              <w:rPr>
                <w:rFonts w:ascii="Times New Roman" w:eastAsia="Calibri" w:hAnsi="Times New Roman"/>
                <w:sz w:val="26"/>
                <w:szCs w:val="26"/>
              </w:rPr>
            </w:pPr>
            <w:r w:rsidRPr="001B5D73">
              <w:rPr>
                <w:rFonts w:ascii="Times New Roman" w:eastAsia="Calibri" w:hAnsi="Times New Roman"/>
                <w:sz w:val="26"/>
                <w:szCs w:val="26"/>
              </w:rPr>
              <w:t>30,00</w:t>
            </w:r>
          </w:p>
        </w:tc>
        <w:tc>
          <w:tcPr>
            <w:tcW w:w="785" w:type="pct"/>
            <w:tcBorders>
              <w:top w:val="single" w:sz="4" w:space="0" w:color="auto"/>
              <w:left w:val="single" w:sz="4" w:space="0" w:color="auto"/>
              <w:bottom w:val="single" w:sz="4" w:space="0" w:color="auto"/>
              <w:right w:val="single" w:sz="4" w:space="0" w:color="auto"/>
            </w:tcBorders>
            <w:vAlign w:val="bottom"/>
            <w:hideMark/>
          </w:tcPr>
          <w:p w14:paraId="7A93A214" w14:textId="77777777" w:rsidR="00FE0888" w:rsidRPr="001B5D73" w:rsidRDefault="00FE0888">
            <w:pPr>
              <w:spacing w:after="0"/>
              <w:jc w:val="center"/>
              <w:rPr>
                <w:rFonts w:ascii="Times New Roman" w:eastAsia="Calibri" w:hAnsi="Times New Roman"/>
                <w:sz w:val="26"/>
                <w:szCs w:val="26"/>
              </w:rPr>
            </w:pPr>
            <w:r w:rsidRPr="001B5D73">
              <w:rPr>
                <w:rFonts w:ascii="Times New Roman" w:eastAsia="Calibri" w:hAnsi="Times New Roman"/>
                <w:sz w:val="26"/>
                <w:szCs w:val="26"/>
              </w:rPr>
              <w:t>-</w:t>
            </w:r>
          </w:p>
        </w:tc>
      </w:tr>
    </w:tbl>
    <w:p w14:paraId="6A806003"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Theo bảng tính toán ở trên cho thấy ở khoảng cách 30m thì nồng độ các chất ô nhiễm như SO2, NOx, CO đều rất nhỏ, dưới tiêu chuẩn cho phép (áp dụng mức trung bình 1h), ảnh hưởng của các chất ô nhiễm này theo các hướng gió trong khu vực quy hoạch là rất nhỏ và không đáng kể.</w:t>
      </w:r>
    </w:p>
    <w:p w14:paraId="59F035FE" w14:textId="51501565" w:rsidR="00FE0888" w:rsidRPr="001B5D73" w:rsidRDefault="00FE0888" w:rsidP="000328A8">
      <w:pPr>
        <w:tabs>
          <w:tab w:val="left" w:pos="5387"/>
        </w:tabs>
        <w:spacing w:line="288" w:lineRule="auto"/>
        <w:rPr>
          <w:rFonts w:ascii="Times New Roman" w:hAnsi="Times New Roman"/>
          <w:b/>
          <w:iCs/>
          <w:sz w:val="26"/>
          <w:szCs w:val="26"/>
        </w:rPr>
      </w:pPr>
      <w:bookmarkStart w:id="246" w:name="_Toc515190294"/>
      <w:r w:rsidRPr="001B5D73">
        <w:rPr>
          <w:rFonts w:ascii="Times New Roman" w:hAnsi="Times New Roman"/>
          <w:b/>
          <w:iCs/>
          <w:sz w:val="26"/>
          <w:szCs w:val="26"/>
        </w:rPr>
        <w:t>Tác động của các chất gây ô nhiễm không khí</w:t>
      </w:r>
      <w:bookmarkEnd w:id="24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
        <w:gridCol w:w="2014"/>
        <w:gridCol w:w="6399"/>
      </w:tblGrid>
      <w:tr w:rsidR="00FE0888" w:rsidRPr="001B5D73" w14:paraId="36484A65" w14:textId="77777777" w:rsidTr="00FE0888">
        <w:trPr>
          <w:tblHeader/>
          <w:jc w:val="center"/>
        </w:trPr>
        <w:tc>
          <w:tcPr>
            <w:tcW w:w="372" w:type="pct"/>
            <w:tcBorders>
              <w:top w:val="single" w:sz="4" w:space="0" w:color="auto"/>
              <w:left w:val="single" w:sz="4" w:space="0" w:color="auto"/>
              <w:bottom w:val="single" w:sz="4" w:space="0" w:color="auto"/>
              <w:right w:val="single" w:sz="4" w:space="0" w:color="auto"/>
            </w:tcBorders>
            <w:vAlign w:val="center"/>
            <w:hideMark/>
          </w:tcPr>
          <w:p w14:paraId="6F54487B" w14:textId="77777777" w:rsidR="00FE0888" w:rsidRPr="001B5D73" w:rsidRDefault="00FE0888">
            <w:pPr>
              <w:spacing w:after="0"/>
              <w:jc w:val="center"/>
              <w:rPr>
                <w:rFonts w:ascii="Times New Roman" w:eastAsia="Calibri" w:hAnsi="Times New Roman"/>
                <w:b/>
                <w:sz w:val="24"/>
                <w:szCs w:val="24"/>
              </w:rPr>
            </w:pPr>
            <w:r w:rsidRPr="001B5D73">
              <w:rPr>
                <w:rFonts w:ascii="Times New Roman" w:eastAsia="Calibri" w:hAnsi="Times New Roman"/>
                <w:b/>
                <w:sz w:val="24"/>
                <w:szCs w:val="24"/>
              </w:rPr>
              <w:t>Stt</w:t>
            </w:r>
          </w:p>
        </w:tc>
        <w:tc>
          <w:tcPr>
            <w:tcW w:w="1108" w:type="pct"/>
            <w:tcBorders>
              <w:top w:val="single" w:sz="4" w:space="0" w:color="auto"/>
              <w:left w:val="single" w:sz="4" w:space="0" w:color="auto"/>
              <w:bottom w:val="single" w:sz="4" w:space="0" w:color="auto"/>
              <w:right w:val="single" w:sz="4" w:space="0" w:color="auto"/>
            </w:tcBorders>
            <w:vAlign w:val="center"/>
            <w:hideMark/>
          </w:tcPr>
          <w:p w14:paraId="0F6D9684" w14:textId="77777777" w:rsidR="00FE0888" w:rsidRPr="001B5D73" w:rsidRDefault="00FE0888">
            <w:pPr>
              <w:spacing w:after="0"/>
              <w:jc w:val="center"/>
              <w:rPr>
                <w:rFonts w:ascii="Times New Roman" w:eastAsia="Calibri" w:hAnsi="Times New Roman"/>
                <w:b/>
                <w:sz w:val="24"/>
                <w:szCs w:val="24"/>
              </w:rPr>
            </w:pPr>
            <w:r w:rsidRPr="001B5D73">
              <w:rPr>
                <w:rFonts w:ascii="Times New Roman" w:eastAsia="Calibri" w:hAnsi="Times New Roman"/>
                <w:b/>
                <w:sz w:val="24"/>
                <w:szCs w:val="24"/>
              </w:rPr>
              <w:t>Chất gây ô nhiễm</w:t>
            </w:r>
          </w:p>
        </w:tc>
        <w:tc>
          <w:tcPr>
            <w:tcW w:w="3520" w:type="pct"/>
            <w:tcBorders>
              <w:top w:val="single" w:sz="4" w:space="0" w:color="auto"/>
              <w:left w:val="single" w:sz="4" w:space="0" w:color="auto"/>
              <w:bottom w:val="single" w:sz="4" w:space="0" w:color="auto"/>
              <w:right w:val="single" w:sz="4" w:space="0" w:color="auto"/>
            </w:tcBorders>
            <w:vAlign w:val="center"/>
            <w:hideMark/>
          </w:tcPr>
          <w:p w14:paraId="7A33F4EE" w14:textId="77777777" w:rsidR="00FE0888" w:rsidRPr="001B5D73" w:rsidRDefault="00FE0888">
            <w:pPr>
              <w:spacing w:after="0"/>
              <w:jc w:val="center"/>
              <w:rPr>
                <w:rFonts w:ascii="Times New Roman" w:eastAsia="Calibri" w:hAnsi="Times New Roman"/>
                <w:b/>
                <w:sz w:val="24"/>
                <w:szCs w:val="24"/>
              </w:rPr>
            </w:pPr>
            <w:r w:rsidRPr="001B5D73">
              <w:rPr>
                <w:rFonts w:ascii="Times New Roman" w:eastAsia="Calibri" w:hAnsi="Times New Roman"/>
                <w:b/>
                <w:sz w:val="24"/>
                <w:szCs w:val="24"/>
              </w:rPr>
              <w:t>Tác động chính</w:t>
            </w:r>
          </w:p>
        </w:tc>
      </w:tr>
      <w:tr w:rsidR="00FE0888" w:rsidRPr="001B5D73" w14:paraId="2C6DDCB6" w14:textId="77777777" w:rsidTr="00FE0888">
        <w:trPr>
          <w:jc w:val="center"/>
        </w:trPr>
        <w:tc>
          <w:tcPr>
            <w:tcW w:w="372" w:type="pct"/>
            <w:tcBorders>
              <w:top w:val="single" w:sz="4" w:space="0" w:color="auto"/>
              <w:left w:val="single" w:sz="4" w:space="0" w:color="auto"/>
              <w:bottom w:val="single" w:sz="4" w:space="0" w:color="auto"/>
              <w:right w:val="single" w:sz="4" w:space="0" w:color="auto"/>
            </w:tcBorders>
            <w:vAlign w:val="center"/>
            <w:hideMark/>
          </w:tcPr>
          <w:p w14:paraId="0E5AC8F4" w14:textId="77777777" w:rsidR="00FE0888" w:rsidRPr="001B5D73" w:rsidRDefault="00FE0888">
            <w:pPr>
              <w:spacing w:after="0"/>
              <w:jc w:val="center"/>
              <w:rPr>
                <w:rFonts w:ascii="Times New Roman" w:eastAsia="Calibri" w:hAnsi="Times New Roman"/>
                <w:sz w:val="24"/>
                <w:szCs w:val="24"/>
              </w:rPr>
            </w:pPr>
            <w:r w:rsidRPr="001B5D73">
              <w:rPr>
                <w:rFonts w:ascii="Times New Roman" w:eastAsia="Calibri" w:hAnsi="Times New Roman"/>
                <w:sz w:val="24"/>
                <w:szCs w:val="24"/>
              </w:rPr>
              <w:t>1</w:t>
            </w:r>
          </w:p>
        </w:tc>
        <w:tc>
          <w:tcPr>
            <w:tcW w:w="1108" w:type="pct"/>
            <w:tcBorders>
              <w:top w:val="single" w:sz="4" w:space="0" w:color="auto"/>
              <w:left w:val="single" w:sz="4" w:space="0" w:color="auto"/>
              <w:bottom w:val="single" w:sz="4" w:space="0" w:color="auto"/>
              <w:right w:val="single" w:sz="4" w:space="0" w:color="auto"/>
            </w:tcBorders>
            <w:hideMark/>
          </w:tcPr>
          <w:p w14:paraId="4BDBFE53" w14:textId="77777777" w:rsidR="00FE0888" w:rsidRPr="001B5D73" w:rsidRDefault="00FE0888">
            <w:pPr>
              <w:spacing w:after="0"/>
              <w:jc w:val="both"/>
              <w:rPr>
                <w:rFonts w:ascii="Times New Roman" w:eastAsia="Calibri" w:hAnsi="Times New Roman"/>
                <w:sz w:val="24"/>
                <w:szCs w:val="24"/>
              </w:rPr>
            </w:pPr>
            <w:r w:rsidRPr="001B5D73">
              <w:rPr>
                <w:rFonts w:ascii="Times New Roman" w:eastAsia="Calibri" w:hAnsi="Times New Roman"/>
                <w:sz w:val="24"/>
                <w:szCs w:val="24"/>
              </w:rPr>
              <w:t>Bụi</w:t>
            </w:r>
          </w:p>
        </w:tc>
        <w:tc>
          <w:tcPr>
            <w:tcW w:w="3520" w:type="pct"/>
            <w:tcBorders>
              <w:top w:val="single" w:sz="4" w:space="0" w:color="auto"/>
              <w:left w:val="single" w:sz="4" w:space="0" w:color="auto"/>
              <w:bottom w:val="single" w:sz="4" w:space="0" w:color="auto"/>
              <w:right w:val="single" w:sz="4" w:space="0" w:color="auto"/>
            </w:tcBorders>
            <w:hideMark/>
          </w:tcPr>
          <w:p w14:paraId="51B88D25"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Tắc nghẽn các cuống phổi làm giảm quá trình phân phối khí;</w:t>
            </w:r>
          </w:p>
          <w:p w14:paraId="300B99DC"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Gây ra chứng khí thũng, phá hoại các mao quản làm cản trở quá trình hô hấp;</w:t>
            </w:r>
          </w:p>
          <w:p w14:paraId="481A6975"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Gây tổn thướng da, giác mạc mắt, bệnh ở đường tiêu hóa;</w:t>
            </w:r>
          </w:p>
          <w:p w14:paraId="384C93DB"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Gây hý hại các mô phổi dẫn tới ung thư phổi;</w:t>
            </w:r>
          </w:p>
          <w:p w14:paraId="6CD1170A"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Kích thích hô hấp, xơ hóa phổi, ung thư phổi</w:t>
            </w:r>
          </w:p>
        </w:tc>
      </w:tr>
      <w:tr w:rsidR="00FE0888" w:rsidRPr="001B5D73" w14:paraId="1CF43802" w14:textId="77777777" w:rsidTr="00FE0888">
        <w:trPr>
          <w:jc w:val="center"/>
        </w:trPr>
        <w:tc>
          <w:tcPr>
            <w:tcW w:w="372" w:type="pct"/>
            <w:tcBorders>
              <w:top w:val="single" w:sz="4" w:space="0" w:color="auto"/>
              <w:left w:val="single" w:sz="4" w:space="0" w:color="auto"/>
              <w:bottom w:val="single" w:sz="4" w:space="0" w:color="auto"/>
              <w:right w:val="single" w:sz="4" w:space="0" w:color="auto"/>
            </w:tcBorders>
            <w:vAlign w:val="center"/>
            <w:hideMark/>
          </w:tcPr>
          <w:p w14:paraId="0DB8F22F" w14:textId="77777777" w:rsidR="00FE0888" w:rsidRPr="001B5D73" w:rsidRDefault="00FE0888">
            <w:pPr>
              <w:spacing w:after="0"/>
              <w:jc w:val="center"/>
              <w:rPr>
                <w:rFonts w:ascii="Times New Roman" w:eastAsia="Calibri" w:hAnsi="Times New Roman"/>
                <w:sz w:val="24"/>
                <w:szCs w:val="24"/>
              </w:rPr>
            </w:pPr>
            <w:r w:rsidRPr="001B5D73">
              <w:rPr>
                <w:rFonts w:ascii="Times New Roman" w:eastAsia="Calibri" w:hAnsi="Times New Roman"/>
                <w:sz w:val="24"/>
                <w:szCs w:val="24"/>
              </w:rPr>
              <w:t>2</w:t>
            </w:r>
          </w:p>
        </w:tc>
        <w:tc>
          <w:tcPr>
            <w:tcW w:w="1108" w:type="pct"/>
            <w:tcBorders>
              <w:top w:val="single" w:sz="4" w:space="0" w:color="auto"/>
              <w:left w:val="single" w:sz="4" w:space="0" w:color="auto"/>
              <w:bottom w:val="single" w:sz="4" w:space="0" w:color="auto"/>
              <w:right w:val="single" w:sz="4" w:space="0" w:color="auto"/>
            </w:tcBorders>
            <w:hideMark/>
          </w:tcPr>
          <w:p w14:paraId="0B2FB42B" w14:textId="77777777" w:rsidR="00FE0888" w:rsidRPr="001B5D73" w:rsidRDefault="00FE0888">
            <w:pPr>
              <w:spacing w:after="0"/>
              <w:rPr>
                <w:rFonts w:ascii="Times New Roman" w:eastAsia="Calibri" w:hAnsi="Times New Roman"/>
                <w:sz w:val="24"/>
                <w:szCs w:val="24"/>
                <w:lang w:val="en-US"/>
              </w:rPr>
            </w:pPr>
            <w:r w:rsidRPr="001B5D73">
              <w:rPr>
                <w:rFonts w:ascii="Times New Roman" w:eastAsia="Calibri" w:hAnsi="Times New Roman"/>
                <w:sz w:val="24"/>
                <w:szCs w:val="24"/>
              </w:rPr>
              <w:t xml:space="preserve">Khí axít </w:t>
            </w:r>
          </w:p>
          <w:p w14:paraId="401F86D9"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(SO2, NOx)</w:t>
            </w:r>
          </w:p>
        </w:tc>
        <w:tc>
          <w:tcPr>
            <w:tcW w:w="3520" w:type="pct"/>
            <w:tcBorders>
              <w:top w:val="single" w:sz="4" w:space="0" w:color="auto"/>
              <w:left w:val="single" w:sz="4" w:space="0" w:color="auto"/>
              <w:bottom w:val="single" w:sz="4" w:space="0" w:color="auto"/>
              <w:right w:val="single" w:sz="4" w:space="0" w:color="auto"/>
            </w:tcBorders>
            <w:hideMark/>
          </w:tcPr>
          <w:p w14:paraId="148519A3"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Gây ảnh hưởng hệ hô hấp, phân tán vào máu;</w:t>
            </w:r>
          </w:p>
          <w:p w14:paraId="51353DC8"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SO2 có thể nhiễm độc qua da, làm giảm dự trữ kiềm trong máu;</w:t>
            </w:r>
          </w:p>
          <w:p w14:paraId="02900B02"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NO2 làm giảm khả năng vận chuyển ôxy trong máu làm mô phổi bị xơ hóa và chai cứng gây ung thư phổi;</w:t>
            </w:r>
          </w:p>
          <w:p w14:paraId="6B030E09"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Tạo mưa axít ảnh hưởng xấu tới sự phát triển thảm thực vật và cây trồng;</w:t>
            </w:r>
          </w:p>
          <w:p w14:paraId="6F3E65F5"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Tăng cường quá trình ăn mòn kim loại, phá hủy vật liệu bê tông và các công trình nhà cửa;</w:t>
            </w:r>
          </w:p>
          <w:p w14:paraId="47DA4E22"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Ảnh hưởng xấu đến khí hậu, hệ sinh thái và tầng ôzon.</w:t>
            </w:r>
          </w:p>
        </w:tc>
      </w:tr>
      <w:tr w:rsidR="00FE0888" w:rsidRPr="001B5D73" w14:paraId="2BB93E00" w14:textId="77777777" w:rsidTr="00FE0888">
        <w:trPr>
          <w:jc w:val="center"/>
        </w:trPr>
        <w:tc>
          <w:tcPr>
            <w:tcW w:w="372" w:type="pct"/>
            <w:tcBorders>
              <w:top w:val="single" w:sz="4" w:space="0" w:color="auto"/>
              <w:left w:val="single" w:sz="4" w:space="0" w:color="auto"/>
              <w:bottom w:val="single" w:sz="4" w:space="0" w:color="auto"/>
              <w:right w:val="single" w:sz="4" w:space="0" w:color="auto"/>
            </w:tcBorders>
            <w:vAlign w:val="center"/>
            <w:hideMark/>
          </w:tcPr>
          <w:p w14:paraId="60156D68" w14:textId="77777777" w:rsidR="00FE0888" w:rsidRPr="001B5D73" w:rsidRDefault="00FE0888">
            <w:pPr>
              <w:spacing w:after="0"/>
              <w:jc w:val="center"/>
              <w:rPr>
                <w:rFonts w:ascii="Times New Roman" w:eastAsia="Calibri" w:hAnsi="Times New Roman"/>
                <w:sz w:val="24"/>
                <w:szCs w:val="24"/>
              </w:rPr>
            </w:pPr>
            <w:r w:rsidRPr="001B5D73">
              <w:rPr>
                <w:rFonts w:ascii="Times New Roman" w:eastAsia="Calibri" w:hAnsi="Times New Roman"/>
                <w:sz w:val="24"/>
                <w:szCs w:val="24"/>
              </w:rPr>
              <w:lastRenderedPageBreak/>
              <w:t>3</w:t>
            </w:r>
          </w:p>
        </w:tc>
        <w:tc>
          <w:tcPr>
            <w:tcW w:w="1108" w:type="pct"/>
            <w:tcBorders>
              <w:top w:val="single" w:sz="4" w:space="0" w:color="auto"/>
              <w:left w:val="single" w:sz="4" w:space="0" w:color="auto"/>
              <w:bottom w:val="single" w:sz="4" w:space="0" w:color="auto"/>
              <w:right w:val="single" w:sz="4" w:space="0" w:color="auto"/>
            </w:tcBorders>
            <w:hideMark/>
          </w:tcPr>
          <w:p w14:paraId="31130FF7" w14:textId="77777777" w:rsidR="00FE0888" w:rsidRPr="001B5D73" w:rsidRDefault="00FE0888">
            <w:pPr>
              <w:spacing w:after="0"/>
              <w:rPr>
                <w:rFonts w:ascii="Times New Roman" w:eastAsia="Calibri" w:hAnsi="Times New Roman"/>
                <w:sz w:val="24"/>
                <w:szCs w:val="24"/>
                <w:lang w:val="en-US"/>
              </w:rPr>
            </w:pPr>
            <w:r w:rsidRPr="001B5D73">
              <w:rPr>
                <w:rFonts w:ascii="Times New Roman" w:eastAsia="Calibri" w:hAnsi="Times New Roman"/>
                <w:sz w:val="24"/>
                <w:szCs w:val="24"/>
              </w:rPr>
              <w:t>Oxyt cacbon (CO)</w:t>
            </w:r>
          </w:p>
        </w:tc>
        <w:tc>
          <w:tcPr>
            <w:tcW w:w="3520" w:type="pct"/>
            <w:tcBorders>
              <w:top w:val="single" w:sz="4" w:space="0" w:color="auto"/>
              <w:left w:val="single" w:sz="4" w:space="0" w:color="auto"/>
              <w:bottom w:val="single" w:sz="4" w:space="0" w:color="auto"/>
              <w:right w:val="single" w:sz="4" w:space="0" w:color="auto"/>
            </w:tcBorders>
            <w:hideMark/>
          </w:tcPr>
          <w:p w14:paraId="435840C2"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Giảm khả năng vận chuyển ôxy của máu đến các tổ chức, tế bào do CO kết hợp với hemoglobin và biến thànhcacboxyhemoglobin. Các cơ quan trong cơ thể không được cung cấp đủ oxy làm suy yếu các chức năng của chúng, có thể dẫn đến tử vong.</w:t>
            </w:r>
          </w:p>
        </w:tc>
      </w:tr>
      <w:tr w:rsidR="00FE0888" w:rsidRPr="001B5D73" w14:paraId="716CA0CF" w14:textId="77777777" w:rsidTr="00FE0888">
        <w:trPr>
          <w:trHeight w:val="689"/>
          <w:jc w:val="center"/>
        </w:trPr>
        <w:tc>
          <w:tcPr>
            <w:tcW w:w="372" w:type="pct"/>
            <w:tcBorders>
              <w:top w:val="single" w:sz="4" w:space="0" w:color="auto"/>
              <w:left w:val="single" w:sz="4" w:space="0" w:color="auto"/>
              <w:bottom w:val="single" w:sz="4" w:space="0" w:color="auto"/>
              <w:right w:val="single" w:sz="4" w:space="0" w:color="auto"/>
            </w:tcBorders>
            <w:vAlign w:val="center"/>
            <w:hideMark/>
          </w:tcPr>
          <w:p w14:paraId="7C8C5293" w14:textId="77777777" w:rsidR="00FE0888" w:rsidRPr="001B5D73" w:rsidRDefault="00FE0888">
            <w:pPr>
              <w:spacing w:after="0"/>
              <w:jc w:val="center"/>
              <w:rPr>
                <w:rFonts w:ascii="Times New Roman" w:eastAsia="Calibri" w:hAnsi="Times New Roman"/>
                <w:sz w:val="24"/>
                <w:szCs w:val="24"/>
              </w:rPr>
            </w:pPr>
            <w:r w:rsidRPr="001B5D73">
              <w:rPr>
                <w:rFonts w:ascii="Times New Roman" w:eastAsia="Calibri" w:hAnsi="Times New Roman"/>
                <w:sz w:val="24"/>
                <w:szCs w:val="24"/>
              </w:rPr>
              <w:t>4</w:t>
            </w:r>
          </w:p>
        </w:tc>
        <w:tc>
          <w:tcPr>
            <w:tcW w:w="1108" w:type="pct"/>
            <w:tcBorders>
              <w:top w:val="single" w:sz="4" w:space="0" w:color="auto"/>
              <w:left w:val="single" w:sz="4" w:space="0" w:color="auto"/>
              <w:bottom w:val="single" w:sz="4" w:space="0" w:color="auto"/>
              <w:right w:val="single" w:sz="4" w:space="0" w:color="auto"/>
            </w:tcBorders>
            <w:hideMark/>
          </w:tcPr>
          <w:p w14:paraId="2E48C3AB" w14:textId="77777777" w:rsidR="00FE0888" w:rsidRPr="001B5D73" w:rsidRDefault="00FE0888">
            <w:pPr>
              <w:spacing w:after="0"/>
              <w:rPr>
                <w:rFonts w:ascii="Times New Roman" w:eastAsia="Calibri" w:hAnsi="Times New Roman"/>
                <w:sz w:val="24"/>
                <w:szCs w:val="24"/>
                <w:lang w:val="en-US"/>
              </w:rPr>
            </w:pPr>
            <w:r w:rsidRPr="001B5D73">
              <w:rPr>
                <w:rFonts w:ascii="Times New Roman" w:eastAsia="Calibri" w:hAnsi="Times New Roman"/>
                <w:sz w:val="24"/>
                <w:szCs w:val="24"/>
              </w:rPr>
              <w:t>Khí cacbonic (CO2)</w:t>
            </w:r>
          </w:p>
        </w:tc>
        <w:tc>
          <w:tcPr>
            <w:tcW w:w="3520" w:type="pct"/>
            <w:tcBorders>
              <w:top w:val="single" w:sz="4" w:space="0" w:color="auto"/>
              <w:left w:val="single" w:sz="4" w:space="0" w:color="auto"/>
              <w:bottom w:val="single" w:sz="4" w:space="0" w:color="auto"/>
              <w:right w:val="single" w:sz="4" w:space="0" w:color="auto"/>
            </w:tcBorders>
            <w:hideMark/>
          </w:tcPr>
          <w:p w14:paraId="3887511C"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Gây rối loạn hô hấp phổi;</w:t>
            </w:r>
          </w:p>
          <w:p w14:paraId="3A3F7EC8"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Ảnh hưởng xấu đến tầng ôzon gây hiệu ứng nhà kính;</w:t>
            </w:r>
          </w:p>
          <w:p w14:paraId="30EF8FCE"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Ảnh hưởng đến hệ sinh thái.</w:t>
            </w:r>
          </w:p>
        </w:tc>
      </w:tr>
      <w:tr w:rsidR="00FE0888" w:rsidRPr="001B5D73" w14:paraId="246E5F32" w14:textId="77777777" w:rsidTr="00FE0888">
        <w:trPr>
          <w:jc w:val="center"/>
        </w:trPr>
        <w:tc>
          <w:tcPr>
            <w:tcW w:w="372" w:type="pct"/>
            <w:tcBorders>
              <w:top w:val="single" w:sz="4" w:space="0" w:color="auto"/>
              <w:left w:val="single" w:sz="4" w:space="0" w:color="auto"/>
              <w:bottom w:val="single" w:sz="4" w:space="0" w:color="auto"/>
              <w:right w:val="single" w:sz="4" w:space="0" w:color="auto"/>
            </w:tcBorders>
            <w:vAlign w:val="center"/>
            <w:hideMark/>
          </w:tcPr>
          <w:p w14:paraId="6F621045" w14:textId="77777777" w:rsidR="00FE0888" w:rsidRPr="001B5D73" w:rsidRDefault="00FE0888">
            <w:pPr>
              <w:spacing w:after="0"/>
              <w:jc w:val="center"/>
              <w:rPr>
                <w:rFonts w:ascii="Times New Roman" w:eastAsia="Calibri" w:hAnsi="Times New Roman"/>
                <w:sz w:val="24"/>
                <w:szCs w:val="24"/>
              </w:rPr>
            </w:pPr>
            <w:r w:rsidRPr="001B5D73">
              <w:rPr>
                <w:rFonts w:ascii="Times New Roman" w:eastAsia="Calibri" w:hAnsi="Times New Roman"/>
                <w:sz w:val="24"/>
                <w:szCs w:val="24"/>
              </w:rPr>
              <w:t>5</w:t>
            </w:r>
          </w:p>
        </w:tc>
        <w:tc>
          <w:tcPr>
            <w:tcW w:w="1108" w:type="pct"/>
            <w:tcBorders>
              <w:top w:val="single" w:sz="4" w:space="0" w:color="auto"/>
              <w:left w:val="single" w:sz="4" w:space="0" w:color="auto"/>
              <w:bottom w:val="single" w:sz="4" w:space="0" w:color="auto"/>
              <w:right w:val="single" w:sz="4" w:space="0" w:color="auto"/>
            </w:tcBorders>
            <w:hideMark/>
          </w:tcPr>
          <w:p w14:paraId="201716A3" w14:textId="77777777" w:rsidR="00FE0888" w:rsidRPr="001B5D73" w:rsidRDefault="00FE0888">
            <w:pPr>
              <w:spacing w:after="0"/>
              <w:rPr>
                <w:rFonts w:ascii="Times New Roman" w:eastAsia="Calibri" w:hAnsi="Times New Roman"/>
                <w:sz w:val="24"/>
                <w:szCs w:val="24"/>
                <w:lang w:val="en-US"/>
              </w:rPr>
            </w:pPr>
            <w:r w:rsidRPr="001B5D73">
              <w:rPr>
                <w:rFonts w:ascii="Times New Roman" w:eastAsia="Calibri" w:hAnsi="Times New Roman"/>
                <w:sz w:val="24"/>
                <w:szCs w:val="24"/>
              </w:rPr>
              <w:t xml:space="preserve">Tổng hydrocarbons </w:t>
            </w:r>
          </w:p>
        </w:tc>
        <w:tc>
          <w:tcPr>
            <w:tcW w:w="3520" w:type="pct"/>
            <w:tcBorders>
              <w:top w:val="single" w:sz="4" w:space="0" w:color="auto"/>
              <w:left w:val="single" w:sz="4" w:space="0" w:color="auto"/>
              <w:bottom w:val="single" w:sz="4" w:space="0" w:color="auto"/>
              <w:right w:val="single" w:sz="4" w:space="0" w:color="auto"/>
            </w:tcBorders>
            <w:hideMark/>
          </w:tcPr>
          <w:p w14:paraId="30CC3086"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Gây nhiễm độc cấp tính: suy nhược, chóng mặt, nhức đầu, rối loạn giác quan có khi gây tử vong.</w:t>
            </w:r>
          </w:p>
        </w:tc>
      </w:tr>
    </w:tbl>
    <w:p w14:paraId="3946C4D3" w14:textId="77777777" w:rsidR="00FE0888" w:rsidRPr="001B5D73" w:rsidRDefault="00FE0888" w:rsidP="00B41C7B">
      <w:pPr>
        <w:pStyle w:val="-bulet"/>
        <w:numPr>
          <w:ilvl w:val="0"/>
          <w:numId w:val="14"/>
        </w:numPr>
      </w:pPr>
      <w:r w:rsidRPr="001B5D73">
        <w:t>Nước thải</w:t>
      </w:r>
    </w:p>
    <w:p w14:paraId="6AF9AD50" w14:textId="15E7BFF9"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Tổng lưu lượng nước thải tối đa của dự án là </w:t>
      </w:r>
      <w:r w:rsidR="004775D8" w:rsidRPr="001B5D73">
        <w:rPr>
          <w:rFonts w:ascii="Times New Roman" w:hAnsi="Times New Roman"/>
          <w:color w:val="000000" w:themeColor="text1"/>
          <w:sz w:val="26"/>
          <w:szCs w:val="26"/>
          <w:lang w:val="en-US"/>
        </w:rPr>
        <w:t>382,60</w:t>
      </w:r>
      <w:r w:rsidR="00F03154" w:rsidRPr="001B5D73">
        <w:rPr>
          <w:rFonts w:ascii="Times New Roman" w:hAnsi="Times New Roman"/>
          <w:color w:val="000000" w:themeColor="text1"/>
          <w:sz w:val="26"/>
          <w:szCs w:val="26"/>
          <w:lang w:val="en-US"/>
        </w:rPr>
        <w:t xml:space="preserve"> </w:t>
      </w:r>
      <w:r w:rsidRPr="001B5D73">
        <w:rPr>
          <w:rFonts w:ascii="Times New Roman" w:hAnsi="Times New Roman"/>
          <w:color w:val="000000" w:themeColor="text1"/>
          <w:sz w:val="26"/>
          <w:szCs w:val="26"/>
          <w:lang w:val="en-US"/>
        </w:rPr>
        <w:t xml:space="preserve">m3/ngày. Với số người sử dụng nước là </w:t>
      </w:r>
      <w:r w:rsidR="00504968" w:rsidRPr="001B5D73">
        <w:rPr>
          <w:rFonts w:ascii="Times New Roman" w:hAnsi="Times New Roman"/>
          <w:color w:val="000000" w:themeColor="text1"/>
          <w:sz w:val="26"/>
          <w:szCs w:val="26"/>
          <w:lang w:val="en-US"/>
        </w:rPr>
        <w:t>1.892</w:t>
      </w:r>
      <w:r w:rsidRPr="001B5D73">
        <w:rPr>
          <w:rFonts w:ascii="Times New Roman" w:hAnsi="Times New Roman"/>
          <w:color w:val="000000" w:themeColor="text1"/>
          <w:sz w:val="26"/>
          <w:szCs w:val="26"/>
          <w:lang w:val="en-US"/>
        </w:rPr>
        <w:t xml:space="preserve"> người, tải lượng phát sinh ô nhiễm như sau:</w:t>
      </w:r>
    </w:p>
    <w:p w14:paraId="077ACE07" w14:textId="0C29E03B" w:rsidR="00FE0888" w:rsidRPr="001B5D73" w:rsidRDefault="00FE0888" w:rsidP="000328A8">
      <w:pPr>
        <w:tabs>
          <w:tab w:val="left" w:pos="5387"/>
        </w:tabs>
        <w:spacing w:before="240" w:line="288" w:lineRule="auto"/>
        <w:contextualSpacing/>
        <w:jc w:val="both"/>
        <w:rPr>
          <w:rFonts w:ascii="Times New Roman" w:hAnsi="Times New Roman"/>
          <w:b/>
          <w:iCs/>
          <w:sz w:val="26"/>
          <w:szCs w:val="26"/>
        </w:rPr>
      </w:pPr>
      <w:bookmarkStart w:id="247" w:name="_Toc515190295"/>
      <w:r w:rsidRPr="001B5D73">
        <w:rPr>
          <w:rFonts w:ascii="Times New Roman" w:hAnsi="Times New Roman"/>
          <w:b/>
          <w:iCs/>
          <w:sz w:val="26"/>
          <w:szCs w:val="26"/>
        </w:rPr>
        <w:t>Tác động tổng hợp của các chất ô nhiễm trong nước thải</w:t>
      </w:r>
      <w:bookmarkEnd w:id="24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670"/>
        <w:gridCol w:w="2020"/>
        <w:gridCol w:w="6399"/>
      </w:tblGrid>
      <w:tr w:rsidR="00FE0888" w:rsidRPr="001B5D73" w14:paraId="1C825DD4" w14:textId="77777777" w:rsidTr="00FE0888">
        <w:trPr>
          <w:tblHeader/>
          <w:jc w:val="center"/>
        </w:trPr>
        <w:tc>
          <w:tcPr>
            <w:tcW w:w="369" w:type="pct"/>
            <w:tcBorders>
              <w:top w:val="single" w:sz="4" w:space="0" w:color="auto"/>
              <w:left w:val="single" w:sz="4" w:space="0" w:color="auto"/>
              <w:bottom w:val="single" w:sz="4" w:space="0" w:color="auto"/>
              <w:right w:val="single" w:sz="4" w:space="0" w:color="auto"/>
            </w:tcBorders>
            <w:hideMark/>
          </w:tcPr>
          <w:p w14:paraId="0D3E8EAE" w14:textId="77777777" w:rsidR="00FE0888" w:rsidRPr="001B5D73" w:rsidRDefault="00FE0888">
            <w:pPr>
              <w:spacing w:before="100" w:beforeAutospacing="1" w:after="0"/>
              <w:jc w:val="center"/>
              <w:rPr>
                <w:rFonts w:ascii="Times New Roman" w:eastAsia="Calibri" w:hAnsi="Times New Roman"/>
                <w:b/>
                <w:bCs/>
                <w:sz w:val="24"/>
                <w:szCs w:val="24"/>
                <w:lang w:val="en-US"/>
              </w:rPr>
            </w:pPr>
            <w:r w:rsidRPr="001B5D73">
              <w:rPr>
                <w:rFonts w:ascii="Times New Roman" w:eastAsia="Calibri" w:hAnsi="Times New Roman"/>
                <w:b/>
                <w:bCs/>
                <w:sz w:val="24"/>
                <w:szCs w:val="24"/>
              </w:rPr>
              <w:t>Stt</w:t>
            </w:r>
          </w:p>
        </w:tc>
        <w:tc>
          <w:tcPr>
            <w:tcW w:w="1111" w:type="pct"/>
            <w:tcBorders>
              <w:top w:val="single" w:sz="4" w:space="0" w:color="auto"/>
              <w:left w:val="single" w:sz="4" w:space="0" w:color="auto"/>
              <w:bottom w:val="single" w:sz="4" w:space="0" w:color="auto"/>
              <w:right w:val="single" w:sz="4" w:space="0" w:color="auto"/>
            </w:tcBorders>
            <w:hideMark/>
          </w:tcPr>
          <w:p w14:paraId="33F45C2A" w14:textId="77777777" w:rsidR="00FE0888" w:rsidRPr="001B5D73" w:rsidRDefault="00FE0888">
            <w:pPr>
              <w:spacing w:before="100" w:beforeAutospacing="1" w:after="0"/>
              <w:rPr>
                <w:rFonts w:ascii="Times New Roman" w:eastAsia="Calibri" w:hAnsi="Times New Roman"/>
                <w:b/>
                <w:bCs/>
                <w:sz w:val="24"/>
                <w:szCs w:val="24"/>
              </w:rPr>
            </w:pPr>
            <w:r w:rsidRPr="001B5D73">
              <w:rPr>
                <w:rFonts w:ascii="Times New Roman" w:eastAsia="Calibri" w:hAnsi="Times New Roman"/>
                <w:b/>
                <w:bCs/>
                <w:sz w:val="24"/>
                <w:szCs w:val="24"/>
              </w:rPr>
              <w:t>Thông số</w:t>
            </w:r>
          </w:p>
        </w:tc>
        <w:tc>
          <w:tcPr>
            <w:tcW w:w="3520" w:type="pct"/>
            <w:tcBorders>
              <w:top w:val="single" w:sz="4" w:space="0" w:color="auto"/>
              <w:left w:val="single" w:sz="4" w:space="0" w:color="auto"/>
              <w:bottom w:val="single" w:sz="4" w:space="0" w:color="auto"/>
              <w:right w:val="single" w:sz="4" w:space="0" w:color="auto"/>
            </w:tcBorders>
            <w:hideMark/>
          </w:tcPr>
          <w:p w14:paraId="40807E84" w14:textId="77777777" w:rsidR="00FE0888" w:rsidRPr="001B5D73" w:rsidRDefault="00FE0888">
            <w:pPr>
              <w:spacing w:before="100" w:beforeAutospacing="1" w:after="0"/>
              <w:jc w:val="center"/>
              <w:rPr>
                <w:rFonts w:ascii="Times New Roman" w:eastAsia="Calibri" w:hAnsi="Times New Roman"/>
                <w:b/>
                <w:bCs/>
                <w:sz w:val="24"/>
                <w:szCs w:val="24"/>
              </w:rPr>
            </w:pPr>
            <w:r w:rsidRPr="001B5D73">
              <w:rPr>
                <w:rFonts w:ascii="Times New Roman" w:eastAsia="Calibri" w:hAnsi="Times New Roman"/>
                <w:b/>
                <w:bCs/>
                <w:sz w:val="24"/>
                <w:szCs w:val="24"/>
              </w:rPr>
              <w:t>Tác động</w:t>
            </w:r>
          </w:p>
        </w:tc>
      </w:tr>
      <w:tr w:rsidR="00FE0888" w:rsidRPr="001B5D73" w14:paraId="27934687" w14:textId="77777777" w:rsidTr="00FE0888">
        <w:trPr>
          <w:jc w:val="center"/>
        </w:trPr>
        <w:tc>
          <w:tcPr>
            <w:tcW w:w="369" w:type="pct"/>
            <w:tcBorders>
              <w:top w:val="single" w:sz="4" w:space="0" w:color="auto"/>
              <w:left w:val="single" w:sz="4" w:space="0" w:color="auto"/>
              <w:bottom w:val="single" w:sz="4" w:space="0" w:color="auto"/>
              <w:right w:val="single" w:sz="4" w:space="0" w:color="auto"/>
            </w:tcBorders>
            <w:vAlign w:val="center"/>
            <w:hideMark/>
          </w:tcPr>
          <w:p w14:paraId="5056599E" w14:textId="77777777" w:rsidR="00FE0888" w:rsidRPr="001B5D73" w:rsidRDefault="00FE0888">
            <w:pPr>
              <w:spacing w:after="0"/>
              <w:jc w:val="center"/>
              <w:rPr>
                <w:rFonts w:ascii="Times New Roman" w:eastAsia="Calibri" w:hAnsi="Times New Roman"/>
                <w:sz w:val="24"/>
                <w:szCs w:val="24"/>
              </w:rPr>
            </w:pPr>
            <w:r w:rsidRPr="001B5D73">
              <w:rPr>
                <w:rFonts w:ascii="Times New Roman" w:eastAsia="Calibri" w:hAnsi="Times New Roman"/>
                <w:sz w:val="24"/>
                <w:szCs w:val="24"/>
              </w:rPr>
              <w:t>1</w:t>
            </w:r>
          </w:p>
        </w:tc>
        <w:tc>
          <w:tcPr>
            <w:tcW w:w="1111" w:type="pct"/>
            <w:tcBorders>
              <w:top w:val="single" w:sz="4" w:space="0" w:color="auto"/>
              <w:left w:val="single" w:sz="4" w:space="0" w:color="auto"/>
              <w:bottom w:val="single" w:sz="4" w:space="0" w:color="auto"/>
              <w:right w:val="single" w:sz="4" w:space="0" w:color="auto"/>
            </w:tcBorders>
            <w:hideMark/>
          </w:tcPr>
          <w:p w14:paraId="1BB8E6CE"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Nhiệt độ</w:t>
            </w:r>
          </w:p>
        </w:tc>
        <w:tc>
          <w:tcPr>
            <w:tcW w:w="3520" w:type="pct"/>
            <w:tcBorders>
              <w:top w:val="single" w:sz="4" w:space="0" w:color="auto"/>
              <w:left w:val="single" w:sz="4" w:space="0" w:color="auto"/>
              <w:bottom w:val="single" w:sz="4" w:space="0" w:color="auto"/>
              <w:right w:val="single" w:sz="4" w:space="0" w:color="auto"/>
            </w:tcBorders>
            <w:hideMark/>
          </w:tcPr>
          <w:p w14:paraId="1F7B2F99"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Ảnh hưởng đến chất lượng nước, nồng độ ôxy hoà tan trong nước (DO);</w:t>
            </w:r>
          </w:p>
          <w:p w14:paraId="53DDD45A"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Ảnh hưởng đến sự đa dạng sinh học;</w:t>
            </w:r>
          </w:p>
          <w:p w14:paraId="00285D63"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Ảnh hưởng tốc độ và dạng phân hủy các hợp chất hữu cơ trong nước.</w:t>
            </w:r>
          </w:p>
        </w:tc>
      </w:tr>
      <w:tr w:rsidR="00FE0888" w:rsidRPr="001B5D73" w14:paraId="0EEF76E3" w14:textId="77777777" w:rsidTr="00FE0888">
        <w:trPr>
          <w:jc w:val="center"/>
        </w:trPr>
        <w:tc>
          <w:tcPr>
            <w:tcW w:w="369" w:type="pct"/>
            <w:tcBorders>
              <w:top w:val="single" w:sz="4" w:space="0" w:color="auto"/>
              <w:left w:val="single" w:sz="4" w:space="0" w:color="auto"/>
              <w:bottom w:val="single" w:sz="4" w:space="0" w:color="auto"/>
              <w:right w:val="single" w:sz="4" w:space="0" w:color="auto"/>
            </w:tcBorders>
            <w:vAlign w:val="center"/>
            <w:hideMark/>
          </w:tcPr>
          <w:p w14:paraId="58057F49" w14:textId="77777777" w:rsidR="00FE0888" w:rsidRPr="001B5D73" w:rsidRDefault="00FE0888">
            <w:pPr>
              <w:spacing w:after="0"/>
              <w:jc w:val="center"/>
              <w:rPr>
                <w:rFonts w:ascii="Times New Roman" w:eastAsia="Calibri" w:hAnsi="Times New Roman"/>
                <w:sz w:val="24"/>
                <w:szCs w:val="24"/>
              </w:rPr>
            </w:pPr>
            <w:r w:rsidRPr="001B5D73">
              <w:rPr>
                <w:rFonts w:ascii="Times New Roman" w:eastAsia="Calibri" w:hAnsi="Times New Roman"/>
                <w:sz w:val="24"/>
                <w:szCs w:val="24"/>
              </w:rPr>
              <w:t>2</w:t>
            </w:r>
          </w:p>
        </w:tc>
        <w:tc>
          <w:tcPr>
            <w:tcW w:w="1111" w:type="pct"/>
            <w:tcBorders>
              <w:top w:val="single" w:sz="4" w:space="0" w:color="auto"/>
              <w:left w:val="single" w:sz="4" w:space="0" w:color="auto"/>
              <w:bottom w:val="single" w:sz="4" w:space="0" w:color="auto"/>
              <w:right w:val="single" w:sz="4" w:space="0" w:color="auto"/>
            </w:tcBorders>
            <w:hideMark/>
          </w:tcPr>
          <w:p w14:paraId="65F0FE5E"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Dầu mỡ</w:t>
            </w:r>
          </w:p>
        </w:tc>
        <w:tc>
          <w:tcPr>
            <w:tcW w:w="3520" w:type="pct"/>
            <w:tcBorders>
              <w:top w:val="single" w:sz="4" w:space="0" w:color="auto"/>
              <w:left w:val="single" w:sz="4" w:space="0" w:color="auto"/>
              <w:bottom w:val="single" w:sz="4" w:space="0" w:color="auto"/>
              <w:right w:val="single" w:sz="4" w:space="0" w:color="auto"/>
            </w:tcBorders>
            <w:hideMark/>
          </w:tcPr>
          <w:p w14:paraId="695B36BC"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Gây ô nhiễm môi trường nước;</w:t>
            </w:r>
          </w:p>
          <w:p w14:paraId="6B4FBB49"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Ảnh hưởng tiêu cực đến đời sống thủy sinh, không tạo điều kiện tốt cho ôxy khuếch tán từ không khí vào trong nước;</w:t>
            </w:r>
          </w:p>
          <w:p w14:paraId="6CD0DC6C"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Ảnh hưởng đến mục đích cung cấp nước và nuôi trồng thủy sản. Gây chết các động vật nuôi dới nước như tôm cá…;</w:t>
            </w:r>
          </w:p>
          <w:p w14:paraId="23A513A5"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Chuyển hoá thành các hợp chất độc hại khác như Phenol, các dẫn xuất clo của Phenol.</w:t>
            </w:r>
          </w:p>
        </w:tc>
      </w:tr>
      <w:tr w:rsidR="00FE0888" w:rsidRPr="001B5D73" w14:paraId="1665E907" w14:textId="77777777" w:rsidTr="00FE0888">
        <w:trPr>
          <w:jc w:val="center"/>
        </w:trPr>
        <w:tc>
          <w:tcPr>
            <w:tcW w:w="369" w:type="pct"/>
            <w:tcBorders>
              <w:top w:val="single" w:sz="4" w:space="0" w:color="auto"/>
              <w:left w:val="single" w:sz="4" w:space="0" w:color="auto"/>
              <w:bottom w:val="single" w:sz="4" w:space="0" w:color="auto"/>
              <w:right w:val="single" w:sz="4" w:space="0" w:color="auto"/>
            </w:tcBorders>
            <w:vAlign w:val="center"/>
            <w:hideMark/>
          </w:tcPr>
          <w:p w14:paraId="13B0A30E" w14:textId="77777777" w:rsidR="00FE0888" w:rsidRPr="001B5D73" w:rsidRDefault="00FE0888">
            <w:pPr>
              <w:spacing w:after="0"/>
              <w:jc w:val="center"/>
              <w:rPr>
                <w:rFonts w:ascii="Times New Roman" w:eastAsia="Calibri" w:hAnsi="Times New Roman"/>
                <w:sz w:val="24"/>
                <w:szCs w:val="24"/>
              </w:rPr>
            </w:pPr>
            <w:r w:rsidRPr="001B5D73">
              <w:rPr>
                <w:rFonts w:ascii="Times New Roman" w:eastAsia="Calibri" w:hAnsi="Times New Roman"/>
                <w:sz w:val="24"/>
                <w:szCs w:val="24"/>
              </w:rPr>
              <w:t>3</w:t>
            </w:r>
          </w:p>
        </w:tc>
        <w:tc>
          <w:tcPr>
            <w:tcW w:w="1111" w:type="pct"/>
            <w:tcBorders>
              <w:top w:val="single" w:sz="4" w:space="0" w:color="auto"/>
              <w:left w:val="single" w:sz="4" w:space="0" w:color="auto"/>
              <w:bottom w:val="single" w:sz="4" w:space="0" w:color="auto"/>
              <w:right w:val="single" w:sz="4" w:space="0" w:color="auto"/>
            </w:tcBorders>
            <w:hideMark/>
          </w:tcPr>
          <w:p w14:paraId="7A6C1996"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Các chất hữu cơ</w:t>
            </w:r>
          </w:p>
        </w:tc>
        <w:tc>
          <w:tcPr>
            <w:tcW w:w="3520" w:type="pct"/>
            <w:tcBorders>
              <w:top w:val="single" w:sz="4" w:space="0" w:color="auto"/>
              <w:left w:val="single" w:sz="4" w:space="0" w:color="auto"/>
              <w:bottom w:val="single" w:sz="4" w:space="0" w:color="auto"/>
              <w:right w:val="single" w:sz="4" w:space="0" w:color="auto"/>
            </w:tcBorders>
            <w:hideMark/>
          </w:tcPr>
          <w:p w14:paraId="201E96F7"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Giảm nồng độ ôxy hoà tan trong nước;</w:t>
            </w:r>
          </w:p>
          <w:p w14:paraId="509244CA"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Ảnh hưởng đến tài nguyên thủy sinh.</w:t>
            </w:r>
          </w:p>
        </w:tc>
      </w:tr>
      <w:tr w:rsidR="00FE0888" w:rsidRPr="001B5D73" w14:paraId="45E67F9C" w14:textId="77777777" w:rsidTr="00FE0888">
        <w:trPr>
          <w:jc w:val="center"/>
        </w:trPr>
        <w:tc>
          <w:tcPr>
            <w:tcW w:w="369" w:type="pct"/>
            <w:tcBorders>
              <w:top w:val="single" w:sz="4" w:space="0" w:color="auto"/>
              <w:left w:val="single" w:sz="4" w:space="0" w:color="auto"/>
              <w:bottom w:val="single" w:sz="4" w:space="0" w:color="auto"/>
              <w:right w:val="single" w:sz="4" w:space="0" w:color="auto"/>
            </w:tcBorders>
            <w:vAlign w:val="center"/>
            <w:hideMark/>
          </w:tcPr>
          <w:p w14:paraId="5EA97DBE" w14:textId="77777777" w:rsidR="00FE0888" w:rsidRPr="001B5D73" w:rsidRDefault="00FE0888">
            <w:pPr>
              <w:spacing w:after="0"/>
              <w:jc w:val="center"/>
              <w:rPr>
                <w:rFonts w:ascii="Times New Roman" w:eastAsia="Calibri" w:hAnsi="Times New Roman"/>
                <w:sz w:val="24"/>
                <w:szCs w:val="24"/>
              </w:rPr>
            </w:pPr>
            <w:r w:rsidRPr="001B5D73">
              <w:rPr>
                <w:rFonts w:ascii="Times New Roman" w:eastAsia="Calibri" w:hAnsi="Times New Roman"/>
                <w:sz w:val="24"/>
                <w:szCs w:val="24"/>
              </w:rPr>
              <w:t>4</w:t>
            </w:r>
          </w:p>
        </w:tc>
        <w:tc>
          <w:tcPr>
            <w:tcW w:w="1111" w:type="pct"/>
            <w:tcBorders>
              <w:top w:val="single" w:sz="4" w:space="0" w:color="auto"/>
              <w:left w:val="single" w:sz="4" w:space="0" w:color="auto"/>
              <w:bottom w:val="single" w:sz="4" w:space="0" w:color="auto"/>
              <w:right w:val="single" w:sz="4" w:space="0" w:color="auto"/>
            </w:tcBorders>
            <w:hideMark/>
          </w:tcPr>
          <w:p w14:paraId="2749D7D0"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Chất rắn lơ lửng</w:t>
            </w:r>
          </w:p>
        </w:tc>
        <w:tc>
          <w:tcPr>
            <w:tcW w:w="3520" w:type="pct"/>
            <w:tcBorders>
              <w:top w:val="single" w:sz="4" w:space="0" w:color="auto"/>
              <w:left w:val="single" w:sz="4" w:space="0" w:color="auto"/>
              <w:bottom w:val="single" w:sz="4" w:space="0" w:color="auto"/>
              <w:right w:val="single" w:sz="4" w:space="0" w:color="auto"/>
            </w:tcBorders>
            <w:hideMark/>
          </w:tcPr>
          <w:p w14:paraId="56E90EB8"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Ảnh hưởng đến chất lượng nước, tài nguyên thủy sinh.</w:t>
            </w:r>
          </w:p>
        </w:tc>
      </w:tr>
      <w:tr w:rsidR="00FE0888" w:rsidRPr="001B5D73" w14:paraId="75B6EA70" w14:textId="77777777" w:rsidTr="00FE0888">
        <w:trPr>
          <w:jc w:val="center"/>
        </w:trPr>
        <w:tc>
          <w:tcPr>
            <w:tcW w:w="369" w:type="pct"/>
            <w:tcBorders>
              <w:top w:val="single" w:sz="4" w:space="0" w:color="auto"/>
              <w:left w:val="single" w:sz="4" w:space="0" w:color="auto"/>
              <w:bottom w:val="single" w:sz="4" w:space="0" w:color="auto"/>
              <w:right w:val="single" w:sz="4" w:space="0" w:color="auto"/>
            </w:tcBorders>
            <w:vAlign w:val="center"/>
            <w:hideMark/>
          </w:tcPr>
          <w:p w14:paraId="36BA6A8D" w14:textId="77777777" w:rsidR="00FE0888" w:rsidRPr="001B5D73" w:rsidRDefault="00FE0888">
            <w:pPr>
              <w:spacing w:after="0"/>
              <w:jc w:val="center"/>
              <w:rPr>
                <w:rFonts w:ascii="Times New Roman" w:eastAsia="Calibri" w:hAnsi="Times New Roman"/>
                <w:sz w:val="24"/>
                <w:szCs w:val="24"/>
              </w:rPr>
            </w:pPr>
            <w:r w:rsidRPr="001B5D73">
              <w:rPr>
                <w:rFonts w:ascii="Times New Roman" w:eastAsia="Calibri" w:hAnsi="Times New Roman"/>
                <w:sz w:val="24"/>
                <w:szCs w:val="24"/>
              </w:rPr>
              <w:t>5</w:t>
            </w:r>
          </w:p>
        </w:tc>
        <w:tc>
          <w:tcPr>
            <w:tcW w:w="1111" w:type="pct"/>
            <w:tcBorders>
              <w:top w:val="single" w:sz="4" w:space="0" w:color="auto"/>
              <w:left w:val="single" w:sz="4" w:space="0" w:color="auto"/>
              <w:bottom w:val="single" w:sz="4" w:space="0" w:color="auto"/>
              <w:right w:val="single" w:sz="4" w:space="0" w:color="auto"/>
            </w:tcBorders>
            <w:hideMark/>
          </w:tcPr>
          <w:p w14:paraId="289665C3"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Các chất dinh dưỡng (N,P)</w:t>
            </w:r>
          </w:p>
        </w:tc>
        <w:tc>
          <w:tcPr>
            <w:tcW w:w="3520" w:type="pct"/>
            <w:tcBorders>
              <w:top w:val="single" w:sz="4" w:space="0" w:color="auto"/>
              <w:left w:val="single" w:sz="4" w:space="0" w:color="auto"/>
              <w:bottom w:val="single" w:sz="4" w:space="0" w:color="auto"/>
              <w:right w:val="single" w:sz="4" w:space="0" w:color="auto"/>
            </w:tcBorders>
            <w:hideMark/>
          </w:tcPr>
          <w:p w14:paraId="2CCAA8B5"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Gây hiện tượng phú dưỡng, ảnh hưởng tới chất lượng nước, sự sống thủy sinh.</w:t>
            </w:r>
          </w:p>
        </w:tc>
      </w:tr>
      <w:tr w:rsidR="00FE0888" w:rsidRPr="001B5D73" w14:paraId="4DEBC08B" w14:textId="77777777" w:rsidTr="00FE0888">
        <w:trPr>
          <w:jc w:val="center"/>
        </w:trPr>
        <w:tc>
          <w:tcPr>
            <w:tcW w:w="369" w:type="pct"/>
            <w:tcBorders>
              <w:top w:val="single" w:sz="4" w:space="0" w:color="auto"/>
              <w:left w:val="single" w:sz="4" w:space="0" w:color="auto"/>
              <w:bottom w:val="single" w:sz="4" w:space="0" w:color="auto"/>
              <w:right w:val="single" w:sz="4" w:space="0" w:color="auto"/>
            </w:tcBorders>
            <w:vAlign w:val="center"/>
            <w:hideMark/>
          </w:tcPr>
          <w:p w14:paraId="054CBDDB" w14:textId="77777777" w:rsidR="00FE0888" w:rsidRPr="001B5D73" w:rsidRDefault="00FE0888">
            <w:pPr>
              <w:spacing w:after="0"/>
              <w:jc w:val="center"/>
              <w:rPr>
                <w:rFonts w:ascii="Times New Roman" w:eastAsia="Calibri" w:hAnsi="Times New Roman"/>
                <w:sz w:val="24"/>
                <w:szCs w:val="24"/>
              </w:rPr>
            </w:pPr>
            <w:r w:rsidRPr="001B5D73">
              <w:rPr>
                <w:rFonts w:ascii="Times New Roman" w:eastAsia="Calibri" w:hAnsi="Times New Roman"/>
                <w:sz w:val="24"/>
                <w:szCs w:val="24"/>
              </w:rPr>
              <w:t>6</w:t>
            </w:r>
          </w:p>
        </w:tc>
        <w:tc>
          <w:tcPr>
            <w:tcW w:w="1111" w:type="pct"/>
            <w:tcBorders>
              <w:top w:val="single" w:sz="4" w:space="0" w:color="auto"/>
              <w:left w:val="single" w:sz="4" w:space="0" w:color="auto"/>
              <w:bottom w:val="single" w:sz="4" w:space="0" w:color="auto"/>
              <w:right w:val="single" w:sz="4" w:space="0" w:color="auto"/>
            </w:tcBorders>
            <w:hideMark/>
          </w:tcPr>
          <w:p w14:paraId="6C1C3513"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Các vi khuẩn gây bệnh</w:t>
            </w:r>
          </w:p>
        </w:tc>
        <w:tc>
          <w:tcPr>
            <w:tcW w:w="3520" w:type="pct"/>
            <w:tcBorders>
              <w:top w:val="single" w:sz="4" w:space="0" w:color="auto"/>
              <w:left w:val="single" w:sz="4" w:space="0" w:color="auto"/>
              <w:bottom w:val="single" w:sz="4" w:space="0" w:color="auto"/>
              <w:right w:val="single" w:sz="4" w:space="0" w:color="auto"/>
            </w:tcBorders>
            <w:hideMark/>
          </w:tcPr>
          <w:p w14:paraId="112D14CA"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Nước có lẫn vi khuẩn gây bệnh là nguyên nhân của các dịch bệnh thướng hàn, phó thướng hàn, lỵ, tả;</w:t>
            </w:r>
          </w:p>
          <w:p w14:paraId="098338AB"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Coliform là nhóm vi khuẩn gây bệnh đường ruột;</w:t>
            </w:r>
          </w:p>
          <w:p w14:paraId="0A219CD7"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 xml:space="preserve">- E. coli (Escherichia Coli) là vi khuẩn thuộc nhóm </w:t>
            </w:r>
          </w:p>
          <w:p w14:paraId="468A97BB" w14:textId="77777777" w:rsidR="00FE0888" w:rsidRPr="001B5D73" w:rsidRDefault="00FE0888">
            <w:pPr>
              <w:spacing w:after="0"/>
              <w:rPr>
                <w:rFonts w:ascii="Times New Roman" w:eastAsia="Calibri" w:hAnsi="Times New Roman"/>
                <w:sz w:val="24"/>
                <w:szCs w:val="24"/>
              </w:rPr>
            </w:pPr>
            <w:r w:rsidRPr="001B5D73">
              <w:rPr>
                <w:rFonts w:ascii="Times New Roman" w:eastAsia="Calibri" w:hAnsi="Times New Roman"/>
                <w:sz w:val="24"/>
                <w:szCs w:val="24"/>
              </w:rPr>
              <w:t>Coliform, có nhiều trong phân người.</w:t>
            </w:r>
          </w:p>
        </w:tc>
      </w:tr>
    </w:tbl>
    <w:p w14:paraId="684665A4" w14:textId="77777777" w:rsidR="00FE0888" w:rsidRPr="001B5D73" w:rsidRDefault="00FE0888" w:rsidP="00B41C7B">
      <w:pPr>
        <w:pStyle w:val="-bulet"/>
        <w:numPr>
          <w:ilvl w:val="0"/>
          <w:numId w:val="14"/>
        </w:numPr>
      </w:pPr>
      <w:r w:rsidRPr="001B5D73">
        <w:t>Chất thải rắn</w:t>
      </w:r>
    </w:p>
    <w:p w14:paraId="6FB639EA" w14:textId="0F4DD5C0"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lastRenderedPageBreak/>
        <w:t xml:space="preserve">Rác thải sinh hoạt từ khu dân cư, các công trình dịch vụ </w:t>
      </w:r>
      <w:r w:rsidR="00CB4B91" w:rsidRPr="001B5D73">
        <w:rPr>
          <w:rFonts w:ascii="Times New Roman" w:hAnsi="Times New Roman"/>
          <w:color w:val="000000" w:themeColor="text1"/>
          <w:sz w:val="26"/>
          <w:szCs w:val="26"/>
          <w:lang w:val="en-US"/>
        </w:rPr>
        <w:t>dân cư</w:t>
      </w:r>
      <w:r w:rsidR="004707EE" w:rsidRPr="001B5D73">
        <w:rPr>
          <w:rFonts w:ascii="Times New Roman" w:hAnsi="Times New Roman"/>
          <w:color w:val="000000" w:themeColor="text1"/>
          <w:sz w:val="26"/>
          <w:szCs w:val="26"/>
          <w:lang w:val="en-US"/>
        </w:rPr>
        <w:t xml:space="preserve"> …với tiêu chuẩn thải rác </w:t>
      </w:r>
      <w:r w:rsidR="004775D8" w:rsidRPr="001B5D73">
        <w:rPr>
          <w:rFonts w:ascii="Times New Roman" w:hAnsi="Times New Roman"/>
          <w:color w:val="000000" w:themeColor="text1"/>
          <w:sz w:val="26"/>
          <w:szCs w:val="26"/>
          <w:lang w:val="en-US"/>
        </w:rPr>
        <w:t>1</w:t>
      </w:r>
      <w:r w:rsidRPr="001B5D73">
        <w:rPr>
          <w:rFonts w:ascii="Times New Roman" w:hAnsi="Times New Roman"/>
          <w:color w:val="000000" w:themeColor="text1"/>
          <w:sz w:val="26"/>
          <w:szCs w:val="26"/>
          <w:lang w:val="en-US"/>
        </w:rPr>
        <w:t xml:space="preserve"> kg/ngày, khối lượng rác ước tính khoảng </w:t>
      </w:r>
      <w:r w:rsidR="004707EE" w:rsidRPr="001B5D73">
        <w:rPr>
          <w:rFonts w:ascii="Times New Roman" w:hAnsi="Times New Roman"/>
          <w:color w:val="000000" w:themeColor="text1"/>
          <w:sz w:val="26"/>
          <w:szCs w:val="26"/>
          <w:lang w:val="en-US"/>
        </w:rPr>
        <w:t>1.</w:t>
      </w:r>
      <w:r w:rsidR="004775D8" w:rsidRPr="001B5D73">
        <w:rPr>
          <w:rFonts w:ascii="Times New Roman" w:hAnsi="Times New Roman"/>
          <w:color w:val="000000" w:themeColor="text1"/>
          <w:sz w:val="26"/>
          <w:szCs w:val="26"/>
          <w:lang w:val="en-US"/>
        </w:rPr>
        <w:t>892</w:t>
      </w:r>
      <w:r w:rsidRPr="001B5D73">
        <w:rPr>
          <w:rFonts w:ascii="Times New Roman" w:hAnsi="Times New Roman"/>
          <w:color w:val="000000" w:themeColor="text1"/>
          <w:sz w:val="26"/>
          <w:szCs w:val="26"/>
          <w:lang w:val="en-US"/>
        </w:rPr>
        <w:t xml:space="preserve"> kg/ngày. Ngoài ra còn có một số loại rác thải nguy hại như: bong đèn dân dụng đã hỏng;</w:t>
      </w:r>
    </w:p>
    <w:p w14:paraId="3CD8B115"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Rác thải sinh hoạt nếu không được thu gom xử lý kịp thời các chất hữu cơ sẽ bị phân hủy trong điều kiện tự nhiên tạo ra các hợp chất có mùi hôi như H2S, mercaptan … ảnh hưởng đến toàn khu vực;</w:t>
      </w:r>
    </w:p>
    <w:p w14:paraId="600E3BD5"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Các loại chất thải rắn là môi trường thuận lợi cho vi trùng phát triển và là nguồn phát sinh và lây lan các nguồn bệnh do côn trùng (ruồi, chuột, kiến, gián …), … ảnh hưởng trực tiếp đến sức khỏe và sinh hoạt của con người và cảnh quan khu vực;</w:t>
      </w:r>
    </w:p>
    <w:p w14:paraId="1D1A45FA"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lang w:eastAsia="ko-KR"/>
        </w:rPr>
      </w:pPr>
      <w:r w:rsidRPr="001B5D73">
        <w:rPr>
          <w:rFonts w:ascii="Times New Roman" w:hAnsi="Times New Roman"/>
          <w:color w:val="000000" w:themeColor="text1"/>
          <w:sz w:val="26"/>
          <w:szCs w:val="26"/>
          <w:lang w:val="en-US"/>
        </w:rPr>
        <w:t>Tình trạng phổ biến hiện nay là khả năng phát sinh chất thải rắn đã và đang vượt qua năng lực thu gom, xử lý tiêu hủy tại địa phương. Điều này là nguyên nhân chủ yếu gây nên tác động xấu đến môi trường đất, nước, không khí và sức khỏe cộng đồng. Chất thải bệnh viện cũng đang là một trong những nguồn ô nhiễm và lây truyền bệnh, gây ảnh hưởng xấu đến môi trường cộng đồng dân cư. Nếu chất thải rắn không được xử lý tốt sẽ tác động xấu đến môi trường không khí, nước và đất.</w:t>
      </w:r>
    </w:p>
    <w:p w14:paraId="13FB5B5E" w14:textId="75BE7241" w:rsidR="00FE0888" w:rsidRPr="001B5D73" w:rsidRDefault="00FE0888" w:rsidP="000328A8">
      <w:pPr>
        <w:pStyle w:val="LaMa"/>
        <w:spacing w:before="0" w:after="0"/>
        <w:rPr>
          <w:caps w:val="0"/>
        </w:rPr>
      </w:pPr>
      <w:r w:rsidRPr="001B5D73">
        <w:rPr>
          <w:caps w:val="0"/>
        </w:rPr>
        <w:t>Các giải pháp quy hoạch xây dựng nhằm giảm thiểu và khắc phục các tác động và diễn biến môi trường đã được nhận diệ</w:t>
      </w:r>
      <w:r w:rsidR="000328A8" w:rsidRPr="001B5D73">
        <w:rPr>
          <w:caps w:val="0"/>
        </w:rPr>
        <w:t>n</w:t>
      </w:r>
    </w:p>
    <w:p w14:paraId="2CECECEE" w14:textId="27AC3605"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Tăng cường diện tích cây xanh: kết hợp cây xanh trong khu ở và cây xanh tập trung, hạng mục như cây xanh công viên và cây xanh cách ly, các trục đường chính. Mật độ cây xanh 2,</w:t>
      </w:r>
      <w:r w:rsidR="00D1486B" w:rsidRPr="001B5D73">
        <w:rPr>
          <w:rFonts w:ascii="Times New Roman" w:hAnsi="Times New Roman"/>
          <w:color w:val="000000" w:themeColor="text1"/>
          <w:sz w:val="26"/>
          <w:szCs w:val="26"/>
          <w:lang w:val="en-US"/>
        </w:rPr>
        <w:t>46</w:t>
      </w:r>
      <w:r w:rsidRPr="001B5D73">
        <w:rPr>
          <w:rFonts w:ascii="Times New Roman" w:hAnsi="Times New Roman"/>
          <w:color w:val="000000" w:themeColor="text1"/>
          <w:sz w:val="26"/>
          <w:szCs w:val="26"/>
          <w:lang w:val="en-US"/>
        </w:rPr>
        <w:t xml:space="preserve"> m²/người, đảm bảo QCXDVN </w:t>
      </w:r>
      <w:r w:rsidR="00F03154" w:rsidRPr="001B5D73">
        <w:rPr>
          <w:rFonts w:ascii="Times New Roman" w:hAnsi="Times New Roman"/>
          <w:color w:val="000000" w:themeColor="text1"/>
          <w:sz w:val="26"/>
          <w:szCs w:val="26"/>
          <w:lang w:val="en-US"/>
        </w:rPr>
        <w:t>01:2019</w:t>
      </w:r>
      <w:r w:rsidRPr="001B5D73">
        <w:rPr>
          <w:rFonts w:ascii="Times New Roman" w:hAnsi="Times New Roman"/>
          <w:color w:val="000000" w:themeColor="text1"/>
          <w:sz w:val="26"/>
          <w:szCs w:val="26"/>
          <w:lang w:val="en-US"/>
        </w:rPr>
        <w:t>/ BXD, phù hợp chiến lược bảo vệ môi trường quốc gia đến năm 2020 và định hướng đến năm 2030;</w:t>
      </w:r>
    </w:p>
    <w:p w14:paraId="184A40C1"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Mật độ xây dựng thấp, phù hợp điều kiện địa chất khu vực;</w:t>
      </w:r>
    </w:p>
    <w:p w14:paraId="73A2DADE"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Tuân thủ qui định về chỉ giới giao thông;</w:t>
      </w:r>
    </w:p>
    <w:p w14:paraId="49B35DAD" w14:textId="746C6735"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Hệ thống các công trình kỹ thuật hạ tầng </w:t>
      </w:r>
      <w:r w:rsidR="00CB4B91" w:rsidRPr="001B5D73">
        <w:rPr>
          <w:rFonts w:ascii="Times New Roman" w:hAnsi="Times New Roman"/>
          <w:color w:val="000000" w:themeColor="text1"/>
          <w:sz w:val="26"/>
          <w:szCs w:val="26"/>
          <w:lang w:val="en-US"/>
        </w:rPr>
        <w:t>dân cư</w:t>
      </w:r>
      <w:r w:rsidRPr="001B5D73">
        <w:rPr>
          <w:rFonts w:ascii="Times New Roman" w:hAnsi="Times New Roman"/>
          <w:color w:val="000000" w:themeColor="text1"/>
          <w:sz w:val="26"/>
          <w:szCs w:val="26"/>
          <w:lang w:val="en-US"/>
        </w:rPr>
        <w:t xml:space="preserve"> quy hoạch hệ thống hạ tầng kỹ thuật phù hợp với tình hình thực tế khu quy hoạch quy hoạch chung </w:t>
      </w:r>
      <w:r w:rsidR="009031D4" w:rsidRPr="001B5D73">
        <w:rPr>
          <w:rFonts w:ascii="Times New Roman" w:hAnsi="Times New Roman"/>
          <w:color w:val="000000" w:themeColor="text1"/>
          <w:sz w:val="26"/>
          <w:szCs w:val="26"/>
          <w:lang w:val="en-US"/>
        </w:rPr>
        <w:t>huyện Cần Giuộc</w:t>
      </w:r>
      <w:r w:rsidRPr="001B5D73">
        <w:rPr>
          <w:rFonts w:ascii="Times New Roman" w:hAnsi="Times New Roman"/>
          <w:color w:val="000000" w:themeColor="text1"/>
          <w:sz w:val="26"/>
          <w:szCs w:val="26"/>
          <w:lang w:val="en-US"/>
        </w:rPr>
        <w:t>, đặc biệt là thoát nước thải, có tính đến với tình hình biến đổi khí hậu hiện nay, đảm bảo QCXD 07:101</w:t>
      </w:r>
      <w:r w:rsidR="00F03154" w:rsidRPr="001B5D73">
        <w:rPr>
          <w:rFonts w:ascii="Times New Roman" w:hAnsi="Times New Roman"/>
          <w:color w:val="000000" w:themeColor="text1"/>
          <w:sz w:val="26"/>
          <w:szCs w:val="26"/>
          <w:lang w:val="en-US"/>
        </w:rPr>
        <w:t>6</w:t>
      </w:r>
      <w:r w:rsidRPr="001B5D73">
        <w:rPr>
          <w:rFonts w:ascii="Times New Roman" w:hAnsi="Times New Roman"/>
          <w:color w:val="000000" w:themeColor="text1"/>
          <w:sz w:val="26"/>
          <w:szCs w:val="26"/>
          <w:lang w:val="en-US"/>
        </w:rPr>
        <w:t>/BXD - Quy chuẩn kỹ thuật quốc gia về các công trình hạ tầng kỹ thuật;</w:t>
      </w:r>
    </w:p>
    <w:p w14:paraId="011D8666" w14:textId="1058D036"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Cấp nước: </w:t>
      </w:r>
      <w:r w:rsidR="00F03154" w:rsidRPr="001B5D73">
        <w:rPr>
          <w:rFonts w:ascii="Times New Roman" w:hAnsi="Times New Roman"/>
          <w:color w:val="000000" w:themeColor="text1"/>
          <w:sz w:val="26"/>
          <w:szCs w:val="26"/>
          <w:lang w:val="en-US"/>
        </w:rPr>
        <w:t>8</w:t>
      </w:r>
      <w:r w:rsidRPr="001B5D73">
        <w:rPr>
          <w:rFonts w:ascii="Times New Roman" w:hAnsi="Times New Roman"/>
          <w:color w:val="000000" w:themeColor="text1"/>
          <w:sz w:val="26"/>
          <w:szCs w:val="26"/>
          <w:lang w:val="en-US"/>
        </w:rPr>
        <w:t xml:space="preserve">0% hộ dân cư được cung cấp nước sạch từ nguồn </w:t>
      </w:r>
      <w:r w:rsidR="00F03154" w:rsidRPr="001B5D73">
        <w:rPr>
          <w:rFonts w:ascii="Times New Roman" w:hAnsi="Times New Roman"/>
          <w:color w:val="000000" w:themeColor="text1"/>
          <w:sz w:val="26"/>
          <w:szCs w:val="26"/>
          <w:lang w:val="en-US"/>
        </w:rPr>
        <w:t>nước của nhà máy nước Công ty TNHH MTV nước sạch Cần Giuộc</w:t>
      </w:r>
      <w:r w:rsidRPr="001B5D73">
        <w:rPr>
          <w:rFonts w:ascii="Times New Roman" w:hAnsi="Times New Roman"/>
          <w:color w:val="000000" w:themeColor="text1"/>
          <w:sz w:val="26"/>
          <w:szCs w:val="26"/>
          <w:lang w:val="en-US"/>
        </w:rPr>
        <w:t>.</w:t>
      </w:r>
    </w:p>
    <w:p w14:paraId="53E3DF10" w14:textId="2A895C7F" w:rsidR="00FF1C4F" w:rsidRPr="001B5D73" w:rsidRDefault="00FE0888" w:rsidP="00B41C7B">
      <w:pPr>
        <w:pStyle w:val="ListParagraph"/>
        <w:keepLines/>
        <w:numPr>
          <w:ilvl w:val="0"/>
          <w:numId w:val="52"/>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248" w:name="_Toc22738381"/>
      <w:bookmarkStart w:id="249" w:name="_Toc49858506"/>
      <w:r w:rsidRPr="001B5D73">
        <w:rPr>
          <w:rFonts w:ascii="Times New Roman" w:hAnsi="Times New Roman"/>
          <w:b/>
          <w:bCs/>
          <w:color w:val="000000" w:themeColor="text1"/>
          <w:sz w:val="26"/>
          <w:szCs w:val="26"/>
          <w:lang w:val="en-US"/>
        </w:rPr>
        <w:t>Các giải pháp kỹ thuật để kiểm soát ô nhiễm, phòng tránh giảm nhẹ thiên tai</w:t>
      </w:r>
      <w:bookmarkEnd w:id="248"/>
      <w:bookmarkEnd w:id="249"/>
    </w:p>
    <w:p w14:paraId="6149C597" w14:textId="77777777" w:rsidR="00FE0888" w:rsidRPr="001B5D73" w:rsidRDefault="00FE0888" w:rsidP="00B41C7B">
      <w:pPr>
        <w:numPr>
          <w:ilvl w:val="4"/>
          <w:numId w:val="19"/>
        </w:numPr>
        <w:spacing w:before="120" w:after="0" w:line="240" w:lineRule="auto"/>
        <w:jc w:val="both"/>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 xml:space="preserve">Chất thải </w:t>
      </w:r>
    </w:p>
    <w:p w14:paraId="662E277E" w14:textId="77777777" w:rsidR="00FE0888" w:rsidRPr="001B5D73" w:rsidRDefault="00FE0888" w:rsidP="000328A8">
      <w:pPr>
        <w:pStyle w:val="LaMa"/>
        <w:spacing w:before="0" w:after="0"/>
        <w:rPr>
          <w:bCs/>
          <w:caps w:val="0"/>
          <w:color w:val="000000" w:themeColor="text1"/>
          <w:sz w:val="26"/>
          <w:szCs w:val="26"/>
        </w:rPr>
      </w:pPr>
      <w:r w:rsidRPr="001B5D73">
        <w:rPr>
          <w:bCs/>
          <w:caps w:val="0"/>
          <w:color w:val="000000" w:themeColor="text1"/>
          <w:sz w:val="26"/>
          <w:szCs w:val="26"/>
        </w:rPr>
        <w:t>Nước thải</w:t>
      </w:r>
    </w:p>
    <w:p w14:paraId="13ADED5C"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Nước thải từ các nguồn phát sinh phải được xử lý qua bể tự hoại trước khi vào hệ thống thoát nước;</w:t>
      </w:r>
    </w:p>
    <w:p w14:paraId="12779B12"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Nước thải được thu gom và dẫn ra cống thoát nước thải của khu quy hoạch sau đó được dẫn về trạm xử xý nước thải tập trung khu vực.</w:t>
      </w:r>
    </w:p>
    <w:p w14:paraId="1184C14E" w14:textId="77777777" w:rsidR="00FE0888" w:rsidRPr="001B5D73" w:rsidRDefault="00FE0888" w:rsidP="000328A8">
      <w:pPr>
        <w:pStyle w:val="LaMa"/>
        <w:spacing w:before="0" w:after="0"/>
        <w:rPr>
          <w:bCs/>
          <w:caps w:val="0"/>
          <w:color w:val="000000" w:themeColor="text1"/>
          <w:sz w:val="26"/>
          <w:szCs w:val="26"/>
        </w:rPr>
      </w:pPr>
      <w:r w:rsidRPr="001B5D73">
        <w:rPr>
          <w:bCs/>
          <w:caps w:val="0"/>
          <w:color w:val="000000" w:themeColor="text1"/>
          <w:sz w:val="26"/>
          <w:szCs w:val="26"/>
        </w:rPr>
        <w:t>Rác thải</w:t>
      </w:r>
    </w:p>
    <w:p w14:paraId="2CF896EB" w14:textId="465BC65D"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lastRenderedPageBreak/>
        <w:t xml:space="preserve">Khối lượng rác sinh hoạt khu quy hoạch </w:t>
      </w:r>
      <w:r w:rsidR="004707EE" w:rsidRPr="001B5D73">
        <w:rPr>
          <w:rFonts w:ascii="Times New Roman" w:hAnsi="Times New Roman"/>
          <w:b/>
          <w:bCs/>
          <w:color w:val="000000" w:themeColor="text1"/>
          <w:sz w:val="26"/>
          <w:szCs w:val="26"/>
          <w:lang w:val="en-US"/>
        </w:rPr>
        <w:t>1.717</w:t>
      </w:r>
      <w:r w:rsidRPr="001B5D73">
        <w:rPr>
          <w:rFonts w:ascii="Times New Roman" w:hAnsi="Times New Roman"/>
          <w:b/>
          <w:bCs/>
          <w:color w:val="000000" w:themeColor="text1"/>
          <w:sz w:val="26"/>
          <w:szCs w:val="26"/>
          <w:lang w:val="en-US"/>
        </w:rPr>
        <w:t xml:space="preserve"> kg/ngày. Tất cả các loại chất thải rắn phát sinh trong khu quy hoạch phải được thu gom &gt;=95% và được phân loại tại nguồn. </w:t>
      </w:r>
    </w:p>
    <w:p w14:paraId="57C27715" w14:textId="321D78CF" w:rsidR="00FE0888" w:rsidRPr="001B5D73" w:rsidRDefault="00FE0888" w:rsidP="000328A8">
      <w:pPr>
        <w:spacing w:before="100" w:beforeAutospacing="1" w:after="100" w:afterAutospacing="1"/>
        <w:ind w:left="720" w:hanging="270"/>
        <w:jc w:val="both"/>
        <w:rPr>
          <w:rFonts w:ascii="Times New Roman" w:hAnsi="Times New Roman"/>
          <w:b/>
          <w:bCs/>
          <w:color w:val="000000" w:themeColor="text1"/>
          <w:sz w:val="26"/>
          <w:szCs w:val="26"/>
          <w:lang w:val="en-US"/>
        </w:rPr>
      </w:pPr>
      <w:r w:rsidRPr="001B5D73">
        <w:rPr>
          <w:rFonts w:ascii="Times New Roman" w:hAnsi="Times New Roman"/>
          <w:b/>
          <w:bCs/>
          <w:noProof/>
          <w:color w:val="000000" w:themeColor="text1"/>
          <w:sz w:val="26"/>
          <w:szCs w:val="26"/>
          <w:lang w:val="en-US"/>
        </w:rPr>
        <mc:AlternateContent>
          <mc:Choice Requires="wpc">
            <w:drawing>
              <wp:inline distT="0" distB="0" distL="0" distR="0" wp14:anchorId="0E9471A7" wp14:editId="67C600E6">
                <wp:extent cx="5546090" cy="914400"/>
                <wp:effectExtent l="9525" t="0" r="0" b="0"/>
                <wp:docPr id="486" name="Canvas 48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56" name="Text Box 33"/>
                        <wps:cNvSpPr txBox="1">
                          <a:spLocks noChangeArrowheads="1"/>
                        </wps:cNvSpPr>
                        <wps:spPr bwMode="auto">
                          <a:xfrm>
                            <a:off x="4154217" y="43500"/>
                            <a:ext cx="1285260" cy="847100"/>
                          </a:xfrm>
                          <a:prstGeom prst="rect">
                            <a:avLst/>
                          </a:prstGeom>
                          <a:solidFill>
                            <a:srgbClr val="FFFFFF"/>
                          </a:solidFill>
                          <a:ln w="9525">
                            <a:solidFill>
                              <a:srgbClr val="000000"/>
                            </a:solidFill>
                            <a:miter lim="800000"/>
                            <a:headEnd/>
                            <a:tailEnd/>
                          </a:ln>
                        </wps:spPr>
                        <wps:txbx>
                          <w:txbxContent>
                            <w:p w14:paraId="6D95A2FF" w14:textId="77777777" w:rsidR="00A161BC" w:rsidRPr="00C40E1A" w:rsidRDefault="00A161BC" w:rsidP="00FE0888">
                              <w:pPr>
                                <w:jc w:val="center"/>
                                <w:rPr>
                                  <w:rFonts w:ascii="Times New Roman" w:hAnsi="Times New Roman"/>
                                </w:rPr>
                              </w:pPr>
                              <w:r w:rsidRPr="00C40E1A">
                                <w:rPr>
                                  <w:rFonts w:ascii="Times New Roman" w:hAnsi="Times New Roman"/>
                                </w:rPr>
                                <w:t>Khu vực tập trung rác của địa phương</w:t>
                              </w:r>
                            </w:p>
                          </w:txbxContent>
                        </wps:txbx>
                        <wps:bodyPr rot="0" vert="horz" wrap="square" lIns="91440" tIns="45720" rIns="91440" bIns="45720" anchor="t" anchorCtr="0" upright="1">
                          <a:noAutofit/>
                        </wps:bodyPr>
                      </wps:wsp>
                      <wps:wsp>
                        <wps:cNvPr id="57" name="Text Box 34"/>
                        <wps:cNvSpPr txBox="1">
                          <a:spLocks noChangeArrowheads="1"/>
                        </wps:cNvSpPr>
                        <wps:spPr bwMode="auto">
                          <a:xfrm>
                            <a:off x="1026728" y="83100"/>
                            <a:ext cx="595474" cy="676900"/>
                          </a:xfrm>
                          <a:prstGeom prst="rect">
                            <a:avLst/>
                          </a:prstGeom>
                          <a:solidFill>
                            <a:srgbClr val="FFFFFF"/>
                          </a:solidFill>
                          <a:ln w="9525">
                            <a:solidFill>
                              <a:srgbClr val="000000"/>
                            </a:solidFill>
                            <a:miter lim="800000"/>
                            <a:headEnd/>
                            <a:tailEnd/>
                          </a:ln>
                        </wps:spPr>
                        <wps:txbx>
                          <w:txbxContent>
                            <w:p w14:paraId="209AF09F" w14:textId="77777777" w:rsidR="00A161BC" w:rsidRPr="00C40E1A" w:rsidRDefault="00A161BC" w:rsidP="00FE0888">
                              <w:pPr>
                                <w:jc w:val="center"/>
                                <w:rPr>
                                  <w:rFonts w:ascii="Times New Roman" w:hAnsi="Times New Roman"/>
                                </w:rPr>
                              </w:pPr>
                              <w:r w:rsidRPr="00C40E1A">
                                <w:rPr>
                                  <w:rFonts w:ascii="Times New Roman" w:hAnsi="Times New Roman"/>
                                </w:rPr>
                                <w:t>Phân loại</w:t>
                              </w:r>
                            </w:p>
                          </w:txbxContent>
                        </wps:txbx>
                        <wps:bodyPr rot="0" vert="horz" wrap="square" lIns="91440" tIns="45720" rIns="91440" bIns="45720" anchor="t" anchorCtr="0" upright="1">
                          <a:noAutofit/>
                        </wps:bodyPr>
                      </wps:wsp>
                      <wps:wsp>
                        <wps:cNvPr id="60" name="Text Box 35"/>
                        <wps:cNvSpPr txBox="1">
                          <a:spLocks noChangeArrowheads="1"/>
                        </wps:cNvSpPr>
                        <wps:spPr bwMode="auto">
                          <a:xfrm>
                            <a:off x="2735240" y="48900"/>
                            <a:ext cx="1018627" cy="746700"/>
                          </a:xfrm>
                          <a:prstGeom prst="rect">
                            <a:avLst/>
                          </a:prstGeom>
                          <a:solidFill>
                            <a:srgbClr val="FFFFFF"/>
                          </a:solidFill>
                          <a:ln w="9525">
                            <a:solidFill>
                              <a:srgbClr val="000000"/>
                            </a:solidFill>
                            <a:miter lim="800000"/>
                            <a:headEnd/>
                            <a:tailEnd/>
                          </a:ln>
                        </wps:spPr>
                        <wps:txbx>
                          <w:txbxContent>
                            <w:p w14:paraId="730DD176" w14:textId="77777777" w:rsidR="00A161BC" w:rsidRPr="00C40E1A" w:rsidRDefault="00A161BC" w:rsidP="00FE0888">
                              <w:pPr>
                                <w:spacing w:after="60" w:line="360" w:lineRule="exact"/>
                                <w:jc w:val="center"/>
                                <w:rPr>
                                  <w:rFonts w:ascii="Times New Roman" w:hAnsi="Times New Roman"/>
                                </w:rPr>
                              </w:pPr>
                              <w:r w:rsidRPr="00C40E1A">
                                <w:rPr>
                                  <w:rFonts w:ascii="Times New Roman" w:hAnsi="Times New Roman"/>
                                </w:rPr>
                                <w:t>Xe vận chuyển</w:t>
                              </w:r>
                            </w:p>
                          </w:txbxContent>
                        </wps:txbx>
                        <wps:bodyPr rot="0" vert="horz" wrap="square" lIns="91440" tIns="45720" rIns="91440" bIns="45720" anchor="t" anchorCtr="0" upright="1">
                          <a:noAutofit/>
                        </wps:bodyPr>
                      </wps:wsp>
                      <wps:wsp>
                        <wps:cNvPr id="63" name="Line 36"/>
                        <wps:cNvCnPr>
                          <a:cxnSpLocks noChangeShapeType="1"/>
                        </wps:cNvCnPr>
                        <wps:spPr bwMode="auto">
                          <a:xfrm>
                            <a:off x="745493" y="295200"/>
                            <a:ext cx="233529"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0" name="Text Box 37"/>
                        <wps:cNvSpPr txBox="1">
                          <a:spLocks noChangeArrowheads="1"/>
                        </wps:cNvSpPr>
                        <wps:spPr bwMode="auto">
                          <a:xfrm>
                            <a:off x="0" y="108200"/>
                            <a:ext cx="774296" cy="628000"/>
                          </a:xfrm>
                          <a:prstGeom prst="rect">
                            <a:avLst/>
                          </a:prstGeom>
                          <a:solidFill>
                            <a:srgbClr val="FFFFFF"/>
                          </a:solidFill>
                          <a:ln w="9525">
                            <a:solidFill>
                              <a:srgbClr val="000000"/>
                            </a:solidFill>
                            <a:miter lim="800000"/>
                            <a:headEnd/>
                            <a:tailEnd/>
                          </a:ln>
                        </wps:spPr>
                        <wps:txbx>
                          <w:txbxContent>
                            <w:p w14:paraId="74298391" w14:textId="77777777" w:rsidR="00A161BC" w:rsidRPr="00C40E1A" w:rsidRDefault="00A161BC" w:rsidP="00FE0888">
                              <w:pPr>
                                <w:jc w:val="center"/>
                                <w:rPr>
                                  <w:rFonts w:ascii="Times New Roman" w:hAnsi="Times New Roman"/>
                                </w:rPr>
                              </w:pPr>
                              <w:r w:rsidRPr="00C40E1A">
                                <w:rPr>
                                  <w:rFonts w:ascii="Times New Roman" w:hAnsi="Times New Roman"/>
                                </w:rPr>
                                <w:t>Rác sinh hoạt</w:t>
                              </w:r>
                            </w:p>
                          </w:txbxContent>
                        </wps:txbx>
                        <wps:bodyPr rot="0" vert="horz" wrap="square" lIns="91440" tIns="45720" rIns="91440" bIns="45720" anchor="t" anchorCtr="0" upright="1">
                          <a:noAutofit/>
                        </wps:bodyPr>
                      </wps:wsp>
                      <wps:wsp>
                        <wps:cNvPr id="481" name="Line 38"/>
                        <wps:cNvCnPr>
                          <a:cxnSpLocks noChangeShapeType="1"/>
                        </wps:cNvCnPr>
                        <wps:spPr bwMode="auto">
                          <a:xfrm>
                            <a:off x="3812274" y="275400"/>
                            <a:ext cx="3251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2" name="Line 39"/>
                        <wps:cNvCnPr>
                          <a:cxnSpLocks noChangeShapeType="1"/>
                        </wps:cNvCnPr>
                        <wps:spPr bwMode="auto">
                          <a:xfrm>
                            <a:off x="1631203" y="295200"/>
                            <a:ext cx="233529"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3" name="Text Box 40"/>
                        <wps:cNvSpPr txBox="1">
                          <a:spLocks noChangeArrowheads="1"/>
                        </wps:cNvSpPr>
                        <wps:spPr bwMode="auto">
                          <a:xfrm>
                            <a:off x="1872833" y="72300"/>
                            <a:ext cx="573071" cy="747000"/>
                          </a:xfrm>
                          <a:prstGeom prst="rect">
                            <a:avLst/>
                          </a:prstGeom>
                          <a:solidFill>
                            <a:srgbClr val="FFFFFF"/>
                          </a:solidFill>
                          <a:ln w="9525">
                            <a:solidFill>
                              <a:srgbClr val="000000"/>
                            </a:solidFill>
                            <a:miter lim="800000"/>
                            <a:headEnd/>
                            <a:tailEnd/>
                          </a:ln>
                        </wps:spPr>
                        <wps:txbx>
                          <w:txbxContent>
                            <w:p w14:paraId="77A93A7F" w14:textId="77777777" w:rsidR="00A161BC" w:rsidRPr="00C40E1A" w:rsidRDefault="00A161BC" w:rsidP="00FE0888">
                              <w:pPr>
                                <w:jc w:val="center"/>
                                <w:rPr>
                                  <w:rFonts w:ascii="Times New Roman" w:hAnsi="Times New Roman"/>
                                </w:rPr>
                              </w:pPr>
                              <w:r w:rsidRPr="00C40E1A">
                                <w:rPr>
                                  <w:rFonts w:ascii="Times New Roman" w:hAnsi="Times New Roman"/>
                                </w:rPr>
                                <w:t>Thu gom</w:t>
                              </w:r>
                            </w:p>
                            <w:p w14:paraId="32361ED6" w14:textId="77777777" w:rsidR="00A161BC" w:rsidRPr="00C40E1A" w:rsidRDefault="00A161BC" w:rsidP="00FE0888">
                              <w:pPr>
                                <w:jc w:val="center"/>
                                <w:rPr>
                                  <w:rFonts w:ascii="Times New Roman" w:hAnsi="Times New Roman"/>
                                </w:rPr>
                              </w:pPr>
                            </w:p>
                          </w:txbxContent>
                        </wps:txbx>
                        <wps:bodyPr rot="0" vert="horz" wrap="square" lIns="91440" tIns="45720" rIns="91440" bIns="45720" anchor="t" anchorCtr="0" upright="1">
                          <a:noAutofit/>
                        </wps:bodyPr>
                      </wps:wsp>
                      <wps:wsp>
                        <wps:cNvPr id="484" name="Line 41"/>
                        <wps:cNvCnPr>
                          <a:cxnSpLocks noChangeShapeType="1"/>
                        </wps:cNvCnPr>
                        <wps:spPr bwMode="auto">
                          <a:xfrm>
                            <a:off x="2493610" y="295200"/>
                            <a:ext cx="233529"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0E9471A7" id="Canvas 486" o:spid="_x0000_s1028" editas="canvas" style="width:436.7pt;height:1in;mso-position-horizontal-relative:char;mso-position-vertical-relative:line" coordsize="55460,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width:55460;height:9144;visibility:visible;mso-wrap-style:square">
                  <v:fill o:detectmouseclick="t"/>
                  <v:path o:connecttype="none"/>
                </v:shape>
                <v:shapetype id="_x0000_t202" coordsize="21600,21600" o:spt="202" path="m,l,21600r21600,l21600,xe">
                  <v:stroke joinstyle="miter"/>
                  <v:path gradientshapeok="t" o:connecttype="rect"/>
                </v:shapetype>
                <v:shape id="Text Box 33" o:spid="_x0000_s1030" type="#_x0000_t202" style="position:absolute;left:41542;top:435;width:12852;height:8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">
                  <v:textbox>
                    <w:txbxContent>
                      <w:p w14:paraId="6D95A2FF" w14:textId="77777777" w:rsidR="00A161BC" w:rsidRPr="00C40E1A" w:rsidRDefault="00A161BC" w:rsidP="00FE0888">
                        <w:pPr>
                          <w:jc w:val="center"/>
                          <w:rPr>
                            <w:rFonts w:ascii="Times New Roman" w:hAnsi="Times New Roman"/>
                          </w:rPr>
                        </w:pPr>
                        <w:r w:rsidRPr="00C40E1A">
                          <w:rPr>
                            <w:rFonts w:ascii="Times New Roman" w:hAnsi="Times New Roman"/>
                          </w:rPr>
                          <w:t>Khu vực tập trung rác của địa phương</w:t>
                        </w:r>
                      </w:p>
                    </w:txbxContent>
                  </v:textbox>
                </v:shape>
                <v:shape id="Text Box 34" o:spid="_x0000_s1031" type="#_x0000_t202" style="position:absolute;left:10267;top:831;width:5955;height:6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">
                  <v:textbox>
                    <w:txbxContent>
                      <w:p w14:paraId="209AF09F" w14:textId="77777777" w:rsidR="00A161BC" w:rsidRPr="00C40E1A" w:rsidRDefault="00A161BC" w:rsidP="00FE0888">
                        <w:pPr>
                          <w:jc w:val="center"/>
                          <w:rPr>
                            <w:rFonts w:ascii="Times New Roman" w:hAnsi="Times New Roman"/>
                          </w:rPr>
                        </w:pPr>
                        <w:r w:rsidRPr="00C40E1A">
                          <w:rPr>
                            <w:rFonts w:ascii="Times New Roman" w:hAnsi="Times New Roman"/>
                          </w:rPr>
                          <w:t>Phân loại</w:t>
                        </w:r>
                      </w:p>
                    </w:txbxContent>
                  </v:textbox>
                </v:shape>
                <v:shape id="Text Box 35" o:spid="_x0000_s1032" type="#_x0000_t202" style="position:absolute;left:27352;top:489;width:10186;height:7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">
                  <v:textbox>
                    <w:txbxContent>
                      <w:p w14:paraId="730DD176" w14:textId="77777777" w:rsidR="00A161BC" w:rsidRPr="00C40E1A" w:rsidRDefault="00A161BC" w:rsidP="00FE0888">
                        <w:pPr>
                          <w:spacing w:after="60" w:line="360" w:lineRule="exact"/>
                          <w:jc w:val="center"/>
                          <w:rPr>
                            <w:rFonts w:ascii="Times New Roman" w:hAnsi="Times New Roman"/>
                          </w:rPr>
                        </w:pPr>
                        <w:r w:rsidRPr="00C40E1A">
                          <w:rPr>
                            <w:rFonts w:ascii="Times New Roman" w:hAnsi="Times New Roman"/>
                          </w:rPr>
                          <w:t>Xe vận chuyển</w:t>
                        </w:r>
                      </w:p>
                    </w:txbxContent>
                  </v:textbox>
                </v:shape>
                <v:line id="Line 36" o:spid="_x0000_s1033" style="position:absolute;visibility:visible;mso-wrap-style:square" from="7454,2952" to="9790,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">
                  <v:stroke endarrow="block"/>
                </v:line>
                <v:shape id="Text Box 37" o:spid="_x0000_s1034" type="#_x0000_t202" style="position:absolute;top:1082;width:7742;height:6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">
                  <v:textbox>
                    <w:txbxContent>
                      <w:p w14:paraId="74298391" w14:textId="77777777" w:rsidR="00A161BC" w:rsidRPr="00C40E1A" w:rsidRDefault="00A161BC" w:rsidP="00FE0888">
                        <w:pPr>
                          <w:jc w:val="center"/>
                          <w:rPr>
                            <w:rFonts w:ascii="Times New Roman" w:hAnsi="Times New Roman"/>
                          </w:rPr>
                        </w:pPr>
                        <w:r w:rsidRPr="00C40E1A">
                          <w:rPr>
                            <w:rFonts w:ascii="Times New Roman" w:hAnsi="Times New Roman"/>
                          </w:rPr>
                          <w:t>Rác sinh hoạt</w:t>
                        </w:r>
                      </w:p>
                    </w:txbxContent>
                  </v:textbox>
                </v:shape>
                <v:line id="Line 38" o:spid="_x0000_s1035" style="position:absolute;visibility:visible;mso-wrap-style:square" from="38122,2754" to="41374,2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">
                  <v:stroke endarrow="block"/>
                </v:line>
                <v:line id="Line 39" o:spid="_x0000_s1036" style="position:absolute;visibility:visible;mso-wrap-style:square" from="16312,2952" to="18647,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">
                  <v:stroke endarrow="block"/>
                </v:line>
                <v:shape id="Text Box 40" o:spid="_x0000_s1037" type="#_x0000_t202" style="position:absolute;left:18728;top:723;width:5731;height:7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">
                  <v:textbox>
                    <w:txbxContent>
                      <w:p w14:paraId="77A93A7F" w14:textId="77777777" w:rsidR="00A161BC" w:rsidRPr="00C40E1A" w:rsidRDefault="00A161BC" w:rsidP="00FE0888">
                        <w:pPr>
                          <w:jc w:val="center"/>
                          <w:rPr>
                            <w:rFonts w:ascii="Times New Roman" w:hAnsi="Times New Roman"/>
                          </w:rPr>
                        </w:pPr>
                        <w:r w:rsidRPr="00C40E1A">
                          <w:rPr>
                            <w:rFonts w:ascii="Times New Roman" w:hAnsi="Times New Roman"/>
                          </w:rPr>
                          <w:t>Thu gom</w:t>
                        </w:r>
                      </w:p>
                      <w:p w14:paraId="32361ED6" w14:textId="77777777" w:rsidR="00A161BC" w:rsidRPr="00C40E1A" w:rsidRDefault="00A161BC" w:rsidP="00FE0888">
                        <w:pPr>
                          <w:jc w:val="center"/>
                          <w:rPr>
                            <w:rFonts w:ascii="Times New Roman" w:hAnsi="Times New Roman"/>
                          </w:rPr>
                        </w:pPr>
                      </w:p>
                    </w:txbxContent>
                  </v:textbox>
                </v:shape>
                <v:line id="Line 41" o:spid="_x0000_s1038" style="position:absolute;visibility:visible;mso-wrap-style:square" from="24936,2952" to="27271,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">
                  <v:stroke endarrow="block"/>
                </v:line>
                <w10:anchorlock/>
              </v:group>
            </w:pict>
          </mc:Fallback>
        </mc:AlternateContent>
      </w:r>
    </w:p>
    <w:p w14:paraId="5A5F45EE" w14:textId="5A7423FA" w:rsidR="00FE0888" w:rsidRPr="001B5D73" w:rsidRDefault="00FE0888" w:rsidP="000328A8">
      <w:pPr>
        <w:tabs>
          <w:tab w:val="left" w:pos="5387"/>
        </w:tabs>
        <w:spacing w:before="60" w:after="240" w:line="288" w:lineRule="auto"/>
        <w:ind w:firstLine="357"/>
        <w:contextualSpacing/>
        <w:jc w:val="both"/>
        <w:rPr>
          <w:rFonts w:ascii="Times New Roman" w:hAnsi="Times New Roman"/>
          <w:b/>
          <w:bCs/>
          <w:color w:val="000000" w:themeColor="text1"/>
          <w:sz w:val="26"/>
          <w:szCs w:val="26"/>
          <w:lang w:val="en-US"/>
        </w:rPr>
      </w:pPr>
      <w:bookmarkStart w:id="250" w:name="_Toc515191844"/>
      <w:r w:rsidRPr="001B5D73">
        <w:rPr>
          <w:rFonts w:ascii="Times New Roman" w:hAnsi="Times New Roman"/>
          <w:b/>
          <w:bCs/>
          <w:color w:val="000000" w:themeColor="text1"/>
          <w:sz w:val="26"/>
          <w:szCs w:val="26"/>
          <w:lang w:val="en-US"/>
        </w:rPr>
        <w:t>Quy trình thu gom rác thải sinh hoạt</w:t>
      </w:r>
      <w:bookmarkEnd w:id="250"/>
    </w:p>
    <w:p w14:paraId="140AAB7B" w14:textId="77777777" w:rsidR="00FE0888" w:rsidRPr="001B5D73" w:rsidRDefault="00FE0888" w:rsidP="000328A8">
      <w:pPr>
        <w:pStyle w:val="LaMa"/>
        <w:spacing w:before="0" w:after="0"/>
        <w:rPr>
          <w:bCs/>
          <w:caps w:val="0"/>
          <w:color w:val="000000" w:themeColor="text1"/>
          <w:sz w:val="26"/>
          <w:szCs w:val="26"/>
        </w:rPr>
      </w:pPr>
      <w:r w:rsidRPr="001B5D73">
        <w:rPr>
          <w:bCs/>
          <w:caps w:val="0"/>
          <w:color w:val="000000" w:themeColor="text1"/>
          <w:sz w:val="26"/>
          <w:szCs w:val="26"/>
        </w:rPr>
        <w:t xml:space="preserve">Chất lượng môi trường nước, không khí, tiếng ồn, cây xanh </w:t>
      </w:r>
    </w:p>
    <w:p w14:paraId="7861565C"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Chất lượng môi trường không khí, tiếng ồn</w:t>
      </w:r>
    </w:p>
    <w:p w14:paraId="493B0EF8"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Kiểm soát ô nhiễm trong quá trình xây dựng các dự án</w:t>
      </w:r>
    </w:p>
    <w:p w14:paraId="79BA0A32"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Giáo dục ý thức người dân phải tuân thủ các quy định luật giao thông nhằm tránh ùn tắc, an toàn khi di chuyển;</w:t>
      </w:r>
    </w:p>
    <w:p w14:paraId="712612A7"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Phương tiện giao thông đường bộ áp dụng tiêu chuẩn Euro 3, đến 1/2017 áp dụng tiêu chuẩn Euro 4.</w:t>
      </w:r>
    </w:p>
    <w:p w14:paraId="5CA67F7C" w14:textId="77777777"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Chất lượng môi trường nước mặt</w:t>
      </w:r>
    </w:p>
    <w:p w14:paraId="7A75AAC2"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Quản lý việc xả nước thải vào nguồn tiếp nhận;</w:t>
      </w:r>
    </w:p>
    <w:p w14:paraId="0F24D834"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Cây xanh: Tăng tỷ lệ cây xanh: trồng cây xanh ven đường, cây xanh công viên thể dục thể thao;</w:t>
      </w:r>
    </w:p>
    <w:p w14:paraId="138702F5" w14:textId="7777777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Kế hoạch quản lý và giám sát môi trường;</w:t>
      </w:r>
    </w:p>
    <w:p w14:paraId="3D893018" w14:textId="17DA4CC7" w:rsidR="00FE0888" w:rsidRPr="001B5D73" w:rsidRDefault="00FE0888" w:rsidP="00B41C7B">
      <w:pPr>
        <w:pStyle w:val="ListParagraph"/>
        <w:numPr>
          <w:ilvl w:val="0"/>
          <w:numId w:val="30"/>
        </w:numPr>
        <w:spacing w:before="0" w:beforeAutospacing="0" w:after="120" w:afterAutospacing="0" w:line="240" w:lineRule="auto"/>
        <w:contextualSpacing w:val="0"/>
        <w:jc w:val="both"/>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 xml:space="preserve">Chương trình quản lý và giám sát môi trường của từng dự án do chủ đầu tư thực hiện, kết hợp với sự kiểm tra, giám sát của cơ quan chức năng (Phòng Tài nguyên và Môi trường </w:t>
      </w:r>
      <w:r w:rsidR="009031D4" w:rsidRPr="001B5D73">
        <w:rPr>
          <w:rFonts w:ascii="Times New Roman" w:hAnsi="Times New Roman"/>
          <w:b/>
          <w:bCs/>
          <w:color w:val="000000" w:themeColor="text1"/>
          <w:sz w:val="26"/>
          <w:szCs w:val="26"/>
          <w:lang w:val="en-US"/>
        </w:rPr>
        <w:t>huyện Cần Giuộc</w:t>
      </w:r>
      <w:r w:rsidRPr="001B5D73">
        <w:rPr>
          <w:rFonts w:ascii="Times New Roman" w:hAnsi="Times New Roman"/>
          <w:b/>
          <w:bCs/>
          <w:color w:val="000000" w:themeColor="text1"/>
          <w:sz w:val="26"/>
          <w:szCs w:val="26"/>
          <w:lang w:val="en-US"/>
        </w:rPr>
        <w:t>).</w:t>
      </w:r>
    </w:p>
    <w:p w14:paraId="5306E04F" w14:textId="77777777" w:rsidR="00FE0888" w:rsidRPr="001B5D73" w:rsidRDefault="00FE0888" w:rsidP="000328A8">
      <w:pPr>
        <w:pStyle w:val="LaMa"/>
        <w:spacing w:before="0" w:after="0"/>
        <w:rPr>
          <w:bCs/>
          <w:caps w:val="0"/>
          <w:color w:val="000000" w:themeColor="text1"/>
          <w:sz w:val="26"/>
          <w:szCs w:val="26"/>
        </w:rPr>
      </w:pPr>
      <w:r w:rsidRPr="001B5D73">
        <w:rPr>
          <w:bCs/>
          <w:caps w:val="0"/>
          <w:color w:val="000000" w:themeColor="text1"/>
          <w:sz w:val="26"/>
          <w:szCs w:val="26"/>
        </w:rPr>
        <w:t>Kế hoạch quản lý môi trường</w:t>
      </w:r>
    </w:p>
    <w:p w14:paraId="49D81D80" w14:textId="0B552638" w:rsidR="00FE0888" w:rsidRPr="001B5D73" w:rsidRDefault="00FE0888" w:rsidP="000328A8">
      <w:pPr>
        <w:tabs>
          <w:tab w:val="left" w:pos="5387"/>
        </w:tabs>
        <w:spacing w:before="240" w:line="288" w:lineRule="auto"/>
        <w:contextualSpacing/>
        <w:rPr>
          <w:rFonts w:ascii="Times New Roman" w:hAnsi="Times New Roman"/>
          <w:b/>
          <w:bCs/>
          <w:color w:val="000000" w:themeColor="text1"/>
          <w:sz w:val="26"/>
          <w:szCs w:val="26"/>
          <w:lang w:val="en-US"/>
        </w:rPr>
      </w:pPr>
      <w:bookmarkStart w:id="251" w:name="_Toc515190296"/>
      <w:r w:rsidRPr="001B5D73">
        <w:rPr>
          <w:rFonts w:ascii="Times New Roman" w:hAnsi="Times New Roman"/>
          <w:b/>
          <w:bCs/>
          <w:color w:val="000000" w:themeColor="text1"/>
          <w:sz w:val="26"/>
          <w:szCs w:val="26"/>
          <w:lang w:val="en-US"/>
        </w:rPr>
        <w:t>Kế hoạch quản lý môi trường</w:t>
      </w:r>
      <w:bookmarkEnd w:id="25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371"/>
        <w:gridCol w:w="3010"/>
      </w:tblGrid>
      <w:tr w:rsidR="00FE0888" w:rsidRPr="001B5D73" w14:paraId="1952F734" w14:textId="77777777" w:rsidTr="00FE0888">
        <w:trPr>
          <w:trHeight w:val="283"/>
          <w:jc w:val="center"/>
        </w:trPr>
        <w:tc>
          <w:tcPr>
            <w:tcW w:w="369" w:type="pct"/>
            <w:tcBorders>
              <w:top w:val="single" w:sz="4" w:space="0" w:color="auto"/>
              <w:left w:val="single" w:sz="4" w:space="0" w:color="auto"/>
              <w:bottom w:val="single" w:sz="4" w:space="0" w:color="auto"/>
              <w:right w:val="single" w:sz="4" w:space="0" w:color="auto"/>
            </w:tcBorders>
            <w:vAlign w:val="center"/>
            <w:hideMark/>
          </w:tcPr>
          <w:p w14:paraId="02F0996F" w14:textId="77777777" w:rsidR="00FE0888" w:rsidRPr="001B5D73" w:rsidRDefault="00FE0888">
            <w:pPr>
              <w:spacing w:after="0"/>
              <w:jc w:val="center"/>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STT</w:t>
            </w:r>
          </w:p>
        </w:tc>
        <w:tc>
          <w:tcPr>
            <w:tcW w:w="2965" w:type="pct"/>
            <w:tcBorders>
              <w:top w:val="single" w:sz="4" w:space="0" w:color="auto"/>
              <w:left w:val="single" w:sz="4" w:space="0" w:color="auto"/>
              <w:bottom w:val="single" w:sz="4" w:space="0" w:color="auto"/>
              <w:right w:val="single" w:sz="4" w:space="0" w:color="auto"/>
            </w:tcBorders>
            <w:vAlign w:val="center"/>
            <w:hideMark/>
          </w:tcPr>
          <w:p w14:paraId="633AFA4F" w14:textId="77777777" w:rsidR="00FE0888" w:rsidRPr="001B5D73" w:rsidRDefault="00FE0888">
            <w:pPr>
              <w:spacing w:after="0"/>
              <w:jc w:val="center"/>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Nội dung công việc</w:t>
            </w:r>
          </w:p>
        </w:tc>
        <w:tc>
          <w:tcPr>
            <w:tcW w:w="1666" w:type="pct"/>
            <w:tcBorders>
              <w:top w:val="single" w:sz="4" w:space="0" w:color="auto"/>
              <w:left w:val="single" w:sz="4" w:space="0" w:color="auto"/>
              <w:bottom w:val="single" w:sz="4" w:space="0" w:color="auto"/>
              <w:right w:val="single" w:sz="4" w:space="0" w:color="auto"/>
            </w:tcBorders>
            <w:vAlign w:val="center"/>
            <w:hideMark/>
          </w:tcPr>
          <w:p w14:paraId="68A19160" w14:textId="77777777" w:rsidR="00FE0888" w:rsidRPr="001B5D73" w:rsidRDefault="00FE0888">
            <w:pPr>
              <w:spacing w:after="0"/>
              <w:jc w:val="center"/>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Thực hiện giám sát</w:t>
            </w:r>
          </w:p>
        </w:tc>
      </w:tr>
      <w:tr w:rsidR="00FE0888" w:rsidRPr="001B5D73" w14:paraId="0C852C86" w14:textId="77777777" w:rsidTr="00FE0888">
        <w:trPr>
          <w:trHeight w:val="283"/>
          <w:jc w:val="center"/>
        </w:trPr>
        <w:tc>
          <w:tcPr>
            <w:tcW w:w="369" w:type="pct"/>
            <w:tcBorders>
              <w:top w:val="single" w:sz="4" w:space="0" w:color="auto"/>
              <w:left w:val="single" w:sz="4" w:space="0" w:color="auto"/>
              <w:bottom w:val="single" w:sz="4" w:space="0" w:color="auto"/>
              <w:right w:val="single" w:sz="4" w:space="0" w:color="auto"/>
            </w:tcBorders>
            <w:vAlign w:val="center"/>
            <w:hideMark/>
          </w:tcPr>
          <w:p w14:paraId="1EE24BE0" w14:textId="77777777" w:rsidR="00FE0888" w:rsidRPr="001B5D73" w:rsidRDefault="00FE0888">
            <w:pPr>
              <w:spacing w:after="0"/>
              <w:jc w:val="center"/>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1</w:t>
            </w:r>
          </w:p>
        </w:tc>
        <w:tc>
          <w:tcPr>
            <w:tcW w:w="2965" w:type="pct"/>
            <w:tcBorders>
              <w:top w:val="single" w:sz="4" w:space="0" w:color="auto"/>
              <w:left w:val="single" w:sz="4" w:space="0" w:color="auto"/>
              <w:bottom w:val="single" w:sz="4" w:space="0" w:color="auto"/>
              <w:right w:val="single" w:sz="4" w:space="0" w:color="auto"/>
            </w:tcBorders>
            <w:hideMark/>
          </w:tcPr>
          <w:p w14:paraId="6A859CE0" w14:textId="77777777" w:rsidR="00FE0888" w:rsidRPr="001B5D73" w:rsidRDefault="00FE0888">
            <w:pPr>
              <w:spacing w:after="0"/>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Kiểm soát chất thải rắn, nước thải, khí thải trong quá trình thi công các dự án</w:t>
            </w:r>
          </w:p>
        </w:tc>
        <w:tc>
          <w:tcPr>
            <w:tcW w:w="1666" w:type="pct"/>
            <w:tcBorders>
              <w:top w:val="single" w:sz="4" w:space="0" w:color="auto"/>
              <w:left w:val="single" w:sz="4" w:space="0" w:color="auto"/>
              <w:bottom w:val="single" w:sz="4" w:space="0" w:color="auto"/>
              <w:right w:val="single" w:sz="4" w:space="0" w:color="auto"/>
            </w:tcBorders>
            <w:hideMark/>
          </w:tcPr>
          <w:p w14:paraId="22E028AD" w14:textId="77777777" w:rsidR="00FE0888" w:rsidRPr="001B5D73" w:rsidRDefault="00FE0888">
            <w:pPr>
              <w:spacing w:after="0"/>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Giám sát thi công</w:t>
            </w:r>
          </w:p>
        </w:tc>
      </w:tr>
      <w:tr w:rsidR="00FE0888" w:rsidRPr="001B5D73" w14:paraId="5B559BFE" w14:textId="77777777" w:rsidTr="00FE0888">
        <w:trPr>
          <w:trHeight w:val="283"/>
          <w:jc w:val="center"/>
        </w:trPr>
        <w:tc>
          <w:tcPr>
            <w:tcW w:w="369" w:type="pct"/>
            <w:tcBorders>
              <w:top w:val="single" w:sz="4" w:space="0" w:color="auto"/>
              <w:left w:val="single" w:sz="4" w:space="0" w:color="auto"/>
              <w:bottom w:val="single" w:sz="4" w:space="0" w:color="auto"/>
              <w:right w:val="single" w:sz="4" w:space="0" w:color="auto"/>
            </w:tcBorders>
            <w:vAlign w:val="center"/>
            <w:hideMark/>
          </w:tcPr>
          <w:p w14:paraId="6C09C294" w14:textId="77777777" w:rsidR="00FE0888" w:rsidRPr="001B5D73" w:rsidRDefault="00FE0888">
            <w:pPr>
              <w:spacing w:after="0"/>
              <w:jc w:val="center"/>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2</w:t>
            </w:r>
          </w:p>
        </w:tc>
        <w:tc>
          <w:tcPr>
            <w:tcW w:w="2965" w:type="pct"/>
            <w:tcBorders>
              <w:top w:val="single" w:sz="4" w:space="0" w:color="auto"/>
              <w:left w:val="single" w:sz="4" w:space="0" w:color="auto"/>
              <w:bottom w:val="single" w:sz="4" w:space="0" w:color="auto"/>
              <w:right w:val="single" w:sz="4" w:space="0" w:color="auto"/>
            </w:tcBorders>
            <w:hideMark/>
          </w:tcPr>
          <w:p w14:paraId="4D7AA6EB" w14:textId="0C5AC7D6" w:rsidR="00FE0888" w:rsidRPr="001B5D73" w:rsidRDefault="00FE0888">
            <w:pPr>
              <w:spacing w:after="0"/>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 xml:space="preserve">Các vấn đề về vệ sinh môi trường </w:t>
            </w:r>
            <w:r w:rsidR="00CB4B91" w:rsidRPr="001B5D73">
              <w:rPr>
                <w:rFonts w:ascii="Times New Roman" w:hAnsi="Times New Roman"/>
                <w:b/>
                <w:bCs/>
                <w:color w:val="000000" w:themeColor="text1"/>
                <w:sz w:val="26"/>
                <w:szCs w:val="26"/>
                <w:lang w:val="en-US"/>
              </w:rPr>
              <w:t>dân cư</w:t>
            </w:r>
          </w:p>
        </w:tc>
        <w:tc>
          <w:tcPr>
            <w:tcW w:w="1666" w:type="pct"/>
            <w:tcBorders>
              <w:top w:val="single" w:sz="4" w:space="0" w:color="auto"/>
              <w:left w:val="single" w:sz="4" w:space="0" w:color="auto"/>
              <w:bottom w:val="single" w:sz="4" w:space="0" w:color="auto"/>
              <w:right w:val="single" w:sz="4" w:space="0" w:color="auto"/>
            </w:tcBorders>
            <w:hideMark/>
          </w:tcPr>
          <w:p w14:paraId="756268A6" w14:textId="50D3857F" w:rsidR="00FE0888" w:rsidRPr="001B5D73" w:rsidRDefault="00FE0888">
            <w:pPr>
              <w:spacing w:after="0"/>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 xml:space="preserve">Công ty Môi trường </w:t>
            </w:r>
            <w:r w:rsidR="00CB4B91" w:rsidRPr="001B5D73">
              <w:rPr>
                <w:rFonts w:ascii="Times New Roman" w:hAnsi="Times New Roman"/>
                <w:b/>
                <w:bCs/>
                <w:color w:val="000000" w:themeColor="text1"/>
                <w:sz w:val="26"/>
                <w:szCs w:val="26"/>
                <w:lang w:val="en-US"/>
              </w:rPr>
              <w:t>dân cư</w:t>
            </w:r>
            <w:r w:rsidRPr="001B5D73">
              <w:rPr>
                <w:rFonts w:ascii="Times New Roman" w:hAnsi="Times New Roman"/>
                <w:b/>
                <w:bCs/>
                <w:color w:val="000000" w:themeColor="text1"/>
                <w:sz w:val="26"/>
                <w:szCs w:val="26"/>
                <w:lang w:val="en-US"/>
              </w:rPr>
              <w:t xml:space="preserve"> thành phố</w:t>
            </w:r>
          </w:p>
        </w:tc>
      </w:tr>
      <w:tr w:rsidR="00FE0888" w:rsidRPr="001B5D73" w14:paraId="56686FF3" w14:textId="77777777" w:rsidTr="00FE0888">
        <w:trPr>
          <w:trHeight w:val="283"/>
          <w:jc w:val="center"/>
        </w:trPr>
        <w:tc>
          <w:tcPr>
            <w:tcW w:w="369" w:type="pct"/>
            <w:tcBorders>
              <w:top w:val="single" w:sz="4" w:space="0" w:color="auto"/>
              <w:left w:val="single" w:sz="4" w:space="0" w:color="auto"/>
              <w:bottom w:val="single" w:sz="4" w:space="0" w:color="auto"/>
              <w:right w:val="single" w:sz="4" w:space="0" w:color="auto"/>
            </w:tcBorders>
            <w:vAlign w:val="center"/>
            <w:hideMark/>
          </w:tcPr>
          <w:p w14:paraId="7E4E4A7E" w14:textId="77777777" w:rsidR="00FE0888" w:rsidRPr="001B5D73" w:rsidRDefault="00FE0888">
            <w:pPr>
              <w:spacing w:after="0"/>
              <w:jc w:val="center"/>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3</w:t>
            </w:r>
          </w:p>
        </w:tc>
        <w:tc>
          <w:tcPr>
            <w:tcW w:w="2965" w:type="pct"/>
            <w:tcBorders>
              <w:top w:val="single" w:sz="4" w:space="0" w:color="auto"/>
              <w:left w:val="single" w:sz="4" w:space="0" w:color="auto"/>
              <w:bottom w:val="single" w:sz="4" w:space="0" w:color="auto"/>
              <w:right w:val="single" w:sz="4" w:space="0" w:color="auto"/>
            </w:tcBorders>
            <w:hideMark/>
          </w:tcPr>
          <w:p w14:paraId="1C8CC135" w14:textId="77777777" w:rsidR="00FE0888" w:rsidRPr="001B5D73" w:rsidRDefault="00FE0888">
            <w:pPr>
              <w:spacing w:after="0"/>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Thực hiện chương trình giám sát môi trường định kỳ của các dự án</w:t>
            </w:r>
          </w:p>
        </w:tc>
        <w:tc>
          <w:tcPr>
            <w:tcW w:w="1666" w:type="pct"/>
            <w:tcBorders>
              <w:top w:val="single" w:sz="4" w:space="0" w:color="auto"/>
              <w:left w:val="single" w:sz="4" w:space="0" w:color="auto"/>
              <w:bottom w:val="single" w:sz="4" w:space="0" w:color="auto"/>
              <w:right w:val="single" w:sz="4" w:space="0" w:color="auto"/>
            </w:tcBorders>
            <w:hideMark/>
          </w:tcPr>
          <w:p w14:paraId="5EDCC46D" w14:textId="77777777" w:rsidR="00FE0888" w:rsidRPr="001B5D73" w:rsidRDefault="00FE0888">
            <w:pPr>
              <w:spacing w:after="0"/>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Chủ dự án</w:t>
            </w:r>
          </w:p>
        </w:tc>
      </w:tr>
      <w:tr w:rsidR="00FE0888" w:rsidRPr="001B5D73" w14:paraId="247C0BC2" w14:textId="77777777" w:rsidTr="00FE0888">
        <w:trPr>
          <w:trHeight w:val="283"/>
          <w:jc w:val="center"/>
        </w:trPr>
        <w:tc>
          <w:tcPr>
            <w:tcW w:w="369" w:type="pct"/>
            <w:tcBorders>
              <w:top w:val="single" w:sz="4" w:space="0" w:color="auto"/>
              <w:left w:val="single" w:sz="4" w:space="0" w:color="auto"/>
              <w:bottom w:val="single" w:sz="4" w:space="0" w:color="auto"/>
              <w:right w:val="single" w:sz="4" w:space="0" w:color="auto"/>
            </w:tcBorders>
            <w:vAlign w:val="center"/>
            <w:hideMark/>
          </w:tcPr>
          <w:p w14:paraId="7F9B9BC2" w14:textId="77777777" w:rsidR="00FE0888" w:rsidRPr="001B5D73" w:rsidRDefault="00FE0888">
            <w:pPr>
              <w:spacing w:after="0"/>
              <w:jc w:val="center"/>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4</w:t>
            </w:r>
          </w:p>
        </w:tc>
        <w:tc>
          <w:tcPr>
            <w:tcW w:w="2965" w:type="pct"/>
            <w:tcBorders>
              <w:top w:val="single" w:sz="4" w:space="0" w:color="auto"/>
              <w:left w:val="single" w:sz="4" w:space="0" w:color="auto"/>
              <w:bottom w:val="single" w:sz="4" w:space="0" w:color="auto"/>
              <w:right w:val="single" w:sz="4" w:space="0" w:color="auto"/>
            </w:tcBorders>
            <w:hideMark/>
          </w:tcPr>
          <w:p w14:paraId="0FB3638E" w14:textId="77777777" w:rsidR="00FE0888" w:rsidRPr="001B5D73" w:rsidRDefault="00FE0888">
            <w:pPr>
              <w:spacing w:after="0"/>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Chương trình giáo dục, đào tạo môi trường cho người dân</w:t>
            </w:r>
          </w:p>
        </w:tc>
        <w:tc>
          <w:tcPr>
            <w:tcW w:w="1666" w:type="pct"/>
            <w:tcBorders>
              <w:top w:val="single" w:sz="4" w:space="0" w:color="auto"/>
              <w:left w:val="single" w:sz="4" w:space="0" w:color="auto"/>
              <w:bottom w:val="single" w:sz="4" w:space="0" w:color="auto"/>
              <w:right w:val="single" w:sz="4" w:space="0" w:color="auto"/>
            </w:tcBorders>
            <w:hideMark/>
          </w:tcPr>
          <w:p w14:paraId="6FFEFEA6" w14:textId="77777777" w:rsidR="00FE0888" w:rsidRPr="001B5D73" w:rsidRDefault="00FE0888">
            <w:pPr>
              <w:spacing w:after="0"/>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Địa phương kết hợp cơ quan chức năng</w:t>
            </w:r>
          </w:p>
        </w:tc>
      </w:tr>
    </w:tbl>
    <w:p w14:paraId="45DBE938" w14:textId="703693B9" w:rsidR="00FE0888" w:rsidRPr="001B5D73" w:rsidRDefault="000328A8" w:rsidP="000328A8">
      <w:pPr>
        <w:pStyle w:val="LaMa"/>
        <w:spacing w:before="0" w:after="0"/>
        <w:rPr>
          <w:bCs/>
          <w:caps w:val="0"/>
          <w:color w:val="000000" w:themeColor="text1"/>
          <w:sz w:val="26"/>
          <w:szCs w:val="26"/>
        </w:rPr>
      </w:pPr>
      <w:r w:rsidRPr="001B5D73">
        <w:rPr>
          <w:bCs/>
          <w:caps w:val="0"/>
          <w:color w:val="000000" w:themeColor="text1"/>
          <w:sz w:val="26"/>
          <w:szCs w:val="26"/>
        </w:rPr>
        <w:t xml:space="preserve"> Chương trình giám sát môi trường</w:t>
      </w:r>
    </w:p>
    <w:p w14:paraId="56D5E788" w14:textId="71EE339B" w:rsidR="00FF1C4F"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lastRenderedPageBreak/>
        <w:t>Ngoài mạng lưới quan trắc chất lượng môi trường của thành phố, trong quá trình thi công và hoạt động của từng dự án riêng lẽ phải có chương trình giám sát môi trường định kỳ.</w:t>
      </w:r>
    </w:p>
    <w:p w14:paraId="542F1A6E" w14:textId="44510732" w:rsidR="00FF1C4F" w:rsidRPr="001B5D73" w:rsidRDefault="00FE0888" w:rsidP="00B41C7B">
      <w:pPr>
        <w:pStyle w:val="ListParagraph"/>
        <w:keepLines/>
        <w:numPr>
          <w:ilvl w:val="0"/>
          <w:numId w:val="52"/>
        </w:numPr>
        <w:spacing w:before="0" w:beforeAutospacing="0" w:after="0" w:afterAutospacing="0" w:line="240" w:lineRule="auto"/>
        <w:contextualSpacing w:val="0"/>
        <w:jc w:val="left"/>
        <w:outlineLvl w:val="2"/>
        <w:rPr>
          <w:rFonts w:ascii="Times New Roman" w:hAnsi="Times New Roman"/>
          <w:b/>
          <w:bCs/>
          <w:color w:val="000000" w:themeColor="text1"/>
          <w:sz w:val="26"/>
          <w:szCs w:val="26"/>
          <w:lang w:val="en-US"/>
        </w:rPr>
      </w:pPr>
      <w:bookmarkStart w:id="252" w:name="_Toc22738382"/>
      <w:bookmarkStart w:id="253" w:name="_Toc49858507"/>
      <w:r w:rsidRPr="001B5D73">
        <w:rPr>
          <w:rFonts w:ascii="Times New Roman" w:hAnsi="Times New Roman"/>
          <w:b/>
          <w:bCs/>
          <w:color w:val="000000" w:themeColor="text1"/>
          <w:sz w:val="26"/>
          <w:szCs w:val="26"/>
          <w:lang w:val="en-US"/>
        </w:rPr>
        <w:t>Kiến nghị</w:t>
      </w:r>
      <w:bookmarkEnd w:id="252"/>
      <w:bookmarkEnd w:id="253"/>
    </w:p>
    <w:p w14:paraId="67D19F5F" w14:textId="0040C9D4" w:rsidR="00FE0888" w:rsidRPr="001B5D73" w:rsidRDefault="00FE0888"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bookmarkStart w:id="254" w:name="_Toc22738383"/>
      <w:r w:rsidRPr="001B5D73">
        <w:rPr>
          <w:rFonts w:ascii="Times New Roman" w:hAnsi="Times New Roman"/>
          <w:color w:val="000000" w:themeColor="text1"/>
          <w:sz w:val="26"/>
          <w:szCs w:val="26"/>
          <w:lang w:val="en-US"/>
        </w:rPr>
        <w:t xml:space="preserve">Trên cơ sở khoa học của các phương án và giải pháp đề xuất qua công tác đánh giá môi trường chiến lược cho đồ án quy hoạch chi tiết tỉ lệ 1/500 khu </w:t>
      </w:r>
      <w:r w:rsidR="00CB4B91" w:rsidRPr="001B5D73">
        <w:rPr>
          <w:rFonts w:ascii="Times New Roman" w:hAnsi="Times New Roman"/>
          <w:color w:val="000000" w:themeColor="text1"/>
          <w:sz w:val="26"/>
          <w:szCs w:val="26"/>
          <w:lang w:val="en-US"/>
        </w:rPr>
        <w:t>dân cư</w:t>
      </w:r>
      <w:r w:rsidRPr="001B5D73">
        <w:rPr>
          <w:rFonts w:ascii="Times New Roman" w:hAnsi="Times New Roman"/>
          <w:color w:val="000000" w:themeColor="text1"/>
          <w:sz w:val="26"/>
          <w:szCs w:val="26"/>
          <w:lang w:val="en-US"/>
        </w:rPr>
        <w:t xml:space="preserve"> </w:t>
      </w:r>
      <w:r w:rsidR="00CE5007" w:rsidRPr="001B5D73">
        <w:rPr>
          <w:rFonts w:ascii="Times New Roman" w:hAnsi="Times New Roman"/>
          <w:color w:val="000000" w:themeColor="text1"/>
          <w:sz w:val="26"/>
          <w:szCs w:val="26"/>
          <w:lang w:val="en-US"/>
        </w:rPr>
        <w:t>Phước Hưng, x</w:t>
      </w:r>
      <w:r w:rsidR="00CE4B9B" w:rsidRPr="001B5D73">
        <w:rPr>
          <w:rFonts w:ascii="Times New Roman" w:hAnsi="Times New Roman"/>
          <w:color w:val="000000" w:themeColor="text1"/>
          <w:sz w:val="26"/>
          <w:szCs w:val="26"/>
          <w:lang w:val="en-US"/>
        </w:rPr>
        <w:t>ã Phước Lý, huyện Cần Giuộc</w:t>
      </w:r>
      <w:r w:rsidRPr="001B5D73">
        <w:rPr>
          <w:rFonts w:ascii="Times New Roman" w:hAnsi="Times New Roman"/>
          <w:color w:val="000000" w:themeColor="text1"/>
          <w:sz w:val="26"/>
          <w:szCs w:val="26"/>
          <w:lang w:val="en-US"/>
        </w:rPr>
        <w:t xml:space="preserve">, tỉnh Long An, các tác động của dự án đến môi trường có thể kiểm soát được, mục tiêu của dự án phù hợp với quy hoạch chung xây dựng </w:t>
      </w:r>
      <w:r w:rsidR="00CB4B91" w:rsidRPr="001B5D73">
        <w:rPr>
          <w:rFonts w:ascii="Times New Roman" w:hAnsi="Times New Roman"/>
          <w:color w:val="000000" w:themeColor="text1"/>
          <w:sz w:val="26"/>
          <w:szCs w:val="26"/>
          <w:lang w:val="en-US"/>
        </w:rPr>
        <w:t>dân cư</w:t>
      </w:r>
      <w:r w:rsidRPr="001B5D73">
        <w:rPr>
          <w:rFonts w:ascii="Times New Roman" w:hAnsi="Times New Roman"/>
          <w:color w:val="000000" w:themeColor="text1"/>
          <w:sz w:val="26"/>
          <w:szCs w:val="26"/>
          <w:lang w:val="en-US"/>
        </w:rPr>
        <w:t xml:space="preserve"> </w:t>
      </w:r>
      <w:r w:rsidR="009031D4" w:rsidRPr="001B5D73">
        <w:rPr>
          <w:rFonts w:ascii="Times New Roman" w:hAnsi="Times New Roman"/>
          <w:color w:val="000000" w:themeColor="text1"/>
          <w:sz w:val="26"/>
          <w:szCs w:val="26"/>
          <w:lang w:val="en-US"/>
        </w:rPr>
        <w:t>huyện Cần Giuộc</w:t>
      </w:r>
      <w:r w:rsidRPr="001B5D73">
        <w:rPr>
          <w:rFonts w:ascii="Times New Roman" w:hAnsi="Times New Roman"/>
          <w:color w:val="000000" w:themeColor="text1"/>
          <w:sz w:val="26"/>
          <w:szCs w:val="26"/>
          <w:lang w:val="en-US"/>
        </w:rPr>
        <w:t>, các mục tiêu này đóng vai trò rất quan trọng trong việc ổn định khu ở cho nhân dân trong khu vực nói riêng và nhân dân trong huyện nói chung, đồng thời dự án cũng mang lại các lợi ích về kinh tế- xã hội cho Tỉnh Long An.</w:t>
      </w:r>
    </w:p>
    <w:p w14:paraId="07E8C9BE" w14:textId="0B1FF7FA" w:rsidR="00BC1B95" w:rsidRPr="001B5D73" w:rsidRDefault="00FE0888" w:rsidP="00FE0888">
      <w:pPr>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t xml:space="preserve"> </w:t>
      </w:r>
    </w:p>
    <w:p w14:paraId="6478F8A0" w14:textId="77777777" w:rsidR="00BC1B95" w:rsidRPr="001B5D73" w:rsidRDefault="00BC1B95">
      <w:pPr>
        <w:rPr>
          <w:rFonts w:ascii="Times New Roman" w:hAnsi="Times New Roman"/>
          <w:b/>
          <w:bCs/>
          <w:color w:val="000000" w:themeColor="text1"/>
          <w:sz w:val="26"/>
          <w:szCs w:val="26"/>
          <w:lang w:val="en-US"/>
        </w:rPr>
      </w:pPr>
      <w:r w:rsidRPr="001B5D73">
        <w:rPr>
          <w:rFonts w:ascii="Times New Roman" w:hAnsi="Times New Roman"/>
          <w:b/>
          <w:bCs/>
          <w:color w:val="000000" w:themeColor="text1"/>
          <w:sz w:val="26"/>
          <w:szCs w:val="26"/>
          <w:lang w:val="en-US"/>
        </w:rPr>
        <w:br w:type="page"/>
      </w:r>
    </w:p>
    <w:p w14:paraId="7F6BDD52" w14:textId="64D02AEA" w:rsidR="00400ACD" w:rsidRPr="001B5D73" w:rsidRDefault="00FD23FA" w:rsidP="006F5A1F">
      <w:pPr>
        <w:pStyle w:val="ListParagraph"/>
        <w:spacing w:before="0" w:beforeAutospacing="0" w:after="120" w:afterAutospacing="0" w:line="240" w:lineRule="auto"/>
        <w:ind w:left="1170" w:hanging="1737"/>
        <w:contextualSpacing w:val="0"/>
        <w:jc w:val="left"/>
        <w:outlineLvl w:val="0"/>
        <w:rPr>
          <w:rFonts w:ascii="Times New Roman" w:hAnsi="Times New Roman"/>
          <w:b/>
          <w:bCs/>
          <w:color w:val="000000" w:themeColor="text1"/>
          <w:sz w:val="26"/>
          <w:szCs w:val="26"/>
          <w:lang w:val="en-US"/>
        </w:rPr>
      </w:pPr>
      <w:bookmarkStart w:id="255" w:name="_Toc49858508"/>
      <w:r w:rsidRPr="001B5D73">
        <w:rPr>
          <w:rFonts w:ascii="Times New Roman" w:hAnsi="Times New Roman"/>
          <w:b/>
          <w:bCs/>
          <w:color w:val="000000" w:themeColor="text1"/>
          <w:sz w:val="26"/>
          <w:szCs w:val="26"/>
          <w:lang w:val="en-US"/>
        </w:rPr>
        <w:lastRenderedPageBreak/>
        <w:t>CHƯƠNG 7. KẾT LUẬN VÀ KIẾN NGHỊ</w:t>
      </w:r>
      <w:bookmarkEnd w:id="254"/>
      <w:bookmarkEnd w:id="255"/>
    </w:p>
    <w:p w14:paraId="213C457A" w14:textId="742A3079" w:rsidR="006F5A1F" w:rsidRPr="001B5D73" w:rsidRDefault="006F5A1F"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Trên đây là toàn bộ nội dung đồ án quy hoạch chi tiết xây dựng tỉ lệ 1/500 Khu </w:t>
      </w:r>
      <w:r w:rsidR="009F69A8" w:rsidRPr="001B5D73">
        <w:rPr>
          <w:rFonts w:ascii="Times New Roman" w:hAnsi="Times New Roman"/>
          <w:color w:val="000000" w:themeColor="text1"/>
          <w:sz w:val="26"/>
          <w:szCs w:val="26"/>
          <w:lang w:val="en-US"/>
        </w:rPr>
        <w:t>dân cư Phước Hưng</w:t>
      </w:r>
      <w:r w:rsidRPr="001B5D73">
        <w:rPr>
          <w:rFonts w:ascii="Times New Roman" w:hAnsi="Times New Roman"/>
          <w:color w:val="000000" w:themeColor="text1"/>
          <w:sz w:val="26"/>
          <w:szCs w:val="26"/>
          <w:lang w:val="en-US"/>
        </w:rPr>
        <w:t xml:space="preserve"> tại </w:t>
      </w:r>
      <w:r w:rsidR="00CE4B9B" w:rsidRPr="001B5D73">
        <w:rPr>
          <w:rFonts w:ascii="Times New Roman" w:hAnsi="Times New Roman"/>
          <w:color w:val="000000" w:themeColor="text1"/>
          <w:sz w:val="26"/>
          <w:szCs w:val="26"/>
          <w:lang w:val="en-US"/>
        </w:rPr>
        <w:t>xã Phước Lý, huyện Cần Giuộc</w:t>
      </w:r>
      <w:r w:rsidRPr="001B5D73">
        <w:rPr>
          <w:rFonts w:ascii="Times New Roman" w:hAnsi="Times New Roman"/>
          <w:color w:val="000000" w:themeColor="text1"/>
          <w:sz w:val="26"/>
          <w:szCs w:val="26"/>
          <w:lang w:val="en-US"/>
        </w:rPr>
        <w:t>, tỉnh Long An;</w:t>
      </w:r>
    </w:p>
    <w:p w14:paraId="20421D95" w14:textId="01386163" w:rsidR="006F5A1F" w:rsidRPr="001B5D73" w:rsidRDefault="006F5A1F"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Khu </w:t>
      </w:r>
      <w:r w:rsidR="009F69A8" w:rsidRPr="001B5D73">
        <w:rPr>
          <w:rFonts w:ascii="Times New Roman" w:hAnsi="Times New Roman"/>
          <w:color w:val="000000" w:themeColor="text1"/>
          <w:sz w:val="26"/>
          <w:szCs w:val="26"/>
          <w:lang w:val="en-US"/>
        </w:rPr>
        <w:t>dân cư Phước Hưng</w:t>
      </w:r>
      <w:r w:rsidRPr="001B5D73">
        <w:rPr>
          <w:rFonts w:ascii="Times New Roman" w:hAnsi="Times New Roman"/>
          <w:color w:val="000000" w:themeColor="text1"/>
          <w:sz w:val="26"/>
          <w:szCs w:val="26"/>
          <w:lang w:val="en-US"/>
        </w:rPr>
        <w:t xml:space="preserve"> hình thành, kết hợp với các dự án lân cận tạo nên một quần thể </w:t>
      </w:r>
      <w:r w:rsidR="00CB4B91" w:rsidRPr="001B5D73">
        <w:rPr>
          <w:rFonts w:ascii="Times New Roman" w:hAnsi="Times New Roman"/>
          <w:color w:val="000000" w:themeColor="text1"/>
          <w:sz w:val="26"/>
          <w:szCs w:val="26"/>
          <w:lang w:val="en-US"/>
        </w:rPr>
        <w:t>dân cư</w:t>
      </w:r>
      <w:r w:rsidRPr="001B5D73">
        <w:rPr>
          <w:rFonts w:ascii="Times New Roman" w:hAnsi="Times New Roman"/>
          <w:color w:val="000000" w:themeColor="text1"/>
          <w:sz w:val="26"/>
          <w:szCs w:val="26"/>
          <w:lang w:val="en-US"/>
        </w:rPr>
        <w:t xml:space="preserve"> trẻ trung hiện đại, nâng cao chất lượng cuộc sống người dân, góp phần cho sự phát triển không ngừng của </w:t>
      </w:r>
      <w:r w:rsidR="009031D4" w:rsidRPr="001B5D73">
        <w:rPr>
          <w:rFonts w:ascii="Times New Roman" w:hAnsi="Times New Roman"/>
          <w:color w:val="000000" w:themeColor="text1"/>
          <w:sz w:val="26"/>
          <w:szCs w:val="26"/>
          <w:lang w:val="en-US"/>
        </w:rPr>
        <w:t>huyện Cần Giuộc</w:t>
      </w:r>
      <w:r w:rsidRPr="001B5D73">
        <w:rPr>
          <w:rFonts w:ascii="Times New Roman" w:hAnsi="Times New Roman"/>
          <w:color w:val="000000" w:themeColor="text1"/>
          <w:sz w:val="26"/>
          <w:szCs w:val="26"/>
          <w:lang w:val="en-US"/>
        </w:rPr>
        <w:t>;</w:t>
      </w:r>
    </w:p>
    <w:p w14:paraId="2375A2D0" w14:textId="7D58BA1A" w:rsidR="006F5A1F" w:rsidRPr="001B5D73" w:rsidRDefault="006F5A1F" w:rsidP="00B41C7B">
      <w:pPr>
        <w:pStyle w:val="ListParagraph"/>
        <w:numPr>
          <w:ilvl w:val="0"/>
          <w:numId w:val="39"/>
        </w:numPr>
        <w:spacing w:before="0" w:beforeAutospacing="0" w:after="120" w:afterAutospacing="0" w:line="240" w:lineRule="auto"/>
        <w:ind w:left="0" w:firstLine="357"/>
        <w:contextualSpacing w:val="0"/>
        <w:jc w:val="both"/>
        <w:rPr>
          <w:rFonts w:ascii="Times New Roman" w:hAnsi="Times New Roman"/>
          <w:color w:val="000000" w:themeColor="text1"/>
          <w:sz w:val="26"/>
          <w:szCs w:val="26"/>
          <w:lang w:val="en-US"/>
        </w:rPr>
      </w:pPr>
      <w:r w:rsidRPr="001B5D73">
        <w:rPr>
          <w:rFonts w:ascii="Times New Roman" w:hAnsi="Times New Roman"/>
          <w:color w:val="000000" w:themeColor="text1"/>
          <w:sz w:val="26"/>
          <w:szCs w:val="26"/>
          <w:lang w:val="en-US"/>
        </w:rPr>
        <w:t xml:space="preserve">Kính đề nghị UBND </w:t>
      </w:r>
      <w:r w:rsidR="009031D4" w:rsidRPr="001B5D73">
        <w:rPr>
          <w:rFonts w:ascii="Times New Roman" w:hAnsi="Times New Roman"/>
          <w:color w:val="000000" w:themeColor="text1"/>
          <w:sz w:val="26"/>
          <w:szCs w:val="26"/>
          <w:lang w:val="en-US"/>
        </w:rPr>
        <w:t>huyện Cần Giuộc</w:t>
      </w:r>
      <w:r w:rsidRPr="001B5D73">
        <w:rPr>
          <w:rFonts w:ascii="Times New Roman" w:hAnsi="Times New Roman"/>
          <w:color w:val="000000" w:themeColor="text1"/>
          <w:sz w:val="26"/>
          <w:szCs w:val="26"/>
          <w:lang w:val="en-US"/>
        </w:rPr>
        <w:t xml:space="preserve"> và các ngành chức năng xem xét sớm phê duyệt để đồ án có cơ sở thực hiện các bước tiếp theo.</w:t>
      </w:r>
    </w:p>
    <w:p w14:paraId="3241EF9E" w14:textId="77777777" w:rsidR="00F95814" w:rsidRPr="001B5D73" w:rsidRDefault="00F95814" w:rsidP="00105FD1">
      <w:pPr>
        <w:spacing w:before="100" w:beforeAutospacing="1" w:after="0" w:line="240" w:lineRule="auto"/>
        <w:rPr>
          <w:rFonts w:ascii="Times New Roman" w:hAnsi="Times New Roman"/>
          <w:b/>
          <w:bCs/>
          <w:color w:val="000000" w:themeColor="text1"/>
          <w:spacing w:val="-10"/>
          <w:sz w:val="26"/>
          <w:szCs w:val="26"/>
        </w:rPr>
      </w:pPr>
    </w:p>
    <w:p w14:paraId="5569412E" w14:textId="77777777" w:rsidR="00F95814" w:rsidRPr="001B5D73" w:rsidRDefault="00F95814" w:rsidP="002561BE">
      <w:pPr>
        <w:spacing w:before="100" w:beforeAutospacing="1" w:after="0" w:line="240" w:lineRule="auto"/>
        <w:rPr>
          <w:rFonts w:ascii="Times New Roman" w:hAnsi="Times New Roman"/>
          <w:b/>
          <w:bCs/>
          <w:color w:val="000000" w:themeColor="text1"/>
          <w:spacing w:val="-10"/>
          <w:sz w:val="26"/>
          <w:szCs w:val="26"/>
        </w:rPr>
      </w:pPr>
    </w:p>
    <w:p w14:paraId="6517594B" w14:textId="4BC98316" w:rsidR="006E6CAD" w:rsidRPr="001B5D73" w:rsidRDefault="006E6CAD" w:rsidP="002561BE">
      <w:pPr>
        <w:spacing w:before="100" w:beforeAutospacing="1" w:after="0" w:line="240" w:lineRule="auto"/>
        <w:rPr>
          <w:rFonts w:ascii="Times New Roman" w:hAnsi="Times New Roman"/>
          <w:b/>
          <w:bCs/>
          <w:color w:val="000000" w:themeColor="text1"/>
          <w:spacing w:val="-10"/>
          <w:sz w:val="26"/>
          <w:szCs w:val="26"/>
        </w:rPr>
      </w:pPr>
    </w:p>
    <w:p w14:paraId="0CB6D1F7" w14:textId="5AB4A5E4" w:rsidR="006E6CAD" w:rsidRPr="001B5D73" w:rsidRDefault="006E6CAD" w:rsidP="002561BE">
      <w:pPr>
        <w:spacing w:before="100" w:beforeAutospacing="1" w:after="0" w:line="240" w:lineRule="auto"/>
        <w:rPr>
          <w:rFonts w:ascii="Times New Roman" w:hAnsi="Times New Roman"/>
          <w:b/>
          <w:bCs/>
          <w:color w:val="000000" w:themeColor="text1"/>
          <w:spacing w:val="-10"/>
          <w:sz w:val="26"/>
          <w:szCs w:val="26"/>
        </w:rPr>
      </w:pPr>
    </w:p>
    <w:p w14:paraId="5F4D1210" w14:textId="2ABAE1C8" w:rsidR="00DA7382" w:rsidRPr="001B5D73" w:rsidRDefault="00DA7382" w:rsidP="002561BE">
      <w:pPr>
        <w:spacing w:before="100" w:beforeAutospacing="1" w:after="0" w:line="240" w:lineRule="auto"/>
        <w:rPr>
          <w:rFonts w:ascii="Times New Roman" w:hAnsi="Times New Roman"/>
          <w:b/>
          <w:bCs/>
          <w:color w:val="000000" w:themeColor="text1"/>
          <w:spacing w:val="-10"/>
          <w:sz w:val="26"/>
          <w:szCs w:val="26"/>
        </w:rPr>
      </w:pPr>
    </w:p>
    <w:p w14:paraId="5E7473B2" w14:textId="34875CCA" w:rsidR="00DA7382" w:rsidRPr="001B5D73" w:rsidRDefault="00DA7382" w:rsidP="002561BE">
      <w:pPr>
        <w:spacing w:before="100" w:beforeAutospacing="1" w:after="0" w:line="240" w:lineRule="auto"/>
        <w:rPr>
          <w:rFonts w:ascii="Times New Roman" w:hAnsi="Times New Roman"/>
          <w:b/>
          <w:bCs/>
          <w:color w:val="000000" w:themeColor="text1"/>
          <w:spacing w:val="-10"/>
          <w:sz w:val="26"/>
          <w:szCs w:val="26"/>
        </w:rPr>
      </w:pPr>
    </w:p>
    <w:p w14:paraId="47FF8527" w14:textId="30A405DB" w:rsidR="00DA7382" w:rsidRPr="001B5D73" w:rsidRDefault="00DA7382" w:rsidP="002561BE">
      <w:pPr>
        <w:spacing w:before="100" w:beforeAutospacing="1" w:after="0" w:line="240" w:lineRule="auto"/>
        <w:rPr>
          <w:rFonts w:ascii="Times New Roman" w:hAnsi="Times New Roman"/>
          <w:b/>
          <w:bCs/>
          <w:color w:val="000000" w:themeColor="text1"/>
          <w:spacing w:val="-10"/>
          <w:sz w:val="26"/>
          <w:szCs w:val="26"/>
        </w:rPr>
      </w:pPr>
    </w:p>
    <w:p w14:paraId="1F81707C" w14:textId="43C51B4A" w:rsidR="00DA7382" w:rsidRPr="001B5D73" w:rsidRDefault="00DA7382" w:rsidP="002561BE">
      <w:pPr>
        <w:spacing w:before="100" w:beforeAutospacing="1" w:after="0" w:line="240" w:lineRule="auto"/>
        <w:rPr>
          <w:rFonts w:ascii="Times New Roman" w:hAnsi="Times New Roman"/>
          <w:b/>
          <w:bCs/>
          <w:color w:val="000000" w:themeColor="text1"/>
          <w:spacing w:val="-10"/>
          <w:sz w:val="26"/>
          <w:szCs w:val="26"/>
        </w:rPr>
      </w:pPr>
    </w:p>
    <w:p w14:paraId="7BB4C257" w14:textId="6090895A" w:rsidR="00DA7382" w:rsidRPr="001B5D73" w:rsidRDefault="00DA7382" w:rsidP="002561BE">
      <w:pPr>
        <w:spacing w:before="100" w:beforeAutospacing="1" w:after="0" w:line="240" w:lineRule="auto"/>
        <w:rPr>
          <w:rFonts w:ascii="Times New Roman" w:hAnsi="Times New Roman"/>
          <w:b/>
          <w:bCs/>
          <w:color w:val="000000" w:themeColor="text1"/>
          <w:spacing w:val="-10"/>
          <w:sz w:val="26"/>
          <w:szCs w:val="26"/>
        </w:rPr>
      </w:pPr>
    </w:p>
    <w:p w14:paraId="23F22461" w14:textId="1B6A592F" w:rsidR="00DA7382" w:rsidRPr="001B5D73" w:rsidRDefault="00DA7382">
      <w:pPr>
        <w:rPr>
          <w:rFonts w:ascii="Times New Roman" w:hAnsi="Times New Roman"/>
          <w:b/>
          <w:bCs/>
          <w:color w:val="000000" w:themeColor="text1"/>
          <w:spacing w:val="-10"/>
          <w:sz w:val="26"/>
          <w:szCs w:val="26"/>
        </w:rPr>
      </w:pPr>
      <w:r w:rsidRPr="001B5D73">
        <w:rPr>
          <w:rFonts w:ascii="Times New Roman" w:hAnsi="Times New Roman"/>
          <w:b/>
          <w:bCs/>
          <w:color w:val="000000" w:themeColor="text1"/>
          <w:spacing w:val="-10"/>
          <w:sz w:val="26"/>
          <w:szCs w:val="26"/>
        </w:rPr>
        <w:br w:type="page"/>
      </w:r>
    </w:p>
    <w:p w14:paraId="59EC1F8A" w14:textId="77777777" w:rsidR="00DA7382" w:rsidRPr="001B5D73" w:rsidRDefault="00DA7382" w:rsidP="002561BE">
      <w:pPr>
        <w:spacing w:before="100" w:beforeAutospacing="1" w:after="0" w:line="240" w:lineRule="auto"/>
        <w:rPr>
          <w:rFonts w:ascii="Times New Roman" w:hAnsi="Times New Roman"/>
          <w:b/>
          <w:bCs/>
          <w:color w:val="000000" w:themeColor="text1"/>
          <w:spacing w:val="-10"/>
          <w:sz w:val="26"/>
          <w:szCs w:val="26"/>
        </w:rPr>
      </w:pPr>
    </w:p>
    <w:p w14:paraId="4033B648" w14:textId="1AE4ACF1" w:rsidR="006E6CAD" w:rsidRPr="001B5D73" w:rsidRDefault="006E6CAD" w:rsidP="002561BE">
      <w:pPr>
        <w:spacing w:before="100" w:beforeAutospacing="1" w:after="0" w:line="240" w:lineRule="auto"/>
        <w:rPr>
          <w:rFonts w:ascii="Times New Roman" w:hAnsi="Times New Roman"/>
          <w:b/>
          <w:bCs/>
          <w:color w:val="000000" w:themeColor="text1"/>
          <w:spacing w:val="-10"/>
          <w:sz w:val="26"/>
          <w:szCs w:val="26"/>
        </w:rPr>
      </w:pPr>
    </w:p>
    <w:p w14:paraId="51CB69A6" w14:textId="03A0E5D1" w:rsidR="006E6CAD" w:rsidRPr="001B5D73" w:rsidRDefault="006E6CAD" w:rsidP="002561BE">
      <w:pPr>
        <w:spacing w:before="100" w:beforeAutospacing="1" w:after="0" w:line="240" w:lineRule="auto"/>
        <w:rPr>
          <w:rFonts w:ascii="Times New Roman" w:hAnsi="Times New Roman"/>
          <w:b/>
          <w:bCs/>
          <w:color w:val="000000" w:themeColor="text1"/>
          <w:spacing w:val="-10"/>
          <w:sz w:val="26"/>
          <w:szCs w:val="26"/>
        </w:rPr>
      </w:pPr>
    </w:p>
    <w:p w14:paraId="4E9D349A" w14:textId="3FE4486A" w:rsidR="006E6CAD" w:rsidRPr="001B5D73" w:rsidRDefault="006E6CAD" w:rsidP="002561BE">
      <w:pPr>
        <w:spacing w:before="100" w:beforeAutospacing="1" w:after="0" w:line="240" w:lineRule="auto"/>
        <w:rPr>
          <w:rFonts w:ascii="Times New Roman" w:hAnsi="Times New Roman"/>
          <w:b/>
          <w:bCs/>
          <w:color w:val="000000" w:themeColor="text1"/>
          <w:spacing w:val="-10"/>
          <w:sz w:val="26"/>
          <w:szCs w:val="26"/>
        </w:rPr>
      </w:pPr>
    </w:p>
    <w:p w14:paraId="33BACE18" w14:textId="2081426A" w:rsidR="006F5A1F" w:rsidRPr="001B5D73" w:rsidRDefault="006F5A1F" w:rsidP="002561BE">
      <w:pPr>
        <w:spacing w:before="100" w:beforeAutospacing="1" w:after="0" w:line="240" w:lineRule="auto"/>
        <w:rPr>
          <w:rFonts w:ascii="Times New Roman" w:hAnsi="Times New Roman"/>
          <w:b/>
          <w:bCs/>
          <w:color w:val="000000" w:themeColor="text1"/>
          <w:spacing w:val="-10"/>
          <w:sz w:val="26"/>
          <w:szCs w:val="26"/>
        </w:rPr>
      </w:pPr>
    </w:p>
    <w:p w14:paraId="19DDB23A" w14:textId="690B2D1D" w:rsidR="006F5A1F" w:rsidRPr="001B5D73" w:rsidRDefault="006F5A1F" w:rsidP="002561BE">
      <w:pPr>
        <w:spacing w:before="100" w:beforeAutospacing="1" w:after="0" w:line="240" w:lineRule="auto"/>
        <w:rPr>
          <w:rFonts w:ascii="Times New Roman" w:hAnsi="Times New Roman"/>
          <w:b/>
          <w:bCs/>
          <w:color w:val="000000" w:themeColor="text1"/>
          <w:spacing w:val="-10"/>
          <w:sz w:val="26"/>
          <w:szCs w:val="26"/>
        </w:rPr>
      </w:pPr>
    </w:p>
    <w:p w14:paraId="55C5B723" w14:textId="77777777" w:rsidR="006F5A1F" w:rsidRPr="001B5D73" w:rsidRDefault="006F5A1F" w:rsidP="002561BE">
      <w:pPr>
        <w:spacing w:before="100" w:beforeAutospacing="1" w:after="0" w:line="240" w:lineRule="auto"/>
        <w:rPr>
          <w:rFonts w:ascii="Times New Roman" w:hAnsi="Times New Roman"/>
          <w:b/>
          <w:bCs/>
          <w:color w:val="000000" w:themeColor="text1"/>
          <w:spacing w:val="-10"/>
          <w:sz w:val="26"/>
          <w:szCs w:val="26"/>
        </w:rPr>
      </w:pPr>
    </w:p>
    <w:p w14:paraId="7F6BDD6A" w14:textId="7CFF27AF" w:rsidR="005E7E0D" w:rsidRPr="001B5D73" w:rsidRDefault="005E7E0D" w:rsidP="006F5A1F">
      <w:pPr>
        <w:spacing w:before="100" w:beforeAutospacing="1" w:after="0" w:line="240" w:lineRule="auto"/>
        <w:jc w:val="center"/>
        <w:rPr>
          <w:rFonts w:ascii="Times New Roman" w:hAnsi="Times New Roman"/>
          <w:b/>
          <w:bCs/>
          <w:color w:val="000000" w:themeColor="text1"/>
          <w:spacing w:val="-10"/>
          <w:sz w:val="56"/>
          <w:szCs w:val="56"/>
        </w:rPr>
      </w:pPr>
      <w:r w:rsidRPr="001B5D73">
        <w:rPr>
          <w:rFonts w:ascii="Times New Roman" w:hAnsi="Times New Roman"/>
          <w:b/>
          <w:bCs/>
          <w:color w:val="000000" w:themeColor="text1"/>
          <w:spacing w:val="-10"/>
          <w:sz w:val="56"/>
          <w:szCs w:val="56"/>
        </w:rPr>
        <w:t>PHỤ LỤC</w:t>
      </w:r>
    </w:p>
    <w:p w14:paraId="7F6BDD6B" w14:textId="6BF04E77" w:rsidR="005E7E0D" w:rsidRPr="001B5D73" w:rsidRDefault="005E7E0D" w:rsidP="006F5A1F">
      <w:pPr>
        <w:spacing w:before="120" w:after="100" w:afterAutospacing="1" w:line="240" w:lineRule="auto"/>
        <w:jc w:val="center"/>
        <w:rPr>
          <w:rFonts w:ascii="Times New Roman" w:hAnsi="Times New Roman"/>
          <w:b/>
          <w:bCs/>
          <w:color w:val="000000" w:themeColor="text1"/>
          <w:spacing w:val="-10"/>
          <w:sz w:val="26"/>
          <w:szCs w:val="26"/>
        </w:rPr>
      </w:pPr>
      <w:r w:rsidRPr="001B5D73">
        <w:rPr>
          <w:rFonts w:ascii="Times New Roman" w:hAnsi="Times New Roman"/>
          <w:b/>
          <w:bCs/>
          <w:color w:val="000000" w:themeColor="text1"/>
          <w:spacing w:val="-10"/>
          <w:sz w:val="56"/>
          <w:szCs w:val="56"/>
        </w:rPr>
        <w:t>CÁC VĂN BẢN PHÁP LÝ</w:t>
      </w:r>
    </w:p>
    <w:p w14:paraId="469BF762" w14:textId="5DEDDC05" w:rsidR="0072137D" w:rsidRPr="001B5D73" w:rsidRDefault="0072137D" w:rsidP="002561BE">
      <w:pPr>
        <w:rPr>
          <w:rFonts w:ascii="Times New Roman" w:hAnsi="Times New Roman"/>
          <w:b/>
          <w:bCs/>
          <w:color w:val="000000" w:themeColor="text1"/>
          <w:spacing w:val="-10"/>
          <w:sz w:val="26"/>
          <w:szCs w:val="26"/>
        </w:rPr>
      </w:pPr>
    </w:p>
    <w:p w14:paraId="3328C43A" w14:textId="77777777" w:rsidR="00EF569D" w:rsidRPr="001B5D73" w:rsidRDefault="00EF569D" w:rsidP="002561BE">
      <w:pPr>
        <w:rPr>
          <w:rFonts w:ascii="Times New Roman" w:hAnsi="Times New Roman"/>
          <w:b/>
          <w:bCs/>
          <w:color w:val="000000" w:themeColor="text1"/>
          <w:spacing w:val="-10"/>
          <w:sz w:val="26"/>
          <w:szCs w:val="26"/>
        </w:rPr>
      </w:pPr>
    </w:p>
    <w:p w14:paraId="397756DC" w14:textId="086BDA8F" w:rsidR="00E67AA9" w:rsidRPr="001B5D73" w:rsidRDefault="00E67AA9" w:rsidP="002561BE">
      <w:pPr>
        <w:spacing w:before="100" w:beforeAutospacing="1" w:after="0" w:line="240" w:lineRule="auto"/>
        <w:rPr>
          <w:rFonts w:ascii="Times New Roman" w:hAnsi="Times New Roman"/>
          <w:b/>
          <w:bCs/>
          <w:color w:val="000000" w:themeColor="text1"/>
          <w:spacing w:val="-10"/>
          <w:sz w:val="26"/>
          <w:szCs w:val="26"/>
        </w:rPr>
      </w:pPr>
    </w:p>
    <w:p w14:paraId="2CAC4E8E" w14:textId="694E76AC" w:rsidR="008B02A7" w:rsidRPr="001B5D73" w:rsidRDefault="008B02A7" w:rsidP="002561BE">
      <w:pPr>
        <w:spacing w:before="100" w:beforeAutospacing="1" w:after="0" w:line="240" w:lineRule="auto"/>
        <w:rPr>
          <w:rFonts w:ascii="Times New Roman" w:hAnsi="Times New Roman"/>
          <w:b/>
          <w:bCs/>
          <w:color w:val="000000" w:themeColor="text1"/>
          <w:spacing w:val="-10"/>
          <w:sz w:val="26"/>
          <w:szCs w:val="26"/>
        </w:rPr>
      </w:pPr>
    </w:p>
    <w:p w14:paraId="022BA391" w14:textId="5F2EA78C" w:rsidR="008B02A7" w:rsidRPr="001B5D73" w:rsidRDefault="008B02A7" w:rsidP="002561BE">
      <w:pPr>
        <w:spacing w:before="100" w:beforeAutospacing="1" w:after="0" w:line="240" w:lineRule="auto"/>
        <w:rPr>
          <w:rFonts w:ascii="Times New Roman" w:hAnsi="Times New Roman"/>
          <w:b/>
          <w:bCs/>
          <w:color w:val="000000" w:themeColor="text1"/>
          <w:spacing w:val="-10"/>
          <w:sz w:val="26"/>
          <w:szCs w:val="26"/>
        </w:rPr>
      </w:pPr>
    </w:p>
    <w:p w14:paraId="1BDE96B5" w14:textId="212B81CD" w:rsidR="008B02A7" w:rsidRPr="001B5D73" w:rsidRDefault="008B02A7" w:rsidP="002561BE">
      <w:pPr>
        <w:spacing w:before="100" w:beforeAutospacing="1" w:after="0" w:line="240" w:lineRule="auto"/>
        <w:rPr>
          <w:rFonts w:ascii="Times New Roman" w:hAnsi="Times New Roman"/>
          <w:b/>
          <w:bCs/>
          <w:color w:val="000000" w:themeColor="text1"/>
          <w:spacing w:val="-10"/>
          <w:sz w:val="26"/>
          <w:szCs w:val="26"/>
        </w:rPr>
      </w:pPr>
    </w:p>
    <w:p w14:paraId="1D1F6307" w14:textId="34E67F9F" w:rsidR="006F5A1F" w:rsidRPr="001B5D73" w:rsidRDefault="006F5A1F">
      <w:pPr>
        <w:rPr>
          <w:rFonts w:ascii="Times New Roman" w:hAnsi="Times New Roman"/>
          <w:b/>
          <w:bCs/>
          <w:color w:val="000000" w:themeColor="text1"/>
          <w:spacing w:val="-10"/>
          <w:sz w:val="26"/>
          <w:szCs w:val="26"/>
        </w:rPr>
      </w:pPr>
      <w:r w:rsidRPr="001B5D73">
        <w:rPr>
          <w:rFonts w:ascii="Times New Roman" w:hAnsi="Times New Roman"/>
          <w:b/>
          <w:bCs/>
          <w:color w:val="000000" w:themeColor="text1"/>
          <w:spacing w:val="-10"/>
          <w:sz w:val="26"/>
          <w:szCs w:val="26"/>
        </w:rPr>
        <w:br w:type="page"/>
      </w:r>
    </w:p>
    <w:p w14:paraId="09BAC6A4" w14:textId="77777777" w:rsidR="00EC23E5" w:rsidRPr="001B5D73" w:rsidRDefault="00EC23E5" w:rsidP="002561BE">
      <w:pPr>
        <w:spacing w:before="100" w:beforeAutospacing="1" w:after="0" w:line="240" w:lineRule="auto"/>
        <w:rPr>
          <w:rFonts w:ascii="Times New Roman" w:hAnsi="Times New Roman"/>
          <w:b/>
          <w:bCs/>
          <w:color w:val="000000" w:themeColor="text1"/>
          <w:spacing w:val="-10"/>
          <w:sz w:val="26"/>
          <w:szCs w:val="26"/>
        </w:rPr>
      </w:pPr>
    </w:p>
    <w:p w14:paraId="033E6C27" w14:textId="0CC7BCC8" w:rsidR="008B02A7" w:rsidRPr="001B5D73" w:rsidRDefault="008B02A7" w:rsidP="002561BE">
      <w:pPr>
        <w:spacing w:before="100" w:beforeAutospacing="1" w:after="0" w:line="240" w:lineRule="auto"/>
        <w:rPr>
          <w:rFonts w:ascii="Times New Roman" w:hAnsi="Times New Roman"/>
          <w:b/>
          <w:bCs/>
          <w:color w:val="000000" w:themeColor="text1"/>
          <w:spacing w:val="-10"/>
          <w:sz w:val="26"/>
          <w:szCs w:val="26"/>
        </w:rPr>
      </w:pPr>
    </w:p>
    <w:p w14:paraId="65A2095E" w14:textId="23294A98" w:rsidR="008B02A7" w:rsidRPr="001B5D73" w:rsidRDefault="008B02A7" w:rsidP="002561BE">
      <w:pPr>
        <w:spacing w:before="100" w:beforeAutospacing="1" w:after="0" w:line="240" w:lineRule="auto"/>
        <w:rPr>
          <w:rFonts w:ascii="Times New Roman" w:hAnsi="Times New Roman"/>
          <w:b/>
          <w:bCs/>
          <w:color w:val="000000" w:themeColor="text1"/>
          <w:spacing w:val="-10"/>
          <w:sz w:val="26"/>
          <w:szCs w:val="26"/>
        </w:rPr>
      </w:pPr>
    </w:p>
    <w:p w14:paraId="021F7593" w14:textId="5D6326D1" w:rsidR="00EA3C8D" w:rsidRPr="001B5D73" w:rsidRDefault="00EA3C8D" w:rsidP="002561BE">
      <w:pPr>
        <w:spacing w:before="100" w:beforeAutospacing="1" w:after="0" w:line="240" w:lineRule="auto"/>
        <w:rPr>
          <w:rFonts w:ascii="Times New Roman" w:hAnsi="Times New Roman"/>
          <w:b/>
          <w:bCs/>
          <w:color w:val="000000" w:themeColor="text1"/>
          <w:spacing w:val="-10"/>
          <w:sz w:val="26"/>
          <w:szCs w:val="26"/>
        </w:rPr>
      </w:pPr>
    </w:p>
    <w:p w14:paraId="3FD50454" w14:textId="6A13F3A3" w:rsidR="006F5A1F" w:rsidRPr="001B5D73" w:rsidRDefault="006F5A1F" w:rsidP="002561BE">
      <w:pPr>
        <w:spacing w:before="100" w:beforeAutospacing="1" w:after="0" w:line="240" w:lineRule="auto"/>
        <w:rPr>
          <w:rFonts w:ascii="Times New Roman" w:hAnsi="Times New Roman"/>
          <w:b/>
          <w:bCs/>
          <w:color w:val="000000" w:themeColor="text1"/>
          <w:spacing w:val="-10"/>
          <w:sz w:val="26"/>
          <w:szCs w:val="26"/>
        </w:rPr>
      </w:pPr>
    </w:p>
    <w:p w14:paraId="1A76AE5A" w14:textId="560B6904" w:rsidR="006F5A1F" w:rsidRPr="001B5D73" w:rsidRDefault="006F5A1F" w:rsidP="002561BE">
      <w:pPr>
        <w:spacing w:before="100" w:beforeAutospacing="1" w:after="0" w:line="240" w:lineRule="auto"/>
        <w:rPr>
          <w:rFonts w:ascii="Times New Roman" w:hAnsi="Times New Roman"/>
          <w:b/>
          <w:bCs/>
          <w:color w:val="000000" w:themeColor="text1"/>
          <w:spacing w:val="-10"/>
          <w:sz w:val="26"/>
          <w:szCs w:val="26"/>
        </w:rPr>
      </w:pPr>
    </w:p>
    <w:p w14:paraId="0EC8B2BF" w14:textId="447DF944" w:rsidR="006F5A1F" w:rsidRPr="001B5D73" w:rsidRDefault="006F5A1F" w:rsidP="002561BE">
      <w:pPr>
        <w:spacing w:before="100" w:beforeAutospacing="1" w:after="0" w:line="240" w:lineRule="auto"/>
        <w:rPr>
          <w:rFonts w:ascii="Times New Roman" w:hAnsi="Times New Roman"/>
          <w:b/>
          <w:bCs/>
          <w:color w:val="000000" w:themeColor="text1"/>
          <w:spacing w:val="-10"/>
          <w:sz w:val="26"/>
          <w:szCs w:val="26"/>
        </w:rPr>
      </w:pPr>
    </w:p>
    <w:p w14:paraId="2FD0822A" w14:textId="6D1E64A4" w:rsidR="006F5A1F" w:rsidRPr="001B5D73" w:rsidRDefault="006F5A1F" w:rsidP="002561BE">
      <w:pPr>
        <w:spacing w:before="100" w:beforeAutospacing="1" w:after="0" w:line="240" w:lineRule="auto"/>
        <w:rPr>
          <w:rFonts w:ascii="Times New Roman" w:hAnsi="Times New Roman"/>
          <w:b/>
          <w:bCs/>
          <w:color w:val="000000" w:themeColor="text1"/>
          <w:spacing w:val="-10"/>
          <w:sz w:val="26"/>
          <w:szCs w:val="26"/>
        </w:rPr>
      </w:pPr>
    </w:p>
    <w:p w14:paraId="4207CA2F" w14:textId="77777777" w:rsidR="006F5A1F" w:rsidRPr="001B5D73" w:rsidRDefault="006F5A1F" w:rsidP="002561BE">
      <w:pPr>
        <w:spacing w:before="100" w:beforeAutospacing="1" w:after="0" w:line="240" w:lineRule="auto"/>
        <w:rPr>
          <w:rFonts w:ascii="Times New Roman" w:hAnsi="Times New Roman"/>
          <w:b/>
          <w:bCs/>
          <w:color w:val="000000" w:themeColor="text1"/>
          <w:spacing w:val="-10"/>
          <w:sz w:val="26"/>
          <w:szCs w:val="26"/>
        </w:rPr>
      </w:pPr>
    </w:p>
    <w:p w14:paraId="1844B8B6" w14:textId="77777777" w:rsidR="008B02A7" w:rsidRPr="001B5D73" w:rsidRDefault="008B02A7" w:rsidP="002561BE">
      <w:pPr>
        <w:spacing w:before="100" w:beforeAutospacing="1" w:after="0" w:line="240" w:lineRule="auto"/>
        <w:rPr>
          <w:rFonts w:ascii="Times New Roman" w:hAnsi="Times New Roman"/>
          <w:b/>
          <w:bCs/>
          <w:color w:val="000000" w:themeColor="text1"/>
          <w:spacing w:val="-10"/>
          <w:sz w:val="26"/>
          <w:szCs w:val="26"/>
        </w:rPr>
      </w:pPr>
    </w:p>
    <w:p w14:paraId="7F6BDD83" w14:textId="7B4EFB8F" w:rsidR="005E7E0D" w:rsidRPr="001B5D73" w:rsidRDefault="005E7E0D" w:rsidP="006F5A1F">
      <w:pPr>
        <w:spacing w:before="100" w:beforeAutospacing="1" w:after="0" w:line="240" w:lineRule="auto"/>
        <w:jc w:val="center"/>
        <w:rPr>
          <w:rFonts w:ascii="Times New Roman" w:hAnsi="Times New Roman"/>
          <w:b/>
          <w:bCs/>
          <w:color w:val="000000" w:themeColor="text1"/>
          <w:spacing w:val="-10"/>
          <w:sz w:val="56"/>
          <w:szCs w:val="56"/>
        </w:rPr>
      </w:pPr>
      <w:r w:rsidRPr="001B5D73">
        <w:rPr>
          <w:rFonts w:ascii="Times New Roman" w:hAnsi="Times New Roman"/>
          <w:b/>
          <w:bCs/>
          <w:color w:val="000000" w:themeColor="text1"/>
          <w:spacing w:val="-10"/>
          <w:sz w:val="56"/>
          <w:szCs w:val="56"/>
        </w:rPr>
        <w:t>PHỤ LỤC</w:t>
      </w:r>
    </w:p>
    <w:p w14:paraId="057968F7" w14:textId="4B3CECA3" w:rsidR="00151AFA" w:rsidRPr="001B5D73" w:rsidRDefault="005E7E0D" w:rsidP="006F5A1F">
      <w:pPr>
        <w:spacing w:before="120" w:after="100" w:afterAutospacing="1" w:line="240" w:lineRule="auto"/>
        <w:jc w:val="center"/>
        <w:rPr>
          <w:rFonts w:ascii="Times New Roman" w:hAnsi="Times New Roman"/>
          <w:b/>
          <w:bCs/>
          <w:color w:val="000000" w:themeColor="text1"/>
          <w:spacing w:val="-10"/>
          <w:sz w:val="26"/>
          <w:szCs w:val="26"/>
        </w:rPr>
      </w:pPr>
      <w:r w:rsidRPr="001B5D73">
        <w:rPr>
          <w:rFonts w:ascii="Times New Roman" w:hAnsi="Times New Roman"/>
          <w:b/>
          <w:bCs/>
          <w:color w:val="000000" w:themeColor="text1"/>
          <w:spacing w:val="-10"/>
          <w:sz w:val="56"/>
          <w:szCs w:val="56"/>
        </w:rPr>
        <w:t>BẢN VẼ ĐÍNH KÈM</w:t>
      </w:r>
    </w:p>
    <w:p w14:paraId="7F6BDD85" w14:textId="77777777" w:rsidR="00DD61A8" w:rsidRPr="001B5D73" w:rsidRDefault="00DD61A8" w:rsidP="002561BE">
      <w:pPr>
        <w:pStyle w:val="ListParagraph"/>
        <w:spacing w:before="120" w:after="0" w:line="240" w:lineRule="auto"/>
        <w:ind w:firstLine="0"/>
        <w:jc w:val="left"/>
        <w:rPr>
          <w:rFonts w:ascii="Times New Roman" w:hAnsi="Times New Roman"/>
          <w:b/>
          <w:bCs/>
          <w:color w:val="000000" w:themeColor="text1"/>
          <w:spacing w:val="-10"/>
          <w:sz w:val="26"/>
          <w:szCs w:val="26"/>
        </w:rPr>
      </w:pPr>
    </w:p>
    <w:p w14:paraId="7F6BDD86" w14:textId="77777777" w:rsidR="00DD61A8" w:rsidRPr="001B5D73" w:rsidRDefault="00DD61A8" w:rsidP="002561BE">
      <w:pPr>
        <w:pStyle w:val="ListParagraph"/>
        <w:spacing w:before="120" w:after="0" w:line="240" w:lineRule="auto"/>
        <w:ind w:firstLine="0"/>
        <w:jc w:val="left"/>
        <w:rPr>
          <w:rFonts w:ascii="Times New Roman" w:hAnsi="Times New Roman"/>
          <w:b/>
          <w:bCs/>
          <w:color w:val="000000" w:themeColor="text1"/>
          <w:spacing w:val="-10"/>
          <w:sz w:val="26"/>
          <w:szCs w:val="26"/>
        </w:rPr>
      </w:pPr>
    </w:p>
    <w:p w14:paraId="7F6BDD87" w14:textId="77777777" w:rsidR="00DD61A8" w:rsidRPr="001B5D73" w:rsidRDefault="00DD61A8" w:rsidP="002561BE">
      <w:pPr>
        <w:pStyle w:val="ListParagraph"/>
        <w:spacing w:before="120" w:after="0" w:line="240" w:lineRule="auto"/>
        <w:ind w:firstLine="0"/>
        <w:jc w:val="left"/>
        <w:rPr>
          <w:rFonts w:ascii="Times New Roman" w:hAnsi="Times New Roman"/>
          <w:b/>
          <w:bCs/>
          <w:color w:val="000000" w:themeColor="text1"/>
          <w:spacing w:val="-10"/>
          <w:sz w:val="26"/>
          <w:szCs w:val="26"/>
        </w:rPr>
      </w:pPr>
    </w:p>
    <w:p w14:paraId="7F6BDD88" w14:textId="77777777" w:rsidR="00DD61A8" w:rsidRPr="001B5D73" w:rsidRDefault="00DD61A8" w:rsidP="002561BE">
      <w:pPr>
        <w:pStyle w:val="ListParagraph"/>
        <w:spacing w:before="120" w:after="0" w:line="240" w:lineRule="auto"/>
        <w:ind w:firstLine="0"/>
        <w:jc w:val="left"/>
        <w:rPr>
          <w:rFonts w:ascii="Times New Roman" w:hAnsi="Times New Roman"/>
          <w:b/>
          <w:bCs/>
          <w:color w:val="000000" w:themeColor="text1"/>
          <w:spacing w:val="-10"/>
          <w:sz w:val="26"/>
          <w:szCs w:val="26"/>
        </w:rPr>
      </w:pPr>
    </w:p>
    <w:p w14:paraId="7F6BDD89" w14:textId="77777777" w:rsidR="00DD61A8" w:rsidRPr="001B5D73" w:rsidRDefault="00DD61A8" w:rsidP="002561BE">
      <w:pPr>
        <w:pStyle w:val="ListParagraph"/>
        <w:spacing w:before="120" w:after="0" w:line="240" w:lineRule="auto"/>
        <w:ind w:firstLine="0"/>
        <w:jc w:val="left"/>
        <w:rPr>
          <w:rFonts w:ascii="Times New Roman" w:hAnsi="Times New Roman"/>
          <w:b/>
          <w:bCs/>
          <w:color w:val="000000" w:themeColor="text1"/>
          <w:spacing w:val="-10"/>
          <w:sz w:val="26"/>
          <w:szCs w:val="26"/>
        </w:rPr>
      </w:pPr>
    </w:p>
    <w:p w14:paraId="7F6BDD8A" w14:textId="77777777" w:rsidR="00DD61A8" w:rsidRPr="001B5D73" w:rsidRDefault="00DD61A8" w:rsidP="002561BE">
      <w:pPr>
        <w:pStyle w:val="ListParagraph"/>
        <w:spacing w:before="120" w:after="0" w:line="240" w:lineRule="auto"/>
        <w:ind w:firstLine="0"/>
        <w:jc w:val="left"/>
        <w:rPr>
          <w:rFonts w:ascii="Times New Roman" w:hAnsi="Times New Roman"/>
          <w:b/>
          <w:bCs/>
          <w:color w:val="000000" w:themeColor="text1"/>
          <w:spacing w:val="-10"/>
          <w:sz w:val="26"/>
          <w:szCs w:val="26"/>
        </w:rPr>
      </w:pPr>
    </w:p>
    <w:p w14:paraId="7F6BDD8B" w14:textId="77777777" w:rsidR="00DD61A8" w:rsidRPr="001B5D73" w:rsidRDefault="00DD61A8" w:rsidP="002561BE">
      <w:pPr>
        <w:pStyle w:val="ListParagraph"/>
        <w:spacing w:before="120" w:after="0" w:line="240" w:lineRule="auto"/>
        <w:ind w:firstLine="0"/>
        <w:jc w:val="left"/>
        <w:rPr>
          <w:rFonts w:ascii="Times New Roman" w:hAnsi="Times New Roman"/>
          <w:b/>
          <w:bCs/>
          <w:color w:val="000000" w:themeColor="text1"/>
          <w:sz w:val="26"/>
          <w:szCs w:val="26"/>
        </w:rPr>
      </w:pPr>
    </w:p>
    <w:sectPr w:rsidR="00DD61A8" w:rsidRPr="001B5D73" w:rsidSect="000958DE">
      <w:headerReference w:type="default" r:id="rId52"/>
      <w:footerReference w:type="default" r:id="rId53"/>
      <w:pgSz w:w="11907" w:h="16839" w:code="9"/>
      <w:pgMar w:top="1440" w:right="1107" w:bottom="1440" w:left="1701" w:header="720" w:footer="533"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DFD5888" w14:textId="77777777" w:rsidR="00A161BC" w:rsidRDefault="00A161BC" w:rsidP="0075460F">
      <w:pPr>
        <w:spacing w:after="0" w:line="240" w:lineRule="auto"/>
      </w:pPr>
      <w:r>
        <w:separator/>
      </w:r>
    </w:p>
  </w:endnote>
  <w:endnote w:type="continuationSeparator" w:id="0">
    <w:p w14:paraId="7867292C" w14:textId="77777777" w:rsidR="00A161BC" w:rsidRDefault="00A161BC" w:rsidP="0075460F">
      <w:pPr>
        <w:spacing w:after="0" w:line="240" w:lineRule="auto"/>
      </w:pPr>
      <w:r>
        <w:continuationSeparator/>
      </w:r>
    </w:p>
  </w:endnote>
  <w:endnote w:type="continuationNotice" w:id="1">
    <w:p w14:paraId="21939CF2" w14:textId="77777777" w:rsidR="00A161BC" w:rsidRDefault="00A161B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wis721 LtCn BT">
    <w:panose1 w:val="020B0406020202030204"/>
    <w:charset w:val="00"/>
    <w:family w:val="swiss"/>
    <w:pitch w:val="variable"/>
    <w:sig w:usb0="00000087" w:usb1="00000000" w:usb2="00000000" w:usb3="00000000" w:csb0="0000001B" w:csb1="00000000"/>
  </w:font>
  <w:font w:name="Times New Roman Bold">
    <w:altName w:val="Times New Roman"/>
    <w:panose1 w:val="00000000000000000000"/>
    <w:charset w:val="00"/>
    <w:family w:val="roman"/>
    <w:notTrueType/>
    <w:pitch w:val="default"/>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font>
  <w:font w:name="TimesNewRoman">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376" w:type="pct"/>
      <w:tblInd w:w="-284" w:type="dxa"/>
      <w:tblCellMar>
        <w:top w:w="72" w:type="dxa"/>
        <w:left w:w="115" w:type="dxa"/>
        <w:bottom w:w="72" w:type="dxa"/>
        <w:right w:w="115" w:type="dxa"/>
      </w:tblCellMar>
      <w:tblLook w:val="04A0" w:firstRow="1" w:lastRow="0" w:firstColumn="1" w:lastColumn="0" w:noHBand="0" w:noVBand="1"/>
    </w:tblPr>
    <w:tblGrid>
      <w:gridCol w:w="8564"/>
      <w:gridCol w:w="1219"/>
    </w:tblGrid>
    <w:tr w:rsidR="00A161BC" w:rsidRPr="00614EFA" w14:paraId="7F6BDDA0" w14:textId="77777777" w:rsidTr="00F272BF">
      <w:trPr>
        <w:trHeight w:val="54"/>
      </w:trPr>
      <w:tc>
        <w:tcPr>
          <w:tcW w:w="4377" w:type="pct"/>
          <w:tcBorders>
            <w:top w:val="single" w:sz="4" w:space="0" w:color="000000" w:themeColor="text1"/>
          </w:tcBorders>
        </w:tcPr>
        <w:p w14:paraId="7F6BDD9E" w14:textId="13F348A7" w:rsidR="00A161BC" w:rsidRPr="00F20EB0" w:rsidRDefault="00A161BC" w:rsidP="00614EFA">
          <w:pPr>
            <w:pStyle w:val="Footer"/>
            <w:rPr>
              <w:rFonts w:ascii="Times New Roman" w:hAnsi="Times New Roman"/>
              <w:sz w:val="16"/>
              <w:szCs w:val="16"/>
              <w:lang w:val="en-US"/>
            </w:rPr>
          </w:pPr>
          <w:r w:rsidRPr="00F272BF">
            <w:rPr>
              <w:rFonts w:ascii="Times New Roman" w:hAnsi="Times New Roman"/>
              <w:i/>
              <w:color w:val="BFBFBF" w:themeColor="background1" w:themeShade="BF"/>
              <w:sz w:val="16"/>
              <w:szCs w:val="16"/>
            </w:rPr>
            <w:t xml:space="preserve">Đơn vị tư vấn: Công ty TNHH </w:t>
          </w:r>
          <w:r w:rsidRPr="00F272BF">
            <w:rPr>
              <w:rFonts w:ascii="Times New Roman" w:hAnsi="Times New Roman"/>
              <w:i/>
              <w:color w:val="BFBFBF" w:themeColor="background1" w:themeShade="BF"/>
              <w:sz w:val="16"/>
              <w:szCs w:val="16"/>
              <w:lang w:val="en-US"/>
            </w:rPr>
            <w:t>Thiết kế Xây dựng Lộc Thành Long An</w:t>
          </w:r>
        </w:p>
      </w:tc>
      <w:tc>
        <w:tcPr>
          <w:tcW w:w="623" w:type="pct"/>
          <w:tcBorders>
            <w:top w:val="single" w:sz="4" w:space="0" w:color="C0504D" w:themeColor="accent2"/>
          </w:tcBorders>
          <w:shd w:val="clear" w:color="auto" w:fill="A6A6A6" w:themeFill="background1" w:themeFillShade="A6"/>
        </w:tcPr>
        <w:p w14:paraId="7F6BDD9F" w14:textId="684F3FEA" w:rsidR="00A161BC" w:rsidRPr="00F272BF" w:rsidRDefault="00A161BC" w:rsidP="00614EFA">
          <w:pPr>
            <w:pStyle w:val="Header"/>
            <w:rPr>
              <w:i/>
              <w:color w:val="FFFFFF" w:themeColor="background1"/>
              <w:sz w:val="24"/>
              <w:szCs w:val="24"/>
            </w:rPr>
          </w:pPr>
          <w:r w:rsidRPr="00F272BF">
            <w:rPr>
              <w:i/>
              <w:color w:val="FFFFFF" w:themeColor="background1"/>
              <w:sz w:val="24"/>
              <w:szCs w:val="24"/>
            </w:rPr>
            <w:fldChar w:fldCharType="begin"/>
          </w:r>
          <w:r w:rsidRPr="00F272BF">
            <w:rPr>
              <w:i/>
              <w:color w:val="FFFFFF" w:themeColor="background1"/>
              <w:sz w:val="24"/>
              <w:szCs w:val="24"/>
            </w:rPr>
            <w:instrText xml:space="preserve"> PAGE   \* MERGEFORMAT </w:instrText>
          </w:r>
          <w:r w:rsidRPr="00F272BF">
            <w:rPr>
              <w:i/>
              <w:color w:val="FFFFFF" w:themeColor="background1"/>
              <w:sz w:val="24"/>
              <w:szCs w:val="24"/>
            </w:rPr>
            <w:fldChar w:fldCharType="separate"/>
          </w:r>
          <w:r>
            <w:rPr>
              <w:i/>
              <w:noProof/>
              <w:color w:val="FFFFFF" w:themeColor="background1"/>
              <w:sz w:val="24"/>
              <w:szCs w:val="24"/>
            </w:rPr>
            <w:t>71</w:t>
          </w:r>
          <w:r w:rsidRPr="00F272BF">
            <w:rPr>
              <w:i/>
              <w:color w:val="FFFFFF" w:themeColor="background1"/>
              <w:sz w:val="24"/>
              <w:szCs w:val="24"/>
            </w:rPr>
            <w:fldChar w:fldCharType="end"/>
          </w:r>
        </w:p>
      </w:tc>
    </w:tr>
  </w:tbl>
  <w:p w14:paraId="7F6BDDA1" w14:textId="77777777" w:rsidR="00A161BC" w:rsidRDefault="00A161B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7B11AA2" w14:textId="77777777" w:rsidR="00A161BC" w:rsidRDefault="00A161BC" w:rsidP="0075460F">
      <w:pPr>
        <w:spacing w:after="0" w:line="240" w:lineRule="auto"/>
      </w:pPr>
      <w:r>
        <w:separator/>
      </w:r>
    </w:p>
  </w:footnote>
  <w:footnote w:type="continuationSeparator" w:id="0">
    <w:p w14:paraId="1CFF06E4" w14:textId="77777777" w:rsidR="00A161BC" w:rsidRDefault="00A161BC" w:rsidP="0075460F">
      <w:pPr>
        <w:spacing w:after="0" w:line="240" w:lineRule="auto"/>
      </w:pPr>
      <w:r>
        <w:continuationSeparator/>
      </w:r>
    </w:p>
  </w:footnote>
  <w:footnote w:type="continuationNotice" w:id="1">
    <w:p w14:paraId="79409587" w14:textId="77777777" w:rsidR="00A161BC" w:rsidRDefault="00A161B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376" w:type="pct"/>
      <w:tblInd w:w="-284" w:type="dxa"/>
      <w:tblCellMar>
        <w:top w:w="72" w:type="dxa"/>
        <w:left w:w="115" w:type="dxa"/>
        <w:bottom w:w="72" w:type="dxa"/>
        <w:right w:w="115" w:type="dxa"/>
      </w:tblCellMar>
      <w:tblLook w:val="04A0" w:firstRow="1" w:lastRow="0" w:firstColumn="1" w:lastColumn="0" w:noHBand="0" w:noVBand="1"/>
    </w:tblPr>
    <w:tblGrid>
      <w:gridCol w:w="2729"/>
      <w:gridCol w:w="7054"/>
    </w:tblGrid>
    <w:tr w:rsidR="00A161BC" w14:paraId="7F6BDD9C" w14:textId="77777777" w:rsidTr="00F272BF">
      <w:tc>
        <w:tcPr>
          <w:tcW w:w="1395" w:type="pct"/>
          <w:tcBorders>
            <w:bottom w:val="single" w:sz="4" w:space="0" w:color="943634" w:themeColor="accent2" w:themeShade="BF"/>
          </w:tcBorders>
          <w:shd w:val="clear" w:color="auto" w:fill="BFBFBF" w:themeFill="background1" w:themeFillShade="BF"/>
          <w:vAlign w:val="bottom"/>
        </w:tcPr>
        <w:p w14:paraId="7F6BDD9A" w14:textId="748EE462" w:rsidR="00A161BC" w:rsidRPr="003C5D9F" w:rsidRDefault="00A161BC" w:rsidP="00F218BF">
          <w:pPr>
            <w:pStyle w:val="Header"/>
            <w:jc w:val="center"/>
            <w:rPr>
              <w:color w:val="FFFFFF" w:themeColor="background1"/>
              <w:lang w:val="en-US"/>
            </w:rPr>
          </w:pPr>
          <w:r>
            <w:rPr>
              <w:i/>
              <w:color w:val="FFFFFF" w:themeColor="background1"/>
            </w:rPr>
            <w:t>20</w:t>
          </w:r>
          <w:r>
            <w:rPr>
              <w:i/>
              <w:color w:val="FFFFFF" w:themeColor="background1"/>
              <w:lang w:val="en-US"/>
            </w:rPr>
            <w:t>20</w:t>
          </w:r>
        </w:p>
      </w:tc>
      <w:tc>
        <w:tcPr>
          <w:tcW w:w="3605" w:type="pct"/>
          <w:tcBorders>
            <w:bottom w:val="single" w:sz="4" w:space="0" w:color="auto"/>
          </w:tcBorders>
          <w:vAlign w:val="bottom"/>
        </w:tcPr>
        <w:p w14:paraId="7F6BDD9B" w14:textId="02CF5F2D" w:rsidR="00A161BC" w:rsidRPr="009F69A8" w:rsidRDefault="00A161BC">
          <w:pPr>
            <w:pStyle w:val="Header"/>
            <w:rPr>
              <w:rFonts w:ascii="Times New Roman" w:hAnsi="Times New Roman"/>
              <w:i/>
              <w:color w:val="76923C" w:themeColor="accent3" w:themeShade="BF"/>
              <w:sz w:val="24"/>
              <w:lang w:val="en-US"/>
            </w:rPr>
          </w:pPr>
          <w:r w:rsidRPr="00F272BF">
            <w:rPr>
              <w:rFonts w:ascii="Times New Roman" w:hAnsi="Times New Roman"/>
              <w:i/>
              <w:color w:val="BFBFBF" w:themeColor="background1" w:themeShade="BF"/>
              <w:sz w:val="24"/>
            </w:rPr>
            <w:t xml:space="preserve">Khu </w:t>
          </w:r>
          <w:r w:rsidRPr="00F272BF">
            <w:rPr>
              <w:rFonts w:ascii="Times New Roman" w:hAnsi="Times New Roman"/>
              <w:i/>
              <w:color w:val="BFBFBF" w:themeColor="background1" w:themeShade="BF"/>
              <w:sz w:val="24"/>
              <w:lang w:val="en-US"/>
            </w:rPr>
            <w:t>dân cư Phước Hưng</w:t>
          </w:r>
        </w:p>
      </w:tc>
    </w:tr>
  </w:tbl>
  <w:p w14:paraId="7F6BDD9D" w14:textId="77777777" w:rsidR="00A161BC" w:rsidRPr="00614EFA" w:rsidRDefault="00A161BC" w:rsidP="00614EFA">
    <w:pPr>
      <w:pStyle w:val="Header"/>
      <w:rPr>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6D0E5F"/>
    <w:multiLevelType w:val="hybridMultilevel"/>
    <w:tmpl w:val="294255E8"/>
    <w:lvl w:ilvl="0" w:tplc="6B6CAFEC">
      <w:start w:val="1"/>
      <w:numFmt w:val="bullet"/>
      <w:lvlText w:val="+"/>
      <w:lvlJc w:val="left"/>
      <w:pPr>
        <w:ind w:left="720" w:hanging="360"/>
      </w:pPr>
      <w:rPr>
        <w:rFonts w:ascii="Arial" w:hAnsi="Arial" w:hint="default"/>
        <w:b w:val="0"/>
        <w:i w:val="0"/>
        <w:sz w:val="24"/>
        <w:szCs w:val="24"/>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 w15:restartNumberingAfterBreak="0">
    <w:nsid w:val="02DE2D9E"/>
    <w:multiLevelType w:val="hybridMultilevel"/>
    <w:tmpl w:val="3B36E23A"/>
    <w:lvl w:ilvl="0" w:tplc="1FF6A9E8">
      <w:start w:val="1"/>
      <w:numFmt w:val="bullet"/>
      <w:lvlText w:val="-"/>
      <w:lvlJc w:val="left"/>
      <w:pPr>
        <w:ind w:left="720" w:hanging="360"/>
      </w:pPr>
      <w:rPr>
        <w:rFonts w:ascii="Times New Roman" w:hAnsi="Times New Roman" w:hint="default"/>
      </w:rPr>
    </w:lvl>
    <w:lvl w:ilvl="1" w:tplc="04090005">
      <w:start w:val="1"/>
      <w:numFmt w:val="bullet"/>
      <w:lvlText w:val=""/>
      <w:lvlJc w:val="left"/>
      <w:pPr>
        <w:ind w:left="1440" w:hanging="360"/>
      </w:pPr>
      <w:rPr>
        <w:rFonts w:ascii="Times New Roman" w:hAnsi="Times New Roman" w:hint="default"/>
      </w:rPr>
    </w:lvl>
    <w:lvl w:ilvl="2" w:tplc="04090005" w:tentative="1">
      <w:start w:val="1"/>
      <w:numFmt w:val="bullet"/>
      <w:lvlText w:val=""/>
      <w:lvlJc w:val="left"/>
      <w:pPr>
        <w:ind w:left="2160" w:hanging="360"/>
      </w:pPr>
      <w:rPr>
        <w:rFonts w:ascii="Times New Roman" w:hAnsi="Times New Roman" w:hint="default"/>
      </w:rPr>
    </w:lvl>
    <w:lvl w:ilvl="3" w:tplc="04090001" w:tentative="1">
      <w:start w:val="1"/>
      <w:numFmt w:val="bullet"/>
      <w:lvlText w:val=""/>
      <w:lvlJc w:val="left"/>
      <w:pPr>
        <w:ind w:left="2880" w:hanging="360"/>
      </w:pPr>
      <w:rPr>
        <w:rFonts w:ascii="Times New Roman" w:hAnsi="Times New Roman"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Times New Roman" w:hAnsi="Times New Roman" w:hint="default"/>
      </w:rPr>
    </w:lvl>
    <w:lvl w:ilvl="6" w:tplc="04090001" w:tentative="1">
      <w:start w:val="1"/>
      <w:numFmt w:val="bullet"/>
      <w:lvlText w:val=""/>
      <w:lvlJc w:val="left"/>
      <w:pPr>
        <w:ind w:left="5040" w:hanging="360"/>
      </w:pPr>
      <w:rPr>
        <w:rFonts w:ascii="Times New Roman" w:hAnsi="Times New Roman"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Times New Roman" w:hAnsi="Times New Roman" w:hint="default"/>
      </w:rPr>
    </w:lvl>
  </w:abstractNum>
  <w:abstractNum w:abstractNumId="2" w15:restartNumberingAfterBreak="0">
    <w:nsid w:val="03C71FF5"/>
    <w:multiLevelType w:val="hybridMultilevel"/>
    <w:tmpl w:val="408827DE"/>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FCD5958"/>
    <w:multiLevelType w:val="hybridMultilevel"/>
    <w:tmpl w:val="DC5E8A74"/>
    <w:lvl w:ilvl="0" w:tplc="0409000F">
      <w:start w:val="1"/>
      <w:numFmt w:val="decimal"/>
      <w:lvlText w:val="%1."/>
      <w:lvlJc w:val="left"/>
      <w:pPr>
        <w:ind w:left="720" w:hanging="360"/>
      </w:pPr>
      <w:rPr>
        <w:rFonts w:hint="default"/>
        <w:b w:val="0"/>
        <w:i w:val="0"/>
        <w:sz w:val="24"/>
        <w:szCs w:val="24"/>
      </w:rPr>
    </w:lvl>
    <w:lvl w:ilvl="1" w:tplc="36FCD390">
      <w:start w:val="1"/>
      <w:numFmt w:val="bullet"/>
      <w:lvlText w:val="+"/>
      <w:lvlJc w:val="left"/>
      <w:pPr>
        <w:ind w:left="1440" w:hanging="360"/>
      </w:pPr>
      <w:rPr>
        <w:rFonts w:ascii="Swis721 LtCn BT" w:hAnsi="Swis721 LtCn BT" w:hint="default"/>
      </w:rPr>
    </w:lvl>
    <w:lvl w:ilvl="2" w:tplc="04090005">
      <w:start w:val="1"/>
      <w:numFmt w:val="bullet"/>
      <w:lvlText w:val=""/>
      <w:lvlJc w:val="left"/>
      <w:pPr>
        <w:ind w:left="2160" w:hanging="360"/>
      </w:pPr>
      <w:rPr>
        <w:rFonts w:ascii="Times New Roman" w:hAnsi="Times New Roman" w:hint="default"/>
      </w:rPr>
    </w:lvl>
    <w:lvl w:ilvl="3" w:tplc="04090001" w:tentative="1">
      <w:start w:val="1"/>
      <w:numFmt w:val="bullet"/>
      <w:lvlText w:val=""/>
      <w:lvlJc w:val="left"/>
      <w:pPr>
        <w:ind w:left="2880" w:hanging="360"/>
      </w:pPr>
      <w:rPr>
        <w:rFonts w:ascii="Times New Roman" w:hAnsi="Times New Roman"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Times New Roman" w:hAnsi="Times New Roman" w:hint="default"/>
      </w:rPr>
    </w:lvl>
    <w:lvl w:ilvl="6" w:tplc="04090001" w:tentative="1">
      <w:start w:val="1"/>
      <w:numFmt w:val="bullet"/>
      <w:lvlText w:val=""/>
      <w:lvlJc w:val="left"/>
      <w:pPr>
        <w:ind w:left="5040" w:hanging="360"/>
      </w:pPr>
      <w:rPr>
        <w:rFonts w:ascii="Times New Roman" w:hAnsi="Times New Roman"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Times New Roman" w:hAnsi="Times New Roman" w:hint="default"/>
      </w:rPr>
    </w:lvl>
  </w:abstractNum>
  <w:abstractNum w:abstractNumId="4" w15:restartNumberingAfterBreak="0">
    <w:nsid w:val="13375DF4"/>
    <w:multiLevelType w:val="hybridMultilevel"/>
    <w:tmpl w:val="9C2E1958"/>
    <w:lvl w:ilvl="0" w:tplc="6B6CAFEC">
      <w:start w:val="1"/>
      <w:numFmt w:val="bullet"/>
      <w:lvlText w:val="+"/>
      <w:lvlJc w:val="left"/>
      <w:pPr>
        <w:ind w:left="720" w:hanging="360"/>
      </w:pPr>
      <w:rPr>
        <w:rFonts w:ascii="Arial" w:hAnsi="Arial" w:hint="default"/>
        <w:b w:val="0"/>
        <w:i w:val="0"/>
        <w:sz w:val="24"/>
        <w:szCs w:val="24"/>
      </w:rPr>
    </w:lvl>
    <w:lvl w:ilvl="1" w:tplc="04090013">
      <w:start w:val="1"/>
      <w:numFmt w:val="upperRoman"/>
      <w:lvlText w:val="%2."/>
      <w:lvlJc w:val="right"/>
      <w:pPr>
        <w:ind w:left="1440" w:hanging="360"/>
      </w:pPr>
      <w:rPr>
        <w:rFonts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 w15:restartNumberingAfterBreak="0">
    <w:nsid w:val="1447220D"/>
    <w:multiLevelType w:val="hybridMultilevel"/>
    <w:tmpl w:val="B95451FC"/>
    <w:lvl w:ilvl="0" w:tplc="04090017">
      <w:start w:val="1"/>
      <w:numFmt w:val="lowerLetter"/>
      <w:pStyle w:val="123free"/>
      <w:lvlText w:val="%1)"/>
      <w:lvlJc w:val="left"/>
      <w:pPr>
        <w:ind w:left="360" w:hanging="360"/>
      </w:pPr>
    </w:lvl>
    <w:lvl w:ilvl="1" w:tplc="042A0019">
      <w:start w:val="1"/>
      <w:numFmt w:val="lowerLetter"/>
      <w:lvlText w:val="%2."/>
      <w:lvlJc w:val="left"/>
      <w:pPr>
        <w:ind w:left="1080" w:hanging="360"/>
      </w:pPr>
    </w:lvl>
    <w:lvl w:ilvl="2" w:tplc="042A001B">
      <w:start w:val="1"/>
      <w:numFmt w:val="lowerRoman"/>
      <w:lvlText w:val="%3."/>
      <w:lvlJc w:val="right"/>
      <w:pPr>
        <w:ind w:left="1800" w:hanging="180"/>
      </w:pPr>
    </w:lvl>
    <w:lvl w:ilvl="3" w:tplc="042A000F">
      <w:start w:val="1"/>
      <w:numFmt w:val="decimal"/>
      <w:lvlText w:val="%4."/>
      <w:lvlJc w:val="left"/>
      <w:pPr>
        <w:ind w:left="2520" w:hanging="360"/>
      </w:pPr>
    </w:lvl>
    <w:lvl w:ilvl="4" w:tplc="042A0019">
      <w:start w:val="1"/>
      <w:numFmt w:val="lowerLetter"/>
      <w:lvlText w:val="%5."/>
      <w:lvlJc w:val="left"/>
      <w:pPr>
        <w:ind w:left="3240" w:hanging="360"/>
      </w:pPr>
    </w:lvl>
    <w:lvl w:ilvl="5" w:tplc="042A001B">
      <w:start w:val="1"/>
      <w:numFmt w:val="lowerRoman"/>
      <w:lvlText w:val="%6."/>
      <w:lvlJc w:val="right"/>
      <w:pPr>
        <w:ind w:left="3960" w:hanging="180"/>
      </w:pPr>
    </w:lvl>
    <w:lvl w:ilvl="6" w:tplc="042A000F">
      <w:start w:val="1"/>
      <w:numFmt w:val="decimal"/>
      <w:lvlText w:val="%7."/>
      <w:lvlJc w:val="left"/>
      <w:pPr>
        <w:ind w:left="4680" w:hanging="360"/>
      </w:pPr>
    </w:lvl>
    <w:lvl w:ilvl="7" w:tplc="042A0019">
      <w:start w:val="1"/>
      <w:numFmt w:val="lowerLetter"/>
      <w:lvlText w:val="%8."/>
      <w:lvlJc w:val="left"/>
      <w:pPr>
        <w:ind w:left="5400" w:hanging="360"/>
      </w:pPr>
    </w:lvl>
    <w:lvl w:ilvl="8" w:tplc="042A001B">
      <w:start w:val="1"/>
      <w:numFmt w:val="lowerRoman"/>
      <w:lvlText w:val="%9."/>
      <w:lvlJc w:val="right"/>
      <w:pPr>
        <w:ind w:left="6120" w:hanging="180"/>
      </w:pPr>
    </w:lvl>
  </w:abstractNum>
  <w:abstractNum w:abstractNumId="6" w15:restartNumberingAfterBreak="0">
    <w:nsid w:val="14D85000"/>
    <w:multiLevelType w:val="multilevel"/>
    <w:tmpl w:val="C1F096C8"/>
    <w:lvl w:ilvl="0">
      <w:start w:val="1"/>
      <w:numFmt w:val="decimal"/>
      <w:lvlText w:val="%1."/>
      <w:lvlJc w:val="left"/>
      <w:pPr>
        <w:ind w:left="0" w:hanging="357"/>
      </w:pPr>
      <w:rPr>
        <w:rFonts w:hint="default"/>
      </w:rPr>
    </w:lvl>
    <w:lvl w:ilvl="1">
      <w:start w:val="1"/>
      <w:numFmt w:val="bullet"/>
      <w:lvlText w:val="+"/>
      <w:lvlJc w:val="left"/>
      <w:pPr>
        <w:ind w:left="786" w:hanging="360"/>
      </w:pPr>
      <w:rPr>
        <w:rFonts w:ascii="Swis721 LtCn BT" w:hAnsi="Swis721 LtCn BT"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16F3303E"/>
    <w:multiLevelType w:val="hybridMultilevel"/>
    <w:tmpl w:val="9B50DD2A"/>
    <w:lvl w:ilvl="0" w:tplc="0409000F">
      <w:start w:val="1"/>
      <w:numFmt w:val="decimal"/>
      <w:lvlText w:val="%1."/>
      <w:lvlJc w:val="left"/>
      <w:pPr>
        <w:ind w:left="720" w:hanging="360"/>
      </w:pPr>
      <w:rPr>
        <w:rFonts w:hint="default"/>
      </w:rPr>
    </w:lvl>
    <w:lvl w:ilvl="1" w:tplc="04090005">
      <w:start w:val="1"/>
      <w:numFmt w:val="bullet"/>
      <w:lvlText w:val=""/>
      <w:lvlJc w:val="left"/>
      <w:pPr>
        <w:ind w:left="1440" w:hanging="360"/>
      </w:pPr>
      <w:rPr>
        <w:rFonts w:ascii="Wingdings" w:hAnsi="Wingdings"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 w15:restartNumberingAfterBreak="0">
    <w:nsid w:val="1AB0130B"/>
    <w:multiLevelType w:val="hybridMultilevel"/>
    <w:tmpl w:val="5F0CB5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DCB2B6F"/>
    <w:multiLevelType w:val="hybridMultilevel"/>
    <w:tmpl w:val="1FB0EF30"/>
    <w:lvl w:ilvl="0" w:tplc="04090013">
      <w:start w:val="1"/>
      <w:numFmt w:val="upperRoman"/>
      <w:lvlText w:val="%1."/>
      <w:lvlJc w:val="right"/>
      <w:pPr>
        <w:ind w:left="720" w:hanging="360"/>
      </w:pPr>
      <w:rPr>
        <w:rFonts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Times New Roman" w:hAnsi="Times New Roman" w:hint="default"/>
      </w:rPr>
    </w:lvl>
    <w:lvl w:ilvl="3" w:tplc="04090001" w:tentative="1">
      <w:start w:val="1"/>
      <w:numFmt w:val="bullet"/>
      <w:lvlText w:val=""/>
      <w:lvlJc w:val="left"/>
      <w:pPr>
        <w:ind w:left="2880" w:hanging="360"/>
      </w:pPr>
      <w:rPr>
        <w:rFonts w:ascii="Times New Roman" w:hAnsi="Times New Roman"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Times New Roman" w:hAnsi="Times New Roman" w:hint="default"/>
      </w:rPr>
    </w:lvl>
    <w:lvl w:ilvl="6" w:tplc="04090001" w:tentative="1">
      <w:start w:val="1"/>
      <w:numFmt w:val="bullet"/>
      <w:lvlText w:val=""/>
      <w:lvlJc w:val="left"/>
      <w:pPr>
        <w:ind w:left="5040" w:hanging="360"/>
      </w:pPr>
      <w:rPr>
        <w:rFonts w:ascii="Times New Roman" w:hAnsi="Times New Roman"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Times New Roman" w:hAnsi="Times New Roman" w:hint="default"/>
      </w:rPr>
    </w:lvl>
  </w:abstractNum>
  <w:abstractNum w:abstractNumId="10" w15:restartNumberingAfterBreak="0">
    <w:nsid w:val="1FCB555D"/>
    <w:multiLevelType w:val="multilevel"/>
    <w:tmpl w:val="D4FE9084"/>
    <w:lvl w:ilvl="0">
      <w:start w:val="1"/>
      <w:numFmt w:val="decimal"/>
      <w:suff w:val="space"/>
      <w:lvlText w:val="CHƯƠNG %1:"/>
      <w:lvlJc w:val="center"/>
      <w:pPr>
        <w:ind w:left="0" w:firstLine="0"/>
      </w:pPr>
      <w:rPr>
        <w:rFonts w:ascii="Times New Roman Bold" w:hAnsi="Times New Roman Bold" w:cs="Times New Roman" w:hint="default"/>
        <w:b/>
        <w:i w:val="0"/>
        <w:caps/>
        <w:color w:val="auto"/>
        <w:w w:val="100"/>
        <w:sz w:val="30"/>
        <w:szCs w:val="36"/>
        <w:u w:val="double"/>
      </w:rPr>
    </w:lvl>
    <w:lvl w:ilvl="1">
      <w:start w:val="1"/>
      <w:numFmt w:val="decimal"/>
      <w:suff w:val="space"/>
      <w:lvlText w:val="%2. "/>
      <w:lvlJc w:val="right"/>
      <w:pPr>
        <w:ind w:left="720" w:hanging="720"/>
      </w:pPr>
      <w:rPr>
        <w:rFonts w:ascii="Times New Roman Bold" w:hAnsi="Times New Roman Bold" w:cs="Times New Roman" w:hint="default"/>
        <w:b/>
        <w:i w:val="0"/>
        <w:color w:val="auto"/>
        <w:w w:val="100"/>
        <w:sz w:val="26"/>
        <w:szCs w:val="26"/>
        <w:lang w:val="pt-BR"/>
      </w:rPr>
    </w:lvl>
    <w:lvl w:ilvl="2">
      <w:start w:val="1"/>
      <w:numFmt w:val="decimal"/>
      <w:suff w:val="space"/>
      <w:lvlText w:val="%2.%3"/>
      <w:lvlJc w:val="left"/>
      <w:pPr>
        <w:ind w:left="3556" w:hanging="3153"/>
      </w:pPr>
      <w:rPr>
        <w:rFonts w:hint="default"/>
        <w:b/>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4%1.%2.%3."/>
      <w:lvlJc w:val="left"/>
      <w:pPr>
        <w:ind w:left="720" w:hanging="1440"/>
      </w:pPr>
      <w:rPr>
        <w:rFonts w:ascii="Times New Roman Bold" w:hAnsi="Times New Roman Bold" w:hint="default"/>
        <w:b/>
        <w:i w:val="0"/>
        <w:color w:val="auto"/>
        <w:spacing w:val="-6"/>
        <w:w w:val="100"/>
        <w:sz w:val="26"/>
      </w:rPr>
    </w:lvl>
    <w:lvl w:ilvl="4">
      <w:start w:val="1"/>
      <w:numFmt w:val="lowerLetter"/>
      <w:suff w:val="nothing"/>
      <w:lvlText w:val="%5) "/>
      <w:lvlJc w:val="left"/>
      <w:pPr>
        <w:ind w:left="-152" w:firstLine="720"/>
      </w:pPr>
      <w:rPr>
        <w:rFonts w:ascii="Times New Roman Bold" w:hAnsi="Times New Roman Bold" w:hint="default"/>
        <w:b/>
        <w:i/>
        <w:color w:val="auto"/>
        <w:sz w:val="26"/>
      </w:rPr>
    </w:lvl>
    <w:lvl w:ilvl="5">
      <w:start w:val="1"/>
      <w:numFmt w:val="bullet"/>
      <w:suff w:val="space"/>
      <w:lvlText w:val=""/>
      <w:lvlJc w:val="left"/>
      <w:pPr>
        <w:ind w:left="613" w:hanging="613"/>
      </w:pPr>
      <w:rPr>
        <w:rFonts w:ascii="Symbol" w:hAnsi="Symbol" w:hint="default"/>
      </w:rPr>
    </w:lvl>
    <w:lvl w:ilvl="6">
      <w:start w:val="1"/>
      <w:numFmt w:val="bullet"/>
      <w:suff w:val="space"/>
      <w:lvlText w:val=""/>
      <w:lvlJc w:val="left"/>
      <w:pPr>
        <w:ind w:left="624" w:hanging="624"/>
      </w:pPr>
      <w:rPr>
        <w:rFonts w:ascii="Symbol" w:hAnsi="Symbol" w:hint="default"/>
      </w:rPr>
    </w:lvl>
    <w:lvl w:ilvl="7">
      <w:start w:val="1"/>
      <w:numFmt w:val="decimal"/>
      <w:lvlRestart w:val="1"/>
      <w:suff w:val="space"/>
      <w:lvlText w:val="Hình %1.%8"/>
      <w:lvlJc w:val="center"/>
      <w:pPr>
        <w:ind w:left="1135" w:firstLine="0"/>
      </w:pPr>
      <w:rPr>
        <w:rFonts w:ascii="Times New Roman" w:hAnsi="Times New Roman" w:hint="default"/>
        <w:b w:val="0"/>
        <w:i/>
        <w:sz w:val="22"/>
      </w:rPr>
    </w:lvl>
    <w:lvl w:ilvl="8">
      <w:start w:val="1"/>
      <w:numFmt w:val="decimal"/>
      <w:lvlRestart w:val="1"/>
      <w:suff w:val="space"/>
      <w:lvlText w:val="Bảng %1.%9"/>
      <w:lvlJc w:val="center"/>
      <w:pPr>
        <w:ind w:left="3970" w:firstLine="0"/>
      </w:pPr>
      <w:rPr>
        <w:rFonts w:ascii="Times New Roman" w:hAnsi="Times New Roman" w:hint="default"/>
        <w:b w:val="0"/>
        <w:i/>
        <w:sz w:val="22"/>
      </w:rPr>
    </w:lvl>
  </w:abstractNum>
  <w:abstractNum w:abstractNumId="11" w15:restartNumberingAfterBreak="0">
    <w:nsid w:val="23DE2C4C"/>
    <w:multiLevelType w:val="hybridMultilevel"/>
    <w:tmpl w:val="4A808D10"/>
    <w:name w:val="WW8Num52"/>
    <w:lvl w:ilvl="0" w:tplc="80B06732">
      <w:start w:val="1"/>
      <w:numFmt w:val="bullet"/>
      <w:lvlText w:val=""/>
      <w:lvlJc w:val="left"/>
      <w:pPr>
        <w:tabs>
          <w:tab w:val="num" w:pos="1287"/>
        </w:tabs>
        <w:ind w:left="1287" w:hanging="360"/>
      </w:pPr>
      <w:rPr>
        <w:rFonts w:ascii="Times New Roman" w:hAnsi="Times New Roman"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264012FD"/>
    <w:multiLevelType w:val="multilevel"/>
    <w:tmpl w:val="D4FE9084"/>
    <w:lvl w:ilvl="0">
      <w:start w:val="1"/>
      <w:numFmt w:val="decimal"/>
      <w:suff w:val="space"/>
      <w:lvlText w:val="CHƯƠNG %1:"/>
      <w:lvlJc w:val="center"/>
      <w:pPr>
        <w:ind w:left="0" w:firstLine="0"/>
      </w:pPr>
      <w:rPr>
        <w:rFonts w:ascii="Times New Roman Bold" w:hAnsi="Times New Roman Bold" w:cs="Times New Roman" w:hint="default"/>
        <w:b/>
        <w:i w:val="0"/>
        <w:caps/>
        <w:color w:val="auto"/>
        <w:w w:val="100"/>
        <w:sz w:val="30"/>
        <w:szCs w:val="36"/>
        <w:u w:val="double"/>
      </w:rPr>
    </w:lvl>
    <w:lvl w:ilvl="1">
      <w:start w:val="1"/>
      <w:numFmt w:val="decimal"/>
      <w:suff w:val="space"/>
      <w:lvlText w:val="%2. "/>
      <w:lvlJc w:val="right"/>
      <w:pPr>
        <w:ind w:left="720" w:hanging="720"/>
      </w:pPr>
      <w:rPr>
        <w:rFonts w:ascii="Times New Roman Bold" w:hAnsi="Times New Roman Bold" w:cs="Times New Roman" w:hint="default"/>
        <w:b/>
        <w:i w:val="0"/>
        <w:color w:val="auto"/>
        <w:w w:val="100"/>
        <w:sz w:val="26"/>
        <w:szCs w:val="26"/>
        <w:lang w:val="pt-BR"/>
      </w:rPr>
    </w:lvl>
    <w:lvl w:ilvl="2">
      <w:start w:val="1"/>
      <w:numFmt w:val="decimal"/>
      <w:suff w:val="space"/>
      <w:lvlText w:val="%2.%3"/>
      <w:lvlJc w:val="left"/>
      <w:pPr>
        <w:ind w:left="3556" w:hanging="3153"/>
      </w:pPr>
      <w:rPr>
        <w:rFonts w:hint="default"/>
        <w:b/>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4%1.%2.%3."/>
      <w:lvlJc w:val="left"/>
      <w:pPr>
        <w:ind w:left="720" w:hanging="1440"/>
      </w:pPr>
      <w:rPr>
        <w:rFonts w:ascii="Times New Roman Bold" w:hAnsi="Times New Roman Bold" w:hint="default"/>
        <w:b/>
        <w:i w:val="0"/>
        <w:color w:val="auto"/>
        <w:spacing w:val="-6"/>
        <w:w w:val="100"/>
        <w:sz w:val="26"/>
      </w:rPr>
    </w:lvl>
    <w:lvl w:ilvl="4">
      <w:start w:val="1"/>
      <w:numFmt w:val="lowerLetter"/>
      <w:suff w:val="nothing"/>
      <w:lvlText w:val="%5) "/>
      <w:lvlJc w:val="left"/>
      <w:pPr>
        <w:ind w:left="-152" w:firstLine="720"/>
      </w:pPr>
      <w:rPr>
        <w:rFonts w:ascii="Times New Roman Bold" w:hAnsi="Times New Roman Bold" w:hint="default"/>
        <w:b/>
        <w:i/>
        <w:color w:val="auto"/>
        <w:sz w:val="26"/>
      </w:rPr>
    </w:lvl>
    <w:lvl w:ilvl="5">
      <w:start w:val="1"/>
      <w:numFmt w:val="bullet"/>
      <w:suff w:val="space"/>
      <w:lvlText w:val=""/>
      <w:lvlJc w:val="left"/>
      <w:pPr>
        <w:ind w:left="613" w:hanging="613"/>
      </w:pPr>
      <w:rPr>
        <w:rFonts w:ascii="Symbol" w:hAnsi="Symbol" w:hint="default"/>
      </w:rPr>
    </w:lvl>
    <w:lvl w:ilvl="6">
      <w:start w:val="1"/>
      <w:numFmt w:val="bullet"/>
      <w:suff w:val="space"/>
      <w:lvlText w:val=""/>
      <w:lvlJc w:val="left"/>
      <w:pPr>
        <w:ind w:left="624" w:hanging="624"/>
      </w:pPr>
      <w:rPr>
        <w:rFonts w:ascii="Symbol" w:hAnsi="Symbol" w:hint="default"/>
      </w:rPr>
    </w:lvl>
    <w:lvl w:ilvl="7">
      <w:start w:val="1"/>
      <w:numFmt w:val="decimal"/>
      <w:lvlRestart w:val="1"/>
      <w:suff w:val="space"/>
      <w:lvlText w:val="Hình %1.%8"/>
      <w:lvlJc w:val="center"/>
      <w:pPr>
        <w:ind w:left="1135" w:firstLine="0"/>
      </w:pPr>
      <w:rPr>
        <w:rFonts w:ascii="Times New Roman" w:hAnsi="Times New Roman" w:hint="default"/>
        <w:b w:val="0"/>
        <w:i/>
        <w:sz w:val="22"/>
      </w:rPr>
    </w:lvl>
    <w:lvl w:ilvl="8">
      <w:start w:val="1"/>
      <w:numFmt w:val="decimal"/>
      <w:lvlRestart w:val="1"/>
      <w:suff w:val="space"/>
      <w:lvlText w:val="Bảng %1.%9"/>
      <w:lvlJc w:val="center"/>
      <w:pPr>
        <w:ind w:left="3970" w:firstLine="0"/>
      </w:pPr>
      <w:rPr>
        <w:rFonts w:ascii="Times New Roman" w:hAnsi="Times New Roman" w:hint="default"/>
        <w:b w:val="0"/>
        <w:i/>
        <w:sz w:val="22"/>
      </w:rPr>
    </w:lvl>
  </w:abstractNum>
  <w:abstractNum w:abstractNumId="13" w15:restartNumberingAfterBreak="0">
    <w:nsid w:val="276213DF"/>
    <w:multiLevelType w:val="hybridMultilevel"/>
    <w:tmpl w:val="9B50DD2A"/>
    <w:lvl w:ilvl="0" w:tplc="0409000F">
      <w:start w:val="1"/>
      <w:numFmt w:val="decimal"/>
      <w:lvlText w:val="%1."/>
      <w:lvlJc w:val="left"/>
      <w:pPr>
        <w:ind w:left="720" w:hanging="360"/>
      </w:pPr>
      <w:rPr>
        <w:rFonts w:hint="default"/>
      </w:rPr>
    </w:lvl>
    <w:lvl w:ilvl="1" w:tplc="04090005">
      <w:start w:val="1"/>
      <w:numFmt w:val="bullet"/>
      <w:lvlText w:val=""/>
      <w:lvlJc w:val="left"/>
      <w:pPr>
        <w:ind w:left="1440" w:hanging="360"/>
      </w:pPr>
      <w:rPr>
        <w:rFonts w:ascii="Wingdings" w:hAnsi="Wingdings"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4" w15:restartNumberingAfterBreak="0">
    <w:nsid w:val="28643761"/>
    <w:multiLevelType w:val="hybridMultilevel"/>
    <w:tmpl w:val="FC9C8E9A"/>
    <w:lvl w:ilvl="0" w:tplc="1FF6A9E8">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Times New Roman" w:hAnsi="Times New Roman" w:hint="default"/>
      </w:rPr>
    </w:lvl>
    <w:lvl w:ilvl="3" w:tplc="04090001" w:tentative="1">
      <w:start w:val="1"/>
      <w:numFmt w:val="bullet"/>
      <w:lvlText w:val=""/>
      <w:lvlJc w:val="left"/>
      <w:pPr>
        <w:ind w:left="2880" w:hanging="360"/>
      </w:pPr>
      <w:rPr>
        <w:rFonts w:ascii="Times New Roman" w:hAnsi="Times New Roman"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Times New Roman" w:hAnsi="Times New Roman" w:hint="default"/>
      </w:rPr>
    </w:lvl>
    <w:lvl w:ilvl="6" w:tplc="04090001" w:tentative="1">
      <w:start w:val="1"/>
      <w:numFmt w:val="bullet"/>
      <w:lvlText w:val=""/>
      <w:lvlJc w:val="left"/>
      <w:pPr>
        <w:ind w:left="5040" w:hanging="360"/>
      </w:pPr>
      <w:rPr>
        <w:rFonts w:ascii="Times New Roman" w:hAnsi="Times New Roman"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Times New Roman" w:hAnsi="Times New Roman" w:hint="default"/>
      </w:rPr>
    </w:lvl>
  </w:abstractNum>
  <w:abstractNum w:abstractNumId="15" w15:restartNumberingAfterBreak="0">
    <w:nsid w:val="290A1F12"/>
    <w:multiLevelType w:val="multilevel"/>
    <w:tmpl w:val="B37048F8"/>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numFmt w:val="none"/>
      <w:lvlText w:val=""/>
      <w:lvlJc w:val="left"/>
      <w:pPr>
        <w:tabs>
          <w:tab w:val="num" w:pos="360"/>
        </w:tabs>
      </w:p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6" w15:restartNumberingAfterBreak="0">
    <w:nsid w:val="296664D0"/>
    <w:multiLevelType w:val="multilevel"/>
    <w:tmpl w:val="84563C82"/>
    <w:lvl w:ilvl="0">
      <w:start w:val="4"/>
      <w:numFmt w:val="decimal"/>
      <w:lvlText w:val="%1."/>
      <w:lvlJc w:val="left"/>
      <w:pPr>
        <w:ind w:left="360" w:hanging="360"/>
      </w:pPr>
      <w:rPr>
        <w:rFonts w:hint="default"/>
      </w:rPr>
    </w:lvl>
    <w:lvl w:ilvl="1">
      <w:start w:val="1"/>
      <w:numFmt w:val="decimal"/>
      <w:lvlText w:val="7.%2."/>
      <w:lvlJc w:val="left"/>
      <w:pPr>
        <w:ind w:left="1800" w:hanging="360"/>
      </w:pPr>
      <w:rPr>
        <w:rFonts w:hint="default"/>
      </w:rPr>
    </w:lvl>
    <w:lvl w:ilvl="2">
      <w:start w:val="1"/>
      <w:numFmt w:val="decimal"/>
      <w:lvlText w:val="6.%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7" w15:restartNumberingAfterBreak="0">
    <w:nsid w:val="2B383885"/>
    <w:multiLevelType w:val="hybridMultilevel"/>
    <w:tmpl w:val="9B50DD2A"/>
    <w:lvl w:ilvl="0" w:tplc="0409000F">
      <w:start w:val="1"/>
      <w:numFmt w:val="decimal"/>
      <w:lvlText w:val="%1."/>
      <w:lvlJc w:val="left"/>
      <w:pPr>
        <w:ind w:left="720" w:hanging="360"/>
      </w:pPr>
      <w:rPr>
        <w:rFonts w:hint="default"/>
      </w:rPr>
    </w:lvl>
    <w:lvl w:ilvl="1" w:tplc="04090005">
      <w:start w:val="1"/>
      <w:numFmt w:val="bullet"/>
      <w:lvlText w:val=""/>
      <w:lvlJc w:val="left"/>
      <w:pPr>
        <w:ind w:left="1440" w:hanging="360"/>
      </w:pPr>
      <w:rPr>
        <w:rFonts w:ascii="Wingdings" w:hAnsi="Wingdings"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8" w15:restartNumberingAfterBreak="0">
    <w:nsid w:val="2B581760"/>
    <w:multiLevelType w:val="hybridMultilevel"/>
    <w:tmpl w:val="C61A4C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C224301"/>
    <w:multiLevelType w:val="hybridMultilevel"/>
    <w:tmpl w:val="972295F0"/>
    <w:lvl w:ilvl="0" w:tplc="1FF6A9E8">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Times New Roman" w:hAnsi="Times New Roman" w:hint="default"/>
      </w:rPr>
    </w:lvl>
    <w:lvl w:ilvl="3" w:tplc="04090001" w:tentative="1">
      <w:start w:val="1"/>
      <w:numFmt w:val="bullet"/>
      <w:lvlText w:val=""/>
      <w:lvlJc w:val="left"/>
      <w:pPr>
        <w:ind w:left="2880" w:hanging="360"/>
      </w:pPr>
      <w:rPr>
        <w:rFonts w:ascii="Times New Roman" w:hAnsi="Times New Roman"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Times New Roman" w:hAnsi="Times New Roman" w:hint="default"/>
      </w:rPr>
    </w:lvl>
    <w:lvl w:ilvl="6" w:tplc="04090001" w:tentative="1">
      <w:start w:val="1"/>
      <w:numFmt w:val="bullet"/>
      <w:lvlText w:val=""/>
      <w:lvlJc w:val="left"/>
      <w:pPr>
        <w:ind w:left="5040" w:hanging="360"/>
      </w:pPr>
      <w:rPr>
        <w:rFonts w:ascii="Times New Roman" w:hAnsi="Times New Roman"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Times New Roman" w:hAnsi="Times New Roman" w:hint="default"/>
      </w:rPr>
    </w:lvl>
  </w:abstractNum>
  <w:abstractNum w:abstractNumId="20" w15:restartNumberingAfterBreak="0">
    <w:nsid w:val="413B4035"/>
    <w:multiLevelType w:val="multilevel"/>
    <w:tmpl w:val="D4FE9084"/>
    <w:lvl w:ilvl="0">
      <w:start w:val="1"/>
      <w:numFmt w:val="decimal"/>
      <w:suff w:val="space"/>
      <w:lvlText w:val="CHƯƠNG %1:"/>
      <w:lvlJc w:val="center"/>
      <w:pPr>
        <w:ind w:left="0" w:firstLine="0"/>
      </w:pPr>
      <w:rPr>
        <w:rFonts w:ascii="Times New Roman Bold" w:hAnsi="Times New Roman Bold" w:cs="Times New Roman" w:hint="default"/>
        <w:b/>
        <w:i w:val="0"/>
        <w:caps/>
        <w:color w:val="auto"/>
        <w:w w:val="100"/>
        <w:sz w:val="30"/>
        <w:szCs w:val="36"/>
        <w:u w:val="double"/>
      </w:rPr>
    </w:lvl>
    <w:lvl w:ilvl="1">
      <w:start w:val="1"/>
      <w:numFmt w:val="decimal"/>
      <w:suff w:val="space"/>
      <w:lvlText w:val="%2. "/>
      <w:lvlJc w:val="right"/>
      <w:pPr>
        <w:ind w:left="720" w:hanging="720"/>
      </w:pPr>
      <w:rPr>
        <w:rFonts w:ascii="Times New Roman Bold" w:hAnsi="Times New Roman Bold" w:cs="Times New Roman" w:hint="default"/>
        <w:b/>
        <w:i w:val="0"/>
        <w:color w:val="auto"/>
        <w:w w:val="100"/>
        <w:sz w:val="26"/>
        <w:szCs w:val="26"/>
        <w:lang w:val="pt-BR"/>
      </w:rPr>
    </w:lvl>
    <w:lvl w:ilvl="2">
      <w:start w:val="1"/>
      <w:numFmt w:val="decimal"/>
      <w:suff w:val="space"/>
      <w:lvlText w:val="%2.%3"/>
      <w:lvlJc w:val="left"/>
      <w:pPr>
        <w:ind w:left="3556" w:hanging="3153"/>
      </w:pPr>
      <w:rPr>
        <w:rFonts w:hint="default"/>
        <w:b/>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4%1.%2.%3."/>
      <w:lvlJc w:val="left"/>
      <w:pPr>
        <w:ind w:left="720" w:hanging="1440"/>
      </w:pPr>
      <w:rPr>
        <w:rFonts w:ascii="Times New Roman Bold" w:hAnsi="Times New Roman Bold" w:hint="default"/>
        <w:b/>
        <w:i w:val="0"/>
        <w:color w:val="auto"/>
        <w:spacing w:val="-6"/>
        <w:w w:val="100"/>
        <w:sz w:val="26"/>
      </w:rPr>
    </w:lvl>
    <w:lvl w:ilvl="4">
      <w:start w:val="1"/>
      <w:numFmt w:val="lowerLetter"/>
      <w:suff w:val="nothing"/>
      <w:lvlText w:val="%5) "/>
      <w:lvlJc w:val="left"/>
      <w:pPr>
        <w:ind w:left="-152" w:firstLine="720"/>
      </w:pPr>
      <w:rPr>
        <w:rFonts w:ascii="Times New Roman Bold" w:hAnsi="Times New Roman Bold" w:hint="default"/>
        <w:b/>
        <w:i/>
        <w:color w:val="auto"/>
        <w:sz w:val="26"/>
      </w:rPr>
    </w:lvl>
    <w:lvl w:ilvl="5">
      <w:start w:val="1"/>
      <w:numFmt w:val="bullet"/>
      <w:suff w:val="space"/>
      <w:lvlText w:val=""/>
      <w:lvlJc w:val="left"/>
      <w:pPr>
        <w:ind w:left="613" w:hanging="613"/>
      </w:pPr>
      <w:rPr>
        <w:rFonts w:ascii="Symbol" w:hAnsi="Symbol" w:hint="default"/>
      </w:rPr>
    </w:lvl>
    <w:lvl w:ilvl="6">
      <w:start w:val="1"/>
      <w:numFmt w:val="bullet"/>
      <w:suff w:val="space"/>
      <w:lvlText w:val=""/>
      <w:lvlJc w:val="left"/>
      <w:pPr>
        <w:ind w:left="624" w:hanging="624"/>
      </w:pPr>
      <w:rPr>
        <w:rFonts w:ascii="Symbol" w:hAnsi="Symbol" w:hint="default"/>
      </w:rPr>
    </w:lvl>
    <w:lvl w:ilvl="7">
      <w:start w:val="1"/>
      <w:numFmt w:val="decimal"/>
      <w:lvlRestart w:val="1"/>
      <w:suff w:val="space"/>
      <w:lvlText w:val="Hình %1.%8"/>
      <w:lvlJc w:val="center"/>
      <w:pPr>
        <w:ind w:left="1135" w:firstLine="0"/>
      </w:pPr>
      <w:rPr>
        <w:rFonts w:ascii="Times New Roman" w:hAnsi="Times New Roman" w:hint="default"/>
        <w:b w:val="0"/>
        <w:i/>
        <w:sz w:val="22"/>
      </w:rPr>
    </w:lvl>
    <w:lvl w:ilvl="8">
      <w:start w:val="1"/>
      <w:numFmt w:val="decimal"/>
      <w:lvlRestart w:val="1"/>
      <w:suff w:val="space"/>
      <w:lvlText w:val="Bảng %1.%9"/>
      <w:lvlJc w:val="center"/>
      <w:pPr>
        <w:ind w:left="3970" w:firstLine="0"/>
      </w:pPr>
      <w:rPr>
        <w:rFonts w:ascii="Times New Roman" w:hAnsi="Times New Roman" w:hint="default"/>
        <w:b w:val="0"/>
        <w:i/>
        <w:sz w:val="22"/>
      </w:rPr>
    </w:lvl>
  </w:abstractNum>
  <w:abstractNum w:abstractNumId="21" w15:restartNumberingAfterBreak="0">
    <w:nsid w:val="45842A11"/>
    <w:multiLevelType w:val="hybridMultilevel"/>
    <w:tmpl w:val="9B50DD2A"/>
    <w:lvl w:ilvl="0" w:tplc="0409000F">
      <w:start w:val="1"/>
      <w:numFmt w:val="decimal"/>
      <w:lvlText w:val="%1."/>
      <w:lvlJc w:val="left"/>
      <w:pPr>
        <w:ind w:left="720" w:hanging="360"/>
      </w:pPr>
      <w:rPr>
        <w:rFonts w:hint="default"/>
      </w:rPr>
    </w:lvl>
    <w:lvl w:ilvl="1" w:tplc="04090005">
      <w:start w:val="1"/>
      <w:numFmt w:val="bullet"/>
      <w:lvlText w:val=""/>
      <w:lvlJc w:val="left"/>
      <w:pPr>
        <w:ind w:left="1440" w:hanging="360"/>
      </w:pPr>
      <w:rPr>
        <w:rFonts w:ascii="Wingdings" w:hAnsi="Wingdings"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2" w15:restartNumberingAfterBreak="0">
    <w:nsid w:val="45AB021B"/>
    <w:multiLevelType w:val="multilevel"/>
    <w:tmpl w:val="BE8A2A1A"/>
    <w:lvl w:ilvl="0">
      <w:start w:val="1"/>
      <w:numFmt w:val="bullet"/>
      <w:pStyle w:val="LaMa"/>
      <w:lvlText w:val=""/>
      <w:lvlJc w:val="left"/>
      <w:pPr>
        <w:tabs>
          <w:tab w:val="num" w:pos="454"/>
        </w:tabs>
        <w:ind w:left="0" w:firstLine="0"/>
      </w:pPr>
      <w:rPr>
        <w:rFonts w:ascii="Wingdings" w:hAnsi="Wingdings" w:hint="default"/>
        <w:b/>
        <w:i w:val="0"/>
        <w:caps/>
        <w:sz w:val="28"/>
        <w:szCs w:val="28"/>
      </w:rPr>
    </w:lvl>
    <w:lvl w:ilvl="1">
      <w:start w:val="1"/>
      <w:numFmt w:val="upperLetter"/>
      <w:pStyle w:val="ALON"/>
      <w:lvlText w:val="%2."/>
      <w:lvlJc w:val="left"/>
      <w:pPr>
        <w:tabs>
          <w:tab w:val="num" w:pos="680"/>
        </w:tabs>
        <w:ind w:left="0" w:firstLine="284"/>
      </w:pPr>
      <w:rPr>
        <w:rFonts w:ascii="Times New Roman" w:hAnsi="Times New Roman" w:cs="Times New Roman" w:hint="default"/>
        <w:b/>
        <w:i w:val="0"/>
        <w:caps w:val="0"/>
        <w:sz w:val="26"/>
        <w:szCs w:val="26"/>
      </w:rPr>
    </w:lvl>
    <w:lvl w:ilvl="2">
      <w:start w:val="1"/>
      <w:numFmt w:val="decimal"/>
      <w:lvlText w:val="1.%3."/>
      <w:lvlJc w:val="left"/>
      <w:pPr>
        <w:tabs>
          <w:tab w:val="num" w:pos="1021"/>
        </w:tabs>
        <w:ind w:left="1021" w:hanging="454"/>
      </w:pPr>
      <w:rPr>
        <w:b/>
        <w:i w:val="0"/>
        <w:caps/>
        <w:sz w:val="26"/>
        <w:szCs w:val="26"/>
      </w:rPr>
    </w:lvl>
    <w:lvl w:ilvl="3">
      <w:start w:val="1"/>
      <w:numFmt w:val="decimal"/>
      <w:lvlText w:val="3.3.%4."/>
      <w:lvlJc w:val="left"/>
      <w:pPr>
        <w:tabs>
          <w:tab w:val="num" w:pos="1097"/>
        </w:tabs>
        <w:ind w:left="1097" w:hanging="360"/>
      </w:pPr>
      <w:rPr>
        <w:b/>
        <w:i w:val="0"/>
        <w:caps/>
        <w:sz w:val="26"/>
        <w:szCs w:val="26"/>
      </w:rPr>
    </w:lvl>
    <w:lvl w:ilvl="4">
      <w:start w:val="1"/>
      <w:numFmt w:val="bullet"/>
      <w:pStyle w:val="Hoathi"/>
      <w:lvlText w:val=""/>
      <w:lvlJc w:val="left"/>
      <w:pPr>
        <w:tabs>
          <w:tab w:val="num" w:pos="1304"/>
        </w:tabs>
        <w:ind w:left="1021" w:firstLine="0"/>
      </w:pPr>
      <w:rPr>
        <w:rFonts w:ascii="Symbol" w:hAnsi="Symbol" w:hint="default"/>
        <w:b w:val="0"/>
        <w:i w:val="0"/>
        <w:color w:val="auto"/>
        <w:sz w:val="26"/>
      </w:rPr>
    </w:lvl>
    <w:lvl w:ilvl="5">
      <w:start w:val="1"/>
      <w:numFmt w:val="bullet"/>
      <w:pStyle w:val="Dautru"/>
      <w:lvlText w:val=""/>
      <w:lvlJc w:val="left"/>
      <w:pPr>
        <w:tabs>
          <w:tab w:val="num" w:pos="283"/>
        </w:tabs>
        <w:ind w:left="0" w:firstLine="0"/>
      </w:pPr>
      <w:rPr>
        <w:rFonts w:ascii="Symbol" w:hAnsi="Symbol" w:hint="default"/>
        <w:color w:val="auto"/>
      </w:rPr>
    </w:lvl>
    <w:lvl w:ilvl="6">
      <w:start w:val="1"/>
      <w:numFmt w:val="bullet"/>
      <w:pStyle w:val="DauCong"/>
      <w:lvlText w:val=""/>
      <w:lvlJc w:val="left"/>
      <w:pPr>
        <w:tabs>
          <w:tab w:val="num" w:pos="851"/>
        </w:tabs>
        <w:ind w:left="567" w:firstLine="0"/>
      </w:pPr>
      <w:rPr>
        <w:rFonts w:ascii="Symbol" w:hAnsi="Symbol" w:hint="default"/>
        <w:color w:val="auto"/>
      </w:rPr>
    </w:lvl>
    <w:lvl w:ilvl="7">
      <w:start w:val="1"/>
      <w:numFmt w:val="bullet"/>
      <w:pStyle w:val="DauCham"/>
      <w:lvlText w:val=""/>
      <w:lvlJc w:val="left"/>
      <w:pPr>
        <w:tabs>
          <w:tab w:val="num" w:pos="851"/>
        </w:tabs>
        <w:ind w:left="567" w:firstLine="0"/>
      </w:pPr>
      <w:rPr>
        <w:rFonts w:ascii="Symbol" w:hAnsi="Symbol" w:hint="default"/>
        <w:color w:val="auto"/>
      </w:rPr>
    </w:lvl>
    <w:lvl w:ilvl="8">
      <w:start w:val="1"/>
      <w:numFmt w:val="none"/>
      <w:pStyle w:val="Doanvan"/>
      <w:lvlText w:val=""/>
      <w:lvlJc w:val="left"/>
      <w:pPr>
        <w:tabs>
          <w:tab w:val="num" w:pos="284"/>
        </w:tabs>
        <w:ind w:left="0" w:firstLine="0"/>
      </w:pPr>
      <w:rPr>
        <w:rFonts w:ascii="Times New Roman" w:hAnsi="Times New Roman" w:cs="Times New Roman" w:hint="default"/>
        <w:b w:val="0"/>
        <w:i w:val="0"/>
        <w:sz w:val="26"/>
        <w:szCs w:val="26"/>
      </w:rPr>
    </w:lvl>
  </w:abstractNum>
  <w:abstractNum w:abstractNumId="23" w15:restartNumberingAfterBreak="0">
    <w:nsid w:val="46794AEE"/>
    <w:multiLevelType w:val="hybridMultilevel"/>
    <w:tmpl w:val="FBC0B75C"/>
    <w:lvl w:ilvl="0" w:tplc="04090013">
      <w:start w:val="1"/>
      <w:numFmt w:val="upperRoman"/>
      <w:lvlText w:val="%1."/>
      <w:lvlJc w:val="right"/>
      <w:pPr>
        <w:ind w:left="360" w:hanging="360"/>
      </w:pPr>
      <w:rPr>
        <w:rFonts w:cs="Times New Roman"/>
      </w:rPr>
    </w:lvl>
    <w:lvl w:ilvl="1" w:tplc="0409000F">
      <w:start w:val="1"/>
      <w:numFmt w:val="decimal"/>
      <w:lvlText w:val="%2."/>
      <w:lvlJc w:val="left"/>
      <w:pPr>
        <w:ind w:left="1170" w:hanging="360"/>
      </w:pPr>
      <w:rPr>
        <w:rFonts w:cs="Times New Roman"/>
      </w:rPr>
    </w:lvl>
    <w:lvl w:ilvl="2" w:tplc="0409001B" w:tentative="1">
      <w:start w:val="1"/>
      <w:numFmt w:val="lowerRoman"/>
      <w:lvlText w:val="%3."/>
      <w:lvlJc w:val="right"/>
      <w:pPr>
        <w:ind w:left="1890" w:hanging="180"/>
      </w:pPr>
      <w:rPr>
        <w:rFonts w:cs="Times New Roman"/>
      </w:rPr>
    </w:lvl>
    <w:lvl w:ilvl="3" w:tplc="0409000F" w:tentative="1">
      <w:start w:val="1"/>
      <w:numFmt w:val="decimal"/>
      <w:lvlText w:val="%4."/>
      <w:lvlJc w:val="left"/>
      <w:pPr>
        <w:ind w:left="2610" w:hanging="360"/>
      </w:pPr>
      <w:rPr>
        <w:rFonts w:cs="Times New Roman"/>
      </w:rPr>
    </w:lvl>
    <w:lvl w:ilvl="4" w:tplc="04090019" w:tentative="1">
      <w:start w:val="1"/>
      <w:numFmt w:val="lowerLetter"/>
      <w:lvlText w:val="%5."/>
      <w:lvlJc w:val="left"/>
      <w:pPr>
        <w:ind w:left="3330" w:hanging="360"/>
      </w:pPr>
      <w:rPr>
        <w:rFonts w:cs="Times New Roman"/>
      </w:rPr>
    </w:lvl>
    <w:lvl w:ilvl="5" w:tplc="0409001B" w:tentative="1">
      <w:start w:val="1"/>
      <w:numFmt w:val="lowerRoman"/>
      <w:lvlText w:val="%6."/>
      <w:lvlJc w:val="right"/>
      <w:pPr>
        <w:ind w:left="4050" w:hanging="180"/>
      </w:pPr>
      <w:rPr>
        <w:rFonts w:cs="Times New Roman"/>
      </w:rPr>
    </w:lvl>
    <w:lvl w:ilvl="6" w:tplc="0409000F" w:tentative="1">
      <w:start w:val="1"/>
      <w:numFmt w:val="decimal"/>
      <w:lvlText w:val="%7."/>
      <w:lvlJc w:val="left"/>
      <w:pPr>
        <w:ind w:left="4770" w:hanging="360"/>
      </w:pPr>
      <w:rPr>
        <w:rFonts w:cs="Times New Roman"/>
      </w:rPr>
    </w:lvl>
    <w:lvl w:ilvl="7" w:tplc="04090019" w:tentative="1">
      <w:start w:val="1"/>
      <w:numFmt w:val="lowerLetter"/>
      <w:lvlText w:val="%8."/>
      <w:lvlJc w:val="left"/>
      <w:pPr>
        <w:ind w:left="5490" w:hanging="360"/>
      </w:pPr>
      <w:rPr>
        <w:rFonts w:cs="Times New Roman"/>
      </w:rPr>
    </w:lvl>
    <w:lvl w:ilvl="8" w:tplc="0409001B" w:tentative="1">
      <w:start w:val="1"/>
      <w:numFmt w:val="lowerRoman"/>
      <w:lvlText w:val="%9."/>
      <w:lvlJc w:val="right"/>
      <w:pPr>
        <w:ind w:left="6210" w:hanging="180"/>
      </w:pPr>
      <w:rPr>
        <w:rFonts w:cs="Times New Roman"/>
      </w:rPr>
    </w:lvl>
  </w:abstractNum>
  <w:abstractNum w:abstractNumId="24" w15:restartNumberingAfterBreak="0">
    <w:nsid w:val="509D5B17"/>
    <w:multiLevelType w:val="hybridMultilevel"/>
    <w:tmpl w:val="942E1B02"/>
    <w:lvl w:ilvl="0" w:tplc="6B6CAFEC">
      <w:start w:val="1"/>
      <w:numFmt w:val="bullet"/>
      <w:lvlText w:val="+"/>
      <w:lvlJc w:val="left"/>
      <w:pPr>
        <w:ind w:left="720" w:hanging="360"/>
      </w:pPr>
      <w:rPr>
        <w:rFonts w:ascii="Arial" w:hAnsi="Arial" w:hint="default"/>
        <w:b w:val="0"/>
        <w:i w:val="0"/>
        <w:sz w:val="24"/>
        <w:szCs w:val="24"/>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5" w15:restartNumberingAfterBreak="0">
    <w:nsid w:val="51334A3F"/>
    <w:multiLevelType w:val="hybridMultilevel"/>
    <w:tmpl w:val="21E4985A"/>
    <w:lvl w:ilvl="0" w:tplc="04090013">
      <w:start w:val="1"/>
      <w:numFmt w:val="upperRoman"/>
      <w:lvlText w:val="%1."/>
      <w:lvlJc w:val="right"/>
      <w:pPr>
        <w:ind w:left="360" w:hanging="360"/>
      </w:pPr>
      <w:rPr>
        <w:rFonts w:cs="Times New Roman"/>
      </w:rPr>
    </w:lvl>
    <w:lvl w:ilvl="1" w:tplc="04090013">
      <w:start w:val="1"/>
      <w:numFmt w:val="upperRoman"/>
      <w:lvlText w:val="%2."/>
      <w:lvlJc w:val="right"/>
      <w:pPr>
        <w:ind w:left="1170" w:hanging="360"/>
      </w:pPr>
    </w:lvl>
    <w:lvl w:ilvl="2" w:tplc="0409001B" w:tentative="1">
      <w:start w:val="1"/>
      <w:numFmt w:val="lowerRoman"/>
      <w:lvlText w:val="%3."/>
      <w:lvlJc w:val="right"/>
      <w:pPr>
        <w:ind w:left="1890" w:hanging="180"/>
      </w:pPr>
      <w:rPr>
        <w:rFonts w:cs="Times New Roman"/>
      </w:rPr>
    </w:lvl>
    <w:lvl w:ilvl="3" w:tplc="0409000F" w:tentative="1">
      <w:start w:val="1"/>
      <w:numFmt w:val="decimal"/>
      <w:lvlText w:val="%4."/>
      <w:lvlJc w:val="left"/>
      <w:pPr>
        <w:ind w:left="2610" w:hanging="360"/>
      </w:pPr>
      <w:rPr>
        <w:rFonts w:cs="Times New Roman"/>
      </w:rPr>
    </w:lvl>
    <w:lvl w:ilvl="4" w:tplc="04090019" w:tentative="1">
      <w:start w:val="1"/>
      <w:numFmt w:val="lowerLetter"/>
      <w:lvlText w:val="%5."/>
      <w:lvlJc w:val="left"/>
      <w:pPr>
        <w:ind w:left="3330" w:hanging="360"/>
      </w:pPr>
      <w:rPr>
        <w:rFonts w:cs="Times New Roman"/>
      </w:rPr>
    </w:lvl>
    <w:lvl w:ilvl="5" w:tplc="0409001B" w:tentative="1">
      <w:start w:val="1"/>
      <w:numFmt w:val="lowerRoman"/>
      <w:lvlText w:val="%6."/>
      <w:lvlJc w:val="right"/>
      <w:pPr>
        <w:ind w:left="4050" w:hanging="180"/>
      </w:pPr>
      <w:rPr>
        <w:rFonts w:cs="Times New Roman"/>
      </w:rPr>
    </w:lvl>
    <w:lvl w:ilvl="6" w:tplc="0409000F" w:tentative="1">
      <w:start w:val="1"/>
      <w:numFmt w:val="decimal"/>
      <w:lvlText w:val="%7."/>
      <w:lvlJc w:val="left"/>
      <w:pPr>
        <w:ind w:left="4770" w:hanging="360"/>
      </w:pPr>
      <w:rPr>
        <w:rFonts w:cs="Times New Roman"/>
      </w:rPr>
    </w:lvl>
    <w:lvl w:ilvl="7" w:tplc="04090019" w:tentative="1">
      <w:start w:val="1"/>
      <w:numFmt w:val="lowerLetter"/>
      <w:lvlText w:val="%8."/>
      <w:lvlJc w:val="left"/>
      <w:pPr>
        <w:ind w:left="5490" w:hanging="360"/>
      </w:pPr>
      <w:rPr>
        <w:rFonts w:cs="Times New Roman"/>
      </w:rPr>
    </w:lvl>
    <w:lvl w:ilvl="8" w:tplc="0409001B" w:tentative="1">
      <w:start w:val="1"/>
      <w:numFmt w:val="lowerRoman"/>
      <w:lvlText w:val="%9."/>
      <w:lvlJc w:val="right"/>
      <w:pPr>
        <w:ind w:left="6210" w:hanging="180"/>
      </w:pPr>
      <w:rPr>
        <w:rFonts w:cs="Times New Roman"/>
      </w:rPr>
    </w:lvl>
  </w:abstractNum>
  <w:abstractNum w:abstractNumId="26" w15:restartNumberingAfterBreak="0">
    <w:nsid w:val="51DD5043"/>
    <w:multiLevelType w:val="multilevel"/>
    <w:tmpl w:val="D4FE9084"/>
    <w:lvl w:ilvl="0">
      <w:start w:val="1"/>
      <w:numFmt w:val="decimal"/>
      <w:suff w:val="space"/>
      <w:lvlText w:val="CHƯƠNG %1:"/>
      <w:lvlJc w:val="center"/>
      <w:pPr>
        <w:ind w:left="0" w:firstLine="0"/>
      </w:pPr>
      <w:rPr>
        <w:rFonts w:ascii="Times New Roman Bold" w:hAnsi="Times New Roman Bold" w:cs="Times New Roman" w:hint="default"/>
        <w:b/>
        <w:i w:val="0"/>
        <w:caps/>
        <w:color w:val="auto"/>
        <w:w w:val="100"/>
        <w:sz w:val="30"/>
        <w:szCs w:val="36"/>
        <w:u w:val="double"/>
      </w:rPr>
    </w:lvl>
    <w:lvl w:ilvl="1">
      <w:start w:val="1"/>
      <w:numFmt w:val="decimal"/>
      <w:suff w:val="space"/>
      <w:lvlText w:val="%2. "/>
      <w:lvlJc w:val="right"/>
      <w:pPr>
        <w:ind w:left="720" w:hanging="720"/>
      </w:pPr>
      <w:rPr>
        <w:rFonts w:ascii="Times New Roman Bold" w:hAnsi="Times New Roman Bold" w:cs="Times New Roman" w:hint="default"/>
        <w:b/>
        <w:i w:val="0"/>
        <w:color w:val="auto"/>
        <w:w w:val="100"/>
        <w:sz w:val="26"/>
        <w:szCs w:val="26"/>
        <w:lang w:val="pt-BR"/>
      </w:rPr>
    </w:lvl>
    <w:lvl w:ilvl="2">
      <w:start w:val="1"/>
      <w:numFmt w:val="decimal"/>
      <w:suff w:val="space"/>
      <w:lvlText w:val="%2.%3"/>
      <w:lvlJc w:val="left"/>
      <w:pPr>
        <w:ind w:left="3556" w:hanging="3153"/>
      </w:pPr>
      <w:rPr>
        <w:rFonts w:hint="default"/>
        <w:b/>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4%1.%2.%3."/>
      <w:lvlJc w:val="left"/>
      <w:pPr>
        <w:ind w:left="720" w:hanging="1440"/>
      </w:pPr>
      <w:rPr>
        <w:rFonts w:ascii="Times New Roman Bold" w:hAnsi="Times New Roman Bold" w:hint="default"/>
        <w:b/>
        <w:i w:val="0"/>
        <w:color w:val="auto"/>
        <w:spacing w:val="-6"/>
        <w:w w:val="100"/>
        <w:sz w:val="26"/>
      </w:rPr>
    </w:lvl>
    <w:lvl w:ilvl="4">
      <w:start w:val="1"/>
      <w:numFmt w:val="lowerLetter"/>
      <w:suff w:val="nothing"/>
      <w:lvlText w:val="%5) "/>
      <w:lvlJc w:val="left"/>
      <w:pPr>
        <w:ind w:left="-152" w:firstLine="720"/>
      </w:pPr>
      <w:rPr>
        <w:rFonts w:ascii="Times New Roman Bold" w:hAnsi="Times New Roman Bold" w:hint="default"/>
        <w:b/>
        <w:i/>
        <w:color w:val="auto"/>
        <w:sz w:val="26"/>
      </w:rPr>
    </w:lvl>
    <w:lvl w:ilvl="5">
      <w:start w:val="1"/>
      <w:numFmt w:val="bullet"/>
      <w:suff w:val="space"/>
      <w:lvlText w:val=""/>
      <w:lvlJc w:val="left"/>
      <w:pPr>
        <w:ind w:left="613" w:hanging="613"/>
      </w:pPr>
      <w:rPr>
        <w:rFonts w:ascii="Symbol" w:hAnsi="Symbol" w:hint="default"/>
      </w:rPr>
    </w:lvl>
    <w:lvl w:ilvl="6">
      <w:start w:val="1"/>
      <w:numFmt w:val="bullet"/>
      <w:suff w:val="space"/>
      <w:lvlText w:val=""/>
      <w:lvlJc w:val="left"/>
      <w:pPr>
        <w:ind w:left="624" w:hanging="624"/>
      </w:pPr>
      <w:rPr>
        <w:rFonts w:ascii="Symbol" w:hAnsi="Symbol" w:hint="default"/>
      </w:rPr>
    </w:lvl>
    <w:lvl w:ilvl="7">
      <w:start w:val="1"/>
      <w:numFmt w:val="decimal"/>
      <w:lvlRestart w:val="1"/>
      <w:suff w:val="space"/>
      <w:lvlText w:val="Hình %1.%8"/>
      <w:lvlJc w:val="center"/>
      <w:pPr>
        <w:ind w:left="1135" w:firstLine="0"/>
      </w:pPr>
      <w:rPr>
        <w:rFonts w:ascii="Times New Roman" w:hAnsi="Times New Roman" w:hint="default"/>
        <w:b w:val="0"/>
        <w:i/>
        <w:sz w:val="22"/>
      </w:rPr>
    </w:lvl>
    <w:lvl w:ilvl="8">
      <w:start w:val="1"/>
      <w:numFmt w:val="decimal"/>
      <w:lvlRestart w:val="1"/>
      <w:suff w:val="space"/>
      <w:lvlText w:val="Bảng %1.%9"/>
      <w:lvlJc w:val="center"/>
      <w:pPr>
        <w:ind w:left="3970" w:firstLine="0"/>
      </w:pPr>
      <w:rPr>
        <w:rFonts w:ascii="Times New Roman" w:hAnsi="Times New Roman" w:hint="default"/>
        <w:b w:val="0"/>
        <w:i/>
        <w:sz w:val="22"/>
      </w:rPr>
    </w:lvl>
  </w:abstractNum>
  <w:abstractNum w:abstractNumId="27" w15:restartNumberingAfterBreak="0">
    <w:nsid w:val="520716CA"/>
    <w:multiLevelType w:val="hybridMultilevel"/>
    <w:tmpl w:val="27344CD4"/>
    <w:lvl w:ilvl="0" w:tplc="0409000F">
      <w:start w:val="1"/>
      <w:numFmt w:val="decimal"/>
      <w:lvlText w:val="%1."/>
      <w:lvlJc w:val="left"/>
      <w:pPr>
        <w:ind w:left="360" w:hanging="360"/>
      </w:pPr>
      <w:rPr>
        <w:rFonts w:hint="default"/>
      </w:rPr>
    </w:lvl>
    <w:lvl w:ilvl="1" w:tplc="0409000F">
      <w:start w:val="1"/>
      <w:numFmt w:val="decimal"/>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28" w15:restartNumberingAfterBreak="0">
    <w:nsid w:val="52D33690"/>
    <w:multiLevelType w:val="multilevel"/>
    <w:tmpl w:val="040CB2A6"/>
    <w:lvl w:ilvl="0">
      <w:numFmt w:val="bullet"/>
      <w:lvlText w:val="-"/>
      <w:lvlJc w:val="left"/>
      <w:pPr>
        <w:ind w:left="0" w:hanging="357"/>
      </w:pPr>
      <w:rPr>
        <w:rFonts w:ascii="Times New Roman" w:hAnsi="Times New Roman" w:cs="Times New Roman" w:hint="default"/>
      </w:rPr>
    </w:lvl>
    <w:lvl w:ilvl="1">
      <w:start w:val="1"/>
      <w:numFmt w:val="bullet"/>
      <w:lvlText w:val="+"/>
      <w:lvlJc w:val="left"/>
      <w:pPr>
        <w:ind w:left="786" w:hanging="360"/>
      </w:pPr>
      <w:rPr>
        <w:rFonts w:ascii="Swis721 LtCn BT" w:hAnsi="Swis721 LtCn BT"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54C83EB1"/>
    <w:multiLevelType w:val="hybridMultilevel"/>
    <w:tmpl w:val="10C23AA2"/>
    <w:lvl w:ilvl="0" w:tplc="A9C0CBF8">
      <w:start w:val="1"/>
      <w:numFmt w:val="bullet"/>
      <w:pStyle w:val="StyleBoldCentered"/>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Times New Roman" w:hAnsi="Times New Roman" w:hint="default"/>
      </w:rPr>
    </w:lvl>
    <w:lvl w:ilvl="3" w:tplc="04090001" w:tentative="1">
      <w:start w:val="1"/>
      <w:numFmt w:val="bullet"/>
      <w:lvlText w:val=""/>
      <w:lvlJc w:val="left"/>
      <w:pPr>
        <w:ind w:left="2880" w:hanging="360"/>
      </w:pPr>
      <w:rPr>
        <w:rFonts w:ascii="Times New Roman" w:hAnsi="Times New Roman"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Times New Roman" w:hAnsi="Times New Roman" w:hint="default"/>
      </w:rPr>
    </w:lvl>
    <w:lvl w:ilvl="6" w:tplc="04090001" w:tentative="1">
      <w:start w:val="1"/>
      <w:numFmt w:val="bullet"/>
      <w:lvlText w:val=""/>
      <w:lvlJc w:val="left"/>
      <w:pPr>
        <w:ind w:left="5040" w:hanging="360"/>
      </w:pPr>
      <w:rPr>
        <w:rFonts w:ascii="Times New Roman" w:hAnsi="Times New Roman"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Times New Roman" w:hAnsi="Times New Roman" w:hint="default"/>
      </w:rPr>
    </w:lvl>
  </w:abstractNum>
  <w:abstractNum w:abstractNumId="30" w15:restartNumberingAfterBreak="0">
    <w:nsid w:val="580033EB"/>
    <w:multiLevelType w:val="hybridMultilevel"/>
    <w:tmpl w:val="D9AC1B9A"/>
    <w:lvl w:ilvl="0" w:tplc="6B6CAFEC">
      <w:start w:val="1"/>
      <w:numFmt w:val="bullet"/>
      <w:lvlText w:val="+"/>
      <w:lvlJc w:val="left"/>
      <w:pPr>
        <w:ind w:left="720" w:hanging="360"/>
      </w:pPr>
      <w:rPr>
        <w:rFonts w:ascii="Arial" w:hAnsi="Arial" w:hint="default"/>
        <w:b w:val="0"/>
        <w:i w:val="0"/>
        <w:sz w:val="24"/>
        <w:szCs w:val="24"/>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Times New Roman" w:hAnsi="Times New Roman" w:hint="default"/>
      </w:rPr>
    </w:lvl>
    <w:lvl w:ilvl="3" w:tplc="04090001" w:tentative="1">
      <w:start w:val="1"/>
      <w:numFmt w:val="bullet"/>
      <w:lvlText w:val=""/>
      <w:lvlJc w:val="left"/>
      <w:pPr>
        <w:ind w:left="2880" w:hanging="360"/>
      </w:pPr>
      <w:rPr>
        <w:rFonts w:ascii="Times New Roman" w:hAnsi="Times New Roman"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Times New Roman" w:hAnsi="Times New Roman" w:hint="default"/>
      </w:rPr>
    </w:lvl>
    <w:lvl w:ilvl="6" w:tplc="04090001" w:tentative="1">
      <w:start w:val="1"/>
      <w:numFmt w:val="bullet"/>
      <w:lvlText w:val=""/>
      <w:lvlJc w:val="left"/>
      <w:pPr>
        <w:ind w:left="5040" w:hanging="360"/>
      </w:pPr>
      <w:rPr>
        <w:rFonts w:ascii="Times New Roman" w:hAnsi="Times New Roman"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Times New Roman" w:hAnsi="Times New Roman" w:hint="default"/>
      </w:rPr>
    </w:lvl>
  </w:abstractNum>
  <w:abstractNum w:abstractNumId="31" w15:restartNumberingAfterBreak="0">
    <w:nsid w:val="592D5DD0"/>
    <w:multiLevelType w:val="hybridMultilevel"/>
    <w:tmpl w:val="63ECE5EA"/>
    <w:lvl w:ilvl="0" w:tplc="C562D96C">
      <w:start w:val="1"/>
      <w:numFmt w:val="bullet"/>
      <w:pStyle w:val="vbulet"/>
      <w:lvlText w:val=""/>
      <w:lvlJc w:val="left"/>
      <w:pPr>
        <w:ind w:left="720" w:hanging="360"/>
      </w:pPr>
      <w:rPr>
        <w:rFonts w:ascii="Wingdings" w:hAnsi="Wingdings" w:hint="default"/>
      </w:rPr>
    </w:lvl>
    <w:lvl w:ilvl="1" w:tplc="0409000F">
      <w:start w:val="1"/>
      <w:numFmt w:val="decimal"/>
      <w:lvlText w:val="%2."/>
      <w:lvlJc w:val="left"/>
      <w:pPr>
        <w:ind w:left="1440" w:hanging="360"/>
      </w:pPr>
      <w:rPr>
        <w:rFonts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2" w15:restartNumberingAfterBreak="0">
    <w:nsid w:val="5C2371EC"/>
    <w:multiLevelType w:val="multilevel"/>
    <w:tmpl w:val="C1F096C8"/>
    <w:lvl w:ilvl="0">
      <w:start w:val="1"/>
      <w:numFmt w:val="decimal"/>
      <w:lvlText w:val="%1."/>
      <w:lvlJc w:val="left"/>
      <w:pPr>
        <w:ind w:left="0" w:hanging="357"/>
      </w:pPr>
      <w:rPr>
        <w:rFonts w:hint="default"/>
      </w:rPr>
    </w:lvl>
    <w:lvl w:ilvl="1">
      <w:start w:val="1"/>
      <w:numFmt w:val="bullet"/>
      <w:lvlText w:val="+"/>
      <w:lvlJc w:val="left"/>
      <w:pPr>
        <w:ind w:left="786" w:hanging="360"/>
      </w:pPr>
      <w:rPr>
        <w:rFonts w:ascii="Swis721 LtCn BT" w:hAnsi="Swis721 LtCn BT"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5CC40FF6"/>
    <w:multiLevelType w:val="multilevel"/>
    <w:tmpl w:val="4BBA84DC"/>
    <w:lvl w:ilvl="0">
      <w:start w:val="4"/>
      <w:numFmt w:val="decimal"/>
      <w:lvlText w:val="%1."/>
      <w:lvlJc w:val="left"/>
      <w:pPr>
        <w:ind w:left="357" w:hanging="357"/>
      </w:pPr>
      <w:rPr>
        <w:rFonts w:hint="default"/>
        <w:b w:val="0"/>
      </w:rPr>
    </w:lvl>
    <w:lvl w:ilvl="1">
      <w:start w:val="1"/>
      <w:numFmt w:val="decimal"/>
      <w:lvlText w:val="1.%2."/>
      <w:lvlJc w:val="left"/>
      <w:pPr>
        <w:ind w:left="2058" w:hanging="357"/>
      </w:pPr>
      <w:rPr>
        <w:rFonts w:cs="Times New Roman" w:hint="default"/>
        <w:b/>
        <w:bCs w:val="0"/>
      </w:rPr>
    </w:lvl>
    <w:lvl w:ilvl="2">
      <w:start w:val="1"/>
      <w:numFmt w:val="decimal"/>
      <w:lvlText w:val="6. %2"/>
      <w:lvlJc w:val="left"/>
      <w:pPr>
        <w:ind w:left="3759" w:hanging="357"/>
      </w:pPr>
      <w:rPr>
        <w:rFonts w:hint="default"/>
        <w:b w:val="0"/>
      </w:rPr>
    </w:lvl>
    <w:lvl w:ilvl="3">
      <w:start w:val="1"/>
      <w:numFmt w:val="decimal"/>
      <w:lvlText w:val="%1.%2.%3.%4."/>
      <w:lvlJc w:val="left"/>
      <w:pPr>
        <w:ind w:left="5460" w:hanging="357"/>
      </w:pPr>
      <w:rPr>
        <w:rFonts w:hint="default"/>
        <w:b w:val="0"/>
      </w:rPr>
    </w:lvl>
    <w:lvl w:ilvl="4">
      <w:start w:val="1"/>
      <w:numFmt w:val="decimal"/>
      <w:lvlText w:val="%1.%2.%3.%4.%5."/>
      <w:lvlJc w:val="left"/>
      <w:pPr>
        <w:ind w:left="7161" w:hanging="357"/>
      </w:pPr>
      <w:rPr>
        <w:rFonts w:hint="default"/>
        <w:b w:val="0"/>
      </w:rPr>
    </w:lvl>
    <w:lvl w:ilvl="5">
      <w:start w:val="1"/>
      <w:numFmt w:val="decimal"/>
      <w:lvlText w:val="%1.%2.%3.%4.%5.%6."/>
      <w:lvlJc w:val="left"/>
      <w:pPr>
        <w:ind w:left="8862" w:hanging="357"/>
      </w:pPr>
      <w:rPr>
        <w:rFonts w:hint="default"/>
        <w:b w:val="0"/>
      </w:rPr>
    </w:lvl>
    <w:lvl w:ilvl="6">
      <w:start w:val="1"/>
      <w:numFmt w:val="decimal"/>
      <w:lvlText w:val="%1.%2.%3.%4.%5.%6.%7."/>
      <w:lvlJc w:val="left"/>
      <w:pPr>
        <w:ind w:left="10563" w:hanging="357"/>
      </w:pPr>
      <w:rPr>
        <w:rFonts w:hint="default"/>
        <w:b w:val="0"/>
      </w:rPr>
    </w:lvl>
    <w:lvl w:ilvl="7">
      <w:start w:val="1"/>
      <w:numFmt w:val="decimal"/>
      <w:lvlText w:val="%1.%2.%3.%4.%5.%6.%7.%8."/>
      <w:lvlJc w:val="left"/>
      <w:pPr>
        <w:ind w:left="12264" w:hanging="357"/>
      </w:pPr>
      <w:rPr>
        <w:rFonts w:hint="default"/>
        <w:b w:val="0"/>
      </w:rPr>
    </w:lvl>
    <w:lvl w:ilvl="8">
      <w:start w:val="1"/>
      <w:numFmt w:val="decimal"/>
      <w:lvlText w:val="%1.%2.%3.%4.%5.%6.%7.%8.%9."/>
      <w:lvlJc w:val="left"/>
      <w:pPr>
        <w:ind w:left="13965" w:hanging="357"/>
      </w:pPr>
      <w:rPr>
        <w:rFonts w:hint="default"/>
        <w:b w:val="0"/>
      </w:rPr>
    </w:lvl>
  </w:abstractNum>
  <w:abstractNum w:abstractNumId="34" w15:restartNumberingAfterBreak="0">
    <w:nsid w:val="5E1F289C"/>
    <w:multiLevelType w:val="multilevel"/>
    <w:tmpl w:val="516E597A"/>
    <w:lvl w:ilvl="0">
      <w:start w:val="1"/>
      <w:numFmt w:val="decimal"/>
      <w:pStyle w:val="Chuong1m"/>
      <w:suff w:val="space"/>
      <w:lvlText w:val="CHƯƠNG %1:"/>
      <w:lvlJc w:val="right"/>
      <w:pPr>
        <w:snapToGrid w:val="0"/>
        <w:ind w:left="851" w:firstLine="1417"/>
      </w:pPr>
      <w:rPr>
        <w:rFonts w:ascii="Times New Roman" w:hAnsi="Times New Roman" w:cs="Times New Roman" w:hint="default"/>
        <w:b w:val="0"/>
        <w:bCs w:val="0"/>
        <w:i w:val="0"/>
        <w:iCs w:val="0"/>
        <w:caps w:val="0"/>
        <w:smallCaps w:val="0"/>
        <w:strike w:val="0"/>
        <w:dstrike w:val="0"/>
        <w:noProof w:val="0"/>
        <w:vanish w:val="0"/>
        <w:webHidden w:val="0"/>
        <w:color w:val="000000"/>
        <w:spacing w:val="0"/>
        <w:w w:val="1"/>
        <w:kern w:val="0"/>
        <w:position w:val="0"/>
        <w:sz w:val="2"/>
        <w:szCs w:val="2"/>
        <w:u w:val="none" w:color="000000"/>
        <w:effect w:val="none"/>
        <w:bdr w:val="none" w:sz="0" w:space="0" w:color="auto" w:frame="1"/>
        <w:shd w:val="clear" w:color="auto" w:fill="000000"/>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space"/>
      <w:lvlText w:val="%1.%2."/>
      <w:lvlJc w:val="right"/>
      <w:pPr>
        <w:ind w:left="851" w:firstLine="0"/>
      </w:pPr>
      <w:rPr>
        <w:rFonts w:ascii="Times New Roman Bold" w:hAnsi="Times New Roman Bold" w:cs="Times New Roman" w:hint="default"/>
        <w:b/>
        <w:i w:val="0"/>
        <w:color w:val="002060"/>
        <w:w w:val="100"/>
        <w:sz w:val="26"/>
        <w:szCs w:val="26"/>
      </w:rPr>
    </w:lvl>
    <w:lvl w:ilvl="2">
      <w:start w:val="1"/>
      <w:numFmt w:val="decimal"/>
      <w:suff w:val="space"/>
      <w:lvlText w:val="%1.%2.%3."/>
      <w:lvlJc w:val="right"/>
      <w:pPr>
        <w:ind w:left="851" w:firstLine="0"/>
      </w:pPr>
      <w:rPr>
        <w:rFonts w:ascii="Times New Roman Bold" w:hAnsi="Times New Roman Bold" w:hint="default"/>
        <w:b/>
        <w:i w:val="0"/>
        <w:caps/>
        <w:color w:val="002060"/>
        <w:w w:val="100"/>
        <w:sz w:val="26"/>
        <w:szCs w:val="26"/>
      </w:rPr>
    </w:lvl>
    <w:lvl w:ilvl="3">
      <w:start w:val="1"/>
      <w:numFmt w:val="lowerLetter"/>
      <w:suff w:val="space"/>
      <w:lvlText w:val="%1.%2.%3.%4."/>
      <w:lvlJc w:val="right"/>
      <w:pPr>
        <w:ind w:left="851" w:firstLine="0"/>
      </w:pPr>
      <w:rPr>
        <w:rFonts w:ascii="Times New Roman Bold" w:hAnsi="Times New Roman Bold" w:hint="default"/>
        <w:b/>
        <w:i w:val="0"/>
        <w:color w:val="002060"/>
        <w:spacing w:val="-6"/>
        <w:w w:val="100"/>
        <w:sz w:val="26"/>
      </w:rPr>
    </w:lvl>
    <w:lvl w:ilvl="4">
      <w:start w:val="1"/>
      <w:numFmt w:val="none"/>
      <w:pStyle w:val="Normallc"/>
      <w:suff w:val="nothing"/>
      <w:lvlText w:val=""/>
      <w:lvlJc w:val="left"/>
      <w:pPr>
        <w:ind w:left="851" w:firstLine="0"/>
      </w:pPr>
      <w:rPr>
        <w:rFonts w:ascii="Times New Roman" w:hAnsi="Times New Roman" w:cs="Times New Roman" w:hint="default"/>
      </w:rPr>
    </w:lvl>
    <w:lvl w:ilvl="5">
      <w:start w:val="1"/>
      <w:numFmt w:val="bullet"/>
      <w:suff w:val="space"/>
      <w:lvlText w:val=""/>
      <w:lvlJc w:val="left"/>
      <w:pPr>
        <w:ind w:left="964" w:hanging="397"/>
      </w:pPr>
      <w:rPr>
        <w:rFonts w:ascii="Symbol" w:hAnsi="Symbol" w:hint="default"/>
      </w:rPr>
    </w:lvl>
    <w:lvl w:ilvl="6">
      <w:start w:val="1"/>
      <w:numFmt w:val="none"/>
      <w:pStyle w:val="a"/>
      <w:suff w:val="space"/>
      <w:lvlText w:val=""/>
      <w:lvlJc w:val="left"/>
      <w:pPr>
        <w:ind w:left="0" w:firstLine="0"/>
      </w:pPr>
    </w:lvl>
    <w:lvl w:ilvl="7">
      <w:start w:val="1"/>
      <w:numFmt w:val="none"/>
      <w:lvlRestart w:val="1"/>
      <w:suff w:val="space"/>
      <w:lvlText w:val=""/>
      <w:lvlJc w:val="left"/>
      <w:pPr>
        <w:ind w:left="964" w:hanging="113"/>
      </w:pPr>
      <w:rPr>
        <w:rFonts w:ascii="Times New Roman" w:hAnsi="Times New Roman" w:cs="Times New Roman" w:hint="default"/>
        <w:b w:val="0"/>
        <w:i/>
        <w:sz w:val="22"/>
      </w:rPr>
    </w:lvl>
    <w:lvl w:ilvl="8">
      <w:start w:val="1"/>
      <w:numFmt w:val="none"/>
      <w:lvlRestart w:val="1"/>
      <w:suff w:val="space"/>
      <w:lvlText w:val=""/>
      <w:lvlJc w:val="left"/>
      <w:pPr>
        <w:ind w:left="964" w:hanging="113"/>
      </w:pPr>
      <w:rPr>
        <w:rFonts w:ascii="Times New Roman" w:hAnsi="Times New Roman" w:cs="Times New Roman" w:hint="default"/>
        <w:b w:val="0"/>
        <w:i/>
        <w:sz w:val="22"/>
      </w:rPr>
    </w:lvl>
  </w:abstractNum>
  <w:abstractNum w:abstractNumId="35" w15:restartNumberingAfterBreak="0">
    <w:nsid w:val="611F3181"/>
    <w:multiLevelType w:val="hybridMultilevel"/>
    <w:tmpl w:val="7676EFBA"/>
    <w:lvl w:ilvl="0" w:tplc="1FF6A9E8">
      <w:start w:val="1"/>
      <w:numFmt w:val="bullet"/>
      <w:lvlText w:val="-"/>
      <w:lvlJc w:val="left"/>
      <w:pPr>
        <w:ind w:left="720" w:hanging="360"/>
      </w:pPr>
      <w:rPr>
        <w:rFonts w:ascii="Times New Roman" w:hAnsi="Times New Roman" w:hint="default"/>
      </w:rPr>
    </w:lvl>
    <w:lvl w:ilvl="1" w:tplc="36FCD390">
      <w:start w:val="1"/>
      <w:numFmt w:val="bullet"/>
      <w:lvlText w:val="+"/>
      <w:lvlJc w:val="left"/>
      <w:pPr>
        <w:ind w:left="1440" w:hanging="360"/>
      </w:pPr>
      <w:rPr>
        <w:rFonts w:ascii="Swis721 LtCn BT" w:hAnsi="Swis721 LtCn BT" w:hint="default"/>
      </w:rPr>
    </w:lvl>
    <w:lvl w:ilvl="2" w:tplc="04090005">
      <w:start w:val="1"/>
      <w:numFmt w:val="bullet"/>
      <w:lvlText w:val=""/>
      <w:lvlJc w:val="left"/>
      <w:pPr>
        <w:ind w:left="2160" w:hanging="360"/>
      </w:pPr>
      <w:rPr>
        <w:rFonts w:ascii="Times New Roman" w:hAnsi="Times New Roman" w:hint="default"/>
      </w:rPr>
    </w:lvl>
    <w:lvl w:ilvl="3" w:tplc="04090001" w:tentative="1">
      <w:start w:val="1"/>
      <w:numFmt w:val="bullet"/>
      <w:lvlText w:val=""/>
      <w:lvlJc w:val="left"/>
      <w:pPr>
        <w:ind w:left="2880" w:hanging="360"/>
      </w:pPr>
      <w:rPr>
        <w:rFonts w:ascii="Times New Roman" w:hAnsi="Times New Roman"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Times New Roman" w:hAnsi="Times New Roman" w:hint="default"/>
      </w:rPr>
    </w:lvl>
    <w:lvl w:ilvl="6" w:tplc="04090001" w:tentative="1">
      <w:start w:val="1"/>
      <w:numFmt w:val="bullet"/>
      <w:lvlText w:val=""/>
      <w:lvlJc w:val="left"/>
      <w:pPr>
        <w:ind w:left="5040" w:hanging="360"/>
      </w:pPr>
      <w:rPr>
        <w:rFonts w:ascii="Times New Roman" w:hAnsi="Times New Roman"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Times New Roman" w:hAnsi="Times New Roman" w:hint="default"/>
      </w:rPr>
    </w:lvl>
  </w:abstractNum>
  <w:abstractNum w:abstractNumId="36" w15:restartNumberingAfterBreak="0">
    <w:nsid w:val="648D4714"/>
    <w:multiLevelType w:val="hybridMultilevel"/>
    <w:tmpl w:val="38EE7EF0"/>
    <w:lvl w:ilvl="0" w:tplc="6B6CAFEC">
      <w:start w:val="1"/>
      <w:numFmt w:val="bullet"/>
      <w:lvlText w:val="+"/>
      <w:lvlJc w:val="left"/>
      <w:pPr>
        <w:ind w:left="720" w:hanging="360"/>
      </w:pPr>
      <w:rPr>
        <w:rFonts w:ascii="Arial" w:hAnsi="Arial" w:hint="default"/>
        <w:b w:val="0"/>
        <w:i w:val="0"/>
        <w:sz w:val="24"/>
        <w:szCs w:val="24"/>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7" w15:restartNumberingAfterBreak="0">
    <w:nsid w:val="64C2201E"/>
    <w:multiLevelType w:val="hybridMultilevel"/>
    <w:tmpl w:val="9B04853C"/>
    <w:lvl w:ilvl="0" w:tplc="04090013">
      <w:start w:val="1"/>
      <w:numFmt w:val="upperRoman"/>
      <w:lvlText w:val="%1."/>
      <w:lvlJc w:val="right"/>
      <w:pPr>
        <w:ind w:left="294" w:hanging="360"/>
      </w:pPr>
    </w:lvl>
    <w:lvl w:ilvl="1" w:tplc="04090019" w:tentative="1">
      <w:start w:val="1"/>
      <w:numFmt w:val="lowerLetter"/>
      <w:lvlText w:val="%2."/>
      <w:lvlJc w:val="left"/>
      <w:pPr>
        <w:ind w:left="1014" w:hanging="360"/>
      </w:pPr>
    </w:lvl>
    <w:lvl w:ilvl="2" w:tplc="0409001B" w:tentative="1">
      <w:start w:val="1"/>
      <w:numFmt w:val="lowerRoman"/>
      <w:lvlText w:val="%3."/>
      <w:lvlJc w:val="right"/>
      <w:pPr>
        <w:ind w:left="1734" w:hanging="180"/>
      </w:pPr>
    </w:lvl>
    <w:lvl w:ilvl="3" w:tplc="0409000F" w:tentative="1">
      <w:start w:val="1"/>
      <w:numFmt w:val="decimal"/>
      <w:lvlText w:val="%4."/>
      <w:lvlJc w:val="left"/>
      <w:pPr>
        <w:ind w:left="2454" w:hanging="360"/>
      </w:pPr>
    </w:lvl>
    <w:lvl w:ilvl="4" w:tplc="04090019" w:tentative="1">
      <w:start w:val="1"/>
      <w:numFmt w:val="lowerLetter"/>
      <w:lvlText w:val="%5."/>
      <w:lvlJc w:val="left"/>
      <w:pPr>
        <w:ind w:left="3174" w:hanging="360"/>
      </w:pPr>
    </w:lvl>
    <w:lvl w:ilvl="5" w:tplc="0409001B" w:tentative="1">
      <w:start w:val="1"/>
      <w:numFmt w:val="lowerRoman"/>
      <w:lvlText w:val="%6."/>
      <w:lvlJc w:val="right"/>
      <w:pPr>
        <w:ind w:left="3894" w:hanging="180"/>
      </w:pPr>
    </w:lvl>
    <w:lvl w:ilvl="6" w:tplc="0409000F" w:tentative="1">
      <w:start w:val="1"/>
      <w:numFmt w:val="decimal"/>
      <w:lvlText w:val="%7."/>
      <w:lvlJc w:val="left"/>
      <w:pPr>
        <w:ind w:left="4614" w:hanging="360"/>
      </w:pPr>
    </w:lvl>
    <w:lvl w:ilvl="7" w:tplc="04090019" w:tentative="1">
      <w:start w:val="1"/>
      <w:numFmt w:val="lowerLetter"/>
      <w:lvlText w:val="%8."/>
      <w:lvlJc w:val="left"/>
      <w:pPr>
        <w:ind w:left="5334" w:hanging="360"/>
      </w:pPr>
    </w:lvl>
    <w:lvl w:ilvl="8" w:tplc="0409001B" w:tentative="1">
      <w:start w:val="1"/>
      <w:numFmt w:val="lowerRoman"/>
      <w:lvlText w:val="%9."/>
      <w:lvlJc w:val="right"/>
      <w:pPr>
        <w:ind w:left="6054" w:hanging="180"/>
      </w:pPr>
    </w:lvl>
  </w:abstractNum>
  <w:abstractNum w:abstractNumId="38" w15:restartNumberingAfterBreak="0">
    <w:nsid w:val="65E07CC8"/>
    <w:multiLevelType w:val="hybridMultilevel"/>
    <w:tmpl w:val="F6189AA2"/>
    <w:lvl w:ilvl="0" w:tplc="1FF6A9E8">
      <w:start w:val="1"/>
      <w:numFmt w:val="bullet"/>
      <w:lvlText w:val="-"/>
      <w:lvlJc w:val="left"/>
      <w:pPr>
        <w:ind w:left="720" w:hanging="360"/>
      </w:pPr>
      <w:rPr>
        <w:rFonts w:ascii="Times New Roman" w:hAnsi="Times New Roman" w:cs="Times New Roman" w:hint="default"/>
      </w:rPr>
    </w:lvl>
    <w:lvl w:ilvl="1" w:tplc="04090013">
      <w:start w:val="1"/>
      <w:numFmt w:val="upperRoman"/>
      <w:lvlText w:val="%2."/>
      <w:lvlJc w:val="right"/>
      <w:pPr>
        <w:ind w:left="1440" w:hanging="360"/>
      </w:pPr>
      <w:rPr>
        <w:rFonts w:hint="default"/>
      </w:rPr>
    </w:lvl>
    <w:lvl w:ilvl="2" w:tplc="04090005">
      <w:start w:val="1"/>
      <w:numFmt w:val="bullet"/>
      <w:lvlText w:val=""/>
      <w:lvlJc w:val="left"/>
      <w:pPr>
        <w:ind w:left="2160" w:hanging="360"/>
      </w:pPr>
      <w:rPr>
        <w:rFonts w:ascii="Times New Roman" w:hAnsi="Times New Roman" w:cs="Times New Roman" w:hint="default"/>
      </w:rPr>
    </w:lvl>
    <w:lvl w:ilvl="3" w:tplc="04090001">
      <w:start w:val="1"/>
      <w:numFmt w:val="bullet"/>
      <w:lvlText w:val=""/>
      <w:lvlJc w:val="left"/>
      <w:pPr>
        <w:ind w:left="2880" w:hanging="360"/>
      </w:pPr>
      <w:rPr>
        <w:rFonts w:ascii="Times New Roman" w:hAnsi="Times New Roman" w:cs="Times New Roman"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Times New Roman" w:hAnsi="Times New Roman" w:cs="Times New Roman" w:hint="default"/>
      </w:rPr>
    </w:lvl>
    <w:lvl w:ilvl="6" w:tplc="04090001">
      <w:start w:val="1"/>
      <w:numFmt w:val="bullet"/>
      <w:lvlText w:val=""/>
      <w:lvlJc w:val="left"/>
      <w:pPr>
        <w:ind w:left="5040" w:hanging="360"/>
      </w:pPr>
      <w:rPr>
        <w:rFonts w:ascii="Times New Roman" w:hAnsi="Times New Roman" w:cs="Times New Roman"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Times New Roman" w:hAnsi="Times New Roman" w:cs="Times New Roman" w:hint="default"/>
      </w:rPr>
    </w:lvl>
  </w:abstractNum>
  <w:abstractNum w:abstractNumId="39" w15:restartNumberingAfterBreak="0">
    <w:nsid w:val="662277CD"/>
    <w:multiLevelType w:val="multilevel"/>
    <w:tmpl w:val="5D44726C"/>
    <w:lvl w:ilvl="0">
      <w:numFmt w:val="bullet"/>
      <w:pStyle w:val="-bulet"/>
      <w:lvlText w:val="-"/>
      <w:lvlJc w:val="left"/>
      <w:pPr>
        <w:ind w:left="0" w:hanging="357"/>
      </w:pPr>
      <w:rPr>
        <w:rFonts w:ascii="Times New Roman" w:hAnsi="Times New Roman" w:cs="Times New Roman" w:hint="default"/>
      </w:rPr>
    </w:lvl>
    <w:lvl w:ilvl="1">
      <w:start w:val="1"/>
      <w:numFmt w:val="decimal"/>
      <w:lvlText w:val="%2."/>
      <w:lvlJc w:val="left"/>
      <w:pPr>
        <w:ind w:left="786" w:hanging="360"/>
      </w:pPr>
      <w:rPr>
        <w:rFont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15:restartNumberingAfterBreak="0">
    <w:nsid w:val="665B6B20"/>
    <w:multiLevelType w:val="multilevel"/>
    <w:tmpl w:val="D4FE9084"/>
    <w:lvl w:ilvl="0">
      <w:start w:val="1"/>
      <w:numFmt w:val="decimal"/>
      <w:suff w:val="space"/>
      <w:lvlText w:val="CHƯƠNG %1:"/>
      <w:lvlJc w:val="center"/>
      <w:pPr>
        <w:ind w:left="0" w:firstLine="0"/>
      </w:pPr>
      <w:rPr>
        <w:rFonts w:ascii="Times New Roman Bold" w:hAnsi="Times New Roman Bold" w:cs="Times New Roman" w:hint="default"/>
        <w:b/>
        <w:i w:val="0"/>
        <w:caps/>
        <w:color w:val="auto"/>
        <w:w w:val="100"/>
        <w:sz w:val="30"/>
        <w:szCs w:val="36"/>
        <w:u w:val="double"/>
      </w:rPr>
    </w:lvl>
    <w:lvl w:ilvl="1">
      <w:start w:val="1"/>
      <w:numFmt w:val="decimal"/>
      <w:suff w:val="space"/>
      <w:lvlText w:val="%2. "/>
      <w:lvlJc w:val="right"/>
      <w:pPr>
        <w:ind w:left="720" w:hanging="720"/>
      </w:pPr>
      <w:rPr>
        <w:rFonts w:ascii="Times New Roman Bold" w:hAnsi="Times New Roman Bold" w:cs="Times New Roman" w:hint="default"/>
        <w:b/>
        <w:i w:val="0"/>
        <w:color w:val="auto"/>
        <w:w w:val="100"/>
        <w:sz w:val="26"/>
        <w:szCs w:val="26"/>
        <w:lang w:val="pt-BR"/>
      </w:rPr>
    </w:lvl>
    <w:lvl w:ilvl="2">
      <w:start w:val="1"/>
      <w:numFmt w:val="decimal"/>
      <w:suff w:val="space"/>
      <w:lvlText w:val="%2.%3"/>
      <w:lvlJc w:val="left"/>
      <w:pPr>
        <w:ind w:left="3556" w:hanging="3153"/>
      </w:pPr>
      <w:rPr>
        <w:rFonts w:hint="default"/>
        <w:b/>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4%1.%2.%3."/>
      <w:lvlJc w:val="left"/>
      <w:pPr>
        <w:ind w:left="720" w:hanging="1440"/>
      </w:pPr>
      <w:rPr>
        <w:rFonts w:ascii="Times New Roman Bold" w:hAnsi="Times New Roman Bold" w:hint="default"/>
        <w:b/>
        <w:i w:val="0"/>
        <w:color w:val="auto"/>
        <w:spacing w:val="-6"/>
        <w:w w:val="100"/>
        <w:sz w:val="26"/>
      </w:rPr>
    </w:lvl>
    <w:lvl w:ilvl="4">
      <w:start w:val="1"/>
      <w:numFmt w:val="lowerLetter"/>
      <w:suff w:val="nothing"/>
      <w:lvlText w:val="%5) "/>
      <w:lvlJc w:val="left"/>
      <w:pPr>
        <w:ind w:left="-152" w:firstLine="720"/>
      </w:pPr>
      <w:rPr>
        <w:rFonts w:ascii="Times New Roman Bold" w:hAnsi="Times New Roman Bold" w:hint="default"/>
        <w:b/>
        <w:i/>
        <w:color w:val="auto"/>
        <w:sz w:val="26"/>
      </w:rPr>
    </w:lvl>
    <w:lvl w:ilvl="5">
      <w:start w:val="1"/>
      <w:numFmt w:val="bullet"/>
      <w:suff w:val="space"/>
      <w:lvlText w:val=""/>
      <w:lvlJc w:val="left"/>
      <w:pPr>
        <w:ind w:left="613" w:hanging="613"/>
      </w:pPr>
      <w:rPr>
        <w:rFonts w:ascii="Symbol" w:hAnsi="Symbol" w:hint="default"/>
      </w:rPr>
    </w:lvl>
    <w:lvl w:ilvl="6">
      <w:start w:val="1"/>
      <w:numFmt w:val="bullet"/>
      <w:suff w:val="space"/>
      <w:lvlText w:val=""/>
      <w:lvlJc w:val="left"/>
      <w:pPr>
        <w:ind w:left="624" w:hanging="624"/>
      </w:pPr>
      <w:rPr>
        <w:rFonts w:ascii="Symbol" w:hAnsi="Symbol" w:hint="default"/>
      </w:rPr>
    </w:lvl>
    <w:lvl w:ilvl="7">
      <w:start w:val="1"/>
      <w:numFmt w:val="decimal"/>
      <w:lvlRestart w:val="1"/>
      <w:suff w:val="space"/>
      <w:lvlText w:val="Hình %1.%8"/>
      <w:lvlJc w:val="center"/>
      <w:pPr>
        <w:ind w:left="1135" w:firstLine="0"/>
      </w:pPr>
      <w:rPr>
        <w:rFonts w:ascii="Times New Roman" w:hAnsi="Times New Roman" w:hint="default"/>
        <w:b w:val="0"/>
        <w:i/>
        <w:sz w:val="22"/>
      </w:rPr>
    </w:lvl>
    <w:lvl w:ilvl="8">
      <w:start w:val="1"/>
      <w:numFmt w:val="decimal"/>
      <w:lvlRestart w:val="1"/>
      <w:suff w:val="space"/>
      <w:lvlText w:val="Bảng %1.%9"/>
      <w:lvlJc w:val="center"/>
      <w:pPr>
        <w:ind w:left="3970" w:firstLine="0"/>
      </w:pPr>
      <w:rPr>
        <w:rFonts w:ascii="Times New Roman" w:hAnsi="Times New Roman" w:hint="default"/>
        <w:b w:val="0"/>
        <w:i/>
        <w:sz w:val="22"/>
      </w:rPr>
    </w:lvl>
  </w:abstractNum>
  <w:abstractNum w:abstractNumId="41" w15:restartNumberingAfterBreak="0">
    <w:nsid w:val="6866506E"/>
    <w:multiLevelType w:val="multilevel"/>
    <w:tmpl w:val="CA84C264"/>
    <w:lvl w:ilvl="0">
      <w:start w:val="1"/>
      <w:numFmt w:val="bullet"/>
      <w:lvlText w:val="+"/>
      <w:lvlJc w:val="left"/>
      <w:pPr>
        <w:ind w:left="0" w:hanging="357"/>
      </w:pPr>
      <w:rPr>
        <w:rFonts w:ascii="Swis721 LtCn BT" w:hAnsi="Swis721 LtCn BT" w:hint="default"/>
      </w:rPr>
    </w:lvl>
    <w:lvl w:ilvl="1">
      <w:start w:val="1"/>
      <w:numFmt w:val="decimal"/>
      <w:lvlText w:val="%2."/>
      <w:lvlJc w:val="left"/>
      <w:pPr>
        <w:ind w:left="786" w:hanging="360"/>
      </w:pPr>
      <w:rPr>
        <w:rFont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15:restartNumberingAfterBreak="0">
    <w:nsid w:val="6BD34EB8"/>
    <w:multiLevelType w:val="hybridMultilevel"/>
    <w:tmpl w:val="9B50DD2A"/>
    <w:lvl w:ilvl="0" w:tplc="0409000F">
      <w:start w:val="1"/>
      <w:numFmt w:val="decimal"/>
      <w:lvlText w:val="%1."/>
      <w:lvlJc w:val="left"/>
      <w:pPr>
        <w:ind w:left="720" w:hanging="360"/>
      </w:pPr>
      <w:rPr>
        <w:rFonts w:hint="default"/>
      </w:rPr>
    </w:lvl>
    <w:lvl w:ilvl="1" w:tplc="04090005">
      <w:start w:val="1"/>
      <w:numFmt w:val="bullet"/>
      <w:lvlText w:val=""/>
      <w:lvlJc w:val="left"/>
      <w:pPr>
        <w:ind w:left="1440" w:hanging="360"/>
      </w:pPr>
      <w:rPr>
        <w:rFonts w:ascii="Wingdings" w:hAnsi="Wingdings"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3" w15:restartNumberingAfterBreak="0">
    <w:nsid w:val="74041D18"/>
    <w:multiLevelType w:val="multilevel"/>
    <w:tmpl w:val="A1B2BF9C"/>
    <w:lvl w:ilvl="0">
      <w:start w:val="1"/>
      <w:numFmt w:val="upperRoman"/>
      <w:lvlText w:val="%1."/>
      <w:lvlJc w:val="right"/>
      <w:pPr>
        <w:ind w:left="360" w:hanging="360"/>
      </w:pPr>
    </w:lvl>
    <w:lvl w:ilvl="1">
      <w:start w:val="1"/>
      <w:numFmt w:val="decimal"/>
      <w:lvlText w:val="%2."/>
      <w:lvlJc w:val="left"/>
      <w:pPr>
        <w:ind w:left="432" w:hanging="432"/>
      </w:pPr>
    </w:lvl>
    <w:lvl w:ilvl="2">
      <w:start w:val="1"/>
      <w:numFmt w:val="decimal"/>
      <w:lvlText w:val="%3."/>
      <w:lvlJc w:val="left"/>
      <w:pPr>
        <w:ind w:left="1224" w:hanging="504"/>
      </w:pPr>
    </w:lvl>
    <w:lvl w:ilvl="3">
      <w:start w:val="1"/>
      <w:numFmt w:val="decimal"/>
      <w:lvlText w:val="%1.%2.%3.%4."/>
      <w:lvlJc w:val="left"/>
      <w:pPr>
        <w:ind w:left="1728" w:hanging="648"/>
      </w:pPr>
      <w:rPr>
        <w:rFonts w:cs="Times New Roman"/>
      </w:rPr>
    </w:lvl>
    <w:lvl w:ilvl="4">
      <w:numFmt w:val="none"/>
      <w:lvlText w:val=""/>
      <w:lvlJc w:val="left"/>
      <w:pPr>
        <w:tabs>
          <w:tab w:val="num" w:pos="360"/>
        </w:tabs>
      </w:p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4" w15:restartNumberingAfterBreak="0">
    <w:nsid w:val="7915656D"/>
    <w:multiLevelType w:val="hybridMultilevel"/>
    <w:tmpl w:val="04DA8EF4"/>
    <w:lvl w:ilvl="0" w:tplc="36FCD390">
      <w:start w:val="1"/>
      <w:numFmt w:val="bullet"/>
      <w:lvlText w:val="+"/>
      <w:lvlJc w:val="left"/>
      <w:pPr>
        <w:ind w:left="284" w:firstLine="76"/>
      </w:pPr>
      <w:rPr>
        <w:rFonts w:ascii="Swis721 LtCn BT" w:hAnsi="Swis721 LtCn BT" w:hint="default"/>
      </w:rPr>
    </w:lvl>
    <w:lvl w:ilvl="1" w:tplc="0409000F">
      <w:start w:val="1"/>
      <w:numFmt w:val="decimal"/>
      <w:lvlText w:val="%2."/>
      <w:lvlJc w:val="left"/>
      <w:pPr>
        <w:ind w:left="1440" w:hanging="360"/>
      </w:pPr>
      <w:rPr>
        <w:rFonts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5" w15:restartNumberingAfterBreak="0">
    <w:nsid w:val="79AC1690"/>
    <w:multiLevelType w:val="hybridMultilevel"/>
    <w:tmpl w:val="9B50DD2A"/>
    <w:lvl w:ilvl="0" w:tplc="0409000F">
      <w:start w:val="1"/>
      <w:numFmt w:val="decimal"/>
      <w:lvlText w:val="%1."/>
      <w:lvlJc w:val="left"/>
      <w:pPr>
        <w:ind w:left="720" w:hanging="360"/>
      </w:pPr>
      <w:rPr>
        <w:rFonts w:hint="default"/>
      </w:rPr>
    </w:lvl>
    <w:lvl w:ilvl="1" w:tplc="04090005">
      <w:start w:val="1"/>
      <w:numFmt w:val="bullet"/>
      <w:lvlText w:val=""/>
      <w:lvlJc w:val="left"/>
      <w:pPr>
        <w:ind w:left="1440" w:hanging="360"/>
      </w:pPr>
      <w:rPr>
        <w:rFonts w:ascii="Wingdings" w:hAnsi="Wingdings"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6" w15:restartNumberingAfterBreak="0">
    <w:nsid w:val="7B8F638F"/>
    <w:multiLevelType w:val="multilevel"/>
    <w:tmpl w:val="CA9EBA4C"/>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numFmt w:val="none"/>
      <w:lvlText w:val=""/>
      <w:lvlJc w:val="left"/>
      <w:pPr>
        <w:tabs>
          <w:tab w:val="num" w:pos="360"/>
        </w:tabs>
      </w:p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7" w15:restartNumberingAfterBreak="0">
    <w:nsid w:val="7B9A03C0"/>
    <w:multiLevelType w:val="multilevel"/>
    <w:tmpl w:val="ACE8B194"/>
    <w:lvl w:ilvl="0">
      <w:start w:val="4"/>
      <w:numFmt w:val="decimal"/>
      <w:lvlText w:val="%1."/>
      <w:lvlJc w:val="left"/>
      <w:pPr>
        <w:ind w:left="360" w:hanging="360"/>
      </w:pPr>
      <w:rPr>
        <w:rFonts w:hint="default"/>
      </w:rPr>
    </w:lvl>
    <w:lvl w:ilvl="1">
      <w:start w:val="1"/>
      <w:numFmt w:val="decimal"/>
      <w:lvlText w:val="6.%2."/>
      <w:lvlJc w:val="left"/>
      <w:pPr>
        <w:ind w:left="1800" w:hanging="360"/>
      </w:pPr>
      <w:rPr>
        <w:rFonts w:hint="default"/>
      </w:rPr>
    </w:lvl>
    <w:lvl w:ilvl="2">
      <w:start w:val="1"/>
      <w:numFmt w:val="decimal"/>
      <w:lvlText w:val="6.%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48" w15:restartNumberingAfterBreak="0">
    <w:nsid w:val="7D601C62"/>
    <w:multiLevelType w:val="multilevel"/>
    <w:tmpl w:val="D4FE9084"/>
    <w:lvl w:ilvl="0">
      <w:start w:val="1"/>
      <w:numFmt w:val="decimal"/>
      <w:suff w:val="space"/>
      <w:lvlText w:val="CHƯƠNG %1:"/>
      <w:lvlJc w:val="center"/>
      <w:pPr>
        <w:ind w:left="0" w:firstLine="0"/>
      </w:pPr>
      <w:rPr>
        <w:rFonts w:ascii="Times New Roman Bold" w:hAnsi="Times New Roman Bold" w:cs="Times New Roman" w:hint="default"/>
        <w:b/>
        <w:i w:val="0"/>
        <w:caps/>
        <w:color w:val="auto"/>
        <w:w w:val="100"/>
        <w:sz w:val="30"/>
        <w:szCs w:val="36"/>
        <w:u w:val="double"/>
      </w:rPr>
    </w:lvl>
    <w:lvl w:ilvl="1">
      <w:start w:val="1"/>
      <w:numFmt w:val="decimal"/>
      <w:suff w:val="space"/>
      <w:lvlText w:val="%2. "/>
      <w:lvlJc w:val="right"/>
      <w:pPr>
        <w:ind w:left="720" w:hanging="720"/>
      </w:pPr>
      <w:rPr>
        <w:rFonts w:ascii="Times New Roman Bold" w:hAnsi="Times New Roman Bold" w:cs="Times New Roman" w:hint="default"/>
        <w:b/>
        <w:i w:val="0"/>
        <w:color w:val="auto"/>
        <w:w w:val="100"/>
        <w:sz w:val="26"/>
        <w:szCs w:val="26"/>
        <w:lang w:val="pt-BR"/>
      </w:rPr>
    </w:lvl>
    <w:lvl w:ilvl="2">
      <w:start w:val="1"/>
      <w:numFmt w:val="decimal"/>
      <w:suff w:val="space"/>
      <w:lvlText w:val="%2.%3"/>
      <w:lvlJc w:val="left"/>
      <w:pPr>
        <w:ind w:left="3556" w:hanging="3153"/>
      </w:pPr>
      <w:rPr>
        <w:rFonts w:hint="default"/>
        <w:b/>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4%1.%2.%3."/>
      <w:lvlJc w:val="left"/>
      <w:pPr>
        <w:ind w:left="720" w:hanging="1440"/>
      </w:pPr>
      <w:rPr>
        <w:rFonts w:ascii="Times New Roman Bold" w:hAnsi="Times New Roman Bold" w:hint="default"/>
        <w:b/>
        <w:i w:val="0"/>
        <w:color w:val="auto"/>
        <w:spacing w:val="-6"/>
        <w:w w:val="100"/>
        <w:sz w:val="26"/>
      </w:rPr>
    </w:lvl>
    <w:lvl w:ilvl="4">
      <w:start w:val="1"/>
      <w:numFmt w:val="lowerLetter"/>
      <w:suff w:val="nothing"/>
      <w:lvlText w:val="%5) "/>
      <w:lvlJc w:val="left"/>
      <w:pPr>
        <w:ind w:left="-152" w:firstLine="720"/>
      </w:pPr>
      <w:rPr>
        <w:rFonts w:ascii="Times New Roman Bold" w:hAnsi="Times New Roman Bold" w:hint="default"/>
        <w:b/>
        <w:i/>
        <w:color w:val="auto"/>
        <w:sz w:val="26"/>
      </w:rPr>
    </w:lvl>
    <w:lvl w:ilvl="5">
      <w:start w:val="1"/>
      <w:numFmt w:val="bullet"/>
      <w:suff w:val="space"/>
      <w:lvlText w:val=""/>
      <w:lvlJc w:val="left"/>
      <w:pPr>
        <w:ind w:left="613" w:hanging="613"/>
      </w:pPr>
      <w:rPr>
        <w:rFonts w:ascii="Symbol" w:hAnsi="Symbol" w:hint="default"/>
      </w:rPr>
    </w:lvl>
    <w:lvl w:ilvl="6">
      <w:start w:val="1"/>
      <w:numFmt w:val="bullet"/>
      <w:suff w:val="space"/>
      <w:lvlText w:val=""/>
      <w:lvlJc w:val="left"/>
      <w:pPr>
        <w:ind w:left="624" w:hanging="624"/>
      </w:pPr>
      <w:rPr>
        <w:rFonts w:ascii="Symbol" w:hAnsi="Symbol" w:hint="default"/>
      </w:rPr>
    </w:lvl>
    <w:lvl w:ilvl="7">
      <w:start w:val="1"/>
      <w:numFmt w:val="decimal"/>
      <w:lvlRestart w:val="1"/>
      <w:suff w:val="space"/>
      <w:lvlText w:val="Hình %1.%8"/>
      <w:lvlJc w:val="center"/>
      <w:pPr>
        <w:ind w:left="1135" w:firstLine="0"/>
      </w:pPr>
      <w:rPr>
        <w:rFonts w:ascii="Times New Roman" w:hAnsi="Times New Roman" w:hint="default"/>
        <w:b w:val="0"/>
        <w:i/>
        <w:sz w:val="22"/>
      </w:rPr>
    </w:lvl>
    <w:lvl w:ilvl="8">
      <w:start w:val="1"/>
      <w:numFmt w:val="decimal"/>
      <w:lvlRestart w:val="1"/>
      <w:suff w:val="space"/>
      <w:lvlText w:val="Bảng %1.%9"/>
      <w:lvlJc w:val="center"/>
      <w:pPr>
        <w:ind w:left="3970" w:firstLine="0"/>
      </w:pPr>
      <w:rPr>
        <w:rFonts w:ascii="Times New Roman" w:hAnsi="Times New Roman" w:hint="default"/>
        <w:b w:val="0"/>
        <w:i/>
        <w:sz w:val="22"/>
      </w:rPr>
    </w:lvl>
  </w:abstractNum>
  <w:num w:numId="1">
    <w:abstractNumId w:val="23"/>
  </w:num>
  <w:num w:numId="2">
    <w:abstractNumId w:val="43"/>
  </w:num>
  <w:num w:numId="3">
    <w:abstractNumId w:val="46"/>
  </w:num>
  <w:num w:numId="4">
    <w:abstractNumId w:val="15"/>
  </w:num>
  <w:num w:numId="5">
    <w:abstractNumId w:val="14"/>
  </w:num>
  <w:num w:numId="6">
    <w:abstractNumId w:val="29"/>
  </w:num>
  <w:num w:numId="7">
    <w:abstractNumId w:val="33"/>
  </w:num>
  <w:num w:numId="8">
    <w:abstractNumId w:val="47"/>
  </w:num>
  <w:num w:numId="9">
    <w:abstractNumId w:val="25"/>
  </w:num>
  <w:num w:numId="10">
    <w:abstractNumId w:val="12"/>
  </w:num>
  <w:num w:numId="11">
    <w:abstractNumId w:val="39"/>
  </w:num>
  <w:num w:numId="12">
    <w:abstractNumId w:val="31"/>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9"/>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lvlOverride w:ilvl="6"/>
    <w:lvlOverride w:ilvl="7">
      <w:startOverride w:val="1"/>
    </w:lvlOverride>
    <w:lvlOverride w:ilvl="8">
      <w:startOverride w:val="1"/>
    </w:lvlOverride>
  </w:num>
  <w:num w:numId="16">
    <w:abstractNumId w:val="22"/>
  </w:num>
  <w:num w:numId="17">
    <w:abstractNumId w:val="10"/>
  </w:num>
  <w:num w:numId="18">
    <w:abstractNumId w:val="26"/>
  </w:num>
  <w:num w:numId="19">
    <w:abstractNumId w:val="48"/>
  </w:num>
  <w:num w:numId="20">
    <w:abstractNumId w:val="27"/>
  </w:num>
  <w:num w:numId="21">
    <w:abstractNumId w:val="6"/>
  </w:num>
  <w:num w:numId="22">
    <w:abstractNumId w:val="14"/>
  </w:num>
  <w:num w:numId="23">
    <w:abstractNumId w:val="28"/>
  </w:num>
  <w:num w:numId="24">
    <w:abstractNumId w:val="21"/>
  </w:num>
  <w:num w:numId="25">
    <w:abstractNumId w:val="3"/>
  </w:num>
  <w:num w:numId="26">
    <w:abstractNumId w:val="35"/>
  </w:num>
  <w:num w:numId="27">
    <w:abstractNumId w:val="39"/>
  </w:num>
  <w:num w:numId="2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29">
    <w:abstractNumId w:val="44"/>
  </w:num>
  <w:num w:numId="30">
    <w:abstractNumId w:val="30"/>
  </w:num>
  <w:num w:numId="31">
    <w:abstractNumId w:val="36"/>
  </w:num>
  <w:num w:numId="32">
    <w:abstractNumId w:val="4"/>
  </w:num>
  <w:num w:numId="33">
    <w:abstractNumId w:val="24"/>
  </w:num>
  <w:num w:numId="34">
    <w:abstractNumId w:val="0"/>
  </w:num>
  <w:num w:numId="35">
    <w:abstractNumId w:val="41"/>
  </w:num>
  <w:num w:numId="36">
    <w:abstractNumId w:val="38"/>
  </w:num>
  <w:num w:numId="37">
    <w:abstractNumId w:val="39"/>
    <w:lvlOverride w:ilvl="0"/>
    <w:lvlOverride w:ilvl="1">
      <w:startOverride w:val="1"/>
    </w:lvlOverride>
    <w:lvlOverride w:ilvl="2"/>
    <w:lvlOverride w:ilvl="3"/>
    <w:lvlOverride w:ilvl="4"/>
    <w:lvlOverride w:ilvl="5"/>
    <w:lvlOverride w:ilvl="6"/>
    <w:lvlOverride w:ilvl="7"/>
    <w:lvlOverride w:ilvl="8"/>
  </w:num>
  <w:num w:numId="38">
    <w:abstractNumId w:val="9"/>
  </w:num>
  <w:num w:numId="39">
    <w:abstractNumId w:val="19"/>
  </w:num>
  <w:num w:numId="40">
    <w:abstractNumId w:val="2"/>
  </w:num>
  <w:num w:numId="41">
    <w:abstractNumId w:val="37"/>
  </w:num>
  <w:num w:numId="42">
    <w:abstractNumId w:val="16"/>
  </w:num>
  <w:num w:numId="43">
    <w:abstractNumId w:val="40"/>
  </w:num>
  <w:num w:numId="44">
    <w:abstractNumId w:val="20"/>
  </w:num>
  <w:num w:numId="45">
    <w:abstractNumId w:val="32"/>
  </w:num>
  <w:num w:numId="46">
    <w:abstractNumId w:val="18"/>
  </w:num>
  <w:num w:numId="47">
    <w:abstractNumId w:val="8"/>
  </w:num>
  <w:num w:numId="48">
    <w:abstractNumId w:val="7"/>
  </w:num>
  <w:num w:numId="49">
    <w:abstractNumId w:val="17"/>
  </w:num>
  <w:num w:numId="50">
    <w:abstractNumId w:val="42"/>
  </w:num>
  <w:num w:numId="51">
    <w:abstractNumId w:val="45"/>
  </w:num>
  <w:num w:numId="52">
    <w:abstractNumId w:val="13"/>
  </w:num>
  <w:num w:numId="53">
    <w:abstractNumId w:val="1"/>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visionView w:inkAnnotations="0"/>
  <w:defaultTabStop w:val="720"/>
  <w:characterSpacingControl w:val="doNotCompress"/>
  <w:hdrShapeDefaults>
    <o:shapedefaults v:ext="edit" spidmax="2662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jU2MrQ0NjY3NzI3NDBX0lEKTi0uzszPAykwMq0FAGtZprotAAAA"/>
  </w:docVars>
  <w:rsids>
    <w:rsidRoot w:val="0075460F"/>
    <w:rsid w:val="00000DC7"/>
    <w:rsid w:val="00000FE2"/>
    <w:rsid w:val="0000125E"/>
    <w:rsid w:val="000016C4"/>
    <w:rsid w:val="00001728"/>
    <w:rsid w:val="00003D3D"/>
    <w:rsid w:val="0000687C"/>
    <w:rsid w:val="000079AB"/>
    <w:rsid w:val="00012BD0"/>
    <w:rsid w:val="00013563"/>
    <w:rsid w:val="000136B3"/>
    <w:rsid w:val="00014381"/>
    <w:rsid w:val="0001478D"/>
    <w:rsid w:val="0001550D"/>
    <w:rsid w:val="0001587E"/>
    <w:rsid w:val="00015B31"/>
    <w:rsid w:val="00015D2B"/>
    <w:rsid w:val="0001701B"/>
    <w:rsid w:val="0001719C"/>
    <w:rsid w:val="00020324"/>
    <w:rsid w:val="00020AE4"/>
    <w:rsid w:val="00020BC0"/>
    <w:rsid w:val="00020FD9"/>
    <w:rsid w:val="00023339"/>
    <w:rsid w:val="000252F2"/>
    <w:rsid w:val="000257F1"/>
    <w:rsid w:val="00025B00"/>
    <w:rsid w:val="00026B73"/>
    <w:rsid w:val="00032288"/>
    <w:rsid w:val="000328A8"/>
    <w:rsid w:val="000337C3"/>
    <w:rsid w:val="00033BF7"/>
    <w:rsid w:val="000351AE"/>
    <w:rsid w:val="0003592B"/>
    <w:rsid w:val="00035DD2"/>
    <w:rsid w:val="00036806"/>
    <w:rsid w:val="00040B6B"/>
    <w:rsid w:val="00041302"/>
    <w:rsid w:val="000415DD"/>
    <w:rsid w:val="000421E5"/>
    <w:rsid w:val="00042445"/>
    <w:rsid w:val="00043730"/>
    <w:rsid w:val="0004445F"/>
    <w:rsid w:val="00044BA4"/>
    <w:rsid w:val="00044CF5"/>
    <w:rsid w:val="00046F1D"/>
    <w:rsid w:val="00050C26"/>
    <w:rsid w:val="0005343A"/>
    <w:rsid w:val="00053EA3"/>
    <w:rsid w:val="00054EF3"/>
    <w:rsid w:val="0005512E"/>
    <w:rsid w:val="000558E7"/>
    <w:rsid w:val="00055C25"/>
    <w:rsid w:val="00057222"/>
    <w:rsid w:val="000573F4"/>
    <w:rsid w:val="00057990"/>
    <w:rsid w:val="00060B41"/>
    <w:rsid w:val="000624AE"/>
    <w:rsid w:val="00062F13"/>
    <w:rsid w:val="00062FAF"/>
    <w:rsid w:val="00063C4D"/>
    <w:rsid w:val="000645D6"/>
    <w:rsid w:val="00065F7F"/>
    <w:rsid w:val="00066B91"/>
    <w:rsid w:val="000675A7"/>
    <w:rsid w:val="0007062D"/>
    <w:rsid w:val="00070715"/>
    <w:rsid w:val="0007080E"/>
    <w:rsid w:val="00070F3D"/>
    <w:rsid w:val="00071496"/>
    <w:rsid w:val="00072531"/>
    <w:rsid w:val="00072A11"/>
    <w:rsid w:val="0007558A"/>
    <w:rsid w:val="000759F3"/>
    <w:rsid w:val="00075A97"/>
    <w:rsid w:val="000813C5"/>
    <w:rsid w:val="000814B8"/>
    <w:rsid w:val="00082B7D"/>
    <w:rsid w:val="00083552"/>
    <w:rsid w:val="00083F8D"/>
    <w:rsid w:val="00084898"/>
    <w:rsid w:val="00084E7B"/>
    <w:rsid w:val="00086CCC"/>
    <w:rsid w:val="000870DC"/>
    <w:rsid w:val="00087735"/>
    <w:rsid w:val="00087B22"/>
    <w:rsid w:val="000911A9"/>
    <w:rsid w:val="00093B75"/>
    <w:rsid w:val="00094963"/>
    <w:rsid w:val="000951F1"/>
    <w:rsid w:val="000958DE"/>
    <w:rsid w:val="00095CDC"/>
    <w:rsid w:val="0009621B"/>
    <w:rsid w:val="00096395"/>
    <w:rsid w:val="00096F93"/>
    <w:rsid w:val="00096FAC"/>
    <w:rsid w:val="0009724D"/>
    <w:rsid w:val="000A0349"/>
    <w:rsid w:val="000A094B"/>
    <w:rsid w:val="000A09A5"/>
    <w:rsid w:val="000A1A6A"/>
    <w:rsid w:val="000A1E6B"/>
    <w:rsid w:val="000A2673"/>
    <w:rsid w:val="000A3180"/>
    <w:rsid w:val="000A3E12"/>
    <w:rsid w:val="000A4ADF"/>
    <w:rsid w:val="000A6C56"/>
    <w:rsid w:val="000A7B73"/>
    <w:rsid w:val="000B04AD"/>
    <w:rsid w:val="000B07A1"/>
    <w:rsid w:val="000B148F"/>
    <w:rsid w:val="000B157F"/>
    <w:rsid w:val="000B1C89"/>
    <w:rsid w:val="000B37F8"/>
    <w:rsid w:val="000B4DBF"/>
    <w:rsid w:val="000B65DE"/>
    <w:rsid w:val="000B66BB"/>
    <w:rsid w:val="000B795E"/>
    <w:rsid w:val="000B7D1B"/>
    <w:rsid w:val="000C2E48"/>
    <w:rsid w:val="000C5346"/>
    <w:rsid w:val="000C5C44"/>
    <w:rsid w:val="000C5F0C"/>
    <w:rsid w:val="000C62A0"/>
    <w:rsid w:val="000C774B"/>
    <w:rsid w:val="000D13EE"/>
    <w:rsid w:val="000D1C57"/>
    <w:rsid w:val="000D26F6"/>
    <w:rsid w:val="000D5405"/>
    <w:rsid w:val="000D5ACA"/>
    <w:rsid w:val="000D5EF0"/>
    <w:rsid w:val="000D6E64"/>
    <w:rsid w:val="000D71AC"/>
    <w:rsid w:val="000D73A3"/>
    <w:rsid w:val="000D7CFA"/>
    <w:rsid w:val="000E049F"/>
    <w:rsid w:val="000E334F"/>
    <w:rsid w:val="000E34BF"/>
    <w:rsid w:val="000E3C69"/>
    <w:rsid w:val="000E3FF2"/>
    <w:rsid w:val="000E49BF"/>
    <w:rsid w:val="000E4F5C"/>
    <w:rsid w:val="000E630E"/>
    <w:rsid w:val="000E75DB"/>
    <w:rsid w:val="000E7E4F"/>
    <w:rsid w:val="000F069A"/>
    <w:rsid w:val="000F0B71"/>
    <w:rsid w:val="000F1016"/>
    <w:rsid w:val="000F19C7"/>
    <w:rsid w:val="000F1B94"/>
    <w:rsid w:val="000F3E25"/>
    <w:rsid w:val="000F4350"/>
    <w:rsid w:val="000F50A3"/>
    <w:rsid w:val="000F5B7B"/>
    <w:rsid w:val="0010123D"/>
    <w:rsid w:val="001018EC"/>
    <w:rsid w:val="00101D50"/>
    <w:rsid w:val="00101E79"/>
    <w:rsid w:val="00103204"/>
    <w:rsid w:val="00105151"/>
    <w:rsid w:val="00105FD1"/>
    <w:rsid w:val="00112C69"/>
    <w:rsid w:val="00112E81"/>
    <w:rsid w:val="001131B8"/>
    <w:rsid w:val="00114996"/>
    <w:rsid w:val="0011583C"/>
    <w:rsid w:val="00117227"/>
    <w:rsid w:val="001174CC"/>
    <w:rsid w:val="0011751C"/>
    <w:rsid w:val="00117AF0"/>
    <w:rsid w:val="00120CD7"/>
    <w:rsid w:val="001225C5"/>
    <w:rsid w:val="00122B92"/>
    <w:rsid w:val="00122D30"/>
    <w:rsid w:val="001232DA"/>
    <w:rsid w:val="00123301"/>
    <w:rsid w:val="001237FD"/>
    <w:rsid w:val="001249F7"/>
    <w:rsid w:val="00124E08"/>
    <w:rsid w:val="001263A4"/>
    <w:rsid w:val="001263F5"/>
    <w:rsid w:val="00127CAD"/>
    <w:rsid w:val="001317D6"/>
    <w:rsid w:val="001322B2"/>
    <w:rsid w:val="00133767"/>
    <w:rsid w:val="00133E8B"/>
    <w:rsid w:val="00133F46"/>
    <w:rsid w:val="0013444A"/>
    <w:rsid w:val="001346C2"/>
    <w:rsid w:val="00134ACD"/>
    <w:rsid w:val="00135EA7"/>
    <w:rsid w:val="0013799E"/>
    <w:rsid w:val="00141621"/>
    <w:rsid w:val="0014182A"/>
    <w:rsid w:val="00141EBB"/>
    <w:rsid w:val="00142708"/>
    <w:rsid w:val="00143309"/>
    <w:rsid w:val="001437B3"/>
    <w:rsid w:val="00144571"/>
    <w:rsid w:val="00147A6A"/>
    <w:rsid w:val="001513DE"/>
    <w:rsid w:val="00151AFA"/>
    <w:rsid w:val="00151C7B"/>
    <w:rsid w:val="00151EF1"/>
    <w:rsid w:val="00152609"/>
    <w:rsid w:val="00154940"/>
    <w:rsid w:val="00156C51"/>
    <w:rsid w:val="001600F6"/>
    <w:rsid w:val="00160187"/>
    <w:rsid w:val="00161D5A"/>
    <w:rsid w:val="0016285A"/>
    <w:rsid w:val="00162B53"/>
    <w:rsid w:val="00162D0D"/>
    <w:rsid w:val="00164CDD"/>
    <w:rsid w:val="001663A7"/>
    <w:rsid w:val="0016691D"/>
    <w:rsid w:val="0016716D"/>
    <w:rsid w:val="00167607"/>
    <w:rsid w:val="001706D4"/>
    <w:rsid w:val="00170F7C"/>
    <w:rsid w:val="00171024"/>
    <w:rsid w:val="0017256A"/>
    <w:rsid w:val="00174C36"/>
    <w:rsid w:val="0017607A"/>
    <w:rsid w:val="00176AEE"/>
    <w:rsid w:val="00176E19"/>
    <w:rsid w:val="0018076C"/>
    <w:rsid w:val="00180EA6"/>
    <w:rsid w:val="001830A7"/>
    <w:rsid w:val="001831E1"/>
    <w:rsid w:val="0018587E"/>
    <w:rsid w:val="00185B8E"/>
    <w:rsid w:val="001860DA"/>
    <w:rsid w:val="00186100"/>
    <w:rsid w:val="00187014"/>
    <w:rsid w:val="00187619"/>
    <w:rsid w:val="0019047A"/>
    <w:rsid w:val="001912C2"/>
    <w:rsid w:val="001926F9"/>
    <w:rsid w:val="00192C64"/>
    <w:rsid w:val="00192D17"/>
    <w:rsid w:val="0019575C"/>
    <w:rsid w:val="00195B43"/>
    <w:rsid w:val="00195C02"/>
    <w:rsid w:val="001975CA"/>
    <w:rsid w:val="001A00B1"/>
    <w:rsid w:val="001A1068"/>
    <w:rsid w:val="001A2C74"/>
    <w:rsid w:val="001A3535"/>
    <w:rsid w:val="001A58B3"/>
    <w:rsid w:val="001A5C08"/>
    <w:rsid w:val="001A6978"/>
    <w:rsid w:val="001A6CEE"/>
    <w:rsid w:val="001A6FE3"/>
    <w:rsid w:val="001A708D"/>
    <w:rsid w:val="001B03D3"/>
    <w:rsid w:val="001B08D5"/>
    <w:rsid w:val="001B242C"/>
    <w:rsid w:val="001B36B3"/>
    <w:rsid w:val="001B55B5"/>
    <w:rsid w:val="001B5D73"/>
    <w:rsid w:val="001C10CD"/>
    <w:rsid w:val="001C342F"/>
    <w:rsid w:val="001C470D"/>
    <w:rsid w:val="001C506A"/>
    <w:rsid w:val="001C6D5D"/>
    <w:rsid w:val="001C6D83"/>
    <w:rsid w:val="001D049C"/>
    <w:rsid w:val="001D1751"/>
    <w:rsid w:val="001D20D1"/>
    <w:rsid w:val="001D3DD4"/>
    <w:rsid w:val="001D429C"/>
    <w:rsid w:val="001D5332"/>
    <w:rsid w:val="001D5961"/>
    <w:rsid w:val="001D5E63"/>
    <w:rsid w:val="001D6B26"/>
    <w:rsid w:val="001D773E"/>
    <w:rsid w:val="001D7DFA"/>
    <w:rsid w:val="001E423D"/>
    <w:rsid w:val="001E4E1E"/>
    <w:rsid w:val="001E6CA5"/>
    <w:rsid w:val="001E6F67"/>
    <w:rsid w:val="001E74AE"/>
    <w:rsid w:val="001E7A6F"/>
    <w:rsid w:val="001F03B7"/>
    <w:rsid w:val="001F17A8"/>
    <w:rsid w:val="001F289C"/>
    <w:rsid w:val="001F2C57"/>
    <w:rsid w:val="001F2D74"/>
    <w:rsid w:val="001F5DA0"/>
    <w:rsid w:val="001F6BD8"/>
    <w:rsid w:val="002015E0"/>
    <w:rsid w:val="00203836"/>
    <w:rsid w:val="00204268"/>
    <w:rsid w:val="00204B5A"/>
    <w:rsid w:val="00204D30"/>
    <w:rsid w:val="00205BBA"/>
    <w:rsid w:val="00205E22"/>
    <w:rsid w:val="0021063D"/>
    <w:rsid w:val="00210C1F"/>
    <w:rsid w:val="00211595"/>
    <w:rsid w:val="0021270B"/>
    <w:rsid w:val="00212847"/>
    <w:rsid w:val="00212C01"/>
    <w:rsid w:val="0021387F"/>
    <w:rsid w:val="00213D54"/>
    <w:rsid w:val="00214F37"/>
    <w:rsid w:val="00215128"/>
    <w:rsid w:val="00215DF8"/>
    <w:rsid w:val="00217EC7"/>
    <w:rsid w:val="002217CD"/>
    <w:rsid w:val="002229FE"/>
    <w:rsid w:val="0022323F"/>
    <w:rsid w:val="0022386E"/>
    <w:rsid w:val="002242E9"/>
    <w:rsid w:val="0022459D"/>
    <w:rsid w:val="0022512F"/>
    <w:rsid w:val="002259AC"/>
    <w:rsid w:val="00225C4D"/>
    <w:rsid w:val="00226D1B"/>
    <w:rsid w:val="00226EAE"/>
    <w:rsid w:val="00230E6F"/>
    <w:rsid w:val="00231D31"/>
    <w:rsid w:val="002322A1"/>
    <w:rsid w:val="002332DE"/>
    <w:rsid w:val="00233868"/>
    <w:rsid w:val="00233E96"/>
    <w:rsid w:val="00233F36"/>
    <w:rsid w:val="002340FA"/>
    <w:rsid w:val="00234463"/>
    <w:rsid w:val="0023752A"/>
    <w:rsid w:val="002402D9"/>
    <w:rsid w:val="002410CA"/>
    <w:rsid w:val="0024115B"/>
    <w:rsid w:val="0024125E"/>
    <w:rsid w:val="0024132D"/>
    <w:rsid w:val="00243758"/>
    <w:rsid w:val="00244B67"/>
    <w:rsid w:val="00245600"/>
    <w:rsid w:val="00246531"/>
    <w:rsid w:val="00246AE7"/>
    <w:rsid w:val="00247A8D"/>
    <w:rsid w:val="00247BC3"/>
    <w:rsid w:val="00250768"/>
    <w:rsid w:val="0025137F"/>
    <w:rsid w:val="00251763"/>
    <w:rsid w:val="002529A2"/>
    <w:rsid w:val="00254AA6"/>
    <w:rsid w:val="00254AA8"/>
    <w:rsid w:val="002551E4"/>
    <w:rsid w:val="00255D15"/>
    <w:rsid w:val="002561BE"/>
    <w:rsid w:val="00257448"/>
    <w:rsid w:val="00257E5B"/>
    <w:rsid w:val="00260505"/>
    <w:rsid w:val="00260950"/>
    <w:rsid w:val="00262784"/>
    <w:rsid w:val="00262CB0"/>
    <w:rsid w:val="00262E29"/>
    <w:rsid w:val="00263807"/>
    <w:rsid w:val="0026525F"/>
    <w:rsid w:val="00265316"/>
    <w:rsid w:val="002657FD"/>
    <w:rsid w:val="00265B28"/>
    <w:rsid w:val="00266AFE"/>
    <w:rsid w:val="00266C6F"/>
    <w:rsid w:val="00266DE5"/>
    <w:rsid w:val="002705CE"/>
    <w:rsid w:val="00271241"/>
    <w:rsid w:val="00271464"/>
    <w:rsid w:val="00272B12"/>
    <w:rsid w:val="00274606"/>
    <w:rsid w:val="002750EB"/>
    <w:rsid w:val="0027682F"/>
    <w:rsid w:val="00277AE4"/>
    <w:rsid w:val="00280162"/>
    <w:rsid w:val="00280B6A"/>
    <w:rsid w:val="00281C6A"/>
    <w:rsid w:val="00281F1B"/>
    <w:rsid w:val="002823B5"/>
    <w:rsid w:val="00282FB9"/>
    <w:rsid w:val="00283ED6"/>
    <w:rsid w:val="00285EBB"/>
    <w:rsid w:val="00290509"/>
    <w:rsid w:val="002909C3"/>
    <w:rsid w:val="00290B87"/>
    <w:rsid w:val="002933BD"/>
    <w:rsid w:val="00294ADD"/>
    <w:rsid w:val="00297456"/>
    <w:rsid w:val="002976C2"/>
    <w:rsid w:val="00297D9A"/>
    <w:rsid w:val="00297DAE"/>
    <w:rsid w:val="002A08E4"/>
    <w:rsid w:val="002A2050"/>
    <w:rsid w:val="002A22D1"/>
    <w:rsid w:val="002A31AF"/>
    <w:rsid w:val="002A38BA"/>
    <w:rsid w:val="002A3945"/>
    <w:rsid w:val="002A3AD3"/>
    <w:rsid w:val="002A4001"/>
    <w:rsid w:val="002A5ACE"/>
    <w:rsid w:val="002A5C65"/>
    <w:rsid w:val="002A6126"/>
    <w:rsid w:val="002A6F0D"/>
    <w:rsid w:val="002A7180"/>
    <w:rsid w:val="002A79CC"/>
    <w:rsid w:val="002A7C23"/>
    <w:rsid w:val="002B028A"/>
    <w:rsid w:val="002B20F6"/>
    <w:rsid w:val="002B2E4E"/>
    <w:rsid w:val="002B5528"/>
    <w:rsid w:val="002B6E9C"/>
    <w:rsid w:val="002C04FB"/>
    <w:rsid w:val="002C0B6F"/>
    <w:rsid w:val="002C19FD"/>
    <w:rsid w:val="002C2A72"/>
    <w:rsid w:val="002C3323"/>
    <w:rsid w:val="002C3E11"/>
    <w:rsid w:val="002C47EB"/>
    <w:rsid w:val="002C66C4"/>
    <w:rsid w:val="002D118B"/>
    <w:rsid w:val="002D3163"/>
    <w:rsid w:val="002D4714"/>
    <w:rsid w:val="002D4C5B"/>
    <w:rsid w:val="002D52BD"/>
    <w:rsid w:val="002D5313"/>
    <w:rsid w:val="002D6C4C"/>
    <w:rsid w:val="002E1A69"/>
    <w:rsid w:val="002E70B5"/>
    <w:rsid w:val="002F02F8"/>
    <w:rsid w:val="002F1BB8"/>
    <w:rsid w:val="002F360C"/>
    <w:rsid w:val="002F6F9B"/>
    <w:rsid w:val="002F7279"/>
    <w:rsid w:val="002F76E6"/>
    <w:rsid w:val="002F784B"/>
    <w:rsid w:val="00301D16"/>
    <w:rsid w:val="003024C5"/>
    <w:rsid w:val="00304EB9"/>
    <w:rsid w:val="003060FF"/>
    <w:rsid w:val="0031359B"/>
    <w:rsid w:val="003137D9"/>
    <w:rsid w:val="00316B98"/>
    <w:rsid w:val="003172AB"/>
    <w:rsid w:val="00317B67"/>
    <w:rsid w:val="00322D39"/>
    <w:rsid w:val="003233D2"/>
    <w:rsid w:val="00324A5F"/>
    <w:rsid w:val="00324C33"/>
    <w:rsid w:val="00324F20"/>
    <w:rsid w:val="00326289"/>
    <w:rsid w:val="00326E51"/>
    <w:rsid w:val="003274CB"/>
    <w:rsid w:val="00327DDE"/>
    <w:rsid w:val="00330B03"/>
    <w:rsid w:val="00330BBE"/>
    <w:rsid w:val="00330F12"/>
    <w:rsid w:val="00331938"/>
    <w:rsid w:val="00332FB2"/>
    <w:rsid w:val="003359FC"/>
    <w:rsid w:val="003368FC"/>
    <w:rsid w:val="00337A5B"/>
    <w:rsid w:val="003406E6"/>
    <w:rsid w:val="00341260"/>
    <w:rsid w:val="00341CE1"/>
    <w:rsid w:val="0034387E"/>
    <w:rsid w:val="00343D67"/>
    <w:rsid w:val="003459A1"/>
    <w:rsid w:val="00345D05"/>
    <w:rsid w:val="00345DE6"/>
    <w:rsid w:val="00346411"/>
    <w:rsid w:val="003464CD"/>
    <w:rsid w:val="00350567"/>
    <w:rsid w:val="003529B1"/>
    <w:rsid w:val="0035370D"/>
    <w:rsid w:val="003538EF"/>
    <w:rsid w:val="00354707"/>
    <w:rsid w:val="00354C6B"/>
    <w:rsid w:val="003563C8"/>
    <w:rsid w:val="00356AA3"/>
    <w:rsid w:val="00357132"/>
    <w:rsid w:val="00363BC3"/>
    <w:rsid w:val="00363D37"/>
    <w:rsid w:val="00364649"/>
    <w:rsid w:val="00364C26"/>
    <w:rsid w:val="00365E4C"/>
    <w:rsid w:val="0036642B"/>
    <w:rsid w:val="00366DB1"/>
    <w:rsid w:val="00370659"/>
    <w:rsid w:val="00370D95"/>
    <w:rsid w:val="00371281"/>
    <w:rsid w:val="00371C08"/>
    <w:rsid w:val="00371DFC"/>
    <w:rsid w:val="00373702"/>
    <w:rsid w:val="00373E70"/>
    <w:rsid w:val="00374071"/>
    <w:rsid w:val="0037412C"/>
    <w:rsid w:val="003768A1"/>
    <w:rsid w:val="00377865"/>
    <w:rsid w:val="00377972"/>
    <w:rsid w:val="00377A96"/>
    <w:rsid w:val="003804AF"/>
    <w:rsid w:val="00380BA1"/>
    <w:rsid w:val="003818A2"/>
    <w:rsid w:val="00381B64"/>
    <w:rsid w:val="00382007"/>
    <w:rsid w:val="00382192"/>
    <w:rsid w:val="00382226"/>
    <w:rsid w:val="00383D9E"/>
    <w:rsid w:val="00383F12"/>
    <w:rsid w:val="00385A6F"/>
    <w:rsid w:val="00385CC0"/>
    <w:rsid w:val="00386B91"/>
    <w:rsid w:val="003876F1"/>
    <w:rsid w:val="0039086C"/>
    <w:rsid w:val="0039389E"/>
    <w:rsid w:val="00393BEC"/>
    <w:rsid w:val="003946B0"/>
    <w:rsid w:val="00394716"/>
    <w:rsid w:val="00396220"/>
    <w:rsid w:val="00396ED0"/>
    <w:rsid w:val="0039759F"/>
    <w:rsid w:val="003A0E25"/>
    <w:rsid w:val="003A1709"/>
    <w:rsid w:val="003A2E9B"/>
    <w:rsid w:val="003A2F70"/>
    <w:rsid w:val="003A3A5E"/>
    <w:rsid w:val="003A4CD5"/>
    <w:rsid w:val="003A607B"/>
    <w:rsid w:val="003A78FD"/>
    <w:rsid w:val="003A7F16"/>
    <w:rsid w:val="003B1B32"/>
    <w:rsid w:val="003B274C"/>
    <w:rsid w:val="003B2F38"/>
    <w:rsid w:val="003B4013"/>
    <w:rsid w:val="003B6946"/>
    <w:rsid w:val="003C27D6"/>
    <w:rsid w:val="003C5D9F"/>
    <w:rsid w:val="003C601B"/>
    <w:rsid w:val="003C6B09"/>
    <w:rsid w:val="003C7039"/>
    <w:rsid w:val="003C7769"/>
    <w:rsid w:val="003C7ABE"/>
    <w:rsid w:val="003D11DC"/>
    <w:rsid w:val="003D2E55"/>
    <w:rsid w:val="003D5F85"/>
    <w:rsid w:val="003D671B"/>
    <w:rsid w:val="003D6CA3"/>
    <w:rsid w:val="003E16A7"/>
    <w:rsid w:val="003E238B"/>
    <w:rsid w:val="003E2465"/>
    <w:rsid w:val="003E2C70"/>
    <w:rsid w:val="003E33D3"/>
    <w:rsid w:val="003E4DA9"/>
    <w:rsid w:val="003E6B13"/>
    <w:rsid w:val="003E7D7D"/>
    <w:rsid w:val="003F0D5C"/>
    <w:rsid w:val="003F199C"/>
    <w:rsid w:val="003F19D7"/>
    <w:rsid w:val="003F3DA1"/>
    <w:rsid w:val="003F4C9D"/>
    <w:rsid w:val="003F5291"/>
    <w:rsid w:val="003F58D4"/>
    <w:rsid w:val="003F5D7A"/>
    <w:rsid w:val="003F6829"/>
    <w:rsid w:val="003F68D6"/>
    <w:rsid w:val="003F7477"/>
    <w:rsid w:val="00400ACD"/>
    <w:rsid w:val="004011B9"/>
    <w:rsid w:val="004016B5"/>
    <w:rsid w:val="0040236D"/>
    <w:rsid w:val="00402C0D"/>
    <w:rsid w:val="00403773"/>
    <w:rsid w:val="004041A7"/>
    <w:rsid w:val="0040427F"/>
    <w:rsid w:val="0040498D"/>
    <w:rsid w:val="004055FB"/>
    <w:rsid w:val="00405736"/>
    <w:rsid w:val="00406C74"/>
    <w:rsid w:val="00411CA0"/>
    <w:rsid w:val="00411E31"/>
    <w:rsid w:val="00412053"/>
    <w:rsid w:val="00412176"/>
    <w:rsid w:val="00413D36"/>
    <w:rsid w:val="00414BF3"/>
    <w:rsid w:val="0042033C"/>
    <w:rsid w:val="00422BCD"/>
    <w:rsid w:val="0042309E"/>
    <w:rsid w:val="00426131"/>
    <w:rsid w:val="00427700"/>
    <w:rsid w:val="00431795"/>
    <w:rsid w:val="004324C9"/>
    <w:rsid w:val="00432DE5"/>
    <w:rsid w:val="00433807"/>
    <w:rsid w:val="00433FC3"/>
    <w:rsid w:val="004343DA"/>
    <w:rsid w:val="00435065"/>
    <w:rsid w:val="004350BE"/>
    <w:rsid w:val="004353E7"/>
    <w:rsid w:val="00436564"/>
    <w:rsid w:val="00441105"/>
    <w:rsid w:val="00441BF0"/>
    <w:rsid w:val="004422E8"/>
    <w:rsid w:val="004430F6"/>
    <w:rsid w:val="004474BB"/>
    <w:rsid w:val="00447601"/>
    <w:rsid w:val="00450000"/>
    <w:rsid w:val="0045075D"/>
    <w:rsid w:val="00450A6C"/>
    <w:rsid w:val="004535D9"/>
    <w:rsid w:val="0045609A"/>
    <w:rsid w:val="00456190"/>
    <w:rsid w:val="00456FA1"/>
    <w:rsid w:val="004602F9"/>
    <w:rsid w:val="00462E0F"/>
    <w:rsid w:val="0046347F"/>
    <w:rsid w:val="00463B9C"/>
    <w:rsid w:val="004642C4"/>
    <w:rsid w:val="00464A32"/>
    <w:rsid w:val="004660A7"/>
    <w:rsid w:val="00466A7A"/>
    <w:rsid w:val="004702F7"/>
    <w:rsid w:val="004707EE"/>
    <w:rsid w:val="00471C7C"/>
    <w:rsid w:val="00473381"/>
    <w:rsid w:val="00475EF9"/>
    <w:rsid w:val="0047755D"/>
    <w:rsid w:val="004775D8"/>
    <w:rsid w:val="00480ED6"/>
    <w:rsid w:val="00481AE8"/>
    <w:rsid w:val="004828C3"/>
    <w:rsid w:val="0048300E"/>
    <w:rsid w:val="00483BE8"/>
    <w:rsid w:val="00485564"/>
    <w:rsid w:val="00486AD4"/>
    <w:rsid w:val="00491059"/>
    <w:rsid w:val="00492235"/>
    <w:rsid w:val="0049578C"/>
    <w:rsid w:val="00495E27"/>
    <w:rsid w:val="0049770A"/>
    <w:rsid w:val="004A1132"/>
    <w:rsid w:val="004A1212"/>
    <w:rsid w:val="004A3F0E"/>
    <w:rsid w:val="004A41D2"/>
    <w:rsid w:val="004A43F4"/>
    <w:rsid w:val="004A78D5"/>
    <w:rsid w:val="004A7A98"/>
    <w:rsid w:val="004B213F"/>
    <w:rsid w:val="004B297D"/>
    <w:rsid w:val="004B29EE"/>
    <w:rsid w:val="004B4F5F"/>
    <w:rsid w:val="004B58B5"/>
    <w:rsid w:val="004B6708"/>
    <w:rsid w:val="004B6D20"/>
    <w:rsid w:val="004C200F"/>
    <w:rsid w:val="004C2328"/>
    <w:rsid w:val="004C3773"/>
    <w:rsid w:val="004C5247"/>
    <w:rsid w:val="004C652E"/>
    <w:rsid w:val="004C68E4"/>
    <w:rsid w:val="004C6BF9"/>
    <w:rsid w:val="004C777B"/>
    <w:rsid w:val="004C79A7"/>
    <w:rsid w:val="004D0357"/>
    <w:rsid w:val="004D0A99"/>
    <w:rsid w:val="004D16E0"/>
    <w:rsid w:val="004D2AD0"/>
    <w:rsid w:val="004D3028"/>
    <w:rsid w:val="004D3AD5"/>
    <w:rsid w:val="004D4AEB"/>
    <w:rsid w:val="004D4E04"/>
    <w:rsid w:val="004D59D8"/>
    <w:rsid w:val="004D640D"/>
    <w:rsid w:val="004D7791"/>
    <w:rsid w:val="004D7F50"/>
    <w:rsid w:val="004E1298"/>
    <w:rsid w:val="004E32C6"/>
    <w:rsid w:val="004E35CB"/>
    <w:rsid w:val="004E4E42"/>
    <w:rsid w:val="004E5EE1"/>
    <w:rsid w:val="004E5FC5"/>
    <w:rsid w:val="004E6133"/>
    <w:rsid w:val="004E6259"/>
    <w:rsid w:val="004E6718"/>
    <w:rsid w:val="004E6DF5"/>
    <w:rsid w:val="004F1BAB"/>
    <w:rsid w:val="004F436E"/>
    <w:rsid w:val="004F483F"/>
    <w:rsid w:val="004F56DF"/>
    <w:rsid w:val="004F59D4"/>
    <w:rsid w:val="004F5F41"/>
    <w:rsid w:val="004F6682"/>
    <w:rsid w:val="004F6E55"/>
    <w:rsid w:val="00500770"/>
    <w:rsid w:val="00500AB5"/>
    <w:rsid w:val="005038A5"/>
    <w:rsid w:val="00504531"/>
    <w:rsid w:val="00504968"/>
    <w:rsid w:val="005059DB"/>
    <w:rsid w:val="00505E95"/>
    <w:rsid w:val="005076C2"/>
    <w:rsid w:val="00507B01"/>
    <w:rsid w:val="00510144"/>
    <w:rsid w:val="00510945"/>
    <w:rsid w:val="00511B86"/>
    <w:rsid w:val="005134E0"/>
    <w:rsid w:val="00513C83"/>
    <w:rsid w:val="00516A18"/>
    <w:rsid w:val="00516C82"/>
    <w:rsid w:val="00520345"/>
    <w:rsid w:val="0052047B"/>
    <w:rsid w:val="00521340"/>
    <w:rsid w:val="0052245C"/>
    <w:rsid w:val="00523D78"/>
    <w:rsid w:val="0052430D"/>
    <w:rsid w:val="0052459B"/>
    <w:rsid w:val="0052467D"/>
    <w:rsid w:val="0052657C"/>
    <w:rsid w:val="00527CD9"/>
    <w:rsid w:val="0053060E"/>
    <w:rsid w:val="00532FDB"/>
    <w:rsid w:val="00533961"/>
    <w:rsid w:val="00533B02"/>
    <w:rsid w:val="00534C2F"/>
    <w:rsid w:val="0053524A"/>
    <w:rsid w:val="00535926"/>
    <w:rsid w:val="00535A54"/>
    <w:rsid w:val="00540A0B"/>
    <w:rsid w:val="005414C9"/>
    <w:rsid w:val="00541559"/>
    <w:rsid w:val="00542382"/>
    <w:rsid w:val="0054302F"/>
    <w:rsid w:val="005465F5"/>
    <w:rsid w:val="00550BD1"/>
    <w:rsid w:val="0055377F"/>
    <w:rsid w:val="005542C6"/>
    <w:rsid w:val="00555B89"/>
    <w:rsid w:val="005566F1"/>
    <w:rsid w:val="0055704D"/>
    <w:rsid w:val="00557BF1"/>
    <w:rsid w:val="00557C27"/>
    <w:rsid w:val="00560B0E"/>
    <w:rsid w:val="005614FC"/>
    <w:rsid w:val="00563B36"/>
    <w:rsid w:val="00565E94"/>
    <w:rsid w:val="00566A03"/>
    <w:rsid w:val="00566AE1"/>
    <w:rsid w:val="00567549"/>
    <w:rsid w:val="00567C62"/>
    <w:rsid w:val="00570988"/>
    <w:rsid w:val="005715F2"/>
    <w:rsid w:val="0057282E"/>
    <w:rsid w:val="0057304B"/>
    <w:rsid w:val="005743D9"/>
    <w:rsid w:val="00574C40"/>
    <w:rsid w:val="0057545F"/>
    <w:rsid w:val="00575BED"/>
    <w:rsid w:val="00576652"/>
    <w:rsid w:val="00577E56"/>
    <w:rsid w:val="00580155"/>
    <w:rsid w:val="00581F15"/>
    <w:rsid w:val="00581FA1"/>
    <w:rsid w:val="005826CB"/>
    <w:rsid w:val="00582E3E"/>
    <w:rsid w:val="00583D9B"/>
    <w:rsid w:val="00584C9C"/>
    <w:rsid w:val="00586FA1"/>
    <w:rsid w:val="00587342"/>
    <w:rsid w:val="00587F1F"/>
    <w:rsid w:val="00590428"/>
    <w:rsid w:val="00590AEF"/>
    <w:rsid w:val="00590D57"/>
    <w:rsid w:val="005919A7"/>
    <w:rsid w:val="00591A3A"/>
    <w:rsid w:val="00591C3B"/>
    <w:rsid w:val="00591CF5"/>
    <w:rsid w:val="005926DA"/>
    <w:rsid w:val="00592DAB"/>
    <w:rsid w:val="00594594"/>
    <w:rsid w:val="005966DC"/>
    <w:rsid w:val="00596BDD"/>
    <w:rsid w:val="00596CB3"/>
    <w:rsid w:val="005A0348"/>
    <w:rsid w:val="005A0E30"/>
    <w:rsid w:val="005A294F"/>
    <w:rsid w:val="005A2A06"/>
    <w:rsid w:val="005A2BC0"/>
    <w:rsid w:val="005A33AD"/>
    <w:rsid w:val="005A4A7C"/>
    <w:rsid w:val="005A762B"/>
    <w:rsid w:val="005B0079"/>
    <w:rsid w:val="005B0E2F"/>
    <w:rsid w:val="005B2226"/>
    <w:rsid w:val="005B38B3"/>
    <w:rsid w:val="005B3906"/>
    <w:rsid w:val="005B487A"/>
    <w:rsid w:val="005B549F"/>
    <w:rsid w:val="005B7B83"/>
    <w:rsid w:val="005C09B4"/>
    <w:rsid w:val="005C4469"/>
    <w:rsid w:val="005C4886"/>
    <w:rsid w:val="005C780A"/>
    <w:rsid w:val="005D1231"/>
    <w:rsid w:val="005D1D40"/>
    <w:rsid w:val="005D21D2"/>
    <w:rsid w:val="005D2277"/>
    <w:rsid w:val="005D30E3"/>
    <w:rsid w:val="005D3300"/>
    <w:rsid w:val="005D42BE"/>
    <w:rsid w:val="005D4C67"/>
    <w:rsid w:val="005D6CD8"/>
    <w:rsid w:val="005D7B4C"/>
    <w:rsid w:val="005E0A2B"/>
    <w:rsid w:val="005E1597"/>
    <w:rsid w:val="005E2039"/>
    <w:rsid w:val="005E2B70"/>
    <w:rsid w:val="005E2BC1"/>
    <w:rsid w:val="005E494B"/>
    <w:rsid w:val="005E6058"/>
    <w:rsid w:val="005E7C84"/>
    <w:rsid w:val="005E7E0D"/>
    <w:rsid w:val="005F2594"/>
    <w:rsid w:val="005F25A2"/>
    <w:rsid w:val="005F43E3"/>
    <w:rsid w:val="005F463D"/>
    <w:rsid w:val="005F5095"/>
    <w:rsid w:val="005F7511"/>
    <w:rsid w:val="005F7541"/>
    <w:rsid w:val="005F771D"/>
    <w:rsid w:val="0060044D"/>
    <w:rsid w:val="006009BB"/>
    <w:rsid w:val="006010B4"/>
    <w:rsid w:val="006010FD"/>
    <w:rsid w:val="0060149E"/>
    <w:rsid w:val="00601727"/>
    <w:rsid w:val="006017E5"/>
    <w:rsid w:val="00602AC6"/>
    <w:rsid w:val="006031FB"/>
    <w:rsid w:val="00603F81"/>
    <w:rsid w:val="0060401B"/>
    <w:rsid w:val="00604260"/>
    <w:rsid w:val="00604574"/>
    <w:rsid w:val="006109BF"/>
    <w:rsid w:val="0061262E"/>
    <w:rsid w:val="0061375A"/>
    <w:rsid w:val="00614505"/>
    <w:rsid w:val="00614EFA"/>
    <w:rsid w:val="00615950"/>
    <w:rsid w:val="00615ECC"/>
    <w:rsid w:val="006166AD"/>
    <w:rsid w:val="006175F9"/>
    <w:rsid w:val="00621B97"/>
    <w:rsid w:val="00621F0D"/>
    <w:rsid w:val="00623C47"/>
    <w:rsid w:val="006244F0"/>
    <w:rsid w:val="00624B6F"/>
    <w:rsid w:val="00625349"/>
    <w:rsid w:val="00625700"/>
    <w:rsid w:val="0062578D"/>
    <w:rsid w:val="00626033"/>
    <w:rsid w:val="006262D2"/>
    <w:rsid w:val="00626CFC"/>
    <w:rsid w:val="0062733F"/>
    <w:rsid w:val="0062783C"/>
    <w:rsid w:val="00627864"/>
    <w:rsid w:val="00630256"/>
    <w:rsid w:val="0063120C"/>
    <w:rsid w:val="006325CC"/>
    <w:rsid w:val="00633D8B"/>
    <w:rsid w:val="00633EA1"/>
    <w:rsid w:val="00634BB6"/>
    <w:rsid w:val="00635293"/>
    <w:rsid w:val="00636168"/>
    <w:rsid w:val="006375D5"/>
    <w:rsid w:val="0063790E"/>
    <w:rsid w:val="00637F57"/>
    <w:rsid w:val="00640C83"/>
    <w:rsid w:val="0064116C"/>
    <w:rsid w:val="0064133A"/>
    <w:rsid w:val="00642079"/>
    <w:rsid w:val="006421C3"/>
    <w:rsid w:val="00642335"/>
    <w:rsid w:val="0064396B"/>
    <w:rsid w:val="00644564"/>
    <w:rsid w:val="00644570"/>
    <w:rsid w:val="00644AA4"/>
    <w:rsid w:val="00645512"/>
    <w:rsid w:val="00645984"/>
    <w:rsid w:val="00645EF0"/>
    <w:rsid w:val="00646136"/>
    <w:rsid w:val="00646596"/>
    <w:rsid w:val="00650896"/>
    <w:rsid w:val="006528B6"/>
    <w:rsid w:val="00652BDD"/>
    <w:rsid w:val="00652CA3"/>
    <w:rsid w:val="00653E07"/>
    <w:rsid w:val="0065411F"/>
    <w:rsid w:val="00654171"/>
    <w:rsid w:val="0065542A"/>
    <w:rsid w:val="00656334"/>
    <w:rsid w:val="00660874"/>
    <w:rsid w:val="00661008"/>
    <w:rsid w:val="00661DB9"/>
    <w:rsid w:val="00662D8F"/>
    <w:rsid w:val="00665862"/>
    <w:rsid w:val="00667ABD"/>
    <w:rsid w:val="00671360"/>
    <w:rsid w:val="0067232E"/>
    <w:rsid w:val="00672821"/>
    <w:rsid w:val="00673C31"/>
    <w:rsid w:val="00674981"/>
    <w:rsid w:val="006750B5"/>
    <w:rsid w:val="006750BF"/>
    <w:rsid w:val="00675F8D"/>
    <w:rsid w:val="00677A9B"/>
    <w:rsid w:val="00677F60"/>
    <w:rsid w:val="00680761"/>
    <w:rsid w:val="00680DC2"/>
    <w:rsid w:val="00680F07"/>
    <w:rsid w:val="00682F6B"/>
    <w:rsid w:val="006835DA"/>
    <w:rsid w:val="0068517D"/>
    <w:rsid w:val="00685679"/>
    <w:rsid w:val="00685A98"/>
    <w:rsid w:val="006900A4"/>
    <w:rsid w:val="006900DB"/>
    <w:rsid w:val="00690B44"/>
    <w:rsid w:val="0069398C"/>
    <w:rsid w:val="00694035"/>
    <w:rsid w:val="00696996"/>
    <w:rsid w:val="00697404"/>
    <w:rsid w:val="0069783B"/>
    <w:rsid w:val="006A22CF"/>
    <w:rsid w:val="006A2483"/>
    <w:rsid w:val="006A2F22"/>
    <w:rsid w:val="006A3F94"/>
    <w:rsid w:val="006A533F"/>
    <w:rsid w:val="006A6460"/>
    <w:rsid w:val="006A6874"/>
    <w:rsid w:val="006A694B"/>
    <w:rsid w:val="006A7CE7"/>
    <w:rsid w:val="006B0127"/>
    <w:rsid w:val="006B019F"/>
    <w:rsid w:val="006B032A"/>
    <w:rsid w:val="006B1BB4"/>
    <w:rsid w:val="006B1EAD"/>
    <w:rsid w:val="006B3526"/>
    <w:rsid w:val="006B3E6B"/>
    <w:rsid w:val="006B4E4D"/>
    <w:rsid w:val="006B51A3"/>
    <w:rsid w:val="006B5D70"/>
    <w:rsid w:val="006B6349"/>
    <w:rsid w:val="006B7DDB"/>
    <w:rsid w:val="006C1115"/>
    <w:rsid w:val="006C2C47"/>
    <w:rsid w:val="006C2D3F"/>
    <w:rsid w:val="006C2D6F"/>
    <w:rsid w:val="006C3445"/>
    <w:rsid w:val="006C3D72"/>
    <w:rsid w:val="006C45D6"/>
    <w:rsid w:val="006C51AF"/>
    <w:rsid w:val="006C53B9"/>
    <w:rsid w:val="006D0173"/>
    <w:rsid w:val="006D1D9B"/>
    <w:rsid w:val="006D22FF"/>
    <w:rsid w:val="006D2D53"/>
    <w:rsid w:val="006D54E2"/>
    <w:rsid w:val="006D5C94"/>
    <w:rsid w:val="006D6358"/>
    <w:rsid w:val="006D64A3"/>
    <w:rsid w:val="006D773A"/>
    <w:rsid w:val="006D7FCB"/>
    <w:rsid w:val="006E0112"/>
    <w:rsid w:val="006E15F1"/>
    <w:rsid w:val="006E1AA0"/>
    <w:rsid w:val="006E2FD9"/>
    <w:rsid w:val="006E3356"/>
    <w:rsid w:val="006E4314"/>
    <w:rsid w:val="006E51BC"/>
    <w:rsid w:val="006E5D58"/>
    <w:rsid w:val="006E6386"/>
    <w:rsid w:val="006E6ACA"/>
    <w:rsid w:val="006E6CAD"/>
    <w:rsid w:val="006E7BAA"/>
    <w:rsid w:val="006E7C21"/>
    <w:rsid w:val="006E7E2B"/>
    <w:rsid w:val="006F1854"/>
    <w:rsid w:val="006F1D9A"/>
    <w:rsid w:val="006F2185"/>
    <w:rsid w:val="006F22EC"/>
    <w:rsid w:val="006F53A2"/>
    <w:rsid w:val="006F5A1F"/>
    <w:rsid w:val="006F6E38"/>
    <w:rsid w:val="006F7F56"/>
    <w:rsid w:val="0070104F"/>
    <w:rsid w:val="00703402"/>
    <w:rsid w:val="00704BF5"/>
    <w:rsid w:val="00704EAB"/>
    <w:rsid w:val="00705230"/>
    <w:rsid w:val="00705EBB"/>
    <w:rsid w:val="00705F51"/>
    <w:rsid w:val="00706BE5"/>
    <w:rsid w:val="00710588"/>
    <w:rsid w:val="00710CE9"/>
    <w:rsid w:val="00710EF5"/>
    <w:rsid w:val="00711972"/>
    <w:rsid w:val="00711B25"/>
    <w:rsid w:val="00711BCC"/>
    <w:rsid w:val="00712831"/>
    <w:rsid w:val="00713F23"/>
    <w:rsid w:val="00715690"/>
    <w:rsid w:val="0071605C"/>
    <w:rsid w:val="00717755"/>
    <w:rsid w:val="00717A74"/>
    <w:rsid w:val="00717E9E"/>
    <w:rsid w:val="0072137D"/>
    <w:rsid w:val="0072213D"/>
    <w:rsid w:val="00722422"/>
    <w:rsid w:val="00722CCE"/>
    <w:rsid w:val="00723E30"/>
    <w:rsid w:val="00724829"/>
    <w:rsid w:val="00725AA1"/>
    <w:rsid w:val="0072675E"/>
    <w:rsid w:val="00726934"/>
    <w:rsid w:val="007300E6"/>
    <w:rsid w:val="00730220"/>
    <w:rsid w:val="00730B37"/>
    <w:rsid w:val="007324A8"/>
    <w:rsid w:val="00732AA2"/>
    <w:rsid w:val="0073356D"/>
    <w:rsid w:val="00734DC6"/>
    <w:rsid w:val="0073635E"/>
    <w:rsid w:val="00737376"/>
    <w:rsid w:val="00740189"/>
    <w:rsid w:val="0074063D"/>
    <w:rsid w:val="0074110B"/>
    <w:rsid w:val="00741601"/>
    <w:rsid w:val="00744781"/>
    <w:rsid w:val="00744ED0"/>
    <w:rsid w:val="00746B7A"/>
    <w:rsid w:val="00747C26"/>
    <w:rsid w:val="00751B87"/>
    <w:rsid w:val="00752FA6"/>
    <w:rsid w:val="0075460F"/>
    <w:rsid w:val="00755311"/>
    <w:rsid w:val="0075584F"/>
    <w:rsid w:val="007561C8"/>
    <w:rsid w:val="0075666C"/>
    <w:rsid w:val="0075795D"/>
    <w:rsid w:val="0076160D"/>
    <w:rsid w:val="00761E1B"/>
    <w:rsid w:val="0076338C"/>
    <w:rsid w:val="00763C9B"/>
    <w:rsid w:val="00764A24"/>
    <w:rsid w:val="00764BD7"/>
    <w:rsid w:val="00765555"/>
    <w:rsid w:val="007670B3"/>
    <w:rsid w:val="00770A8F"/>
    <w:rsid w:val="007717FE"/>
    <w:rsid w:val="007731A2"/>
    <w:rsid w:val="007732AB"/>
    <w:rsid w:val="007733A8"/>
    <w:rsid w:val="00774743"/>
    <w:rsid w:val="00774AEF"/>
    <w:rsid w:val="00777B61"/>
    <w:rsid w:val="00777DFC"/>
    <w:rsid w:val="0078003A"/>
    <w:rsid w:val="00782BA9"/>
    <w:rsid w:val="00783192"/>
    <w:rsid w:val="00783250"/>
    <w:rsid w:val="00784F9D"/>
    <w:rsid w:val="00787357"/>
    <w:rsid w:val="0078740C"/>
    <w:rsid w:val="00787D7A"/>
    <w:rsid w:val="00790A51"/>
    <w:rsid w:val="00791577"/>
    <w:rsid w:val="00791C3D"/>
    <w:rsid w:val="0079223E"/>
    <w:rsid w:val="00792C06"/>
    <w:rsid w:val="00795190"/>
    <w:rsid w:val="00795344"/>
    <w:rsid w:val="00796F95"/>
    <w:rsid w:val="007972FA"/>
    <w:rsid w:val="00797E57"/>
    <w:rsid w:val="007A064E"/>
    <w:rsid w:val="007A080F"/>
    <w:rsid w:val="007A0D49"/>
    <w:rsid w:val="007A1761"/>
    <w:rsid w:val="007A256D"/>
    <w:rsid w:val="007A26BD"/>
    <w:rsid w:val="007A2F43"/>
    <w:rsid w:val="007A323C"/>
    <w:rsid w:val="007A3D9B"/>
    <w:rsid w:val="007A3DA7"/>
    <w:rsid w:val="007A4C0F"/>
    <w:rsid w:val="007A50F8"/>
    <w:rsid w:val="007A683A"/>
    <w:rsid w:val="007A6D47"/>
    <w:rsid w:val="007B09DD"/>
    <w:rsid w:val="007B0D1A"/>
    <w:rsid w:val="007B1DC2"/>
    <w:rsid w:val="007C14D2"/>
    <w:rsid w:val="007C1A1B"/>
    <w:rsid w:val="007C27D1"/>
    <w:rsid w:val="007C2DF1"/>
    <w:rsid w:val="007C2DF3"/>
    <w:rsid w:val="007C2F4B"/>
    <w:rsid w:val="007C354C"/>
    <w:rsid w:val="007C3811"/>
    <w:rsid w:val="007C44C8"/>
    <w:rsid w:val="007C5AF0"/>
    <w:rsid w:val="007C6B94"/>
    <w:rsid w:val="007C6FDA"/>
    <w:rsid w:val="007C7170"/>
    <w:rsid w:val="007C7519"/>
    <w:rsid w:val="007D070D"/>
    <w:rsid w:val="007D1493"/>
    <w:rsid w:val="007D2E22"/>
    <w:rsid w:val="007D3751"/>
    <w:rsid w:val="007D3F33"/>
    <w:rsid w:val="007D5053"/>
    <w:rsid w:val="007D6ABF"/>
    <w:rsid w:val="007D77EF"/>
    <w:rsid w:val="007D7DEF"/>
    <w:rsid w:val="007D7F6A"/>
    <w:rsid w:val="007E0187"/>
    <w:rsid w:val="007E0A4F"/>
    <w:rsid w:val="007E2868"/>
    <w:rsid w:val="007E2B0F"/>
    <w:rsid w:val="007E3512"/>
    <w:rsid w:val="007E4C17"/>
    <w:rsid w:val="007E4FB4"/>
    <w:rsid w:val="007E5357"/>
    <w:rsid w:val="007E5C96"/>
    <w:rsid w:val="007E7B12"/>
    <w:rsid w:val="007F03FA"/>
    <w:rsid w:val="007F10E5"/>
    <w:rsid w:val="007F1B2C"/>
    <w:rsid w:val="007F2740"/>
    <w:rsid w:val="007F3CA5"/>
    <w:rsid w:val="007F40DB"/>
    <w:rsid w:val="007F4B43"/>
    <w:rsid w:val="007F4C6F"/>
    <w:rsid w:val="007F5465"/>
    <w:rsid w:val="007F67FE"/>
    <w:rsid w:val="007F76DD"/>
    <w:rsid w:val="00801234"/>
    <w:rsid w:val="0080195C"/>
    <w:rsid w:val="00801B90"/>
    <w:rsid w:val="008036B5"/>
    <w:rsid w:val="008038CA"/>
    <w:rsid w:val="00803D81"/>
    <w:rsid w:val="008046EC"/>
    <w:rsid w:val="008052F4"/>
    <w:rsid w:val="00806821"/>
    <w:rsid w:val="00806B32"/>
    <w:rsid w:val="00806CD4"/>
    <w:rsid w:val="008076EC"/>
    <w:rsid w:val="0080790C"/>
    <w:rsid w:val="008111A9"/>
    <w:rsid w:val="00811972"/>
    <w:rsid w:val="00812A92"/>
    <w:rsid w:val="00812D6D"/>
    <w:rsid w:val="008137B1"/>
    <w:rsid w:val="008147EB"/>
    <w:rsid w:val="00814D2D"/>
    <w:rsid w:val="00820AFC"/>
    <w:rsid w:val="00821EDD"/>
    <w:rsid w:val="00822083"/>
    <w:rsid w:val="0082253F"/>
    <w:rsid w:val="00822DB3"/>
    <w:rsid w:val="00826906"/>
    <w:rsid w:val="00827B7C"/>
    <w:rsid w:val="0083206E"/>
    <w:rsid w:val="00832F3A"/>
    <w:rsid w:val="00833AB0"/>
    <w:rsid w:val="0083468D"/>
    <w:rsid w:val="00835AA2"/>
    <w:rsid w:val="00835E7D"/>
    <w:rsid w:val="00836EBA"/>
    <w:rsid w:val="00841D5F"/>
    <w:rsid w:val="00842853"/>
    <w:rsid w:val="008437A5"/>
    <w:rsid w:val="0084534F"/>
    <w:rsid w:val="0084615F"/>
    <w:rsid w:val="008466C9"/>
    <w:rsid w:val="00846A14"/>
    <w:rsid w:val="0085118C"/>
    <w:rsid w:val="00851697"/>
    <w:rsid w:val="008516E9"/>
    <w:rsid w:val="00851FF3"/>
    <w:rsid w:val="00852007"/>
    <w:rsid w:val="00852ED1"/>
    <w:rsid w:val="00853341"/>
    <w:rsid w:val="00853DB8"/>
    <w:rsid w:val="008549D1"/>
    <w:rsid w:val="00854FAA"/>
    <w:rsid w:val="008551C7"/>
    <w:rsid w:val="00855E28"/>
    <w:rsid w:val="00856228"/>
    <w:rsid w:val="0085681D"/>
    <w:rsid w:val="00857902"/>
    <w:rsid w:val="008579FC"/>
    <w:rsid w:val="00857AF2"/>
    <w:rsid w:val="00860B8B"/>
    <w:rsid w:val="00860DBB"/>
    <w:rsid w:val="008615B0"/>
    <w:rsid w:val="008619DF"/>
    <w:rsid w:val="00861F36"/>
    <w:rsid w:val="00862DFB"/>
    <w:rsid w:val="008639C1"/>
    <w:rsid w:val="00863DF9"/>
    <w:rsid w:val="00864041"/>
    <w:rsid w:val="00864733"/>
    <w:rsid w:val="00864DBF"/>
    <w:rsid w:val="00867914"/>
    <w:rsid w:val="00870716"/>
    <w:rsid w:val="00870F40"/>
    <w:rsid w:val="0087115E"/>
    <w:rsid w:val="00871AA5"/>
    <w:rsid w:val="00872B4F"/>
    <w:rsid w:val="008738CC"/>
    <w:rsid w:val="00873B64"/>
    <w:rsid w:val="0087430B"/>
    <w:rsid w:val="00874FAC"/>
    <w:rsid w:val="00875A46"/>
    <w:rsid w:val="00875FFC"/>
    <w:rsid w:val="0087604E"/>
    <w:rsid w:val="008764DF"/>
    <w:rsid w:val="00876E85"/>
    <w:rsid w:val="0088072F"/>
    <w:rsid w:val="00882C40"/>
    <w:rsid w:val="008835B6"/>
    <w:rsid w:val="00885016"/>
    <w:rsid w:val="008852B7"/>
    <w:rsid w:val="00885425"/>
    <w:rsid w:val="00887B96"/>
    <w:rsid w:val="008907FF"/>
    <w:rsid w:val="00891600"/>
    <w:rsid w:val="00891DD8"/>
    <w:rsid w:val="00893901"/>
    <w:rsid w:val="00893C9A"/>
    <w:rsid w:val="00893D34"/>
    <w:rsid w:val="0089465C"/>
    <w:rsid w:val="00895C27"/>
    <w:rsid w:val="00897517"/>
    <w:rsid w:val="00897A63"/>
    <w:rsid w:val="008A0374"/>
    <w:rsid w:val="008A12B1"/>
    <w:rsid w:val="008A180F"/>
    <w:rsid w:val="008A2347"/>
    <w:rsid w:val="008A2563"/>
    <w:rsid w:val="008A267F"/>
    <w:rsid w:val="008A3174"/>
    <w:rsid w:val="008A3DF7"/>
    <w:rsid w:val="008A3F78"/>
    <w:rsid w:val="008A4469"/>
    <w:rsid w:val="008A4732"/>
    <w:rsid w:val="008A7874"/>
    <w:rsid w:val="008B02A7"/>
    <w:rsid w:val="008B2526"/>
    <w:rsid w:val="008B26F1"/>
    <w:rsid w:val="008B34A7"/>
    <w:rsid w:val="008B3CD5"/>
    <w:rsid w:val="008B3ECF"/>
    <w:rsid w:val="008B418E"/>
    <w:rsid w:val="008B5EB8"/>
    <w:rsid w:val="008B6258"/>
    <w:rsid w:val="008C170F"/>
    <w:rsid w:val="008C2178"/>
    <w:rsid w:val="008C2C38"/>
    <w:rsid w:val="008C351C"/>
    <w:rsid w:val="008C5BCE"/>
    <w:rsid w:val="008C67B8"/>
    <w:rsid w:val="008C6C53"/>
    <w:rsid w:val="008C70F1"/>
    <w:rsid w:val="008C7E1E"/>
    <w:rsid w:val="008D07C1"/>
    <w:rsid w:val="008D1715"/>
    <w:rsid w:val="008D1B5C"/>
    <w:rsid w:val="008D2D93"/>
    <w:rsid w:val="008D33E5"/>
    <w:rsid w:val="008D41A1"/>
    <w:rsid w:val="008D5082"/>
    <w:rsid w:val="008D648B"/>
    <w:rsid w:val="008D6C29"/>
    <w:rsid w:val="008D6E3D"/>
    <w:rsid w:val="008D7215"/>
    <w:rsid w:val="008D754E"/>
    <w:rsid w:val="008D75C3"/>
    <w:rsid w:val="008E2802"/>
    <w:rsid w:val="008E352B"/>
    <w:rsid w:val="008E3AB0"/>
    <w:rsid w:val="008E3FCC"/>
    <w:rsid w:val="008E51D9"/>
    <w:rsid w:val="008E6C01"/>
    <w:rsid w:val="008E710B"/>
    <w:rsid w:val="008E755B"/>
    <w:rsid w:val="008E7AF9"/>
    <w:rsid w:val="008F0FF2"/>
    <w:rsid w:val="008F2A23"/>
    <w:rsid w:val="008F2DB9"/>
    <w:rsid w:val="008F4170"/>
    <w:rsid w:val="008F44F2"/>
    <w:rsid w:val="008F4612"/>
    <w:rsid w:val="008F4883"/>
    <w:rsid w:val="008F5A1E"/>
    <w:rsid w:val="008F61DA"/>
    <w:rsid w:val="008F6B2A"/>
    <w:rsid w:val="00900A60"/>
    <w:rsid w:val="00901A60"/>
    <w:rsid w:val="009026E3"/>
    <w:rsid w:val="009031D4"/>
    <w:rsid w:val="00903285"/>
    <w:rsid w:val="0090373D"/>
    <w:rsid w:val="00903A54"/>
    <w:rsid w:val="00903C02"/>
    <w:rsid w:val="009049E8"/>
    <w:rsid w:val="00906E41"/>
    <w:rsid w:val="009109CF"/>
    <w:rsid w:val="00910DBA"/>
    <w:rsid w:val="009110E3"/>
    <w:rsid w:val="00911622"/>
    <w:rsid w:val="0091192F"/>
    <w:rsid w:val="00912DFB"/>
    <w:rsid w:val="00913263"/>
    <w:rsid w:val="009137BE"/>
    <w:rsid w:val="00915A29"/>
    <w:rsid w:val="00915AC4"/>
    <w:rsid w:val="00915F5D"/>
    <w:rsid w:val="00916E12"/>
    <w:rsid w:val="00916FD1"/>
    <w:rsid w:val="009173EF"/>
    <w:rsid w:val="00920EC6"/>
    <w:rsid w:val="00920ED5"/>
    <w:rsid w:val="0092154F"/>
    <w:rsid w:val="00923056"/>
    <w:rsid w:val="00925586"/>
    <w:rsid w:val="00926703"/>
    <w:rsid w:val="00927124"/>
    <w:rsid w:val="00927E81"/>
    <w:rsid w:val="0093128A"/>
    <w:rsid w:val="00934A31"/>
    <w:rsid w:val="009355E0"/>
    <w:rsid w:val="00936891"/>
    <w:rsid w:val="00940832"/>
    <w:rsid w:val="009408BC"/>
    <w:rsid w:val="00940D6C"/>
    <w:rsid w:val="0094276D"/>
    <w:rsid w:val="00942F31"/>
    <w:rsid w:val="00943A55"/>
    <w:rsid w:val="009440E4"/>
    <w:rsid w:val="0094584A"/>
    <w:rsid w:val="00947BD1"/>
    <w:rsid w:val="00947F82"/>
    <w:rsid w:val="009512AB"/>
    <w:rsid w:val="00952A31"/>
    <w:rsid w:val="00953108"/>
    <w:rsid w:val="009536BE"/>
    <w:rsid w:val="00953A87"/>
    <w:rsid w:val="009544F9"/>
    <w:rsid w:val="009545A0"/>
    <w:rsid w:val="00954AC1"/>
    <w:rsid w:val="00954BEA"/>
    <w:rsid w:val="00954DA5"/>
    <w:rsid w:val="00956666"/>
    <w:rsid w:val="00960956"/>
    <w:rsid w:val="00960AE1"/>
    <w:rsid w:val="00962B3A"/>
    <w:rsid w:val="009649E5"/>
    <w:rsid w:val="00965A58"/>
    <w:rsid w:val="00965E1B"/>
    <w:rsid w:val="009667F9"/>
    <w:rsid w:val="009677C4"/>
    <w:rsid w:val="0096799D"/>
    <w:rsid w:val="00971135"/>
    <w:rsid w:val="00972C7E"/>
    <w:rsid w:val="009732E1"/>
    <w:rsid w:val="00974645"/>
    <w:rsid w:val="00975103"/>
    <w:rsid w:val="00975315"/>
    <w:rsid w:val="00975A12"/>
    <w:rsid w:val="00975AB1"/>
    <w:rsid w:val="00976457"/>
    <w:rsid w:val="00976744"/>
    <w:rsid w:val="0097692C"/>
    <w:rsid w:val="00977B44"/>
    <w:rsid w:val="0098129C"/>
    <w:rsid w:val="00981662"/>
    <w:rsid w:val="00983898"/>
    <w:rsid w:val="00986868"/>
    <w:rsid w:val="00987A23"/>
    <w:rsid w:val="009905A5"/>
    <w:rsid w:val="009907E4"/>
    <w:rsid w:val="00991193"/>
    <w:rsid w:val="0099158C"/>
    <w:rsid w:val="00991D31"/>
    <w:rsid w:val="009920D2"/>
    <w:rsid w:val="009927FB"/>
    <w:rsid w:val="0099338E"/>
    <w:rsid w:val="00993476"/>
    <w:rsid w:val="00994B53"/>
    <w:rsid w:val="009954DB"/>
    <w:rsid w:val="0099603A"/>
    <w:rsid w:val="009969AA"/>
    <w:rsid w:val="00996CA6"/>
    <w:rsid w:val="0099714E"/>
    <w:rsid w:val="009A0048"/>
    <w:rsid w:val="009A128A"/>
    <w:rsid w:val="009A2491"/>
    <w:rsid w:val="009A48B4"/>
    <w:rsid w:val="009A50D2"/>
    <w:rsid w:val="009A52E6"/>
    <w:rsid w:val="009A6B89"/>
    <w:rsid w:val="009A713A"/>
    <w:rsid w:val="009A7643"/>
    <w:rsid w:val="009B3F47"/>
    <w:rsid w:val="009B417A"/>
    <w:rsid w:val="009B54C4"/>
    <w:rsid w:val="009B5BC2"/>
    <w:rsid w:val="009B659B"/>
    <w:rsid w:val="009B668B"/>
    <w:rsid w:val="009B66C6"/>
    <w:rsid w:val="009C0278"/>
    <w:rsid w:val="009C22B7"/>
    <w:rsid w:val="009C2318"/>
    <w:rsid w:val="009C2B17"/>
    <w:rsid w:val="009C2C01"/>
    <w:rsid w:val="009C2E68"/>
    <w:rsid w:val="009C32D8"/>
    <w:rsid w:val="009C3926"/>
    <w:rsid w:val="009C403E"/>
    <w:rsid w:val="009C42A1"/>
    <w:rsid w:val="009C4796"/>
    <w:rsid w:val="009C4EAC"/>
    <w:rsid w:val="009C59C9"/>
    <w:rsid w:val="009C636F"/>
    <w:rsid w:val="009C7549"/>
    <w:rsid w:val="009C7819"/>
    <w:rsid w:val="009C79F3"/>
    <w:rsid w:val="009D264F"/>
    <w:rsid w:val="009D35D6"/>
    <w:rsid w:val="009D38BB"/>
    <w:rsid w:val="009D424F"/>
    <w:rsid w:val="009D4837"/>
    <w:rsid w:val="009D4E91"/>
    <w:rsid w:val="009D4F42"/>
    <w:rsid w:val="009D65D1"/>
    <w:rsid w:val="009D6B9D"/>
    <w:rsid w:val="009E0E69"/>
    <w:rsid w:val="009E24DA"/>
    <w:rsid w:val="009E2CB8"/>
    <w:rsid w:val="009E3E2F"/>
    <w:rsid w:val="009E4827"/>
    <w:rsid w:val="009E5E2C"/>
    <w:rsid w:val="009E6BDD"/>
    <w:rsid w:val="009F098E"/>
    <w:rsid w:val="009F2458"/>
    <w:rsid w:val="009F2A57"/>
    <w:rsid w:val="009F454F"/>
    <w:rsid w:val="009F5E11"/>
    <w:rsid w:val="009F69A8"/>
    <w:rsid w:val="009F6C33"/>
    <w:rsid w:val="009F7B1A"/>
    <w:rsid w:val="009F7FA9"/>
    <w:rsid w:val="00A01D25"/>
    <w:rsid w:val="00A033EA"/>
    <w:rsid w:val="00A0532A"/>
    <w:rsid w:val="00A06604"/>
    <w:rsid w:val="00A06B8E"/>
    <w:rsid w:val="00A06BBB"/>
    <w:rsid w:val="00A10F51"/>
    <w:rsid w:val="00A116D1"/>
    <w:rsid w:val="00A11E2B"/>
    <w:rsid w:val="00A1371B"/>
    <w:rsid w:val="00A14B24"/>
    <w:rsid w:val="00A14EB3"/>
    <w:rsid w:val="00A14F61"/>
    <w:rsid w:val="00A1552B"/>
    <w:rsid w:val="00A161BC"/>
    <w:rsid w:val="00A20075"/>
    <w:rsid w:val="00A20D4F"/>
    <w:rsid w:val="00A22991"/>
    <w:rsid w:val="00A25E31"/>
    <w:rsid w:val="00A260F2"/>
    <w:rsid w:val="00A26BEA"/>
    <w:rsid w:val="00A301AF"/>
    <w:rsid w:val="00A3393D"/>
    <w:rsid w:val="00A33D0D"/>
    <w:rsid w:val="00A40228"/>
    <w:rsid w:val="00A40735"/>
    <w:rsid w:val="00A4146C"/>
    <w:rsid w:val="00A433A7"/>
    <w:rsid w:val="00A43818"/>
    <w:rsid w:val="00A43D39"/>
    <w:rsid w:val="00A44204"/>
    <w:rsid w:val="00A44EDD"/>
    <w:rsid w:val="00A4527F"/>
    <w:rsid w:val="00A45A5C"/>
    <w:rsid w:val="00A45E6E"/>
    <w:rsid w:val="00A4631B"/>
    <w:rsid w:val="00A46975"/>
    <w:rsid w:val="00A47E0B"/>
    <w:rsid w:val="00A50489"/>
    <w:rsid w:val="00A5101D"/>
    <w:rsid w:val="00A51547"/>
    <w:rsid w:val="00A521F9"/>
    <w:rsid w:val="00A5507D"/>
    <w:rsid w:val="00A55213"/>
    <w:rsid w:val="00A55FBA"/>
    <w:rsid w:val="00A567F6"/>
    <w:rsid w:val="00A60452"/>
    <w:rsid w:val="00A619F1"/>
    <w:rsid w:val="00A6259C"/>
    <w:rsid w:val="00A63D77"/>
    <w:rsid w:val="00A63E77"/>
    <w:rsid w:val="00A644EC"/>
    <w:rsid w:val="00A66095"/>
    <w:rsid w:val="00A67E59"/>
    <w:rsid w:val="00A67FE1"/>
    <w:rsid w:val="00A7033D"/>
    <w:rsid w:val="00A71426"/>
    <w:rsid w:val="00A724F0"/>
    <w:rsid w:val="00A72683"/>
    <w:rsid w:val="00A72A54"/>
    <w:rsid w:val="00A73450"/>
    <w:rsid w:val="00A74B4B"/>
    <w:rsid w:val="00A74D97"/>
    <w:rsid w:val="00A7755B"/>
    <w:rsid w:val="00A7792E"/>
    <w:rsid w:val="00A82A06"/>
    <w:rsid w:val="00A82B4F"/>
    <w:rsid w:val="00A82EC2"/>
    <w:rsid w:val="00A84289"/>
    <w:rsid w:val="00A84A58"/>
    <w:rsid w:val="00A86364"/>
    <w:rsid w:val="00A869A0"/>
    <w:rsid w:val="00A9028E"/>
    <w:rsid w:val="00A90348"/>
    <w:rsid w:val="00A90C8B"/>
    <w:rsid w:val="00A90DF3"/>
    <w:rsid w:val="00A92978"/>
    <w:rsid w:val="00A9437A"/>
    <w:rsid w:val="00A947AD"/>
    <w:rsid w:val="00A95439"/>
    <w:rsid w:val="00A9704F"/>
    <w:rsid w:val="00A97808"/>
    <w:rsid w:val="00A97B7E"/>
    <w:rsid w:val="00AA0704"/>
    <w:rsid w:val="00AA0EA7"/>
    <w:rsid w:val="00AA11FC"/>
    <w:rsid w:val="00AA20C0"/>
    <w:rsid w:val="00AA2342"/>
    <w:rsid w:val="00AA3174"/>
    <w:rsid w:val="00AA34D7"/>
    <w:rsid w:val="00AA4A6C"/>
    <w:rsid w:val="00AA5091"/>
    <w:rsid w:val="00AA5258"/>
    <w:rsid w:val="00AA627D"/>
    <w:rsid w:val="00AA6E31"/>
    <w:rsid w:val="00AA7EB7"/>
    <w:rsid w:val="00AA7EE2"/>
    <w:rsid w:val="00AB10FA"/>
    <w:rsid w:val="00AB2441"/>
    <w:rsid w:val="00AB4807"/>
    <w:rsid w:val="00AB48D8"/>
    <w:rsid w:val="00AB495D"/>
    <w:rsid w:val="00AB4C4B"/>
    <w:rsid w:val="00AB4E38"/>
    <w:rsid w:val="00AB5BE8"/>
    <w:rsid w:val="00AB6DA7"/>
    <w:rsid w:val="00AB7725"/>
    <w:rsid w:val="00AB777D"/>
    <w:rsid w:val="00AC03B9"/>
    <w:rsid w:val="00AC175C"/>
    <w:rsid w:val="00AC26A0"/>
    <w:rsid w:val="00AC54FF"/>
    <w:rsid w:val="00AC5A08"/>
    <w:rsid w:val="00AC6024"/>
    <w:rsid w:val="00AC6387"/>
    <w:rsid w:val="00AC6429"/>
    <w:rsid w:val="00AC73AB"/>
    <w:rsid w:val="00AC7CA6"/>
    <w:rsid w:val="00AD032E"/>
    <w:rsid w:val="00AD060B"/>
    <w:rsid w:val="00AD09FD"/>
    <w:rsid w:val="00AD0E32"/>
    <w:rsid w:val="00AD1086"/>
    <w:rsid w:val="00AD159E"/>
    <w:rsid w:val="00AD2ADA"/>
    <w:rsid w:val="00AD50C9"/>
    <w:rsid w:val="00AD6187"/>
    <w:rsid w:val="00AD73CB"/>
    <w:rsid w:val="00AE06DB"/>
    <w:rsid w:val="00AE0DD5"/>
    <w:rsid w:val="00AE0E2F"/>
    <w:rsid w:val="00AE260F"/>
    <w:rsid w:val="00AE443C"/>
    <w:rsid w:val="00AE554D"/>
    <w:rsid w:val="00AE5E5C"/>
    <w:rsid w:val="00AE6D96"/>
    <w:rsid w:val="00AF0B11"/>
    <w:rsid w:val="00AF1604"/>
    <w:rsid w:val="00AF359B"/>
    <w:rsid w:val="00AF37F8"/>
    <w:rsid w:val="00AF3F76"/>
    <w:rsid w:val="00AF670F"/>
    <w:rsid w:val="00AF7793"/>
    <w:rsid w:val="00AF78F9"/>
    <w:rsid w:val="00B01C6E"/>
    <w:rsid w:val="00B02D11"/>
    <w:rsid w:val="00B03719"/>
    <w:rsid w:val="00B03A0F"/>
    <w:rsid w:val="00B045D2"/>
    <w:rsid w:val="00B04764"/>
    <w:rsid w:val="00B06ACD"/>
    <w:rsid w:val="00B07632"/>
    <w:rsid w:val="00B106AD"/>
    <w:rsid w:val="00B11C9F"/>
    <w:rsid w:val="00B12146"/>
    <w:rsid w:val="00B123A7"/>
    <w:rsid w:val="00B132F8"/>
    <w:rsid w:val="00B1464F"/>
    <w:rsid w:val="00B14969"/>
    <w:rsid w:val="00B159DD"/>
    <w:rsid w:val="00B15DC8"/>
    <w:rsid w:val="00B17EFC"/>
    <w:rsid w:val="00B21932"/>
    <w:rsid w:val="00B22215"/>
    <w:rsid w:val="00B22F74"/>
    <w:rsid w:val="00B2364D"/>
    <w:rsid w:val="00B237E2"/>
    <w:rsid w:val="00B23A31"/>
    <w:rsid w:val="00B24F32"/>
    <w:rsid w:val="00B25C65"/>
    <w:rsid w:val="00B25F1E"/>
    <w:rsid w:val="00B27A44"/>
    <w:rsid w:val="00B27F82"/>
    <w:rsid w:val="00B30F61"/>
    <w:rsid w:val="00B31B4C"/>
    <w:rsid w:val="00B31B4F"/>
    <w:rsid w:val="00B327C3"/>
    <w:rsid w:val="00B32D1C"/>
    <w:rsid w:val="00B330ED"/>
    <w:rsid w:val="00B35835"/>
    <w:rsid w:val="00B3687E"/>
    <w:rsid w:val="00B37C93"/>
    <w:rsid w:val="00B40E35"/>
    <w:rsid w:val="00B40EA6"/>
    <w:rsid w:val="00B41C7B"/>
    <w:rsid w:val="00B42580"/>
    <w:rsid w:val="00B4362F"/>
    <w:rsid w:val="00B43A2F"/>
    <w:rsid w:val="00B43F2A"/>
    <w:rsid w:val="00B44164"/>
    <w:rsid w:val="00B4493F"/>
    <w:rsid w:val="00B44948"/>
    <w:rsid w:val="00B452E2"/>
    <w:rsid w:val="00B45B12"/>
    <w:rsid w:val="00B46A82"/>
    <w:rsid w:val="00B47ED5"/>
    <w:rsid w:val="00B504EF"/>
    <w:rsid w:val="00B506BA"/>
    <w:rsid w:val="00B515FD"/>
    <w:rsid w:val="00B51B6F"/>
    <w:rsid w:val="00B53766"/>
    <w:rsid w:val="00B53A85"/>
    <w:rsid w:val="00B54D7D"/>
    <w:rsid w:val="00B550AB"/>
    <w:rsid w:val="00B55453"/>
    <w:rsid w:val="00B556BB"/>
    <w:rsid w:val="00B5649E"/>
    <w:rsid w:val="00B56B4B"/>
    <w:rsid w:val="00B603FE"/>
    <w:rsid w:val="00B60EC7"/>
    <w:rsid w:val="00B6148E"/>
    <w:rsid w:val="00B6192F"/>
    <w:rsid w:val="00B6242B"/>
    <w:rsid w:val="00B626B7"/>
    <w:rsid w:val="00B62FF5"/>
    <w:rsid w:val="00B634A8"/>
    <w:rsid w:val="00B640C0"/>
    <w:rsid w:val="00B64ED2"/>
    <w:rsid w:val="00B6616F"/>
    <w:rsid w:val="00B6747E"/>
    <w:rsid w:val="00B67521"/>
    <w:rsid w:val="00B67982"/>
    <w:rsid w:val="00B72DFE"/>
    <w:rsid w:val="00B7336C"/>
    <w:rsid w:val="00B743D6"/>
    <w:rsid w:val="00B74A1C"/>
    <w:rsid w:val="00B75678"/>
    <w:rsid w:val="00B763BC"/>
    <w:rsid w:val="00B8019A"/>
    <w:rsid w:val="00B81511"/>
    <w:rsid w:val="00B81C1F"/>
    <w:rsid w:val="00B8280E"/>
    <w:rsid w:val="00B83CBF"/>
    <w:rsid w:val="00B83F8A"/>
    <w:rsid w:val="00B852D6"/>
    <w:rsid w:val="00B85A51"/>
    <w:rsid w:val="00B911C0"/>
    <w:rsid w:val="00B92D4C"/>
    <w:rsid w:val="00B94F8E"/>
    <w:rsid w:val="00B96B39"/>
    <w:rsid w:val="00B978EB"/>
    <w:rsid w:val="00B97AF0"/>
    <w:rsid w:val="00BA05A9"/>
    <w:rsid w:val="00BA3250"/>
    <w:rsid w:val="00BA3B92"/>
    <w:rsid w:val="00BA43F3"/>
    <w:rsid w:val="00BA59B9"/>
    <w:rsid w:val="00BA6110"/>
    <w:rsid w:val="00BA6302"/>
    <w:rsid w:val="00BA6C28"/>
    <w:rsid w:val="00BA71A7"/>
    <w:rsid w:val="00BA767C"/>
    <w:rsid w:val="00BA7CC7"/>
    <w:rsid w:val="00BA7D72"/>
    <w:rsid w:val="00BB07DB"/>
    <w:rsid w:val="00BB2FA2"/>
    <w:rsid w:val="00BB39D1"/>
    <w:rsid w:val="00BB3F97"/>
    <w:rsid w:val="00BB3FCE"/>
    <w:rsid w:val="00BB41E8"/>
    <w:rsid w:val="00BB423F"/>
    <w:rsid w:val="00BB7427"/>
    <w:rsid w:val="00BB7433"/>
    <w:rsid w:val="00BB7D00"/>
    <w:rsid w:val="00BC10E4"/>
    <w:rsid w:val="00BC11F1"/>
    <w:rsid w:val="00BC195A"/>
    <w:rsid w:val="00BC1B95"/>
    <w:rsid w:val="00BC23B4"/>
    <w:rsid w:val="00BC24E2"/>
    <w:rsid w:val="00BC2A18"/>
    <w:rsid w:val="00BC3BFC"/>
    <w:rsid w:val="00BC3DC2"/>
    <w:rsid w:val="00BC46FF"/>
    <w:rsid w:val="00BC4CDF"/>
    <w:rsid w:val="00BC51E1"/>
    <w:rsid w:val="00BD081A"/>
    <w:rsid w:val="00BD109F"/>
    <w:rsid w:val="00BD1E78"/>
    <w:rsid w:val="00BD2581"/>
    <w:rsid w:val="00BD314D"/>
    <w:rsid w:val="00BD3B88"/>
    <w:rsid w:val="00BD4DF3"/>
    <w:rsid w:val="00BD72EE"/>
    <w:rsid w:val="00BD76F6"/>
    <w:rsid w:val="00BE0524"/>
    <w:rsid w:val="00BE0DCF"/>
    <w:rsid w:val="00BE1620"/>
    <w:rsid w:val="00BE20B6"/>
    <w:rsid w:val="00BE231D"/>
    <w:rsid w:val="00BE5FEC"/>
    <w:rsid w:val="00BF0F28"/>
    <w:rsid w:val="00BF19F9"/>
    <w:rsid w:val="00BF268C"/>
    <w:rsid w:val="00BF2B8B"/>
    <w:rsid w:val="00BF36C0"/>
    <w:rsid w:val="00BF42E7"/>
    <w:rsid w:val="00BF48A7"/>
    <w:rsid w:val="00BF566F"/>
    <w:rsid w:val="00BF6537"/>
    <w:rsid w:val="00BF73DE"/>
    <w:rsid w:val="00C01352"/>
    <w:rsid w:val="00C039E7"/>
    <w:rsid w:val="00C04888"/>
    <w:rsid w:val="00C05E1B"/>
    <w:rsid w:val="00C07459"/>
    <w:rsid w:val="00C127F3"/>
    <w:rsid w:val="00C130D7"/>
    <w:rsid w:val="00C14001"/>
    <w:rsid w:val="00C149DC"/>
    <w:rsid w:val="00C1597D"/>
    <w:rsid w:val="00C1705B"/>
    <w:rsid w:val="00C179B3"/>
    <w:rsid w:val="00C21C86"/>
    <w:rsid w:val="00C21ECC"/>
    <w:rsid w:val="00C22F90"/>
    <w:rsid w:val="00C3194F"/>
    <w:rsid w:val="00C336AB"/>
    <w:rsid w:val="00C33C61"/>
    <w:rsid w:val="00C35021"/>
    <w:rsid w:val="00C3506E"/>
    <w:rsid w:val="00C360B0"/>
    <w:rsid w:val="00C363D9"/>
    <w:rsid w:val="00C375BE"/>
    <w:rsid w:val="00C4031E"/>
    <w:rsid w:val="00C4047B"/>
    <w:rsid w:val="00C40923"/>
    <w:rsid w:val="00C40E1A"/>
    <w:rsid w:val="00C41D05"/>
    <w:rsid w:val="00C4251A"/>
    <w:rsid w:val="00C42DC7"/>
    <w:rsid w:val="00C44280"/>
    <w:rsid w:val="00C44314"/>
    <w:rsid w:val="00C44403"/>
    <w:rsid w:val="00C45480"/>
    <w:rsid w:val="00C45565"/>
    <w:rsid w:val="00C4565E"/>
    <w:rsid w:val="00C46302"/>
    <w:rsid w:val="00C518DC"/>
    <w:rsid w:val="00C51E80"/>
    <w:rsid w:val="00C52BCF"/>
    <w:rsid w:val="00C53C68"/>
    <w:rsid w:val="00C5430D"/>
    <w:rsid w:val="00C543B8"/>
    <w:rsid w:val="00C54CD7"/>
    <w:rsid w:val="00C5546B"/>
    <w:rsid w:val="00C5583E"/>
    <w:rsid w:val="00C55847"/>
    <w:rsid w:val="00C56316"/>
    <w:rsid w:val="00C600DB"/>
    <w:rsid w:val="00C635BB"/>
    <w:rsid w:val="00C659A9"/>
    <w:rsid w:val="00C6716D"/>
    <w:rsid w:val="00C67CFC"/>
    <w:rsid w:val="00C736D9"/>
    <w:rsid w:val="00C73FCA"/>
    <w:rsid w:val="00C74684"/>
    <w:rsid w:val="00C761ED"/>
    <w:rsid w:val="00C801B4"/>
    <w:rsid w:val="00C81878"/>
    <w:rsid w:val="00C82915"/>
    <w:rsid w:val="00C82D03"/>
    <w:rsid w:val="00C83D1C"/>
    <w:rsid w:val="00C842CA"/>
    <w:rsid w:val="00C8436D"/>
    <w:rsid w:val="00C8570C"/>
    <w:rsid w:val="00C90A39"/>
    <w:rsid w:val="00C915CB"/>
    <w:rsid w:val="00C92897"/>
    <w:rsid w:val="00C965DC"/>
    <w:rsid w:val="00C96B10"/>
    <w:rsid w:val="00CA0579"/>
    <w:rsid w:val="00CA1E23"/>
    <w:rsid w:val="00CA2017"/>
    <w:rsid w:val="00CA39AF"/>
    <w:rsid w:val="00CA4AC9"/>
    <w:rsid w:val="00CA6CEA"/>
    <w:rsid w:val="00CA71EB"/>
    <w:rsid w:val="00CB00D3"/>
    <w:rsid w:val="00CB0894"/>
    <w:rsid w:val="00CB0906"/>
    <w:rsid w:val="00CB2550"/>
    <w:rsid w:val="00CB28C7"/>
    <w:rsid w:val="00CB38D9"/>
    <w:rsid w:val="00CB3BB7"/>
    <w:rsid w:val="00CB4A52"/>
    <w:rsid w:val="00CB4AE4"/>
    <w:rsid w:val="00CB4B91"/>
    <w:rsid w:val="00CB5449"/>
    <w:rsid w:val="00CB591C"/>
    <w:rsid w:val="00CB656C"/>
    <w:rsid w:val="00CB6854"/>
    <w:rsid w:val="00CB705F"/>
    <w:rsid w:val="00CC031B"/>
    <w:rsid w:val="00CC0D28"/>
    <w:rsid w:val="00CC26ED"/>
    <w:rsid w:val="00CC2B50"/>
    <w:rsid w:val="00CC4C44"/>
    <w:rsid w:val="00CC51FB"/>
    <w:rsid w:val="00CD00C1"/>
    <w:rsid w:val="00CD08E5"/>
    <w:rsid w:val="00CD0BB4"/>
    <w:rsid w:val="00CD4C1E"/>
    <w:rsid w:val="00CD5265"/>
    <w:rsid w:val="00CD5500"/>
    <w:rsid w:val="00CD5D85"/>
    <w:rsid w:val="00CD621B"/>
    <w:rsid w:val="00CD68C6"/>
    <w:rsid w:val="00CD6C97"/>
    <w:rsid w:val="00CD72C1"/>
    <w:rsid w:val="00CD7AFD"/>
    <w:rsid w:val="00CE0C9F"/>
    <w:rsid w:val="00CE1B60"/>
    <w:rsid w:val="00CE4B9B"/>
    <w:rsid w:val="00CE4ED3"/>
    <w:rsid w:val="00CE5007"/>
    <w:rsid w:val="00CE708C"/>
    <w:rsid w:val="00CE723D"/>
    <w:rsid w:val="00CF07D7"/>
    <w:rsid w:val="00CF14F9"/>
    <w:rsid w:val="00CF1761"/>
    <w:rsid w:val="00CF1AF2"/>
    <w:rsid w:val="00CF226D"/>
    <w:rsid w:val="00CF3379"/>
    <w:rsid w:val="00CF3594"/>
    <w:rsid w:val="00CF3E4A"/>
    <w:rsid w:val="00CF4023"/>
    <w:rsid w:val="00CF4B72"/>
    <w:rsid w:val="00D005F1"/>
    <w:rsid w:val="00D01332"/>
    <w:rsid w:val="00D0189D"/>
    <w:rsid w:val="00D01F2F"/>
    <w:rsid w:val="00D02548"/>
    <w:rsid w:val="00D02F47"/>
    <w:rsid w:val="00D03C3C"/>
    <w:rsid w:val="00D03FFF"/>
    <w:rsid w:val="00D074FD"/>
    <w:rsid w:val="00D07550"/>
    <w:rsid w:val="00D0771A"/>
    <w:rsid w:val="00D07E1F"/>
    <w:rsid w:val="00D1113A"/>
    <w:rsid w:val="00D11A91"/>
    <w:rsid w:val="00D1361E"/>
    <w:rsid w:val="00D142AF"/>
    <w:rsid w:val="00D1486B"/>
    <w:rsid w:val="00D15362"/>
    <w:rsid w:val="00D15901"/>
    <w:rsid w:val="00D15A45"/>
    <w:rsid w:val="00D15B7A"/>
    <w:rsid w:val="00D17237"/>
    <w:rsid w:val="00D17B1E"/>
    <w:rsid w:val="00D20C02"/>
    <w:rsid w:val="00D21C5A"/>
    <w:rsid w:val="00D24547"/>
    <w:rsid w:val="00D24C35"/>
    <w:rsid w:val="00D25124"/>
    <w:rsid w:val="00D25CB5"/>
    <w:rsid w:val="00D265EB"/>
    <w:rsid w:val="00D26AB0"/>
    <w:rsid w:val="00D273B5"/>
    <w:rsid w:val="00D27A47"/>
    <w:rsid w:val="00D31616"/>
    <w:rsid w:val="00D3181D"/>
    <w:rsid w:val="00D3428B"/>
    <w:rsid w:val="00D343B6"/>
    <w:rsid w:val="00D351C7"/>
    <w:rsid w:val="00D36770"/>
    <w:rsid w:val="00D37121"/>
    <w:rsid w:val="00D3742B"/>
    <w:rsid w:val="00D4171E"/>
    <w:rsid w:val="00D435D1"/>
    <w:rsid w:val="00D43EB3"/>
    <w:rsid w:val="00D440F2"/>
    <w:rsid w:val="00D457D4"/>
    <w:rsid w:val="00D50FEB"/>
    <w:rsid w:val="00D521BA"/>
    <w:rsid w:val="00D563DC"/>
    <w:rsid w:val="00D5697D"/>
    <w:rsid w:val="00D618E4"/>
    <w:rsid w:val="00D633F9"/>
    <w:rsid w:val="00D64035"/>
    <w:rsid w:val="00D67515"/>
    <w:rsid w:val="00D677A2"/>
    <w:rsid w:val="00D67FFB"/>
    <w:rsid w:val="00D711D8"/>
    <w:rsid w:val="00D715D0"/>
    <w:rsid w:val="00D7219A"/>
    <w:rsid w:val="00D726FF"/>
    <w:rsid w:val="00D74401"/>
    <w:rsid w:val="00D7553D"/>
    <w:rsid w:val="00D756A9"/>
    <w:rsid w:val="00D7608B"/>
    <w:rsid w:val="00D7757B"/>
    <w:rsid w:val="00D80699"/>
    <w:rsid w:val="00D81948"/>
    <w:rsid w:val="00D81F68"/>
    <w:rsid w:val="00D824DE"/>
    <w:rsid w:val="00D825A4"/>
    <w:rsid w:val="00D8502C"/>
    <w:rsid w:val="00D8787C"/>
    <w:rsid w:val="00D9171B"/>
    <w:rsid w:val="00D91C45"/>
    <w:rsid w:val="00D938DE"/>
    <w:rsid w:val="00D9421D"/>
    <w:rsid w:val="00D96711"/>
    <w:rsid w:val="00D971AD"/>
    <w:rsid w:val="00D973C4"/>
    <w:rsid w:val="00DA00FA"/>
    <w:rsid w:val="00DA0490"/>
    <w:rsid w:val="00DA0841"/>
    <w:rsid w:val="00DA191D"/>
    <w:rsid w:val="00DA2CA7"/>
    <w:rsid w:val="00DA2E6D"/>
    <w:rsid w:val="00DA50F2"/>
    <w:rsid w:val="00DA590F"/>
    <w:rsid w:val="00DA7382"/>
    <w:rsid w:val="00DA7833"/>
    <w:rsid w:val="00DA79DF"/>
    <w:rsid w:val="00DB037C"/>
    <w:rsid w:val="00DB0671"/>
    <w:rsid w:val="00DB0F96"/>
    <w:rsid w:val="00DB1CE7"/>
    <w:rsid w:val="00DB1D96"/>
    <w:rsid w:val="00DB3076"/>
    <w:rsid w:val="00DB3647"/>
    <w:rsid w:val="00DB44E2"/>
    <w:rsid w:val="00DB506F"/>
    <w:rsid w:val="00DB5494"/>
    <w:rsid w:val="00DB5E4B"/>
    <w:rsid w:val="00DB6110"/>
    <w:rsid w:val="00DB7CE2"/>
    <w:rsid w:val="00DC00A1"/>
    <w:rsid w:val="00DC0C1D"/>
    <w:rsid w:val="00DC18FF"/>
    <w:rsid w:val="00DC4743"/>
    <w:rsid w:val="00DC489D"/>
    <w:rsid w:val="00DC50C3"/>
    <w:rsid w:val="00DC57F7"/>
    <w:rsid w:val="00DC73A0"/>
    <w:rsid w:val="00DC7E3F"/>
    <w:rsid w:val="00DD04BF"/>
    <w:rsid w:val="00DD12DC"/>
    <w:rsid w:val="00DD151D"/>
    <w:rsid w:val="00DD1DE3"/>
    <w:rsid w:val="00DD2051"/>
    <w:rsid w:val="00DD2680"/>
    <w:rsid w:val="00DD44C0"/>
    <w:rsid w:val="00DD617E"/>
    <w:rsid w:val="00DD61A8"/>
    <w:rsid w:val="00DD666F"/>
    <w:rsid w:val="00DE09D1"/>
    <w:rsid w:val="00DE234F"/>
    <w:rsid w:val="00DE28A3"/>
    <w:rsid w:val="00DE3376"/>
    <w:rsid w:val="00DE3B51"/>
    <w:rsid w:val="00DE415C"/>
    <w:rsid w:val="00DE51A9"/>
    <w:rsid w:val="00DE6623"/>
    <w:rsid w:val="00DE6809"/>
    <w:rsid w:val="00DE6A47"/>
    <w:rsid w:val="00DF3189"/>
    <w:rsid w:val="00DF3808"/>
    <w:rsid w:val="00DF5199"/>
    <w:rsid w:val="00DF63C4"/>
    <w:rsid w:val="00DF6407"/>
    <w:rsid w:val="00DF74C7"/>
    <w:rsid w:val="00DF7CAA"/>
    <w:rsid w:val="00E00FFA"/>
    <w:rsid w:val="00E011A8"/>
    <w:rsid w:val="00E016A0"/>
    <w:rsid w:val="00E01CD5"/>
    <w:rsid w:val="00E034E8"/>
    <w:rsid w:val="00E0357F"/>
    <w:rsid w:val="00E04AA8"/>
    <w:rsid w:val="00E04C96"/>
    <w:rsid w:val="00E05C59"/>
    <w:rsid w:val="00E069B4"/>
    <w:rsid w:val="00E0783A"/>
    <w:rsid w:val="00E07D5A"/>
    <w:rsid w:val="00E10544"/>
    <w:rsid w:val="00E11005"/>
    <w:rsid w:val="00E12433"/>
    <w:rsid w:val="00E128BA"/>
    <w:rsid w:val="00E12D79"/>
    <w:rsid w:val="00E133D3"/>
    <w:rsid w:val="00E13E82"/>
    <w:rsid w:val="00E14092"/>
    <w:rsid w:val="00E163C5"/>
    <w:rsid w:val="00E171CA"/>
    <w:rsid w:val="00E17639"/>
    <w:rsid w:val="00E17E4B"/>
    <w:rsid w:val="00E2067F"/>
    <w:rsid w:val="00E20962"/>
    <w:rsid w:val="00E21907"/>
    <w:rsid w:val="00E22571"/>
    <w:rsid w:val="00E226BE"/>
    <w:rsid w:val="00E234AB"/>
    <w:rsid w:val="00E254A8"/>
    <w:rsid w:val="00E25FF5"/>
    <w:rsid w:val="00E26EE5"/>
    <w:rsid w:val="00E306C8"/>
    <w:rsid w:val="00E31582"/>
    <w:rsid w:val="00E3190C"/>
    <w:rsid w:val="00E3199C"/>
    <w:rsid w:val="00E32075"/>
    <w:rsid w:val="00E33890"/>
    <w:rsid w:val="00E346E8"/>
    <w:rsid w:val="00E359A5"/>
    <w:rsid w:val="00E3774B"/>
    <w:rsid w:val="00E40063"/>
    <w:rsid w:val="00E41095"/>
    <w:rsid w:val="00E41D44"/>
    <w:rsid w:val="00E4218B"/>
    <w:rsid w:val="00E42DB3"/>
    <w:rsid w:val="00E4437F"/>
    <w:rsid w:val="00E450EC"/>
    <w:rsid w:val="00E45120"/>
    <w:rsid w:val="00E46095"/>
    <w:rsid w:val="00E467E6"/>
    <w:rsid w:val="00E47135"/>
    <w:rsid w:val="00E50708"/>
    <w:rsid w:val="00E52E42"/>
    <w:rsid w:val="00E530D8"/>
    <w:rsid w:val="00E534CD"/>
    <w:rsid w:val="00E54700"/>
    <w:rsid w:val="00E553D9"/>
    <w:rsid w:val="00E556BB"/>
    <w:rsid w:val="00E556D6"/>
    <w:rsid w:val="00E568D4"/>
    <w:rsid w:val="00E6055A"/>
    <w:rsid w:val="00E61606"/>
    <w:rsid w:val="00E644D8"/>
    <w:rsid w:val="00E6774F"/>
    <w:rsid w:val="00E67983"/>
    <w:rsid w:val="00E67AA9"/>
    <w:rsid w:val="00E67FBC"/>
    <w:rsid w:val="00E7072B"/>
    <w:rsid w:val="00E71073"/>
    <w:rsid w:val="00E710A8"/>
    <w:rsid w:val="00E7113D"/>
    <w:rsid w:val="00E71B75"/>
    <w:rsid w:val="00E72E99"/>
    <w:rsid w:val="00E74140"/>
    <w:rsid w:val="00E74AA9"/>
    <w:rsid w:val="00E75A99"/>
    <w:rsid w:val="00E76833"/>
    <w:rsid w:val="00E77A3E"/>
    <w:rsid w:val="00E80B0E"/>
    <w:rsid w:val="00E8135C"/>
    <w:rsid w:val="00E8140C"/>
    <w:rsid w:val="00E82467"/>
    <w:rsid w:val="00E82478"/>
    <w:rsid w:val="00E82C31"/>
    <w:rsid w:val="00E82E85"/>
    <w:rsid w:val="00E8327B"/>
    <w:rsid w:val="00E83876"/>
    <w:rsid w:val="00E838AD"/>
    <w:rsid w:val="00E83932"/>
    <w:rsid w:val="00E83C06"/>
    <w:rsid w:val="00E83D93"/>
    <w:rsid w:val="00E84193"/>
    <w:rsid w:val="00E846E8"/>
    <w:rsid w:val="00E85244"/>
    <w:rsid w:val="00E858DD"/>
    <w:rsid w:val="00E86072"/>
    <w:rsid w:val="00E86884"/>
    <w:rsid w:val="00E870F1"/>
    <w:rsid w:val="00E874B7"/>
    <w:rsid w:val="00E902CC"/>
    <w:rsid w:val="00E9083A"/>
    <w:rsid w:val="00E93FBA"/>
    <w:rsid w:val="00E94020"/>
    <w:rsid w:val="00E945DD"/>
    <w:rsid w:val="00E94925"/>
    <w:rsid w:val="00E95586"/>
    <w:rsid w:val="00E95D64"/>
    <w:rsid w:val="00E967F0"/>
    <w:rsid w:val="00E96851"/>
    <w:rsid w:val="00E96F92"/>
    <w:rsid w:val="00E970D4"/>
    <w:rsid w:val="00EA0599"/>
    <w:rsid w:val="00EA175C"/>
    <w:rsid w:val="00EA3A24"/>
    <w:rsid w:val="00EA3C8D"/>
    <w:rsid w:val="00EA4301"/>
    <w:rsid w:val="00EA6102"/>
    <w:rsid w:val="00EB0524"/>
    <w:rsid w:val="00EB0526"/>
    <w:rsid w:val="00EB1376"/>
    <w:rsid w:val="00EB186F"/>
    <w:rsid w:val="00EB189B"/>
    <w:rsid w:val="00EB1E28"/>
    <w:rsid w:val="00EB2386"/>
    <w:rsid w:val="00EB3255"/>
    <w:rsid w:val="00EB3BFB"/>
    <w:rsid w:val="00EB3EC0"/>
    <w:rsid w:val="00EB415F"/>
    <w:rsid w:val="00EB5254"/>
    <w:rsid w:val="00EB7FE6"/>
    <w:rsid w:val="00EC00DC"/>
    <w:rsid w:val="00EC04C3"/>
    <w:rsid w:val="00EC1AB5"/>
    <w:rsid w:val="00EC20AA"/>
    <w:rsid w:val="00EC23E5"/>
    <w:rsid w:val="00EC278A"/>
    <w:rsid w:val="00EC3D1A"/>
    <w:rsid w:val="00EC4154"/>
    <w:rsid w:val="00EC4C59"/>
    <w:rsid w:val="00EC4D26"/>
    <w:rsid w:val="00EC5898"/>
    <w:rsid w:val="00EC6E86"/>
    <w:rsid w:val="00EC7F9F"/>
    <w:rsid w:val="00ED014C"/>
    <w:rsid w:val="00ED0AE8"/>
    <w:rsid w:val="00ED1815"/>
    <w:rsid w:val="00ED32C8"/>
    <w:rsid w:val="00ED5D98"/>
    <w:rsid w:val="00ED6439"/>
    <w:rsid w:val="00ED7682"/>
    <w:rsid w:val="00ED7BCB"/>
    <w:rsid w:val="00EE09AC"/>
    <w:rsid w:val="00EE0E85"/>
    <w:rsid w:val="00EE14CE"/>
    <w:rsid w:val="00EE23A0"/>
    <w:rsid w:val="00EE2A37"/>
    <w:rsid w:val="00EE2BE2"/>
    <w:rsid w:val="00EE3EC4"/>
    <w:rsid w:val="00EE4A83"/>
    <w:rsid w:val="00EE5E45"/>
    <w:rsid w:val="00EE69BB"/>
    <w:rsid w:val="00EF1949"/>
    <w:rsid w:val="00EF265B"/>
    <w:rsid w:val="00EF3603"/>
    <w:rsid w:val="00EF569D"/>
    <w:rsid w:val="00EF76DD"/>
    <w:rsid w:val="00EF78AF"/>
    <w:rsid w:val="00EF7E5E"/>
    <w:rsid w:val="00F002E3"/>
    <w:rsid w:val="00F03154"/>
    <w:rsid w:val="00F03C8A"/>
    <w:rsid w:val="00F04101"/>
    <w:rsid w:val="00F05988"/>
    <w:rsid w:val="00F0742E"/>
    <w:rsid w:val="00F07E8F"/>
    <w:rsid w:val="00F07F24"/>
    <w:rsid w:val="00F10387"/>
    <w:rsid w:val="00F1128C"/>
    <w:rsid w:val="00F11BB8"/>
    <w:rsid w:val="00F11EEB"/>
    <w:rsid w:val="00F12A69"/>
    <w:rsid w:val="00F131AC"/>
    <w:rsid w:val="00F134BC"/>
    <w:rsid w:val="00F14A8D"/>
    <w:rsid w:val="00F15373"/>
    <w:rsid w:val="00F15AEF"/>
    <w:rsid w:val="00F16C4F"/>
    <w:rsid w:val="00F16FC6"/>
    <w:rsid w:val="00F173E9"/>
    <w:rsid w:val="00F20EB0"/>
    <w:rsid w:val="00F21454"/>
    <w:rsid w:val="00F218BF"/>
    <w:rsid w:val="00F21E44"/>
    <w:rsid w:val="00F22DF4"/>
    <w:rsid w:val="00F22F16"/>
    <w:rsid w:val="00F23795"/>
    <w:rsid w:val="00F24074"/>
    <w:rsid w:val="00F25E6F"/>
    <w:rsid w:val="00F272BF"/>
    <w:rsid w:val="00F27889"/>
    <w:rsid w:val="00F27A1D"/>
    <w:rsid w:val="00F27BB0"/>
    <w:rsid w:val="00F27F18"/>
    <w:rsid w:val="00F309EF"/>
    <w:rsid w:val="00F33408"/>
    <w:rsid w:val="00F34054"/>
    <w:rsid w:val="00F34680"/>
    <w:rsid w:val="00F37B7B"/>
    <w:rsid w:val="00F404F8"/>
    <w:rsid w:val="00F42041"/>
    <w:rsid w:val="00F42368"/>
    <w:rsid w:val="00F42463"/>
    <w:rsid w:val="00F426AA"/>
    <w:rsid w:val="00F42A65"/>
    <w:rsid w:val="00F42F55"/>
    <w:rsid w:val="00F43484"/>
    <w:rsid w:val="00F43DEF"/>
    <w:rsid w:val="00F4405B"/>
    <w:rsid w:val="00F441CB"/>
    <w:rsid w:val="00F44B89"/>
    <w:rsid w:val="00F459EF"/>
    <w:rsid w:val="00F470AE"/>
    <w:rsid w:val="00F47C41"/>
    <w:rsid w:val="00F5012E"/>
    <w:rsid w:val="00F50369"/>
    <w:rsid w:val="00F51DFD"/>
    <w:rsid w:val="00F53D10"/>
    <w:rsid w:val="00F53DD1"/>
    <w:rsid w:val="00F54143"/>
    <w:rsid w:val="00F54FB9"/>
    <w:rsid w:val="00F576B6"/>
    <w:rsid w:val="00F61D8F"/>
    <w:rsid w:val="00F62C7A"/>
    <w:rsid w:val="00F63E48"/>
    <w:rsid w:val="00F64250"/>
    <w:rsid w:val="00F65AE2"/>
    <w:rsid w:val="00F66AF9"/>
    <w:rsid w:val="00F672C6"/>
    <w:rsid w:val="00F70FFA"/>
    <w:rsid w:val="00F72793"/>
    <w:rsid w:val="00F7506A"/>
    <w:rsid w:val="00F751F1"/>
    <w:rsid w:val="00F76A6A"/>
    <w:rsid w:val="00F77341"/>
    <w:rsid w:val="00F80431"/>
    <w:rsid w:val="00F82FD6"/>
    <w:rsid w:val="00F830DA"/>
    <w:rsid w:val="00F8364F"/>
    <w:rsid w:val="00F836E1"/>
    <w:rsid w:val="00F83B69"/>
    <w:rsid w:val="00F84362"/>
    <w:rsid w:val="00F8465A"/>
    <w:rsid w:val="00F84FEB"/>
    <w:rsid w:val="00F85A55"/>
    <w:rsid w:val="00F8731B"/>
    <w:rsid w:val="00F877D8"/>
    <w:rsid w:val="00F87A39"/>
    <w:rsid w:val="00F87C93"/>
    <w:rsid w:val="00F87F49"/>
    <w:rsid w:val="00F904F1"/>
    <w:rsid w:val="00F9197A"/>
    <w:rsid w:val="00F91A8C"/>
    <w:rsid w:val="00F92B39"/>
    <w:rsid w:val="00F92EA7"/>
    <w:rsid w:val="00F92F48"/>
    <w:rsid w:val="00F95139"/>
    <w:rsid w:val="00F95585"/>
    <w:rsid w:val="00F95814"/>
    <w:rsid w:val="00F978C1"/>
    <w:rsid w:val="00F97AE8"/>
    <w:rsid w:val="00F97B99"/>
    <w:rsid w:val="00FA0235"/>
    <w:rsid w:val="00FA0496"/>
    <w:rsid w:val="00FA2EF2"/>
    <w:rsid w:val="00FA2FAF"/>
    <w:rsid w:val="00FA3C2F"/>
    <w:rsid w:val="00FA44B7"/>
    <w:rsid w:val="00FA474B"/>
    <w:rsid w:val="00FA4CD6"/>
    <w:rsid w:val="00FA5A89"/>
    <w:rsid w:val="00FA600B"/>
    <w:rsid w:val="00FA6042"/>
    <w:rsid w:val="00FA7A3E"/>
    <w:rsid w:val="00FB188F"/>
    <w:rsid w:val="00FB229F"/>
    <w:rsid w:val="00FB2560"/>
    <w:rsid w:val="00FB48E0"/>
    <w:rsid w:val="00FB4DEF"/>
    <w:rsid w:val="00FB5854"/>
    <w:rsid w:val="00FB643A"/>
    <w:rsid w:val="00FB7707"/>
    <w:rsid w:val="00FC0FF5"/>
    <w:rsid w:val="00FC1397"/>
    <w:rsid w:val="00FC1D7D"/>
    <w:rsid w:val="00FC3D2F"/>
    <w:rsid w:val="00FC4120"/>
    <w:rsid w:val="00FC5394"/>
    <w:rsid w:val="00FC6658"/>
    <w:rsid w:val="00FC6DCD"/>
    <w:rsid w:val="00FD06C9"/>
    <w:rsid w:val="00FD112F"/>
    <w:rsid w:val="00FD153C"/>
    <w:rsid w:val="00FD1606"/>
    <w:rsid w:val="00FD18E4"/>
    <w:rsid w:val="00FD1A60"/>
    <w:rsid w:val="00FD23FA"/>
    <w:rsid w:val="00FD295F"/>
    <w:rsid w:val="00FD3FE2"/>
    <w:rsid w:val="00FE000E"/>
    <w:rsid w:val="00FE0335"/>
    <w:rsid w:val="00FE0888"/>
    <w:rsid w:val="00FE32C4"/>
    <w:rsid w:val="00FE40B5"/>
    <w:rsid w:val="00FE6F32"/>
    <w:rsid w:val="00FF15A8"/>
    <w:rsid w:val="00FF1C4F"/>
    <w:rsid w:val="00FF2BC5"/>
    <w:rsid w:val="00FF3454"/>
    <w:rsid w:val="00FF3580"/>
    <w:rsid w:val="00FF5397"/>
    <w:rsid w:val="00FF74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6625"/>
    <o:shapelayout v:ext="edit">
      <o:idmap v:ext="edit" data="1"/>
    </o:shapelayout>
  </w:shapeDefaults>
  <w:decimalSymbol w:val="."/>
  <w:listSeparator w:val=","/>
  <w14:docId w14:val="7F6BDBAA"/>
  <w15:docId w15:val="{8B72D35B-3751-43A4-BAB9-3371FF307D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imes New Roman" w:hAnsiTheme="minorHAnsi" w:cstheme="minorHAns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771A"/>
    <w:rPr>
      <w:rFonts w:cs="Times New Roman"/>
      <w:lang w:val="vi-VN"/>
    </w:rPr>
  </w:style>
  <w:style w:type="paragraph" w:styleId="Heading1">
    <w:name w:val="heading 1"/>
    <w:aliases w:val="ChuongLC,DB,ch­¬ng Char,Chương 1,VN,MVA,h1,heading,h11,h12,h13,BSL,H-1,BVI,RepHead1,C,ADB Heading 1,Chuong,Head 1 (Chapter heading),1st level,I1,Chapter title,l1+toc 1,Level 1,Level 11,l1,List level 1,1.0,Chapter Heading,Header 1,H1"/>
    <w:basedOn w:val="Normal"/>
    <w:next w:val="Normal"/>
    <w:link w:val="Heading1Char"/>
    <w:qFormat/>
    <w:rsid w:val="008579FC"/>
    <w:pPr>
      <w:keepNext/>
      <w:keepLines/>
      <w:spacing w:before="480" w:after="0"/>
      <w:outlineLvl w:val="0"/>
    </w:pPr>
    <w:rPr>
      <w:rFonts w:asciiTheme="majorHAnsi" w:eastAsiaTheme="majorEastAsia" w:hAnsiTheme="majorHAnsi"/>
      <w:b/>
      <w:bCs/>
      <w:color w:val="365F91" w:themeColor="accent1" w:themeShade="BF"/>
      <w:sz w:val="28"/>
      <w:szCs w:val="28"/>
    </w:rPr>
  </w:style>
  <w:style w:type="paragraph" w:styleId="Heading2">
    <w:name w:val="heading 2"/>
    <w:basedOn w:val="Normal"/>
    <w:next w:val="Normal"/>
    <w:link w:val="Heading2Char"/>
    <w:uiPriority w:val="9"/>
    <w:unhideWhenUsed/>
    <w:qFormat/>
    <w:rsid w:val="00E306C8"/>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aliases w:val="TITLE II,Heading 3 Char Char Char,Heading 3 Char Char Char Char,Heading 3 Char1 Char,Heading 31.2.1 Char,SW-Heading 3,Heading 31.2.1 Char Char,Heading 31.2.1,A-Üb-Nr-3,Nr1.1.1,A-1,Paragraph,PMP3,H3,H31,H32,H33,H34,H311,H321,H331,H35,H312,H322"/>
    <w:basedOn w:val="Normal"/>
    <w:next w:val="Normal"/>
    <w:link w:val="Heading3Char"/>
    <w:unhideWhenUsed/>
    <w:qFormat/>
    <w:rsid w:val="00E306C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aliases w:val="TITLE III,Caption1,Heading 4 Char Char,Heading 4 Char Char Char Char Char,Heading41,Heading42,Heading411,Heading43,Heading412,Heading No. L4,4,H4-Heading 4,l4,heading4,44,Heading44,Heading413,Heading421,Heading4111,Heading431,Heading4121,41"/>
    <w:basedOn w:val="Normal"/>
    <w:next w:val="Normal"/>
    <w:link w:val="Heading4Char"/>
    <w:uiPriority w:val="9"/>
    <w:unhideWhenUsed/>
    <w:qFormat/>
    <w:rsid w:val="008D648B"/>
    <w:pPr>
      <w:keepNext/>
      <w:keepLines/>
      <w:spacing w:before="40" w:after="0"/>
      <w:outlineLvl w:val="3"/>
    </w:pPr>
    <w:rPr>
      <w:rFonts w:asciiTheme="majorHAnsi" w:eastAsiaTheme="majorEastAsia" w:hAnsiTheme="majorHAnsi"/>
      <w:i/>
      <w:iCs/>
      <w:color w:val="365F91" w:themeColor="accent1" w:themeShade="BF"/>
    </w:rPr>
  </w:style>
  <w:style w:type="paragraph" w:styleId="Heading5">
    <w:name w:val="heading 5"/>
    <w:basedOn w:val="Normal"/>
    <w:next w:val="Normal"/>
    <w:link w:val="Heading5Char"/>
    <w:uiPriority w:val="9"/>
    <w:unhideWhenUsed/>
    <w:qFormat/>
    <w:rsid w:val="00471C7C"/>
    <w:pPr>
      <w:keepNext/>
      <w:keepLines/>
      <w:spacing w:before="40" w:after="0"/>
      <w:outlineLvl w:val="4"/>
    </w:pPr>
    <w:rPr>
      <w:rFonts w:asciiTheme="majorHAnsi" w:eastAsiaTheme="majorEastAsia" w:hAnsiTheme="majorHAnsi"/>
      <w:color w:val="365F91" w:themeColor="accent1" w:themeShade="BF"/>
    </w:rPr>
  </w:style>
  <w:style w:type="paragraph" w:styleId="Heading6">
    <w:name w:val="heading 6"/>
    <w:basedOn w:val="Normal"/>
    <w:next w:val="Normal"/>
    <w:link w:val="Heading6Char"/>
    <w:uiPriority w:val="9"/>
    <w:semiHidden/>
    <w:unhideWhenUsed/>
    <w:qFormat/>
    <w:rsid w:val="00E95586"/>
    <w:pPr>
      <w:keepNext/>
      <w:keepLines/>
      <w:spacing w:before="40" w:after="0"/>
      <w:outlineLvl w:val="5"/>
    </w:pPr>
    <w:rPr>
      <w:rFonts w:asciiTheme="majorHAnsi" w:eastAsiaTheme="majorEastAsia" w:hAnsiTheme="majorHAnsi"/>
      <w:color w:val="243F60" w:themeColor="accent1" w:themeShade="7F"/>
    </w:rPr>
  </w:style>
  <w:style w:type="paragraph" w:styleId="Heading7">
    <w:name w:val="heading 7"/>
    <w:basedOn w:val="Normal"/>
    <w:next w:val="Normal"/>
    <w:link w:val="Heading7Char"/>
    <w:uiPriority w:val="9"/>
    <w:semiHidden/>
    <w:unhideWhenUsed/>
    <w:qFormat/>
    <w:rsid w:val="00072531"/>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9">
    <w:name w:val="heading 9"/>
    <w:basedOn w:val="Normal"/>
    <w:next w:val="Normal"/>
    <w:link w:val="Heading9Char"/>
    <w:uiPriority w:val="9"/>
    <w:semiHidden/>
    <w:unhideWhenUsed/>
    <w:qFormat/>
    <w:rsid w:val="00711B25"/>
    <w:pPr>
      <w:keepNext/>
      <w:keepLines/>
      <w:spacing w:before="40" w:after="0"/>
      <w:outlineLvl w:val="8"/>
    </w:pPr>
    <w:rPr>
      <w:rFonts w:asciiTheme="majorHAnsi" w:eastAsiaTheme="majorEastAsia" w:hAnsiTheme="majorHAns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uongLC Char,DB Char,ch­¬ng Char Char,Chương 1 Char,VN Char,MVA Char,h1 Char,heading Char,h11 Char,h12 Char,h13 Char,BSL Char,H-1 Char,BVI Char,RepHead1 Char,C Char,ADB Heading 1 Char,Chuong Char,Head 1 (Chapter heading) Char,I1 Char"/>
    <w:basedOn w:val="DefaultParagraphFont"/>
    <w:link w:val="Heading1"/>
    <w:uiPriority w:val="9"/>
    <w:locked/>
    <w:rsid w:val="008579FC"/>
    <w:rPr>
      <w:rFonts w:asciiTheme="majorHAnsi" w:eastAsiaTheme="majorEastAsia" w:hAnsiTheme="majorHAnsi" w:cs="Times New Roman"/>
      <w:b/>
      <w:bCs/>
      <w:color w:val="365F91" w:themeColor="accent1" w:themeShade="BF"/>
      <w:sz w:val="28"/>
      <w:szCs w:val="28"/>
    </w:rPr>
  </w:style>
  <w:style w:type="character" w:customStyle="1" w:styleId="Heading2Char">
    <w:name w:val="Heading 2 Char"/>
    <w:basedOn w:val="DefaultParagraphFont"/>
    <w:link w:val="Heading2"/>
    <w:uiPriority w:val="9"/>
    <w:rsid w:val="00E306C8"/>
    <w:rPr>
      <w:rFonts w:asciiTheme="majorHAnsi" w:eastAsiaTheme="majorEastAsia" w:hAnsiTheme="majorHAnsi" w:cstheme="majorBidi"/>
      <w:color w:val="365F91" w:themeColor="accent1" w:themeShade="BF"/>
      <w:sz w:val="26"/>
      <w:szCs w:val="26"/>
      <w:lang w:val="vi-VN"/>
    </w:rPr>
  </w:style>
  <w:style w:type="character" w:customStyle="1" w:styleId="Heading3Char">
    <w:name w:val="Heading 3 Char"/>
    <w:aliases w:val="TITLE II Char,Heading 3 Char Char Char Char1,Heading 3 Char Char Char Char Char,Heading 3 Char1 Char Char,Heading 31.2.1 Char Char1,SW-Heading 3 Char,Heading 31.2.1 Char Char Char,Heading 31.2.1 Char1,A-Üb-Nr-3 Char,Nr1.1.1 Char,A-1 Char"/>
    <w:basedOn w:val="DefaultParagraphFont"/>
    <w:link w:val="Heading3"/>
    <w:uiPriority w:val="9"/>
    <w:semiHidden/>
    <w:rsid w:val="00E306C8"/>
    <w:rPr>
      <w:rFonts w:asciiTheme="majorHAnsi" w:eastAsiaTheme="majorEastAsia" w:hAnsiTheme="majorHAnsi" w:cstheme="majorBidi"/>
      <w:color w:val="243F60" w:themeColor="accent1" w:themeShade="7F"/>
      <w:sz w:val="24"/>
      <w:szCs w:val="24"/>
      <w:lang w:val="vi-VN"/>
    </w:rPr>
  </w:style>
  <w:style w:type="character" w:customStyle="1" w:styleId="Heading4Char">
    <w:name w:val="Heading 4 Char"/>
    <w:aliases w:val="TITLE III Char,Caption1 Char,Heading 4 Char Char Char,Heading 4 Char Char Char Char Char Char,Heading41 Char,Heading42 Char,Heading411 Char,Heading43 Char,Heading412 Char,Heading No. L4 Char,4 Char,H4-Heading 4 Char,l4 Char,heading4 Char"/>
    <w:basedOn w:val="DefaultParagraphFont"/>
    <w:link w:val="Heading4"/>
    <w:uiPriority w:val="9"/>
    <w:semiHidden/>
    <w:locked/>
    <w:rsid w:val="008D648B"/>
    <w:rPr>
      <w:rFonts w:asciiTheme="majorHAnsi" w:eastAsiaTheme="majorEastAsia" w:hAnsiTheme="majorHAnsi" w:cs="Times New Roman"/>
      <w:i/>
      <w:iCs/>
      <w:color w:val="365F91" w:themeColor="accent1" w:themeShade="BF"/>
    </w:rPr>
  </w:style>
  <w:style w:type="character" w:customStyle="1" w:styleId="Heading5Char">
    <w:name w:val="Heading 5 Char"/>
    <w:basedOn w:val="DefaultParagraphFont"/>
    <w:link w:val="Heading5"/>
    <w:uiPriority w:val="9"/>
    <w:locked/>
    <w:rsid w:val="00471C7C"/>
    <w:rPr>
      <w:rFonts w:asciiTheme="majorHAnsi" w:eastAsiaTheme="majorEastAsia" w:hAnsiTheme="majorHAnsi" w:cs="Times New Roman"/>
      <w:color w:val="365F91" w:themeColor="accent1" w:themeShade="BF"/>
    </w:rPr>
  </w:style>
  <w:style w:type="character" w:customStyle="1" w:styleId="Heading6Char">
    <w:name w:val="Heading 6 Char"/>
    <w:basedOn w:val="DefaultParagraphFont"/>
    <w:link w:val="Heading6"/>
    <w:uiPriority w:val="9"/>
    <w:semiHidden/>
    <w:locked/>
    <w:rsid w:val="00E95586"/>
    <w:rPr>
      <w:rFonts w:asciiTheme="majorHAnsi" w:eastAsiaTheme="majorEastAsia" w:hAnsiTheme="majorHAnsi" w:cs="Times New Roman"/>
      <w:color w:val="243F60" w:themeColor="accent1" w:themeShade="7F"/>
    </w:rPr>
  </w:style>
  <w:style w:type="character" w:customStyle="1" w:styleId="Heading7Char">
    <w:name w:val="Heading 7 Char"/>
    <w:basedOn w:val="DefaultParagraphFont"/>
    <w:link w:val="Heading7"/>
    <w:uiPriority w:val="9"/>
    <w:semiHidden/>
    <w:rsid w:val="00072531"/>
    <w:rPr>
      <w:rFonts w:asciiTheme="majorHAnsi" w:eastAsiaTheme="majorEastAsia" w:hAnsiTheme="majorHAnsi" w:cstheme="majorBidi"/>
      <w:i/>
      <w:iCs/>
      <w:color w:val="243F60" w:themeColor="accent1" w:themeShade="7F"/>
      <w:lang w:val="vi-VN"/>
    </w:rPr>
  </w:style>
  <w:style w:type="character" w:customStyle="1" w:styleId="Heading9Char">
    <w:name w:val="Heading 9 Char"/>
    <w:basedOn w:val="DefaultParagraphFont"/>
    <w:link w:val="Heading9"/>
    <w:uiPriority w:val="9"/>
    <w:semiHidden/>
    <w:locked/>
    <w:rsid w:val="00711B25"/>
    <w:rPr>
      <w:rFonts w:asciiTheme="majorHAnsi" w:eastAsiaTheme="majorEastAsia" w:hAnsiTheme="majorHAnsi" w:cs="Times New Roman"/>
      <w:i/>
      <w:iCs/>
      <w:color w:val="272727" w:themeColor="text1" w:themeTint="D8"/>
      <w:sz w:val="21"/>
      <w:szCs w:val="21"/>
    </w:rPr>
  </w:style>
  <w:style w:type="paragraph" w:styleId="TOCHeading">
    <w:name w:val="TOC Heading"/>
    <w:basedOn w:val="Heading1"/>
    <w:next w:val="Normal"/>
    <w:uiPriority w:val="39"/>
    <w:unhideWhenUsed/>
    <w:qFormat/>
    <w:rsid w:val="008579FC"/>
    <w:pPr>
      <w:outlineLvl w:val="9"/>
    </w:pPr>
    <w:rPr>
      <w:lang w:eastAsia="ja-JP"/>
    </w:rPr>
  </w:style>
  <w:style w:type="paragraph" w:customStyle="1" w:styleId="StyleBoldCentered">
    <w:name w:val="Style Bold Centered"/>
    <w:basedOn w:val="Normal"/>
    <w:next w:val="Normal"/>
    <w:link w:val="StyleBoldCenteredChar"/>
    <w:autoRedefine/>
    <w:rsid w:val="00E20962"/>
    <w:pPr>
      <w:numPr>
        <w:numId w:val="6"/>
      </w:numPr>
      <w:spacing w:before="100" w:beforeAutospacing="1" w:after="100" w:afterAutospacing="1" w:line="240" w:lineRule="auto"/>
      <w:ind w:firstLine="360"/>
      <w:jc w:val="both"/>
    </w:pPr>
    <w:rPr>
      <w:rFonts w:ascii="Times New Roman" w:hAnsi="Times New Roman"/>
      <w:bCs/>
      <w:color w:val="000000"/>
      <w:sz w:val="26"/>
      <w:szCs w:val="24"/>
    </w:rPr>
  </w:style>
  <w:style w:type="character" w:customStyle="1" w:styleId="StyleBoldCenteredChar">
    <w:name w:val="Style Bold Centered Char"/>
    <w:link w:val="StyleBoldCentered"/>
    <w:locked/>
    <w:rsid w:val="00E20962"/>
    <w:rPr>
      <w:rFonts w:ascii="Times New Roman" w:hAnsi="Times New Roman" w:cs="Times New Roman"/>
      <w:bCs/>
      <w:color w:val="000000"/>
      <w:sz w:val="26"/>
      <w:szCs w:val="24"/>
      <w:lang w:val="vi-VN"/>
    </w:rPr>
  </w:style>
  <w:style w:type="paragraph" w:customStyle="1" w:styleId="StyleCentered">
    <w:name w:val="Style Centered+"/>
    <w:basedOn w:val="Normal"/>
    <w:next w:val="Normal"/>
    <w:autoRedefine/>
    <w:rsid w:val="00591CF5"/>
    <w:pPr>
      <w:spacing w:before="60" w:after="60" w:line="288" w:lineRule="auto"/>
      <w:jc w:val="center"/>
    </w:pPr>
    <w:rPr>
      <w:rFonts w:ascii="Times New Roman" w:hAnsi="Times New Roman"/>
      <w:bCs/>
      <w:i/>
      <w:color w:val="000000"/>
      <w:sz w:val="26"/>
      <w:szCs w:val="24"/>
    </w:rPr>
  </w:style>
  <w:style w:type="paragraph" w:styleId="Header">
    <w:name w:val="header"/>
    <w:basedOn w:val="Normal"/>
    <w:link w:val="HeaderChar"/>
    <w:uiPriority w:val="99"/>
    <w:unhideWhenUsed/>
    <w:rsid w:val="0075460F"/>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75460F"/>
    <w:rPr>
      <w:rFonts w:cs="Times New Roman"/>
    </w:rPr>
  </w:style>
  <w:style w:type="paragraph" w:styleId="Footer">
    <w:name w:val="footer"/>
    <w:basedOn w:val="Normal"/>
    <w:link w:val="FooterChar"/>
    <w:uiPriority w:val="99"/>
    <w:unhideWhenUsed/>
    <w:rsid w:val="0075460F"/>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75460F"/>
    <w:rPr>
      <w:rFonts w:cs="Times New Roman"/>
    </w:rPr>
  </w:style>
  <w:style w:type="paragraph" w:styleId="BalloonText">
    <w:name w:val="Balloon Text"/>
    <w:basedOn w:val="Normal"/>
    <w:link w:val="BalloonTextChar"/>
    <w:uiPriority w:val="99"/>
    <w:semiHidden/>
    <w:unhideWhenUsed/>
    <w:rsid w:val="007546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5460F"/>
    <w:rPr>
      <w:rFonts w:ascii="Tahoma" w:hAnsi="Tahoma" w:cs="Tahoma"/>
      <w:sz w:val="16"/>
      <w:szCs w:val="16"/>
    </w:rPr>
  </w:style>
  <w:style w:type="paragraph" w:styleId="ListParagraph">
    <w:name w:val="List Paragraph"/>
    <w:aliases w:val="1LU2,List Paragraph1,Nội dung,chữ trong bảng"/>
    <w:basedOn w:val="Normal"/>
    <w:link w:val="ListParagraphChar"/>
    <w:qFormat/>
    <w:rsid w:val="0075460F"/>
    <w:pPr>
      <w:spacing w:before="100" w:beforeAutospacing="1" w:after="100" w:afterAutospacing="1" w:line="360" w:lineRule="auto"/>
      <w:ind w:left="720" w:firstLine="720"/>
      <w:contextualSpacing/>
      <w:jc w:val="center"/>
    </w:pPr>
  </w:style>
  <w:style w:type="character" w:customStyle="1" w:styleId="ListParagraphChar">
    <w:name w:val="List Paragraph Char"/>
    <w:aliases w:val="1LU2 Char,List Paragraph1 Char,Nội dung Char,chữ trong bảng Char"/>
    <w:link w:val="ListParagraph"/>
    <w:rsid w:val="0024125E"/>
    <w:rPr>
      <w:rFonts w:cs="Times New Roman"/>
      <w:lang w:val="vi-VN"/>
    </w:rPr>
  </w:style>
  <w:style w:type="table" w:styleId="TableGrid">
    <w:name w:val="Table Grid"/>
    <w:basedOn w:val="TableNormal"/>
    <w:rsid w:val="0075460F"/>
    <w:pPr>
      <w:spacing w:beforeAutospacing="1" w:after="0" w:afterAutospacing="1" w:line="240" w:lineRule="auto"/>
      <w:ind w:firstLine="720"/>
      <w:jc w:val="center"/>
    </w:pPr>
    <w:rPr>
      <w:rFonts w:cs="Times New Roma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OC1">
    <w:name w:val="toc 1"/>
    <w:basedOn w:val="Normal"/>
    <w:next w:val="Normal"/>
    <w:autoRedefine/>
    <w:uiPriority w:val="39"/>
    <w:unhideWhenUsed/>
    <w:rsid w:val="00C67CFC"/>
    <w:pPr>
      <w:tabs>
        <w:tab w:val="right" w:leader="dot" w:pos="9089"/>
      </w:tabs>
      <w:spacing w:after="0"/>
    </w:pPr>
    <w:rPr>
      <w:rFonts w:ascii="Times New Roman Bold" w:hAnsi="Times New Roman Bold"/>
      <w:b/>
      <w:noProof/>
      <w:sz w:val="24"/>
      <w:lang w:val="en-US"/>
    </w:rPr>
  </w:style>
  <w:style w:type="paragraph" w:styleId="TOC2">
    <w:name w:val="toc 2"/>
    <w:basedOn w:val="Normal"/>
    <w:next w:val="Normal"/>
    <w:autoRedefine/>
    <w:uiPriority w:val="39"/>
    <w:unhideWhenUsed/>
    <w:rsid w:val="008579FC"/>
    <w:pPr>
      <w:spacing w:after="100"/>
      <w:ind w:left="220"/>
    </w:pPr>
  </w:style>
  <w:style w:type="paragraph" w:styleId="TOC3">
    <w:name w:val="toc 3"/>
    <w:basedOn w:val="Normal"/>
    <w:next w:val="Normal"/>
    <w:autoRedefine/>
    <w:uiPriority w:val="39"/>
    <w:unhideWhenUsed/>
    <w:rsid w:val="008579FC"/>
    <w:pPr>
      <w:spacing w:after="100"/>
      <w:ind w:left="440"/>
    </w:pPr>
  </w:style>
  <w:style w:type="character" w:styleId="Hyperlink">
    <w:name w:val="Hyperlink"/>
    <w:basedOn w:val="DefaultParagraphFont"/>
    <w:uiPriority w:val="99"/>
    <w:unhideWhenUsed/>
    <w:rsid w:val="008579FC"/>
    <w:rPr>
      <w:rFonts w:cs="Times New Roman"/>
      <w:color w:val="0000FF" w:themeColor="hyperlink"/>
      <w:u w:val="single"/>
    </w:rPr>
  </w:style>
  <w:style w:type="paragraph" w:styleId="NoSpacing">
    <w:name w:val="No Spacing"/>
    <w:link w:val="NoSpacingChar"/>
    <w:uiPriority w:val="1"/>
    <w:qFormat/>
    <w:rsid w:val="005926DA"/>
    <w:pPr>
      <w:spacing w:after="0" w:line="240" w:lineRule="auto"/>
    </w:pPr>
    <w:rPr>
      <w:rFonts w:eastAsiaTheme="minorEastAsia" w:cs="Times New Roman"/>
      <w:lang w:eastAsia="ja-JP"/>
    </w:rPr>
  </w:style>
  <w:style w:type="character" w:customStyle="1" w:styleId="NoSpacingChar">
    <w:name w:val="No Spacing Char"/>
    <w:basedOn w:val="DefaultParagraphFont"/>
    <w:link w:val="NoSpacing"/>
    <w:uiPriority w:val="1"/>
    <w:locked/>
    <w:rsid w:val="005926DA"/>
    <w:rPr>
      <w:rFonts w:eastAsiaTheme="minorEastAsia" w:cs="Times New Roman"/>
      <w:lang w:eastAsia="ja-JP"/>
    </w:rPr>
  </w:style>
  <w:style w:type="paragraph" w:styleId="NormalWeb">
    <w:name w:val="Normal (Web)"/>
    <w:basedOn w:val="Normal"/>
    <w:uiPriority w:val="99"/>
    <w:unhideWhenUsed/>
    <w:rsid w:val="00F22DF4"/>
    <w:pPr>
      <w:spacing w:before="100" w:beforeAutospacing="1" w:after="100" w:afterAutospacing="1" w:line="300" w:lineRule="auto"/>
    </w:pPr>
    <w:rPr>
      <w:rFonts w:ascii="Times New Roman" w:hAnsi="Times New Roman"/>
      <w:sz w:val="24"/>
      <w:szCs w:val="24"/>
    </w:rPr>
  </w:style>
  <w:style w:type="paragraph" w:styleId="BodyTextIndent2">
    <w:name w:val="Body Text Indent 2"/>
    <w:basedOn w:val="Normal"/>
    <w:link w:val="BodyTextIndent2Char"/>
    <w:uiPriority w:val="99"/>
    <w:rsid w:val="00F11BB8"/>
    <w:pPr>
      <w:tabs>
        <w:tab w:val="left" w:pos="543"/>
        <w:tab w:val="left" w:pos="905"/>
      </w:tabs>
      <w:spacing w:before="360" w:after="0" w:line="240" w:lineRule="auto"/>
      <w:ind w:left="720" w:right="23" w:firstLine="720"/>
      <w:jc w:val="both"/>
    </w:pPr>
    <w:rPr>
      <w:rFonts w:ascii="Times New Roman" w:hAnsi="Times New Roman"/>
      <w:sz w:val="26"/>
      <w:szCs w:val="24"/>
      <w:lang w:eastAsia="ko-KR"/>
    </w:rPr>
  </w:style>
  <w:style w:type="character" w:customStyle="1" w:styleId="BodyTextIndent2Char">
    <w:name w:val="Body Text Indent 2 Char"/>
    <w:basedOn w:val="DefaultParagraphFont"/>
    <w:link w:val="BodyTextIndent2"/>
    <w:uiPriority w:val="99"/>
    <w:locked/>
    <w:rsid w:val="00F11BB8"/>
    <w:rPr>
      <w:rFonts w:ascii="Times New Roman" w:hAnsi="Times New Roman" w:cs="Times New Roman"/>
      <w:sz w:val="24"/>
      <w:szCs w:val="24"/>
      <w:lang w:eastAsia="ko-KR"/>
    </w:rPr>
  </w:style>
  <w:style w:type="paragraph" w:styleId="BodyTextIndent">
    <w:name w:val="Body Text Indent"/>
    <w:basedOn w:val="Normal"/>
    <w:link w:val="BodyTextIndentChar"/>
    <w:uiPriority w:val="99"/>
    <w:unhideWhenUsed/>
    <w:rsid w:val="008A3DF7"/>
    <w:pPr>
      <w:spacing w:after="120"/>
      <w:ind w:left="283"/>
    </w:pPr>
  </w:style>
  <w:style w:type="character" w:customStyle="1" w:styleId="BodyTextIndentChar">
    <w:name w:val="Body Text Indent Char"/>
    <w:basedOn w:val="DefaultParagraphFont"/>
    <w:link w:val="BodyTextIndent"/>
    <w:uiPriority w:val="99"/>
    <w:locked/>
    <w:rsid w:val="008A3DF7"/>
    <w:rPr>
      <w:rFonts w:cs="Times New Roman"/>
    </w:rPr>
  </w:style>
  <w:style w:type="table" w:customStyle="1" w:styleId="GridTable4-Accent31">
    <w:name w:val="Grid Table 4 - Accent 31"/>
    <w:basedOn w:val="TableNormal"/>
    <w:uiPriority w:val="49"/>
    <w:rsid w:val="00CC0D28"/>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2-Accent31">
    <w:name w:val="Grid Table 2 - Accent 31"/>
    <w:basedOn w:val="TableNormal"/>
    <w:uiPriority w:val="47"/>
    <w:rsid w:val="000B04AD"/>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Revision">
    <w:name w:val="Revision"/>
    <w:hidden/>
    <w:uiPriority w:val="99"/>
    <w:semiHidden/>
    <w:rsid w:val="00377972"/>
    <w:pPr>
      <w:spacing w:after="0" w:line="240" w:lineRule="auto"/>
    </w:pPr>
    <w:rPr>
      <w:rFonts w:cs="Times New Roman"/>
    </w:rPr>
  </w:style>
  <w:style w:type="character" w:customStyle="1" w:styleId="fontstyle01">
    <w:name w:val="fontstyle01"/>
    <w:rsid w:val="00CD00C1"/>
    <w:rPr>
      <w:rFonts w:ascii="Times-Roman" w:hAnsi="Times-Roman" w:hint="default"/>
      <w:b w:val="0"/>
      <w:bCs w:val="0"/>
      <w:i w:val="0"/>
      <w:iCs w:val="0"/>
      <w:color w:val="000000"/>
      <w:sz w:val="28"/>
      <w:szCs w:val="28"/>
    </w:rPr>
  </w:style>
  <w:style w:type="character" w:customStyle="1" w:styleId="fontstyle21">
    <w:name w:val="fontstyle21"/>
    <w:rsid w:val="00CD00C1"/>
    <w:rPr>
      <w:rFonts w:ascii="TimesNewRoman" w:hAnsi="TimesNewRoman" w:hint="default"/>
      <w:b w:val="0"/>
      <w:bCs w:val="0"/>
      <w:i w:val="0"/>
      <w:iCs w:val="0"/>
      <w:color w:val="000000"/>
      <w:sz w:val="28"/>
      <w:szCs w:val="28"/>
    </w:rPr>
  </w:style>
  <w:style w:type="character" w:styleId="PlaceholderText">
    <w:name w:val="Placeholder Text"/>
    <w:basedOn w:val="DefaultParagraphFont"/>
    <w:uiPriority w:val="99"/>
    <w:semiHidden/>
    <w:rsid w:val="0001587E"/>
    <w:rPr>
      <w:color w:val="808080"/>
    </w:rPr>
  </w:style>
  <w:style w:type="paragraph" w:customStyle="1" w:styleId="-bulet">
    <w:name w:val="- bulet"/>
    <w:basedOn w:val="ListParagraph"/>
    <w:link w:val="-buletChar"/>
    <w:qFormat/>
    <w:rsid w:val="0083206E"/>
    <w:pPr>
      <w:numPr>
        <w:numId w:val="11"/>
      </w:numPr>
      <w:spacing w:before="120" w:beforeAutospacing="0" w:after="120" w:afterAutospacing="0" w:line="240" w:lineRule="auto"/>
      <w:contextualSpacing w:val="0"/>
      <w:jc w:val="both"/>
    </w:pPr>
    <w:rPr>
      <w:rFonts w:ascii="Times New Roman" w:eastAsia="Batang" w:hAnsi="Times New Roman"/>
      <w:sz w:val="26"/>
      <w:szCs w:val="26"/>
      <w:lang w:val="en-US" w:eastAsia="ko-KR"/>
    </w:rPr>
  </w:style>
  <w:style w:type="character" w:customStyle="1" w:styleId="-buletChar">
    <w:name w:val="- bulet Char"/>
    <w:basedOn w:val="DefaultParagraphFont"/>
    <w:link w:val="-bulet"/>
    <w:rsid w:val="0083206E"/>
    <w:rPr>
      <w:rFonts w:ascii="Times New Roman" w:eastAsia="Batang" w:hAnsi="Times New Roman" w:cs="Times New Roman"/>
      <w:sz w:val="26"/>
      <w:szCs w:val="26"/>
      <w:lang w:eastAsia="ko-KR"/>
    </w:rPr>
  </w:style>
  <w:style w:type="paragraph" w:styleId="BodyText">
    <w:name w:val="Body Text"/>
    <w:basedOn w:val="Normal"/>
    <w:link w:val="BodyTextChar"/>
    <w:uiPriority w:val="99"/>
    <w:unhideWhenUsed/>
    <w:rsid w:val="00991193"/>
    <w:pPr>
      <w:spacing w:after="120"/>
    </w:pPr>
  </w:style>
  <w:style w:type="character" w:customStyle="1" w:styleId="BodyTextChar">
    <w:name w:val="Body Text Char"/>
    <w:basedOn w:val="DefaultParagraphFont"/>
    <w:link w:val="BodyText"/>
    <w:uiPriority w:val="99"/>
    <w:rsid w:val="00991193"/>
    <w:rPr>
      <w:rFonts w:cs="Times New Roman"/>
      <w:lang w:val="vi-VN"/>
    </w:rPr>
  </w:style>
  <w:style w:type="paragraph" w:customStyle="1" w:styleId="Thuong">
    <w:name w:val="Thuong"/>
    <w:basedOn w:val="Normal"/>
    <w:link w:val="ThuongChar"/>
    <w:qFormat/>
    <w:rsid w:val="00E306C8"/>
    <w:pPr>
      <w:spacing w:before="120" w:after="0" w:line="240" w:lineRule="auto"/>
      <w:ind w:firstLine="720"/>
      <w:jc w:val="both"/>
    </w:pPr>
    <w:rPr>
      <w:rFonts w:ascii="Times New Roman" w:eastAsia="Batang" w:hAnsi="Times New Roman"/>
      <w:sz w:val="26"/>
      <w:szCs w:val="26"/>
      <w:lang w:val="en-US" w:eastAsia="ko-KR"/>
    </w:rPr>
  </w:style>
  <w:style w:type="character" w:customStyle="1" w:styleId="ThuongChar">
    <w:name w:val="Thuong Char"/>
    <w:basedOn w:val="DefaultParagraphFont"/>
    <w:link w:val="Thuong"/>
    <w:rsid w:val="00E306C8"/>
    <w:rPr>
      <w:rFonts w:ascii="Times New Roman" w:eastAsia="Batang" w:hAnsi="Times New Roman" w:cs="Times New Roman"/>
      <w:sz w:val="26"/>
      <w:szCs w:val="26"/>
      <w:lang w:eastAsia="ko-KR"/>
    </w:rPr>
  </w:style>
  <w:style w:type="paragraph" w:customStyle="1" w:styleId="m">
    <w:name w:val="+ m"/>
    <w:basedOn w:val="Normal"/>
    <w:next w:val="Normal"/>
    <w:link w:val="mChar"/>
    <w:qFormat/>
    <w:rsid w:val="00E306C8"/>
    <w:pPr>
      <w:spacing w:after="0" w:line="240" w:lineRule="auto"/>
      <w:jc w:val="both"/>
    </w:pPr>
    <w:rPr>
      <w:rFonts w:ascii="Times New Roman" w:eastAsia="Batang" w:hAnsi="Times New Roman"/>
      <w:sz w:val="26"/>
      <w:szCs w:val="26"/>
      <w:lang w:val="en-US"/>
    </w:rPr>
  </w:style>
  <w:style w:type="character" w:customStyle="1" w:styleId="mChar">
    <w:name w:val="+ m Char"/>
    <w:basedOn w:val="DefaultParagraphFont"/>
    <w:link w:val="m"/>
    <w:rsid w:val="00E306C8"/>
    <w:rPr>
      <w:rFonts w:ascii="Times New Roman" w:eastAsia="Batang" w:hAnsi="Times New Roman" w:cs="Times New Roman"/>
      <w:sz w:val="26"/>
      <w:szCs w:val="26"/>
    </w:rPr>
  </w:style>
  <w:style w:type="paragraph" w:customStyle="1" w:styleId="Tieude11">
    <w:name w:val="Tieu de 1.1"/>
    <w:basedOn w:val="Heading2"/>
    <w:qFormat/>
    <w:rsid w:val="00E306C8"/>
    <w:pPr>
      <w:keepLines w:val="0"/>
      <w:spacing w:before="360" w:line="240" w:lineRule="auto"/>
      <w:ind w:left="1440" w:hanging="360"/>
    </w:pPr>
    <w:rPr>
      <w:rFonts w:ascii="Times New Roman Bold" w:eastAsia="Batang" w:hAnsi="Times New Roman Bold" w:cs="Times New Roman"/>
      <w:b/>
      <w:caps/>
      <w:color w:val="auto"/>
      <w:lang w:val="it-IT"/>
    </w:rPr>
  </w:style>
  <w:style w:type="paragraph" w:customStyle="1" w:styleId="numberabc">
    <w:name w:val="number abc"/>
    <w:basedOn w:val="Thuong"/>
    <w:link w:val="numberabcChar"/>
    <w:qFormat/>
    <w:rsid w:val="00E306C8"/>
    <w:rPr>
      <w:b/>
      <w:i/>
    </w:rPr>
  </w:style>
  <w:style w:type="character" w:customStyle="1" w:styleId="numberabcChar">
    <w:name w:val="number abc Char"/>
    <w:basedOn w:val="ThuongChar"/>
    <w:link w:val="numberabc"/>
    <w:rsid w:val="00E306C8"/>
    <w:rPr>
      <w:rFonts w:ascii="Times New Roman" w:eastAsia="Batang" w:hAnsi="Times New Roman" w:cs="Times New Roman"/>
      <w:b/>
      <w:i/>
      <w:sz w:val="26"/>
      <w:szCs w:val="26"/>
      <w:lang w:eastAsia="ko-KR"/>
    </w:rPr>
  </w:style>
  <w:style w:type="paragraph" w:styleId="Subtitle">
    <w:name w:val="Subtitle"/>
    <w:aliases w:val="Ten chu thich"/>
    <w:basedOn w:val="Normal"/>
    <w:link w:val="SubtitleChar"/>
    <w:qFormat/>
    <w:rsid w:val="00192C64"/>
    <w:pPr>
      <w:spacing w:before="120" w:after="120" w:line="240" w:lineRule="auto"/>
      <w:ind w:left="-288"/>
      <w:jc w:val="center"/>
    </w:pPr>
    <w:rPr>
      <w:rFonts w:ascii="Times New Roman" w:eastAsia="Batang" w:hAnsi="Times New Roman"/>
      <w:bCs/>
      <w:i/>
      <w:color w:val="17365D" w:themeColor="text2" w:themeShade="BF"/>
      <w:szCs w:val="24"/>
      <w:lang w:val="en-US" w:eastAsia="ko-KR"/>
    </w:rPr>
  </w:style>
  <w:style w:type="character" w:customStyle="1" w:styleId="SubtitleChar">
    <w:name w:val="Subtitle Char"/>
    <w:aliases w:val="Ten chu thich Char"/>
    <w:basedOn w:val="DefaultParagraphFont"/>
    <w:link w:val="Subtitle"/>
    <w:rsid w:val="00192C64"/>
    <w:rPr>
      <w:rFonts w:ascii="Times New Roman" w:eastAsia="Batang" w:hAnsi="Times New Roman" w:cs="Times New Roman"/>
      <w:bCs/>
      <w:i/>
      <w:color w:val="17365D" w:themeColor="text2" w:themeShade="BF"/>
      <w:szCs w:val="24"/>
      <w:lang w:eastAsia="ko-KR"/>
    </w:rPr>
  </w:style>
  <w:style w:type="paragraph" w:customStyle="1" w:styleId="Default">
    <w:name w:val="Default"/>
    <w:rsid w:val="007D3751"/>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CHUONG">
    <w:name w:val="CHUONG"/>
    <w:basedOn w:val="Heading1"/>
    <w:link w:val="CHUONGChar"/>
    <w:qFormat/>
    <w:rsid w:val="00AE6D96"/>
    <w:pPr>
      <w:spacing w:before="0" w:after="120" w:line="240" w:lineRule="auto"/>
      <w:ind w:left="630"/>
    </w:pPr>
    <w:rPr>
      <w:rFonts w:ascii="Times New Roman" w:hAnsi="Times New Roman"/>
      <w:b w:val="0"/>
      <w:color w:val="4F6228" w:themeColor="accent3" w:themeShade="80"/>
      <w:szCs w:val="26"/>
      <w:lang w:val="en-US"/>
    </w:rPr>
  </w:style>
  <w:style w:type="character" w:customStyle="1" w:styleId="CHUONGChar">
    <w:name w:val="CHUONG Char"/>
    <w:basedOn w:val="ListParagraphChar"/>
    <w:link w:val="CHUONG"/>
    <w:rsid w:val="00AE6D96"/>
    <w:rPr>
      <w:rFonts w:ascii="Times New Roman" w:eastAsiaTheme="majorEastAsia" w:hAnsi="Times New Roman" w:cs="Times New Roman"/>
      <w:bCs/>
      <w:color w:val="4F6228" w:themeColor="accent3" w:themeShade="80"/>
      <w:sz w:val="28"/>
      <w:szCs w:val="26"/>
      <w:lang w:val="vi-VN"/>
    </w:rPr>
  </w:style>
  <w:style w:type="paragraph" w:styleId="Caption">
    <w:name w:val="caption"/>
    <w:aliases w:val="THU TU HINH,bang"/>
    <w:basedOn w:val="Normal"/>
    <w:next w:val="Normal"/>
    <w:link w:val="CaptionChar"/>
    <w:uiPriority w:val="35"/>
    <w:unhideWhenUsed/>
    <w:qFormat/>
    <w:rsid w:val="00D03C3C"/>
    <w:pPr>
      <w:tabs>
        <w:tab w:val="left" w:pos="5387"/>
      </w:tabs>
      <w:spacing w:before="60" w:after="60" w:line="288" w:lineRule="auto"/>
      <w:ind w:left="-288" w:firstLine="357"/>
      <w:contextualSpacing/>
      <w:jc w:val="center"/>
    </w:pPr>
    <w:rPr>
      <w:rFonts w:ascii="Times New Roman" w:hAnsi="Times New Roman"/>
      <w:b/>
      <w:i/>
      <w:iCs/>
      <w:sz w:val="26"/>
      <w:szCs w:val="26"/>
    </w:rPr>
  </w:style>
  <w:style w:type="character" w:customStyle="1" w:styleId="CaptionChar">
    <w:name w:val="Caption Char"/>
    <w:aliases w:val="THU TU HINH Char,bang Char"/>
    <w:link w:val="Caption"/>
    <w:uiPriority w:val="35"/>
    <w:locked/>
    <w:rsid w:val="00D03C3C"/>
    <w:rPr>
      <w:rFonts w:ascii="Times New Roman" w:hAnsi="Times New Roman" w:cs="Times New Roman"/>
      <w:b/>
      <w:i/>
      <w:iCs/>
      <w:sz w:val="26"/>
      <w:szCs w:val="26"/>
      <w:lang w:val="vi-VN"/>
    </w:rPr>
  </w:style>
  <w:style w:type="table" w:customStyle="1" w:styleId="TableGrid8">
    <w:name w:val="Table Grid8"/>
    <w:basedOn w:val="TableNormal"/>
    <w:rsid w:val="00867914"/>
    <w:pPr>
      <w:spacing w:after="0" w:line="240" w:lineRule="auto"/>
    </w:pPr>
    <w:rPr>
      <w:rFonts w:ascii="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buletChar">
    <w:name w:val="v bulet Char"/>
    <w:basedOn w:val="ThuongChar"/>
    <w:link w:val="vbulet"/>
    <w:locked/>
    <w:rsid w:val="00EC5898"/>
    <w:rPr>
      <w:rFonts w:ascii="Times New Roman" w:eastAsia="Batang" w:hAnsi="Times New Roman" w:cs="Times New Roman"/>
      <w:sz w:val="26"/>
      <w:szCs w:val="26"/>
      <w:lang w:eastAsia="ko-KR"/>
    </w:rPr>
  </w:style>
  <w:style w:type="paragraph" w:customStyle="1" w:styleId="vbulet">
    <w:name w:val="v bulet"/>
    <w:basedOn w:val="Thuong"/>
    <w:link w:val="vbuletChar"/>
    <w:qFormat/>
    <w:rsid w:val="00EC5898"/>
    <w:pPr>
      <w:numPr>
        <w:numId w:val="12"/>
      </w:numPr>
    </w:pPr>
    <w:rPr>
      <w:rFonts w:asciiTheme="minorHAnsi" w:eastAsia="Times New Roman" w:hAnsiTheme="minorHAnsi" w:cstheme="minorHAnsi"/>
    </w:rPr>
  </w:style>
  <w:style w:type="character" w:customStyle="1" w:styleId="123freeChar">
    <w:name w:val="123 free Char"/>
    <w:basedOn w:val="DefaultParagraphFont"/>
    <w:link w:val="123free"/>
    <w:locked/>
    <w:rsid w:val="009E5E2C"/>
    <w:rPr>
      <w:rFonts w:ascii="Times New Roman Bold" w:hAnsi="Times New Roman Bold"/>
      <w:b/>
      <w:i/>
      <w:sz w:val="26"/>
      <w:szCs w:val="26"/>
      <w:lang w:val="it-IT" w:eastAsia="ko-KR"/>
    </w:rPr>
  </w:style>
  <w:style w:type="paragraph" w:customStyle="1" w:styleId="123free">
    <w:name w:val="123 free"/>
    <w:basedOn w:val="Normal"/>
    <w:link w:val="123freeChar"/>
    <w:qFormat/>
    <w:rsid w:val="009E5E2C"/>
    <w:pPr>
      <w:numPr>
        <w:numId w:val="13"/>
      </w:numPr>
      <w:spacing w:before="120" w:after="0" w:line="240" w:lineRule="auto"/>
      <w:jc w:val="both"/>
    </w:pPr>
    <w:rPr>
      <w:rFonts w:ascii="Times New Roman Bold" w:hAnsi="Times New Roman Bold" w:cstheme="minorHAnsi"/>
      <w:b/>
      <w:i/>
      <w:sz w:val="26"/>
      <w:szCs w:val="26"/>
      <w:lang w:val="it-IT" w:eastAsia="ko-KR"/>
    </w:rPr>
  </w:style>
  <w:style w:type="paragraph" w:customStyle="1" w:styleId="LaMa">
    <w:name w:val="LaMa"/>
    <w:qFormat/>
    <w:rsid w:val="00FF1C4F"/>
    <w:pPr>
      <w:numPr>
        <w:numId w:val="16"/>
      </w:numPr>
      <w:spacing w:before="480" w:after="240" w:line="240" w:lineRule="auto"/>
    </w:pPr>
    <w:rPr>
      <w:rFonts w:ascii="Times New Roman" w:hAnsi="Times New Roman" w:cs="Times New Roman"/>
      <w:b/>
      <w:caps/>
      <w:sz w:val="28"/>
      <w:szCs w:val="28"/>
    </w:rPr>
  </w:style>
  <w:style w:type="paragraph" w:customStyle="1" w:styleId="Dautru">
    <w:name w:val="Dau tru"/>
    <w:basedOn w:val="Normal"/>
    <w:rsid w:val="00FF1C4F"/>
    <w:pPr>
      <w:numPr>
        <w:ilvl w:val="5"/>
        <w:numId w:val="16"/>
      </w:numPr>
      <w:spacing w:before="120" w:after="120" w:line="300" w:lineRule="exact"/>
      <w:ind w:left="284"/>
      <w:jc w:val="both"/>
    </w:pPr>
    <w:rPr>
      <w:rFonts w:ascii="Times New Roman" w:hAnsi="Times New Roman"/>
      <w:sz w:val="26"/>
      <w:szCs w:val="26"/>
      <w:lang w:val="en-US"/>
    </w:rPr>
  </w:style>
  <w:style w:type="paragraph" w:customStyle="1" w:styleId="DauCong">
    <w:name w:val="Dau Cong"/>
    <w:basedOn w:val="Normal"/>
    <w:rsid w:val="00FF1C4F"/>
    <w:pPr>
      <w:numPr>
        <w:ilvl w:val="6"/>
        <w:numId w:val="16"/>
      </w:numPr>
      <w:spacing w:before="120" w:after="120" w:line="300" w:lineRule="exact"/>
      <w:jc w:val="both"/>
    </w:pPr>
    <w:rPr>
      <w:rFonts w:ascii="Times New Roman" w:hAnsi="Times New Roman"/>
      <w:sz w:val="26"/>
      <w:szCs w:val="26"/>
      <w:lang w:val="en-US"/>
    </w:rPr>
  </w:style>
  <w:style w:type="paragraph" w:customStyle="1" w:styleId="DauCham">
    <w:name w:val="Dau Cham"/>
    <w:basedOn w:val="Normal"/>
    <w:rsid w:val="00FF1C4F"/>
    <w:pPr>
      <w:numPr>
        <w:ilvl w:val="7"/>
        <w:numId w:val="16"/>
      </w:numPr>
      <w:spacing w:before="120" w:after="120" w:line="300" w:lineRule="exact"/>
      <w:jc w:val="both"/>
    </w:pPr>
    <w:rPr>
      <w:rFonts w:ascii="Times New Roman" w:hAnsi="Times New Roman"/>
      <w:b/>
      <w:sz w:val="26"/>
      <w:szCs w:val="26"/>
      <w:lang w:val="en-US"/>
    </w:rPr>
  </w:style>
  <w:style w:type="paragraph" w:customStyle="1" w:styleId="Doanvan">
    <w:name w:val="Doan van"/>
    <w:basedOn w:val="Normal"/>
    <w:rsid w:val="00FF1C4F"/>
    <w:pPr>
      <w:numPr>
        <w:ilvl w:val="8"/>
        <w:numId w:val="16"/>
      </w:numPr>
      <w:spacing w:before="120" w:after="120" w:line="300" w:lineRule="exact"/>
      <w:jc w:val="both"/>
    </w:pPr>
    <w:rPr>
      <w:rFonts w:ascii="Times New Roman" w:hAnsi="Times New Roman"/>
      <w:sz w:val="26"/>
      <w:szCs w:val="26"/>
      <w:lang w:val="en-US"/>
    </w:rPr>
  </w:style>
  <w:style w:type="paragraph" w:customStyle="1" w:styleId="Hoathi">
    <w:name w:val="Hoa thi"/>
    <w:rsid w:val="00FF1C4F"/>
    <w:pPr>
      <w:numPr>
        <w:ilvl w:val="4"/>
        <w:numId w:val="16"/>
      </w:numPr>
      <w:spacing w:before="120" w:after="120" w:line="240" w:lineRule="auto"/>
    </w:pPr>
    <w:rPr>
      <w:rFonts w:ascii="Times New Roman" w:hAnsi="Times New Roman" w:cs="Times New Roman"/>
      <w:i/>
      <w:sz w:val="26"/>
      <w:szCs w:val="26"/>
    </w:rPr>
  </w:style>
  <w:style w:type="paragraph" w:customStyle="1" w:styleId="ALON">
    <w:name w:val="A LON"/>
    <w:rsid w:val="00FF1C4F"/>
    <w:pPr>
      <w:numPr>
        <w:ilvl w:val="1"/>
        <w:numId w:val="16"/>
      </w:numPr>
      <w:spacing w:before="240" w:after="240" w:line="240" w:lineRule="auto"/>
    </w:pPr>
    <w:rPr>
      <w:rFonts w:ascii="Times New Roman" w:hAnsi="Times New Roman" w:cs="Times New Roman"/>
      <w:b/>
      <w:sz w:val="26"/>
      <w:szCs w:val="26"/>
    </w:rPr>
  </w:style>
  <w:style w:type="paragraph" w:customStyle="1" w:styleId="Chuong1m">
    <w:name w:val="Chuong 1 m"/>
    <w:basedOn w:val="Heading1"/>
    <w:rsid w:val="003768A1"/>
    <w:pPr>
      <w:pageBreakBefore/>
      <w:numPr>
        <w:numId w:val="28"/>
      </w:numPr>
      <w:tabs>
        <w:tab w:val="num" w:pos="360"/>
      </w:tabs>
      <w:suppressAutoHyphens/>
      <w:snapToGrid/>
      <w:spacing w:after="240" w:line="240" w:lineRule="auto"/>
      <w:ind w:left="-288" w:firstLine="0"/>
      <w:jc w:val="center"/>
    </w:pPr>
    <w:rPr>
      <w:rFonts w:ascii="Times New Roman Bold" w:eastAsia="Batang" w:hAnsi="Times New Roman Bold"/>
      <w:bCs w:val="0"/>
      <w:caps/>
      <w:color w:val="auto"/>
      <w:sz w:val="30"/>
      <w:szCs w:val="30"/>
    </w:rPr>
  </w:style>
  <w:style w:type="paragraph" w:customStyle="1" w:styleId="Normallc">
    <w:name w:val="Normal lc"/>
    <w:basedOn w:val="ListParagraph"/>
    <w:rsid w:val="003768A1"/>
    <w:pPr>
      <w:numPr>
        <w:ilvl w:val="4"/>
        <w:numId w:val="28"/>
      </w:numPr>
      <w:tabs>
        <w:tab w:val="num" w:pos="360"/>
      </w:tabs>
      <w:spacing w:before="120" w:beforeAutospacing="0" w:after="120" w:afterAutospacing="0" w:line="240" w:lineRule="auto"/>
      <w:ind w:left="720"/>
      <w:jc w:val="left"/>
    </w:pPr>
    <w:rPr>
      <w:rFonts w:ascii="Times New Roman" w:eastAsia="Batang" w:hAnsi="Times New Roman"/>
      <w:b/>
      <w:color w:val="365F91" w:themeColor="accent1" w:themeShade="BF"/>
      <w:sz w:val="26"/>
      <w:szCs w:val="26"/>
      <w:lang w:val="en-US" w:eastAsia="ko-KR"/>
    </w:rPr>
  </w:style>
  <w:style w:type="paragraph" w:customStyle="1" w:styleId="a">
    <w:name w:val="+"/>
    <w:basedOn w:val="ListParagraph"/>
    <w:rsid w:val="003768A1"/>
    <w:pPr>
      <w:numPr>
        <w:ilvl w:val="6"/>
        <w:numId w:val="28"/>
      </w:numPr>
      <w:tabs>
        <w:tab w:val="num" w:pos="360"/>
      </w:tabs>
      <w:spacing w:before="120" w:beforeAutospacing="0" w:after="120" w:afterAutospacing="0" w:line="240" w:lineRule="auto"/>
      <w:ind w:left="720"/>
      <w:jc w:val="left"/>
    </w:pPr>
    <w:rPr>
      <w:rFonts w:ascii="Times New Roman" w:eastAsia="Batang" w:hAnsi="Times New Roman"/>
      <w:b/>
      <w:sz w:val="26"/>
      <w:szCs w:val="26"/>
      <w:lang w:val="en-US" w:eastAsia="ko-KR"/>
    </w:rPr>
  </w:style>
  <w:style w:type="paragraph" w:styleId="TOC4">
    <w:name w:val="toc 4"/>
    <w:basedOn w:val="Normal"/>
    <w:next w:val="Normal"/>
    <w:autoRedefine/>
    <w:uiPriority w:val="39"/>
    <w:unhideWhenUsed/>
    <w:rsid w:val="00906E41"/>
    <w:pPr>
      <w:spacing w:after="100" w:line="259" w:lineRule="auto"/>
      <w:ind w:left="660"/>
    </w:pPr>
    <w:rPr>
      <w:rFonts w:eastAsiaTheme="minorEastAsia" w:cstheme="minorBidi"/>
      <w:lang w:val="en-US"/>
    </w:rPr>
  </w:style>
  <w:style w:type="paragraph" w:styleId="TOC5">
    <w:name w:val="toc 5"/>
    <w:basedOn w:val="Normal"/>
    <w:next w:val="Normal"/>
    <w:autoRedefine/>
    <w:uiPriority w:val="39"/>
    <w:unhideWhenUsed/>
    <w:rsid w:val="00906E41"/>
    <w:pPr>
      <w:spacing w:after="100" w:line="259" w:lineRule="auto"/>
      <w:ind w:left="880"/>
    </w:pPr>
    <w:rPr>
      <w:rFonts w:eastAsiaTheme="minorEastAsia" w:cstheme="minorBidi"/>
      <w:lang w:val="en-US"/>
    </w:rPr>
  </w:style>
  <w:style w:type="paragraph" w:styleId="TOC6">
    <w:name w:val="toc 6"/>
    <w:basedOn w:val="Normal"/>
    <w:next w:val="Normal"/>
    <w:autoRedefine/>
    <w:uiPriority w:val="39"/>
    <w:unhideWhenUsed/>
    <w:rsid w:val="00906E41"/>
    <w:pPr>
      <w:spacing w:after="100" w:line="259" w:lineRule="auto"/>
      <w:ind w:left="1100"/>
    </w:pPr>
    <w:rPr>
      <w:rFonts w:eastAsiaTheme="minorEastAsia" w:cstheme="minorBidi"/>
      <w:lang w:val="en-US"/>
    </w:rPr>
  </w:style>
  <w:style w:type="paragraph" w:styleId="TOC7">
    <w:name w:val="toc 7"/>
    <w:basedOn w:val="Normal"/>
    <w:next w:val="Normal"/>
    <w:autoRedefine/>
    <w:uiPriority w:val="39"/>
    <w:unhideWhenUsed/>
    <w:rsid w:val="00906E41"/>
    <w:pPr>
      <w:spacing w:after="100" w:line="259" w:lineRule="auto"/>
      <w:ind w:left="1320"/>
    </w:pPr>
    <w:rPr>
      <w:rFonts w:eastAsiaTheme="minorEastAsia" w:cstheme="minorBidi"/>
      <w:lang w:val="en-US"/>
    </w:rPr>
  </w:style>
  <w:style w:type="paragraph" w:styleId="TOC8">
    <w:name w:val="toc 8"/>
    <w:basedOn w:val="Normal"/>
    <w:next w:val="Normal"/>
    <w:autoRedefine/>
    <w:uiPriority w:val="39"/>
    <w:unhideWhenUsed/>
    <w:rsid w:val="00906E41"/>
    <w:pPr>
      <w:spacing w:after="100" w:line="259" w:lineRule="auto"/>
      <w:ind w:left="1540"/>
    </w:pPr>
    <w:rPr>
      <w:rFonts w:eastAsiaTheme="minorEastAsia" w:cstheme="minorBidi"/>
      <w:lang w:val="en-US"/>
    </w:rPr>
  </w:style>
  <w:style w:type="paragraph" w:styleId="TOC9">
    <w:name w:val="toc 9"/>
    <w:basedOn w:val="Normal"/>
    <w:next w:val="Normal"/>
    <w:autoRedefine/>
    <w:uiPriority w:val="39"/>
    <w:unhideWhenUsed/>
    <w:rsid w:val="00906E41"/>
    <w:pPr>
      <w:spacing w:after="100" w:line="259" w:lineRule="auto"/>
      <w:ind w:left="1760"/>
    </w:pPr>
    <w:rPr>
      <w:rFonts w:eastAsiaTheme="minorEastAsia" w:cstheme="minorBidi"/>
      <w:lang w:val="en-US"/>
    </w:rPr>
  </w:style>
  <w:style w:type="character" w:customStyle="1" w:styleId="UnresolvedMention1">
    <w:name w:val="Unresolved Mention1"/>
    <w:basedOn w:val="DefaultParagraphFont"/>
    <w:uiPriority w:val="99"/>
    <w:semiHidden/>
    <w:unhideWhenUsed/>
    <w:rsid w:val="00906E4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72638">
      <w:bodyDiv w:val="1"/>
      <w:marLeft w:val="0"/>
      <w:marRight w:val="0"/>
      <w:marTop w:val="0"/>
      <w:marBottom w:val="0"/>
      <w:divBdr>
        <w:top w:val="none" w:sz="0" w:space="0" w:color="auto"/>
        <w:left w:val="none" w:sz="0" w:space="0" w:color="auto"/>
        <w:bottom w:val="none" w:sz="0" w:space="0" w:color="auto"/>
        <w:right w:val="none" w:sz="0" w:space="0" w:color="auto"/>
      </w:divBdr>
    </w:div>
    <w:div w:id="23144321">
      <w:bodyDiv w:val="1"/>
      <w:marLeft w:val="0"/>
      <w:marRight w:val="0"/>
      <w:marTop w:val="0"/>
      <w:marBottom w:val="0"/>
      <w:divBdr>
        <w:top w:val="none" w:sz="0" w:space="0" w:color="auto"/>
        <w:left w:val="none" w:sz="0" w:space="0" w:color="auto"/>
        <w:bottom w:val="none" w:sz="0" w:space="0" w:color="auto"/>
        <w:right w:val="none" w:sz="0" w:space="0" w:color="auto"/>
      </w:divBdr>
    </w:div>
    <w:div w:id="34434073">
      <w:bodyDiv w:val="1"/>
      <w:marLeft w:val="0"/>
      <w:marRight w:val="0"/>
      <w:marTop w:val="0"/>
      <w:marBottom w:val="0"/>
      <w:divBdr>
        <w:top w:val="none" w:sz="0" w:space="0" w:color="auto"/>
        <w:left w:val="none" w:sz="0" w:space="0" w:color="auto"/>
        <w:bottom w:val="none" w:sz="0" w:space="0" w:color="auto"/>
        <w:right w:val="none" w:sz="0" w:space="0" w:color="auto"/>
      </w:divBdr>
    </w:div>
    <w:div w:id="38749762">
      <w:bodyDiv w:val="1"/>
      <w:marLeft w:val="0"/>
      <w:marRight w:val="0"/>
      <w:marTop w:val="0"/>
      <w:marBottom w:val="0"/>
      <w:divBdr>
        <w:top w:val="none" w:sz="0" w:space="0" w:color="auto"/>
        <w:left w:val="none" w:sz="0" w:space="0" w:color="auto"/>
        <w:bottom w:val="none" w:sz="0" w:space="0" w:color="auto"/>
        <w:right w:val="none" w:sz="0" w:space="0" w:color="auto"/>
      </w:divBdr>
    </w:div>
    <w:div w:id="44179871">
      <w:bodyDiv w:val="1"/>
      <w:marLeft w:val="0"/>
      <w:marRight w:val="0"/>
      <w:marTop w:val="0"/>
      <w:marBottom w:val="0"/>
      <w:divBdr>
        <w:top w:val="none" w:sz="0" w:space="0" w:color="auto"/>
        <w:left w:val="none" w:sz="0" w:space="0" w:color="auto"/>
        <w:bottom w:val="none" w:sz="0" w:space="0" w:color="auto"/>
        <w:right w:val="none" w:sz="0" w:space="0" w:color="auto"/>
      </w:divBdr>
    </w:div>
    <w:div w:id="51656102">
      <w:bodyDiv w:val="1"/>
      <w:marLeft w:val="0"/>
      <w:marRight w:val="0"/>
      <w:marTop w:val="0"/>
      <w:marBottom w:val="0"/>
      <w:divBdr>
        <w:top w:val="none" w:sz="0" w:space="0" w:color="auto"/>
        <w:left w:val="none" w:sz="0" w:space="0" w:color="auto"/>
        <w:bottom w:val="none" w:sz="0" w:space="0" w:color="auto"/>
        <w:right w:val="none" w:sz="0" w:space="0" w:color="auto"/>
      </w:divBdr>
    </w:div>
    <w:div w:id="53478539">
      <w:bodyDiv w:val="1"/>
      <w:marLeft w:val="0"/>
      <w:marRight w:val="0"/>
      <w:marTop w:val="0"/>
      <w:marBottom w:val="0"/>
      <w:divBdr>
        <w:top w:val="none" w:sz="0" w:space="0" w:color="auto"/>
        <w:left w:val="none" w:sz="0" w:space="0" w:color="auto"/>
        <w:bottom w:val="none" w:sz="0" w:space="0" w:color="auto"/>
        <w:right w:val="none" w:sz="0" w:space="0" w:color="auto"/>
      </w:divBdr>
    </w:div>
    <w:div w:id="63839111">
      <w:bodyDiv w:val="1"/>
      <w:marLeft w:val="0"/>
      <w:marRight w:val="0"/>
      <w:marTop w:val="0"/>
      <w:marBottom w:val="0"/>
      <w:divBdr>
        <w:top w:val="none" w:sz="0" w:space="0" w:color="auto"/>
        <w:left w:val="none" w:sz="0" w:space="0" w:color="auto"/>
        <w:bottom w:val="none" w:sz="0" w:space="0" w:color="auto"/>
        <w:right w:val="none" w:sz="0" w:space="0" w:color="auto"/>
      </w:divBdr>
    </w:div>
    <w:div w:id="71053461">
      <w:bodyDiv w:val="1"/>
      <w:marLeft w:val="0"/>
      <w:marRight w:val="0"/>
      <w:marTop w:val="0"/>
      <w:marBottom w:val="0"/>
      <w:divBdr>
        <w:top w:val="none" w:sz="0" w:space="0" w:color="auto"/>
        <w:left w:val="none" w:sz="0" w:space="0" w:color="auto"/>
        <w:bottom w:val="none" w:sz="0" w:space="0" w:color="auto"/>
        <w:right w:val="none" w:sz="0" w:space="0" w:color="auto"/>
      </w:divBdr>
    </w:div>
    <w:div w:id="87625127">
      <w:bodyDiv w:val="1"/>
      <w:marLeft w:val="0"/>
      <w:marRight w:val="0"/>
      <w:marTop w:val="0"/>
      <w:marBottom w:val="0"/>
      <w:divBdr>
        <w:top w:val="none" w:sz="0" w:space="0" w:color="auto"/>
        <w:left w:val="none" w:sz="0" w:space="0" w:color="auto"/>
        <w:bottom w:val="none" w:sz="0" w:space="0" w:color="auto"/>
        <w:right w:val="none" w:sz="0" w:space="0" w:color="auto"/>
      </w:divBdr>
    </w:div>
    <w:div w:id="108814897">
      <w:bodyDiv w:val="1"/>
      <w:marLeft w:val="0"/>
      <w:marRight w:val="0"/>
      <w:marTop w:val="0"/>
      <w:marBottom w:val="0"/>
      <w:divBdr>
        <w:top w:val="none" w:sz="0" w:space="0" w:color="auto"/>
        <w:left w:val="none" w:sz="0" w:space="0" w:color="auto"/>
        <w:bottom w:val="none" w:sz="0" w:space="0" w:color="auto"/>
        <w:right w:val="none" w:sz="0" w:space="0" w:color="auto"/>
      </w:divBdr>
    </w:div>
    <w:div w:id="114367875">
      <w:bodyDiv w:val="1"/>
      <w:marLeft w:val="0"/>
      <w:marRight w:val="0"/>
      <w:marTop w:val="0"/>
      <w:marBottom w:val="0"/>
      <w:divBdr>
        <w:top w:val="none" w:sz="0" w:space="0" w:color="auto"/>
        <w:left w:val="none" w:sz="0" w:space="0" w:color="auto"/>
        <w:bottom w:val="none" w:sz="0" w:space="0" w:color="auto"/>
        <w:right w:val="none" w:sz="0" w:space="0" w:color="auto"/>
      </w:divBdr>
    </w:div>
    <w:div w:id="116333757">
      <w:bodyDiv w:val="1"/>
      <w:marLeft w:val="0"/>
      <w:marRight w:val="0"/>
      <w:marTop w:val="0"/>
      <w:marBottom w:val="0"/>
      <w:divBdr>
        <w:top w:val="none" w:sz="0" w:space="0" w:color="auto"/>
        <w:left w:val="none" w:sz="0" w:space="0" w:color="auto"/>
        <w:bottom w:val="none" w:sz="0" w:space="0" w:color="auto"/>
        <w:right w:val="none" w:sz="0" w:space="0" w:color="auto"/>
      </w:divBdr>
    </w:div>
    <w:div w:id="125005505">
      <w:bodyDiv w:val="1"/>
      <w:marLeft w:val="0"/>
      <w:marRight w:val="0"/>
      <w:marTop w:val="0"/>
      <w:marBottom w:val="0"/>
      <w:divBdr>
        <w:top w:val="none" w:sz="0" w:space="0" w:color="auto"/>
        <w:left w:val="none" w:sz="0" w:space="0" w:color="auto"/>
        <w:bottom w:val="none" w:sz="0" w:space="0" w:color="auto"/>
        <w:right w:val="none" w:sz="0" w:space="0" w:color="auto"/>
      </w:divBdr>
    </w:div>
    <w:div w:id="144902271">
      <w:bodyDiv w:val="1"/>
      <w:marLeft w:val="0"/>
      <w:marRight w:val="0"/>
      <w:marTop w:val="0"/>
      <w:marBottom w:val="0"/>
      <w:divBdr>
        <w:top w:val="none" w:sz="0" w:space="0" w:color="auto"/>
        <w:left w:val="none" w:sz="0" w:space="0" w:color="auto"/>
        <w:bottom w:val="none" w:sz="0" w:space="0" w:color="auto"/>
        <w:right w:val="none" w:sz="0" w:space="0" w:color="auto"/>
      </w:divBdr>
      <w:divsChild>
        <w:div w:id="2103144864">
          <w:marLeft w:val="0"/>
          <w:marRight w:val="0"/>
          <w:marTop w:val="0"/>
          <w:marBottom w:val="0"/>
          <w:divBdr>
            <w:top w:val="none" w:sz="0" w:space="0" w:color="auto"/>
            <w:left w:val="none" w:sz="0" w:space="0" w:color="auto"/>
            <w:bottom w:val="none" w:sz="0" w:space="0" w:color="auto"/>
            <w:right w:val="none" w:sz="0" w:space="0" w:color="auto"/>
          </w:divBdr>
        </w:div>
        <w:div w:id="527254240">
          <w:marLeft w:val="0"/>
          <w:marRight w:val="0"/>
          <w:marTop w:val="0"/>
          <w:marBottom w:val="0"/>
          <w:divBdr>
            <w:top w:val="none" w:sz="0" w:space="0" w:color="auto"/>
            <w:left w:val="none" w:sz="0" w:space="0" w:color="auto"/>
            <w:bottom w:val="none" w:sz="0" w:space="0" w:color="auto"/>
            <w:right w:val="none" w:sz="0" w:space="0" w:color="auto"/>
          </w:divBdr>
        </w:div>
      </w:divsChild>
    </w:div>
    <w:div w:id="157699980">
      <w:bodyDiv w:val="1"/>
      <w:marLeft w:val="0"/>
      <w:marRight w:val="0"/>
      <w:marTop w:val="0"/>
      <w:marBottom w:val="0"/>
      <w:divBdr>
        <w:top w:val="none" w:sz="0" w:space="0" w:color="auto"/>
        <w:left w:val="none" w:sz="0" w:space="0" w:color="auto"/>
        <w:bottom w:val="none" w:sz="0" w:space="0" w:color="auto"/>
        <w:right w:val="none" w:sz="0" w:space="0" w:color="auto"/>
      </w:divBdr>
    </w:div>
    <w:div w:id="166868613">
      <w:bodyDiv w:val="1"/>
      <w:marLeft w:val="0"/>
      <w:marRight w:val="0"/>
      <w:marTop w:val="0"/>
      <w:marBottom w:val="0"/>
      <w:divBdr>
        <w:top w:val="none" w:sz="0" w:space="0" w:color="auto"/>
        <w:left w:val="none" w:sz="0" w:space="0" w:color="auto"/>
        <w:bottom w:val="none" w:sz="0" w:space="0" w:color="auto"/>
        <w:right w:val="none" w:sz="0" w:space="0" w:color="auto"/>
      </w:divBdr>
    </w:div>
    <w:div w:id="177499970">
      <w:bodyDiv w:val="1"/>
      <w:marLeft w:val="0"/>
      <w:marRight w:val="0"/>
      <w:marTop w:val="0"/>
      <w:marBottom w:val="0"/>
      <w:divBdr>
        <w:top w:val="none" w:sz="0" w:space="0" w:color="auto"/>
        <w:left w:val="none" w:sz="0" w:space="0" w:color="auto"/>
        <w:bottom w:val="none" w:sz="0" w:space="0" w:color="auto"/>
        <w:right w:val="none" w:sz="0" w:space="0" w:color="auto"/>
      </w:divBdr>
    </w:div>
    <w:div w:id="191765625">
      <w:bodyDiv w:val="1"/>
      <w:marLeft w:val="0"/>
      <w:marRight w:val="0"/>
      <w:marTop w:val="0"/>
      <w:marBottom w:val="0"/>
      <w:divBdr>
        <w:top w:val="none" w:sz="0" w:space="0" w:color="auto"/>
        <w:left w:val="none" w:sz="0" w:space="0" w:color="auto"/>
        <w:bottom w:val="none" w:sz="0" w:space="0" w:color="auto"/>
        <w:right w:val="none" w:sz="0" w:space="0" w:color="auto"/>
      </w:divBdr>
    </w:div>
    <w:div w:id="227300138">
      <w:bodyDiv w:val="1"/>
      <w:marLeft w:val="0"/>
      <w:marRight w:val="0"/>
      <w:marTop w:val="0"/>
      <w:marBottom w:val="0"/>
      <w:divBdr>
        <w:top w:val="none" w:sz="0" w:space="0" w:color="auto"/>
        <w:left w:val="none" w:sz="0" w:space="0" w:color="auto"/>
        <w:bottom w:val="none" w:sz="0" w:space="0" w:color="auto"/>
        <w:right w:val="none" w:sz="0" w:space="0" w:color="auto"/>
      </w:divBdr>
    </w:div>
    <w:div w:id="227352386">
      <w:bodyDiv w:val="1"/>
      <w:marLeft w:val="0"/>
      <w:marRight w:val="0"/>
      <w:marTop w:val="0"/>
      <w:marBottom w:val="0"/>
      <w:divBdr>
        <w:top w:val="none" w:sz="0" w:space="0" w:color="auto"/>
        <w:left w:val="none" w:sz="0" w:space="0" w:color="auto"/>
        <w:bottom w:val="none" w:sz="0" w:space="0" w:color="auto"/>
        <w:right w:val="none" w:sz="0" w:space="0" w:color="auto"/>
      </w:divBdr>
    </w:div>
    <w:div w:id="236324528">
      <w:bodyDiv w:val="1"/>
      <w:marLeft w:val="0"/>
      <w:marRight w:val="0"/>
      <w:marTop w:val="0"/>
      <w:marBottom w:val="0"/>
      <w:divBdr>
        <w:top w:val="none" w:sz="0" w:space="0" w:color="auto"/>
        <w:left w:val="none" w:sz="0" w:space="0" w:color="auto"/>
        <w:bottom w:val="none" w:sz="0" w:space="0" w:color="auto"/>
        <w:right w:val="none" w:sz="0" w:space="0" w:color="auto"/>
      </w:divBdr>
    </w:div>
    <w:div w:id="241061690">
      <w:bodyDiv w:val="1"/>
      <w:marLeft w:val="0"/>
      <w:marRight w:val="0"/>
      <w:marTop w:val="0"/>
      <w:marBottom w:val="0"/>
      <w:divBdr>
        <w:top w:val="none" w:sz="0" w:space="0" w:color="auto"/>
        <w:left w:val="none" w:sz="0" w:space="0" w:color="auto"/>
        <w:bottom w:val="none" w:sz="0" w:space="0" w:color="auto"/>
        <w:right w:val="none" w:sz="0" w:space="0" w:color="auto"/>
      </w:divBdr>
    </w:div>
    <w:div w:id="264458658">
      <w:bodyDiv w:val="1"/>
      <w:marLeft w:val="0"/>
      <w:marRight w:val="0"/>
      <w:marTop w:val="0"/>
      <w:marBottom w:val="0"/>
      <w:divBdr>
        <w:top w:val="none" w:sz="0" w:space="0" w:color="auto"/>
        <w:left w:val="none" w:sz="0" w:space="0" w:color="auto"/>
        <w:bottom w:val="none" w:sz="0" w:space="0" w:color="auto"/>
        <w:right w:val="none" w:sz="0" w:space="0" w:color="auto"/>
      </w:divBdr>
    </w:div>
    <w:div w:id="273244618">
      <w:bodyDiv w:val="1"/>
      <w:marLeft w:val="0"/>
      <w:marRight w:val="0"/>
      <w:marTop w:val="0"/>
      <w:marBottom w:val="0"/>
      <w:divBdr>
        <w:top w:val="none" w:sz="0" w:space="0" w:color="auto"/>
        <w:left w:val="none" w:sz="0" w:space="0" w:color="auto"/>
        <w:bottom w:val="none" w:sz="0" w:space="0" w:color="auto"/>
        <w:right w:val="none" w:sz="0" w:space="0" w:color="auto"/>
      </w:divBdr>
    </w:div>
    <w:div w:id="273636591">
      <w:bodyDiv w:val="1"/>
      <w:marLeft w:val="0"/>
      <w:marRight w:val="0"/>
      <w:marTop w:val="0"/>
      <w:marBottom w:val="0"/>
      <w:divBdr>
        <w:top w:val="none" w:sz="0" w:space="0" w:color="auto"/>
        <w:left w:val="none" w:sz="0" w:space="0" w:color="auto"/>
        <w:bottom w:val="none" w:sz="0" w:space="0" w:color="auto"/>
        <w:right w:val="none" w:sz="0" w:space="0" w:color="auto"/>
      </w:divBdr>
    </w:div>
    <w:div w:id="315501883">
      <w:bodyDiv w:val="1"/>
      <w:marLeft w:val="0"/>
      <w:marRight w:val="0"/>
      <w:marTop w:val="0"/>
      <w:marBottom w:val="0"/>
      <w:divBdr>
        <w:top w:val="none" w:sz="0" w:space="0" w:color="auto"/>
        <w:left w:val="none" w:sz="0" w:space="0" w:color="auto"/>
        <w:bottom w:val="none" w:sz="0" w:space="0" w:color="auto"/>
        <w:right w:val="none" w:sz="0" w:space="0" w:color="auto"/>
      </w:divBdr>
    </w:div>
    <w:div w:id="324355328">
      <w:bodyDiv w:val="1"/>
      <w:marLeft w:val="0"/>
      <w:marRight w:val="0"/>
      <w:marTop w:val="0"/>
      <w:marBottom w:val="0"/>
      <w:divBdr>
        <w:top w:val="none" w:sz="0" w:space="0" w:color="auto"/>
        <w:left w:val="none" w:sz="0" w:space="0" w:color="auto"/>
        <w:bottom w:val="none" w:sz="0" w:space="0" w:color="auto"/>
        <w:right w:val="none" w:sz="0" w:space="0" w:color="auto"/>
      </w:divBdr>
    </w:div>
    <w:div w:id="324672042">
      <w:bodyDiv w:val="1"/>
      <w:marLeft w:val="0"/>
      <w:marRight w:val="0"/>
      <w:marTop w:val="0"/>
      <w:marBottom w:val="0"/>
      <w:divBdr>
        <w:top w:val="none" w:sz="0" w:space="0" w:color="auto"/>
        <w:left w:val="none" w:sz="0" w:space="0" w:color="auto"/>
        <w:bottom w:val="none" w:sz="0" w:space="0" w:color="auto"/>
        <w:right w:val="none" w:sz="0" w:space="0" w:color="auto"/>
      </w:divBdr>
    </w:div>
    <w:div w:id="327945576">
      <w:bodyDiv w:val="1"/>
      <w:marLeft w:val="0"/>
      <w:marRight w:val="0"/>
      <w:marTop w:val="0"/>
      <w:marBottom w:val="0"/>
      <w:divBdr>
        <w:top w:val="none" w:sz="0" w:space="0" w:color="auto"/>
        <w:left w:val="none" w:sz="0" w:space="0" w:color="auto"/>
        <w:bottom w:val="none" w:sz="0" w:space="0" w:color="auto"/>
        <w:right w:val="none" w:sz="0" w:space="0" w:color="auto"/>
      </w:divBdr>
    </w:div>
    <w:div w:id="328564288">
      <w:bodyDiv w:val="1"/>
      <w:marLeft w:val="0"/>
      <w:marRight w:val="0"/>
      <w:marTop w:val="0"/>
      <w:marBottom w:val="0"/>
      <w:divBdr>
        <w:top w:val="none" w:sz="0" w:space="0" w:color="auto"/>
        <w:left w:val="none" w:sz="0" w:space="0" w:color="auto"/>
        <w:bottom w:val="none" w:sz="0" w:space="0" w:color="auto"/>
        <w:right w:val="none" w:sz="0" w:space="0" w:color="auto"/>
      </w:divBdr>
    </w:div>
    <w:div w:id="338968998">
      <w:bodyDiv w:val="1"/>
      <w:marLeft w:val="0"/>
      <w:marRight w:val="0"/>
      <w:marTop w:val="0"/>
      <w:marBottom w:val="0"/>
      <w:divBdr>
        <w:top w:val="none" w:sz="0" w:space="0" w:color="auto"/>
        <w:left w:val="none" w:sz="0" w:space="0" w:color="auto"/>
        <w:bottom w:val="none" w:sz="0" w:space="0" w:color="auto"/>
        <w:right w:val="none" w:sz="0" w:space="0" w:color="auto"/>
      </w:divBdr>
    </w:div>
    <w:div w:id="362442982">
      <w:bodyDiv w:val="1"/>
      <w:marLeft w:val="0"/>
      <w:marRight w:val="0"/>
      <w:marTop w:val="0"/>
      <w:marBottom w:val="0"/>
      <w:divBdr>
        <w:top w:val="none" w:sz="0" w:space="0" w:color="auto"/>
        <w:left w:val="none" w:sz="0" w:space="0" w:color="auto"/>
        <w:bottom w:val="none" w:sz="0" w:space="0" w:color="auto"/>
        <w:right w:val="none" w:sz="0" w:space="0" w:color="auto"/>
      </w:divBdr>
    </w:div>
    <w:div w:id="363867800">
      <w:bodyDiv w:val="1"/>
      <w:marLeft w:val="0"/>
      <w:marRight w:val="0"/>
      <w:marTop w:val="0"/>
      <w:marBottom w:val="0"/>
      <w:divBdr>
        <w:top w:val="none" w:sz="0" w:space="0" w:color="auto"/>
        <w:left w:val="none" w:sz="0" w:space="0" w:color="auto"/>
        <w:bottom w:val="none" w:sz="0" w:space="0" w:color="auto"/>
        <w:right w:val="none" w:sz="0" w:space="0" w:color="auto"/>
      </w:divBdr>
    </w:div>
    <w:div w:id="389571897">
      <w:bodyDiv w:val="1"/>
      <w:marLeft w:val="0"/>
      <w:marRight w:val="0"/>
      <w:marTop w:val="0"/>
      <w:marBottom w:val="0"/>
      <w:divBdr>
        <w:top w:val="none" w:sz="0" w:space="0" w:color="auto"/>
        <w:left w:val="none" w:sz="0" w:space="0" w:color="auto"/>
        <w:bottom w:val="none" w:sz="0" w:space="0" w:color="auto"/>
        <w:right w:val="none" w:sz="0" w:space="0" w:color="auto"/>
      </w:divBdr>
    </w:div>
    <w:div w:id="396822899">
      <w:bodyDiv w:val="1"/>
      <w:marLeft w:val="0"/>
      <w:marRight w:val="0"/>
      <w:marTop w:val="0"/>
      <w:marBottom w:val="0"/>
      <w:divBdr>
        <w:top w:val="none" w:sz="0" w:space="0" w:color="auto"/>
        <w:left w:val="none" w:sz="0" w:space="0" w:color="auto"/>
        <w:bottom w:val="none" w:sz="0" w:space="0" w:color="auto"/>
        <w:right w:val="none" w:sz="0" w:space="0" w:color="auto"/>
      </w:divBdr>
    </w:div>
    <w:div w:id="429588953">
      <w:bodyDiv w:val="1"/>
      <w:marLeft w:val="0"/>
      <w:marRight w:val="0"/>
      <w:marTop w:val="0"/>
      <w:marBottom w:val="0"/>
      <w:divBdr>
        <w:top w:val="none" w:sz="0" w:space="0" w:color="auto"/>
        <w:left w:val="none" w:sz="0" w:space="0" w:color="auto"/>
        <w:bottom w:val="none" w:sz="0" w:space="0" w:color="auto"/>
        <w:right w:val="none" w:sz="0" w:space="0" w:color="auto"/>
      </w:divBdr>
    </w:div>
    <w:div w:id="436368578">
      <w:bodyDiv w:val="1"/>
      <w:marLeft w:val="0"/>
      <w:marRight w:val="0"/>
      <w:marTop w:val="0"/>
      <w:marBottom w:val="0"/>
      <w:divBdr>
        <w:top w:val="none" w:sz="0" w:space="0" w:color="auto"/>
        <w:left w:val="none" w:sz="0" w:space="0" w:color="auto"/>
        <w:bottom w:val="none" w:sz="0" w:space="0" w:color="auto"/>
        <w:right w:val="none" w:sz="0" w:space="0" w:color="auto"/>
      </w:divBdr>
    </w:div>
    <w:div w:id="449202320">
      <w:bodyDiv w:val="1"/>
      <w:marLeft w:val="0"/>
      <w:marRight w:val="0"/>
      <w:marTop w:val="0"/>
      <w:marBottom w:val="0"/>
      <w:divBdr>
        <w:top w:val="none" w:sz="0" w:space="0" w:color="auto"/>
        <w:left w:val="none" w:sz="0" w:space="0" w:color="auto"/>
        <w:bottom w:val="none" w:sz="0" w:space="0" w:color="auto"/>
        <w:right w:val="none" w:sz="0" w:space="0" w:color="auto"/>
      </w:divBdr>
    </w:div>
    <w:div w:id="451365999">
      <w:bodyDiv w:val="1"/>
      <w:marLeft w:val="0"/>
      <w:marRight w:val="0"/>
      <w:marTop w:val="0"/>
      <w:marBottom w:val="0"/>
      <w:divBdr>
        <w:top w:val="none" w:sz="0" w:space="0" w:color="auto"/>
        <w:left w:val="none" w:sz="0" w:space="0" w:color="auto"/>
        <w:bottom w:val="none" w:sz="0" w:space="0" w:color="auto"/>
        <w:right w:val="none" w:sz="0" w:space="0" w:color="auto"/>
      </w:divBdr>
    </w:div>
    <w:div w:id="454567695">
      <w:bodyDiv w:val="1"/>
      <w:marLeft w:val="0"/>
      <w:marRight w:val="0"/>
      <w:marTop w:val="0"/>
      <w:marBottom w:val="0"/>
      <w:divBdr>
        <w:top w:val="none" w:sz="0" w:space="0" w:color="auto"/>
        <w:left w:val="none" w:sz="0" w:space="0" w:color="auto"/>
        <w:bottom w:val="none" w:sz="0" w:space="0" w:color="auto"/>
        <w:right w:val="none" w:sz="0" w:space="0" w:color="auto"/>
      </w:divBdr>
    </w:div>
    <w:div w:id="461578365">
      <w:bodyDiv w:val="1"/>
      <w:marLeft w:val="0"/>
      <w:marRight w:val="0"/>
      <w:marTop w:val="0"/>
      <w:marBottom w:val="0"/>
      <w:divBdr>
        <w:top w:val="none" w:sz="0" w:space="0" w:color="auto"/>
        <w:left w:val="none" w:sz="0" w:space="0" w:color="auto"/>
        <w:bottom w:val="none" w:sz="0" w:space="0" w:color="auto"/>
        <w:right w:val="none" w:sz="0" w:space="0" w:color="auto"/>
      </w:divBdr>
    </w:div>
    <w:div w:id="505245155">
      <w:bodyDiv w:val="1"/>
      <w:marLeft w:val="0"/>
      <w:marRight w:val="0"/>
      <w:marTop w:val="0"/>
      <w:marBottom w:val="0"/>
      <w:divBdr>
        <w:top w:val="none" w:sz="0" w:space="0" w:color="auto"/>
        <w:left w:val="none" w:sz="0" w:space="0" w:color="auto"/>
        <w:bottom w:val="none" w:sz="0" w:space="0" w:color="auto"/>
        <w:right w:val="none" w:sz="0" w:space="0" w:color="auto"/>
      </w:divBdr>
    </w:div>
    <w:div w:id="517043034">
      <w:bodyDiv w:val="1"/>
      <w:marLeft w:val="0"/>
      <w:marRight w:val="0"/>
      <w:marTop w:val="0"/>
      <w:marBottom w:val="0"/>
      <w:divBdr>
        <w:top w:val="none" w:sz="0" w:space="0" w:color="auto"/>
        <w:left w:val="none" w:sz="0" w:space="0" w:color="auto"/>
        <w:bottom w:val="none" w:sz="0" w:space="0" w:color="auto"/>
        <w:right w:val="none" w:sz="0" w:space="0" w:color="auto"/>
      </w:divBdr>
    </w:div>
    <w:div w:id="527061730">
      <w:bodyDiv w:val="1"/>
      <w:marLeft w:val="0"/>
      <w:marRight w:val="0"/>
      <w:marTop w:val="0"/>
      <w:marBottom w:val="0"/>
      <w:divBdr>
        <w:top w:val="none" w:sz="0" w:space="0" w:color="auto"/>
        <w:left w:val="none" w:sz="0" w:space="0" w:color="auto"/>
        <w:bottom w:val="none" w:sz="0" w:space="0" w:color="auto"/>
        <w:right w:val="none" w:sz="0" w:space="0" w:color="auto"/>
      </w:divBdr>
    </w:div>
    <w:div w:id="528109015">
      <w:bodyDiv w:val="1"/>
      <w:marLeft w:val="0"/>
      <w:marRight w:val="0"/>
      <w:marTop w:val="0"/>
      <w:marBottom w:val="0"/>
      <w:divBdr>
        <w:top w:val="none" w:sz="0" w:space="0" w:color="auto"/>
        <w:left w:val="none" w:sz="0" w:space="0" w:color="auto"/>
        <w:bottom w:val="none" w:sz="0" w:space="0" w:color="auto"/>
        <w:right w:val="none" w:sz="0" w:space="0" w:color="auto"/>
      </w:divBdr>
    </w:div>
    <w:div w:id="530148839">
      <w:bodyDiv w:val="1"/>
      <w:marLeft w:val="0"/>
      <w:marRight w:val="0"/>
      <w:marTop w:val="0"/>
      <w:marBottom w:val="0"/>
      <w:divBdr>
        <w:top w:val="none" w:sz="0" w:space="0" w:color="auto"/>
        <w:left w:val="none" w:sz="0" w:space="0" w:color="auto"/>
        <w:bottom w:val="none" w:sz="0" w:space="0" w:color="auto"/>
        <w:right w:val="none" w:sz="0" w:space="0" w:color="auto"/>
      </w:divBdr>
    </w:div>
    <w:div w:id="545987202">
      <w:bodyDiv w:val="1"/>
      <w:marLeft w:val="0"/>
      <w:marRight w:val="0"/>
      <w:marTop w:val="0"/>
      <w:marBottom w:val="0"/>
      <w:divBdr>
        <w:top w:val="none" w:sz="0" w:space="0" w:color="auto"/>
        <w:left w:val="none" w:sz="0" w:space="0" w:color="auto"/>
        <w:bottom w:val="none" w:sz="0" w:space="0" w:color="auto"/>
        <w:right w:val="none" w:sz="0" w:space="0" w:color="auto"/>
      </w:divBdr>
    </w:div>
    <w:div w:id="547690097">
      <w:bodyDiv w:val="1"/>
      <w:marLeft w:val="0"/>
      <w:marRight w:val="0"/>
      <w:marTop w:val="0"/>
      <w:marBottom w:val="0"/>
      <w:divBdr>
        <w:top w:val="none" w:sz="0" w:space="0" w:color="auto"/>
        <w:left w:val="none" w:sz="0" w:space="0" w:color="auto"/>
        <w:bottom w:val="none" w:sz="0" w:space="0" w:color="auto"/>
        <w:right w:val="none" w:sz="0" w:space="0" w:color="auto"/>
      </w:divBdr>
    </w:div>
    <w:div w:id="563033582">
      <w:bodyDiv w:val="1"/>
      <w:marLeft w:val="0"/>
      <w:marRight w:val="0"/>
      <w:marTop w:val="0"/>
      <w:marBottom w:val="0"/>
      <w:divBdr>
        <w:top w:val="none" w:sz="0" w:space="0" w:color="auto"/>
        <w:left w:val="none" w:sz="0" w:space="0" w:color="auto"/>
        <w:bottom w:val="none" w:sz="0" w:space="0" w:color="auto"/>
        <w:right w:val="none" w:sz="0" w:space="0" w:color="auto"/>
      </w:divBdr>
    </w:div>
    <w:div w:id="578946764">
      <w:bodyDiv w:val="1"/>
      <w:marLeft w:val="0"/>
      <w:marRight w:val="0"/>
      <w:marTop w:val="0"/>
      <w:marBottom w:val="0"/>
      <w:divBdr>
        <w:top w:val="none" w:sz="0" w:space="0" w:color="auto"/>
        <w:left w:val="none" w:sz="0" w:space="0" w:color="auto"/>
        <w:bottom w:val="none" w:sz="0" w:space="0" w:color="auto"/>
        <w:right w:val="none" w:sz="0" w:space="0" w:color="auto"/>
      </w:divBdr>
    </w:div>
    <w:div w:id="591940080">
      <w:bodyDiv w:val="1"/>
      <w:marLeft w:val="0"/>
      <w:marRight w:val="0"/>
      <w:marTop w:val="0"/>
      <w:marBottom w:val="0"/>
      <w:divBdr>
        <w:top w:val="none" w:sz="0" w:space="0" w:color="auto"/>
        <w:left w:val="none" w:sz="0" w:space="0" w:color="auto"/>
        <w:bottom w:val="none" w:sz="0" w:space="0" w:color="auto"/>
        <w:right w:val="none" w:sz="0" w:space="0" w:color="auto"/>
      </w:divBdr>
    </w:div>
    <w:div w:id="604575658">
      <w:bodyDiv w:val="1"/>
      <w:marLeft w:val="0"/>
      <w:marRight w:val="0"/>
      <w:marTop w:val="0"/>
      <w:marBottom w:val="0"/>
      <w:divBdr>
        <w:top w:val="none" w:sz="0" w:space="0" w:color="auto"/>
        <w:left w:val="none" w:sz="0" w:space="0" w:color="auto"/>
        <w:bottom w:val="none" w:sz="0" w:space="0" w:color="auto"/>
        <w:right w:val="none" w:sz="0" w:space="0" w:color="auto"/>
      </w:divBdr>
    </w:div>
    <w:div w:id="609048392">
      <w:bodyDiv w:val="1"/>
      <w:marLeft w:val="0"/>
      <w:marRight w:val="0"/>
      <w:marTop w:val="0"/>
      <w:marBottom w:val="0"/>
      <w:divBdr>
        <w:top w:val="none" w:sz="0" w:space="0" w:color="auto"/>
        <w:left w:val="none" w:sz="0" w:space="0" w:color="auto"/>
        <w:bottom w:val="none" w:sz="0" w:space="0" w:color="auto"/>
        <w:right w:val="none" w:sz="0" w:space="0" w:color="auto"/>
      </w:divBdr>
    </w:div>
    <w:div w:id="614334913">
      <w:bodyDiv w:val="1"/>
      <w:marLeft w:val="0"/>
      <w:marRight w:val="0"/>
      <w:marTop w:val="0"/>
      <w:marBottom w:val="0"/>
      <w:divBdr>
        <w:top w:val="none" w:sz="0" w:space="0" w:color="auto"/>
        <w:left w:val="none" w:sz="0" w:space="0" w:color="auto"/>
        <w:bottom w:val="none" w:sz="0" w:space="0" w:color="auto"/>
        <w:right w:val="none" w:sz="0" w:space="0" w:color="auto"/>
      </w:divBdr>
    </w:div>
    <w:div w:id="616255057">
      <w:bodyDiv w:val="1"/>
      <w:marLeft w:val="0"/>
      <w:marRight w:val="0"/>
      <w:marTop w:val="0"/>
      <w:marBottom w:val="0"/>
      <w:divBdr>
        <w:top w:val="none" w:sz="0" w:space="0" w:color="auto"/>
        <w:left w:val="none" w:sz="0" w:space="0" w:color="auto"/>
        <w:bottom w:val="none" w:sz="0" w:space="0" w:color="auto"/>
        <w:right w:val="none" w:sz="0" w:space="0" w:color="auto"/>
      </w:divBdr>
    </w:div>
    <w:div w:id="627901246">
      <w:bodyDiv w:val="1"/>
      <w:marLeft w:val="0"/>
      <w:marRight w:val="0"/>
      <w:marTop w:val="0"/>
      <w:marBottom w:val="0"/>
      <w:divBdr>
        <w:top w:val="none" w:sz="0" w:space="0" w:color="auto"/>
        <w:left w:val="none" w:sz="0" w:space="0" w:color="auto"/>
        <w:bottom w:val="none" w:sz="0" w:space="0" w:color="auto"/>
        <w:right w:val="none" w:sz="0" w:space="0" w:color="auto"/>
      </w:divBdr>
    </w:div>
    <w:div w:id="661007734">
      <w:bodyDiv w:val="1"/>
      <w:marLeft w:val="0"/>
      <w:marRight w:val="0"/>
      <w:marTop w:val="0"/>
      <w:marBottom w:val="0"/>
      <w:divBdr>
        <w:top w:val="none" w:sz="0" w:space="0" w:color="auto"/>
        <w:left w:val="none" w:sz="0" w:space="0" w:color="auto"/>
        <w:bottom w:val="none" w:sz="0" w:space="0" w:color="auto"/>
        <w:right w:val="none" w:sz="0" w:space="0" w:color="auto"/>
      </w:divBdr>
    </w:div>
    <w:div w:id="672417798">
      <w:bodyDiv w:val="1"/>
      <w:marLeft w:val="0"/>
      <w:marRight w:val="0"/>
      <w:marTop w:val="0"/>
      <w:marBottom w:val="0"/>
      <w:divBdr>
        <w:top w:val="none" w:sz="0" w:space="0" w:color="auto"/>
        <w:left w:val="none" w:sz="0" w:space="0" w:color="auto"/>
        <w:bottom w:val="none" w:sz="0" w:space="0" w:color="auto"/>
        <w:right w:val="none" w:sz="0" w:space="0" w:color="auto"/>
      </w:divBdr>
    </w:div>
    <w:div w:id="678193314">
      <w:bodyDiv w:val="1"/>
      <w:marLeft w:val="0"/>
      <w:marRight w:val="0"/>
      <w:marTop w:val="0"/>
      <w:marBottom w:val="0"/>
      <w:divBdr>
        <w:top w:val="none" w:sz="0" w:space="0" w:color="auto"/>
        <w:left w:val="none" w:sz="0" w:space="0" w:color="auto"/>
        <w:bottom w:val="none" w:sz="0" w:space="0" w:color="auto"/>
        <w:right w:val="none" w:sz="0" w:space="0" w:color="auto"/>
      </w:divBdr>
    </w:div>
    <w:div w:id="681660626">
      <w:bodyDiv w:val="1"/>
      <w:marLeft w:val="0"/>
      <w:marRight w:val="0"/>
      <w:marTop w:val="0"/>
      <w:marBottom w:val="0"/>
      <w:divBdr>
        <w:top w:val="none" w:sz="0" w:space="0" w:color="auto"/>
        <w:left w:val="none" w:sz="0" w:space="0" w:color="auto"/>
        <w:bottom w:val="none" w:sz="0" w:space="0" w:color="auto"/>
        <w:right w:val="none" w:sz="0" w:space="0" w:color="auto"/>
      </w:divBdr>
    </w:div>
    <w:div w:id="700135386">
      <w:bodyDiv w:val="1"/>
      <w:marLeft w:val="0"/>
      <w:marRight w:val="0"/>
      <w:marTop w:val="0"/>
      <w:marBottom w:val="0"/>
      <w:divBdr>
        <w:top w:val="none" w:sz="0" w:space="0" w:color="auto"/>
        <w:left w:val="none" w:sz="0" w:space="0" w:color="auto"/>
        <w:bottom w:val="none" w:sz="0" w:space="0" w:color="auto"/>
        <w:right w:val="none" w:sz="0" w:space="0" w:color="auto"/>
      </w:divBdr>
    </w:div>
    <w:div w:id="701632351">
      <w:bodyDiv w:val="1"/>
      <w:marLeft w:val="0"/>
      <w:marRight w:val="0"/>
      <w:marTop w:val="0"/>
      <w:marBottom w:val="0"/>
      <w:divBdr>
        <w:top w:val="none" w:sz="0" w:space="0" w:color="auto"/>
        <w:left w:val="none" w:sz="0" w:space="0" w:color="auto"/>
        <w:bottom w:val="none" w:sz="0" w:space="0" w:color="auto"/>
        <w:right w:val="none" w:sz="0" w:space="0" w:color="auto"/>
      </w:divBdr>
    </w:div>
    <w:div w:id="713387732">
      <w:bodyDiv w:val="1"/>
      <w:marLeft w:val="0"/>
      <w:marRight w:val="0"/>
      <w:marTop w:val="0"/>
      <w:marBottom w:val="0"/>
      <w:divBdr>
        <w:top w:val="none" w:sz="0" w:space="0" w:color="auto"/>
        <w:left w:val="none" w:sz="0" w:space="0" w:color="auto"/>
        <w:bottom w:val="none" w:sz="0" w:space="0" w:color="auto"/>
        <w:right w:val="none" w:sz="0" w:space="0" w:color="auto"/>
      </w:divBdr>
    </w:div>
    <w:div w:id="717781194">
      <w:bodyDiv w:val="1"/>
      <w:marLeft w:val="0"/>
      <w:marRight w:val="0"/>
      <w:marTop w:val="0"/>
      <w:marBottom w:val="0"/>
      <w:divBdr>
        <w:top w:val="none" w:sz="0" w:space="0" w:color="auto"/>
        <w:left w:val="none" w:sz="0" w:space="0" w:color="auto"/>
        <w:bottom w:val="none" w:sz="0" w:space="0" w:color="auto"/>
        <w:right w:val="none" w:sz="0" w:space="0" w:color="auto"/>
      </w:divBdr>
    </w:div>
    <w:div w:id="745373046">
      <w:bodyDiv w:val="1"/>
      <w:marLeft w:val="0"/>
      <w:marRight w:val="0"/>
      <w:marTop w:val="0"/>
      <w:marBottom w:val="0"/>
      <w:divBdr>
        <w:top w:val="none" w:sz="0" w:space="0" w:color="auto"/>
        <w:left w:val="none" w:sz="0" w:space="0" w:color="auto"/>
        <w:bottom w:val="none" w:sz="0" w:space="0" w:color="auto"/>
        <w:right w:val="none" w:sz="0" w:space="0" w:color="auto"/>
      </w:divBdr>
    </w:div>
    <w:div w:id="746146069">
      <w:bodyDiv w:val="1"/>
      <w:marLeft w:val="0"/>
      <w:marRight w:val="0"/>
      <w:marTop w:val="0"/>
      <w:marBottom w:val="0"/>
      <w:divBdr>
        <w:top w:val="none" w:sz="0" w:space="0" w:color="auto"/>
        <w:left w:val="none" w:sz="0" w:space="0" w:color="auto"/>
        <w:bottom w:val="none" w:sz="0" w:space="0" w:color="auto"/>
        <w:right w:val="none" w:sz="0" w:space="0" w:color="auto"/>
      </w:divBdr>
    </w:div>
    <w:div w:id="763233759">
      <w:bodyDiv w:val="1"/>
      <w:marLeft w:val="0"/>
      <w:marRight w:val="0"/>
      <w:marTop w:val="0"/>
      <w:marBottom w:val="0"/>
      <w:divBdr>
        <w:top w:val="none" w:sz="0" w:space="0" w:color="auto"/>
        <w:left w:val="none" w:sz="0" w:space="0" w:color="auto"/>
        <w:bottom w:val="none" w:sz="0" w:space="0" w:color="auto"/>
        <w:right w:val="none" w:sz="0" w:space="0" w:color="auto"/>
      </w:divBdr>
    </w:div>
    <w:div w:id="786969253">
      <w:bodyDiv w:val="1"/>
      <w:marLeft w:val="0"/>
      <w:marRight w:val="0"/>
      <w:marTop w:val="0"/>
      <w:marBottom w:val="0"/>
      <w:divBdr>
        <w:top w:val="none" w:sz="0" w:space="0" w:color="auto"/>
        <w:left w:val="none" w:sz="0" w:space="0" w:color="auto"/>
        <w:bottom w:val="none" w:sz="0" w:space="0" w:color="auto"/>
        <w:right w:val="none" w:sz="0" w:space="0" w:color="auto"/>
      </w:divBdr>
    </w:div>
    <w:div w:id="796416422">
      <w:bodyDiv w:val="1"/>
      <w:marLeft w:val="0"/>
      <w:marRight w:val="0"/>
      <w:marTop w:val="0"/>
      <w:marBottom w:val="0"/>
      <w:divBdr>
        <w:top w:val="none" w:sz="0" w:space="0" w:color="auto"/>
        <w:left w:val="none" w:sz="0" w:space="0" w:color="auto"/>
        <w:bottom w:val="none" w:sz="0" w:space="0" w:color="auto"/>
        <w:right w:val="none" w:sz="0" w:space="0" w:color="auto"/>
      </w:divBdr>
    </w:div>
    <w:div w:id="810053226">
      <w:bodyDiv w:val="1"/>
      <w:marLeft w:val="0"/>
      <w:marRight w:val="0"/>
      <w:marTop w:val="0"/>
      <w:marBottom w:val="0"/>
      <w:divBdr>
        <w:top w:val="none" w:sz="0" w:space="0" w:color="auto"/>
        <w:left w:val="none" w:sz="0" w:space="0" w:color="auto"/>
        <w:bottom w:val="none" w:sz="0" w:space="0" w:color="auto"/>
        <w:right w:val="none" w:sz="0" w:space="0" w:color="auto"/>
      </w:divBdr>
    </w:div>
    <w:div w:id="819464717">
      <w:bodyDiv w:val="1"/>
      <w:marLeft w:val="0"/>
      <w:marRight w:val="0"/>
      <w:marTop w:val="0"/>
      <w:marBottom w:val="0"/>
      <w:divBdr>
        <w:top w:val="none" w:sz="0" w:space="0" w:color="auto"/>
        <w:left w:val="none" w:sz="0" w:space="0" w:color="auto"/>
        <w:bottom w:val="none" w:sz="0" w:space="0" w:color="auto"/>
        <w:right w:val="none" w:sz="0" w:space="0" w:color="auto"/>
      </w:divBdr>
    </w:div>
    <w:div w:id="820775223">
      <w:bodyDiv w:val="1"/>
      <w:marLeft w:val="0"/>
      <w:marRight w:val="0"/>
      <w:marTop w:val="0"/>
      <w:marBottom w:val="0"/>
      <w:divBdr>
        <w:top w:val="none" w:sz="0" w:space="0" w:color="auto"/>
        <w:left w:val="none" w:sz="0" w:space="0" w:color="auto"/>
        <w:bottom w:val="none" w:sz="0" w:space="0" w:color="auto"/>
        <w:right w:val="none" w:sz="0" w:space="0" w:color="auto"/>
      </w:divBdr>
    </w:div>
    <w:div w:id="821777772">
      <w:bodyDiv w:val="1"/>
      <w:marLeft w:val="0"/>
      <w:marRight w:val="0"/>
      <w:marTop w:val="0"/>
      <w:marBottom w:val="0"/>
      <w:divBdr>
        <w:top w:val="none" w:sz="0" w:space="0" w:color="auto"/>
        <w:left w:val="none" w:sz="0" w:space="0" w:color="auto"/>
        <w:bottom w:val="none" w:sz="0" w:space="0" w:color="auto"/>
        <w:right w:val="none" w:sz="0" w:space="0" w:color="auto"/>
      </w:divBdr>
    </w:div>
    <w:div w:id="823350657">
      <w:bodyDiv w:val="1"/>
      <w:marLeft w:val="0"/>
      <w:marRight w:val="0"/>
      <w:marTop w:val="0"/>
      <w:marBottom w:val="0"/>
      <w:divBdr>
        <w:top w:val="none" w:sz="0" w:space="0" w:color="auto"/>
        <w:left w:val="none" w:sz="0" w:space="0" w:color="auto"/>
        <w:bottom w:val="none" w:sz="0" w:space="0" w:color="auto"/>
        <w:right w:val="none" w:sz="0" w:space="0" w:color="auto"/>
      </w:divBdr>
    </w:div>
    <w:div w:id="827593395">
      <w:bodyDiv w:val="1"/>
      <w:marLeft w:val="0"/>
      <w:marRight w:val="0"/>
      <w:marTop w:val="0"/>
      <w:marBottom w:val="0"/>
      <w:divBdr>
        <w:top w:val="none" w:sz="0" w:space="0" w:color="auto"/>
        <w:left w:val="none" w:sz="0" w:space="0" w:color="auto"/>
        <w:bottom w:val="none" w:sz="0" w:space="0" w:color="auto"/>
        <w:right w:val="none" w:sz="0" w:space="0" w:color="auto"/>
      </w:divBdr>
    </w:div>
    <w:div w:id="827750151">
      <w:bodyDiv w:val="1"/>
      <w:marLeft w:val="0"/>
      <w:marRight w:val="0"/>
      <w:marTop w:val="0"/>
      <w:marBottom w:val="0"/>
      <w:divBdr>
        <w:top w:val="none" w:sz="0" w:space="0" w:color="auto"/>
        <w:left w:val="none" w:sz="0" w:space="0" w:color="auto"/>
        <w:bottom w:val="none" w:sz="0" w:space="0" w:color="auto"/>
        <w:right w:val="none" w:sz="0" w:space="0" w:color="auto"/>
      </w:divBdr>
    </w:div>
    <w:div w:id="832993338">
      <w:bodyDiv w:val="1"/>
      <w:marLeft w:val="0"/>
      <w:marRight w:val="0"/>
      <w:marTop w:val="0"/>
      <w:marBottom w:val="0"/>
      <w:divBdr>
        <w:top w:val="none" w:sz="0" w:space="0" w:color="auto"/>
        <w:left w:val="none" w:sz="0" w:space="0" w:color="auto"/>
        <w:bottom w:val="none" w:sz="0" w:space="0" w:color="auto"/>
        <w:right w:val="none" w:sz="0" w:space="0" w:color="auto"/>
      </w:divBdr>
    </w:div>
    <w:div w:id="848906447">
      <w:bodyDiv w:val="1"/>
      <w:marLeft w:val="0"/>
      <w:marRight w:val="0"/>
      <w:marTop w:val="0"/>
      <w:marBottom w:val="0"/>
      <w:divBdr>
        <w:top w:val="none" w:sz="0" w:space="0" w:color="auto"/>
        <w:left w:val="none" w:sz="0" w:space="0" w:color="auto"/>
        <w:bottom w:val="none" w:sz="0" w:space="0" w:color="auto"/>
        <w:right w:val="none" w:sz="0" w:space="0" w:color="auto"/>
      </w:divBdr>
    </w:div>
    <w:div w:id="873271215">
      <w:bodyDiv w:val="1"/>
      <w:marLeft w:val="0"/>
      <w:marRight w:val="0"/>
      <w:marTop w:val="0"/>
      <w:marBottom w:val="0"/>
      <w:divBdr>
        <w:top w:val="none" w:sz="0" w:space="0" w:color="auto"/>
        <w:left w:val="none" w:sz="0" w:space="0" w:color="auto"/>
        <w:bottom w:val="none" w:sz="0" w:space="0" w:color="auto"/>
        <w:right w:val="none" w:sz="0" w:space="0" w:color="auto"/>
      </w:divBdr>
    </w:div>
    <w:div w:id="885986754">
      <w:bodyDiv w:val="1"/>
      <w:marLeft w:val="0"/>
      <w:marRight w:val="0"/>
      <w:marTop w:val="0"/>
      <w:marBottom w:val="0"/>
      <w:divBdr>
        <w:top w:val="none" w:sz="0" w:space="0" w:color="auto"/>
        <w:left w:val="none" w:sz="0" w:space="0" w:color="auto"/>
        <w:bottom w:val="none" w:sz="0" w:space="0" w:color="auto"/>
        <w:right w:val="none" w:sz="0" w:space="0" w:color="auto"/>
      </w:divBdr>
    </w:div>
    <w:div w:id="890535445">
      <w:bodyDiv w:val="1"/>
      <w:marLeft w:val="0"/>
      <w:marRight w:val="0"/>
      <w:marTop w:val="0"/>
      <w:marBottom w:val="0"/>
      <w:divBdr>
        <w:top w:val="none" w:sz="0" w:space="0" w:color="auto"/>
        <w:left w:val="none" w:sz="0" w:space="0" w:color="auto"/>
        <w:bottom w:val="none" w:sz="0" w:space="0" w:color="auto"/>
        <w:right w:val="none" w:sz="0" w:space="0" w:color="auto"/>
      </w:divBdr>
    </w:div>
    <w:div w:id="895236692">
      <w:bodyDiv w:val="1"/>
      <w:marLeft w:val="0"/>
      <w:marRight w:val="0"/>
      <w:marTop w:val="0"/>
      <w:marBottom w:val="0"/>
      <w:divBdr>
        <w:top w:val="none" w:sz="0" w:space="0" w:color="auto"/>
        <w:left w:val="none" w:sz="0" w:space="0" w:color="auto"/>
        <w:bottom w:val="none" w:sz="0" w:space="0" w:color="auto"/>
        <w:right w:val="none" w:sz="0" w:space="0" w:color="auto"/>
      </w:divBdr>
    </w:div>
    <w:div w:id="897208384">
      <w:bodyDiv w:val="1"/>
      <w:marLeft w:val="0"/>
      <w:marRight w:val="0"/>
      <w:marTop w:val="0"/>
      <w:marBottom w:val="0"/>
      <w:divBdr>
        <w:top w:val="none" w:sz="0" w:space="0" w:color="auto"/>
        <w:left w:val="none" w:sz="0" w:space="0" w:color="auto"/>
        <w:bottom w:val="none" w:sz="0" w:space="0" w:color="auto"/>
        <w:right w:val="none" w:sz="0" w:space="0" w:color="auto"/>
      </w:divBdr>
    </w:div>
    <w:div w:id="900678207">
      <w:bodyDiv w:val="1"/>
      <w:marLeft w:val="0"/>
      <w:marRight w:val="0"/>
      <w:marTop w:val="0"/>
      <w:marBottom w:val="0"/>
      <w:divBdr>
        <w:top w:val="none" w:sz="0" w:space="0" w:color="auto"/>
        <w:left w:val="none" w:sz="0" w:space="0" w:color="auto"/>
        <w:bottom w:val="none" w:sz="0" w:space="0" w:color="auto"/>
        <w:right w:val="none" w:sz="0" w:space="0" w:color="auto"/>
      </w:divBdr>
    </w:div>
    <w:div w:id="913470235">
      <w:bodyDiv w:val="1"/>
      <w:marLeft w:val="0"/>
      <w:marRight w:val="0"/>
      <w:marTop w:val="0"/>
      <w:marBottom w:val="0"/>
      <w:divBdr>
        <w:top w:val="none" w:sz="0" w:space="0" w:color="auto"/>
        <w:left w:val="none" w:sz="0" w:space="0" w:color="auto"/>
        <w:bottom w:val="none" w:sz="0" w:space="0" w:color="auto"/>
        <w:right w:val="none" w:sz="0" w:space="0" w:color="auto"/>
      </w:divBdr>
    </w:div>
    <w:div w:id="920021717">
      <w:bodyDiv w:val="1"/>
      <w:marLeft w:val="0"/>
      <w:marRight w:val="0"/>
      <w:marTop w:val="0"/>
      <w:marBottom w:val="0"/>
      <w:divBdr>
        <w:top w:val="none" w:sz="0" w:space="0" w:color="auto"/>
        <w:left w:val="none" w:sz="0" w:space="0" w:color="auto"/>
        <w:bottom w:val="none" w:sz="0" w:space="0" w:color="auto"/>
        <w:right w:val="none" w:sz="0" w:space="0" w:color="auto"/>
      </w:divBdr>
    </w:div>
    <w:div w:id="924188873">
      <w:bodyDiv w:val="1"/>
      <w:marLeft w:val="0"/>
      <w:marRight w:val="0"/>
      <w:marTop w:val="0"/>
      <w:marBottom w:val="0"/>
      <w:divBdr>
        <w:top w:val="none" w:sz="0" w:space="0" w:color="auto"/>
        <w:left w:val="none" w:sz="0" w:space="0" w:color="auto"/>
        <w:bottom w:val="none" w:sz="0" w:space="0" w:color="auto"/>
        <w:right w:val="none" w:sz="0" w:space="0" w:color="auto"/>
      </w:divBdr>
    </w:div>
    <w:div w:id="944112362">
      <w:bodyDiv w:val="1"/>
      <w:marLeft w:val="0"/>
      <w:marRight w:val="0"/>
      <w:marTop w:val="0"/>
      <w:marBottom w:val="0"/>
      <w:divBdr>
        <w:top w:val="none" w:sz="0" w:space="0" w:color="auto"/>
        <w:left w:val="none" w:sz="0" w:space="0" w:color="auto"/>
        <w:bottom w:val="none" w:sz="0" w:space="0" w:color="auto"/>
        <w:right w:val="none" w:sz="0" w:space="0" w:color="auto"/>
      </w:divBdr>
    </w:div>
    <w:div w:id="952326297">
      <w:bodyDiv w:val="1"/>
      <w:marLeft w:val="0"/>
      <w:marRight w:val="0"/>
      <w:marTop w:val="0"/>
      <w:marBottom w:val="0"/>
      <w:divBdr>
        <w:top w:val="none" w:sz="0" w:space="0" w:color="auto"/>
        <w:left w:val="none" w:sz="0" w:space="0" w:color="auto"/>
        <w:bottom w:val="none" w:sz="0" w:space="0" w:color="auto"/>
        <w:right w:val="none" w:sz="0" w:space="0" w:color="auto"/>
      </w:divBdr>
    </w:div>
    <w:div w:id="983237796">
      <w:bodyDiv w:val="1"/>
      <w:marLeft w:val="0"/>
      <w:marRight w:val="0"/>
      <w:marTop w:val="0"/>
      <w:marBottom w:val="0"/>
      <w:divBdr>
        <w:top w:val="none" w:sz="0" w:space="0" w:color="auto"/>
        <w:left w:val="none" w:sz="0" w:space="0" w:color="auto"/>
        <w:bottom w:val="none" w:sz="0" w:space="0" w:color="auto"/>
        <w:right w:val="none" w:sz="0" w:space="0" w:color="auto"/>
      </w:divBdr>
    </w:div>
    <w:div w:id="993528021">
      <w:bodyDiv w:val="1"/>
      <w:marLeft w:val="0"/>
      <w:marRight w:val="0"/>
      <w:marTop w:val="0"/>
      <w:marBottom w:val="0"/>
      <w:divBdr>
        <w:top w:val="none" w:sz="0" w:space="0" w:color="auto"/>
        <w:left w:val="none" w:sz="0" w:space="0" w:color="auto"/>
        <w:bottom w:val="none" w:sz="0" w:space="0" w:color="auto"/>
        <w:right w:val="none" w:sz="0" w:space="0" w:color="auto"/>
      </w:divBdr>
    </w:div>
    <w:div w:id="995761752">
      <w:bodyDiv w:val="1"/>
      <w:marLeft w:val="0"/>
      <w:marRight w:val="0"/>
      <w:marTop w:val="0"/>
      <w:marBottom w:val="0"/>
      <w:divBdr>
        <w:top w:val="none" w:sz="0" w:space="0" w:color="auto"/>
        <w:left w:val="none" w:sz="0" w:space="0" w:color="auto"/>
        <w:bottom w:val="none" w:sz="0" w:space="0" w:color="auto"/>
        <w:right w:val="none" w:sz="0" w:space="0" w:color="auto"/>
      </w:divBdr>
    </w:div>
    <w:div w:id="1003171348">
      <w:bodyDiv w:val="1"/>
      <w:marLeft w:val="0"/>
      <w:marRight w:val="0"/>
      <w:marTop w:val="0"/>
      <w:marBottom w:val="0"/>
      <w:divBdr>
        <w:top w:val="none" w:sz="0" w:space="0" w:color="auto"/>
        <w:left w:val="none" w:sz="0" w:space="0" w:color="auto"/>
        <w:bottom w:val="none" w:sz="0" w:space="0" w:color="auto"/>
        <w:right w:val="none" w:sz="0" w:space="0" w:color="auto"/>
      </w:divBdr>
    </w:div>
    <w:div w:id="1008556421">
      <w:bodyDiv w:val="1"/>
      <w:marLeft w:val="0"/>
      <w:marRight w:val="0"/>
      <w:marTop w:val="0"/>
      <w:marBottom w:val="0"/>
      <w:divBdr>
        <w:top w:val="none" w:sz="0" w:space="0" w:color="auto"/>
        <w:left w:val="none" w:sz="0" w:space="0" w:color="auto"/>
        <w:bottom w:val="none" w:sz="0" w:space="0" w:color="auto"/>
        <w:right w:val="none" w:sz="0" w:space="0" w:color="auto"/>
      </w:divBdr>
    </w:div>
    <w:div w:id="1012418546">
      <w:bodyDiv w:val="1"/>
      <w:marLeft w:val="0"/>
      <w:marRight w:val="0"/>
      <w:marTop w:val="0"/>
      <w:marBottom w:val="0"/>
      <w:divBdr>
        <w:top w:val="none" w:sz="0" w:space="0" w:color="auto"/>
        <w:left w:val="none" w:sz="0" w:space="0" w:color="auto"/>
        <w:bottom w:val="none" w:sz="0" w:space="0" w:color="auto"/>
        <w:right w:val="none" w:sz="0" w:space="0" w:color="auto"/>
      </w:divBdr>
    </w:div>
    <w:div w:id="1012531779">
      <w:bodyDiv w:val="1"/>
      <w:marLeft w:val="0"/>
      <w:marRight w:val="0"/>
      <w:marTop w:val="0"/>
      <w:marBottom w:val="0"/>
      <w:divBdr>
        <w:top w:val="none" w:sz="0" w:space="0" w:color="auto"/>
        <w:left w:val="none" w:sz="0" w:space="0" w:color="auto"/>
        <w:bottom w:val="none" w:sz="0" w:space="0" w:color="auto"/>
        <w:right w:val="none" w:sz="0" w:space="0" w:color="auto"/>
      </w:divBdr>
    </w:div>
    <w:div w:id="1016808136">
      <w:bodyDiv w:val="1"/>
      <w:marLeft w:val="0"/>
      <w:marRight w:val="0"/>
      <w:marTop w:val="0"/>
      <w:marBottom w:val="0"/>
      <w:divBdr>
        <w:top w:val="none" w:sz="0" w:space="0" w:color="auto"/>
        <w:left w:val="none" w:sz="0" w:space="0" w:color="auto"/>
        <w:bottom w:val="none" w:sz="0" w:space="0" w:color="auto"/>
        <w:right w:val="none" w:sz="0" w:space="0" w:color="auto"/>
      </w:divBdr>
    </w:div>
    <w:div w:id="1033069673">
      <w:bodyDiv w:val="1"/>
      <w:marLeft w:val="0"/>
      <w:marRight w:val="0"/>
      <w:marTop w:val="0"/>
      <w:marBottom w:val="0"/>
      <w:divBdr>
        <w:top w:val="none" w:sz="0" w:space="0" w:color="auto"/>
        <w:left w:val="none" w:sz="0" w:space="0" w:color="auto"/>
        <w:bottom w:val="none" w:sz="0" w:space="0" w:color="auto"/>
        <w:right w:val="none" w:sz="0" w:space="0" w:color="auto"/>
      </w:divBdr>
    </w:div>
    <w:div w:id="1036781467">
      <w:bodyDiv w:val="1"/>
      <w:marLeft w:val="0"/>
      <w:marRight w:val="0"/>
      <w:marTop w:val="0"/>
      <w:marBottom w:val="0"/>
      <w:divBdr>
        <w:top w:val="none" w:sz="0" w:space="0" w:color="auto"/>
        <w:left w:val="none" w:sz="0" w:space="0" w:color="auto"/>
        <w:bottom w:val="none" w:sz="0" w:space="0" w:color="auto"/>
        <w:right w:val="none" w:sz="0" w:space="0" w:color="auto"/>
      </w:divBdr>
    </w:div>
    <w:div w:id="1061447255">
      <w:bodyDiv w:val="1"/>
      <w:marLeft w:val="0"/>
      <w:marRight w:val="0"/>
      <w:marTop w:val="0"/>
      <w:marBottom w:val="0"/>
      <w:divBdr>
        <w:top w:val="none" w:sz="0" w:space="0" w:color="auto"/>
        <w:left w:val="none" w:sz="0" w:space="0" w:color="auto"/>
        <w:bottom w:val="none" w:sz="0" w:space="0" w:color="auto"/>
        <w:right w:val="none" w:sz="0" w:space="0" w:color="auto"/>
      </w:divBdr>
    </w:div>
    <w:div w:id="1066034278">
      <w:bodyDiv w:val="1"/>
      <w:marLeft w:val="0"/>
      <w:marRight w:val="0"/>
      <w:marTop w:val="0"/>
      <w:marBottom w:val="0"/>
      <w:divBdr>
        <w:top w:val="none" w:sz="0" w:space="0" w:color="auto"/>
        <w:left w:val="none" w:sz="0" w:space="0" w:color="auto"/>
        <w:bottom w:val="none" w:sz="0" w:space="0" w:color="auto"/>
        <w:right w:val="none" w:sz="0" w:space="0" w:color="auto"/>
      </w:divBdr>
    </w:div>
    <w:div w:id="1079016938">
      <w:bodyDiv w:val="1"/>
      <w:marLeft w:val="0"/>
      <w:marRight w:val="0"/>
      <w:marTop w:val="0"/>
      <w:marBottom w:val="0"/>
      <w:divBdr>
        <w:top w:val="none" w:sz="0" w:space="0" w:color="auto"/>
        <w:left w:val="none" w:sz="0" w:space="0" w:color="auto"/>
        <w:bottom w:val="none" w:sz="0" w:space="0" w:color="auto"/>
        <w:right w:val="none" w:sz="0" w:space="0" w:color="auto"/>
      </w:divBdr>
    </w:div>
    <w:div w:id="1103454284">
      <w:bodyDiv w:val="1"/>
      <w:marLeft w:val="0"/>
      <w:marRight w:val="0"/>
      <w:marTop w:val="0"/>
      <w:marBottom w:val="0"/>
      <w:divBdr>
        <w:top w:val="none" w:sz="0" w:space="0" w:color="auto"/>
        <w:left w:val="none" w:sz="0" w:space="0" w:color="auto"/>
        <w:bottom w:val="none" w:sz="0" w:space="0" w:color="auto"/>
        <w:right w:val="none" w:sz="0" w:space="0" w:color="auto"/>
      </w:divBdr>
    </w:div>
    <w:div w:id="1116096784">
      <w:bodyDiv w:val="1"/>
      <w:marLeft w:val="0"/>
      <w:marRight w:val="0"/>
      <w:marTop w:val="0"/>
      <w:marBottom w:val="0"/>
      <w:divBdr>
        <w:top w:val="none" w:sz="0" w:space="0" w:color="auto"/>
        <w:left w:val="none" w:sz="0" w:space="0" w:color="auto"/>
        <w:bottom w:val="none" w:sz="0" w:space="0" w:color="auto"/>
        <w:right w:val="none" w:sz="0" w:space="0" w:color="auto"/>
      </w:divBdr>
    </w:div>
    <w:div w:id="1118598460">
      <w:bodyDiv w:val="1"/>
      <w:marLeft w:val="0"/>
      <w:marRight w:val="0"/>
      <w:marTop w:val="0"/>
      <w:marBottom w:val="0"/>
      <w:divBdr>
        <w:top w:val="none" w:sz="0" w:space="0" w:color="auto"/>
        <w:left w:val="none" w:sz="0" w:space="0" w:color="auto"/>
        <w:bottom w:val="none" w:sz="0" w:space="0" w:color="auto"/>
        <w:right w:val="none" w:sz="0" w:space="0" w:color="auto"/>
      </w:divBdr>
    </w:div>
    <w:div w:id="1132093575">
      <w:bodyDiv w:val="1"/>
      <w:marLeft w:val="0"/>
      <w:marRight w:val="0"/>
      <w:marTop w:val="0"/>
      <w:marBottom w:val="0"/>
      <w:divBdr>
        <w:top w:val="none" w:sz="0" w:space="0" w:color="auto"/>
        <w:left w:val="none" w:sz="0" w:space="0" w:color="auto"/>
        <w:bottom w:val="none" w:sz="0" w:space="0" w:color="auto"/>
        <w:right w:val="none" w:sz="0" w:space="0" w:color="auto"/>
      </w:divBdr>
    </w:div>
    <w:div w:id="1132752083">
      <w:bodyDiv w:val="1"/>
      <w:marLeft w:val="0"/>
      <w:marRight w:val="0"/>
      <w:marTop w:val="0"/>
      <w:marBottom w:val="0"/>
      <w:divBdr>
        <w:top w:val="none" w:sz="0" w:space="0" w:color="auto"/>
        <w:left w:val="none" w:sz="0" w:space="0" w:color="auto"/>
        <w:bottom w:val="none" w:sz="0" w:space="0" w:color="auto"/>
        <w:right w:val="none" w:sz="0" w:space="0" w:color="auto"/>
      </w:divBdr>
    </w:div>
    <w:div w:id="1134832835">
      <w:bodyDiv w:val="1"/>
      <w:marLeft w:val="0"/>
      <w:marRight w:val="0"/>
      <w:marTop w:val="0"/>
      <w:marBottom w:val="0"/>
      <w:divBdr>
        <w:top w:val="none" w:sz="0" w:space="0" w:color="auto"/>
        <w:left w:val="none" w:sz="0" w:space="0" w:color="auto"/>
        <w:bottom w:val="none" w:sz="0" w:space="0" w:color="auto"/>
        <w:right w:val="none" w:sz="0" w:space="0" w:color="auto"/>
      </w:divBdr>
    </w:div>
    <w:div w:id="1139344423">
      <w:bodyDiv w:val="1"/>
      <w:marLeft w:val="0"/>
      <w:marRight w:val="0"/>
      <w:marTop w:val="0"/>
      <w:marBottom w:val="0"/>
      <w:divBdr>
        <w:top w:val="none" w:sz="0" w:space="0" w:color="auto"/>
        <w:left w:val="none" w:sz="0" w:space="0" w:color="auto"/>
        <w:bottom w:val="none" w:sz="0" w:space="0" w:color="auto"/>
        <w:right w:val="none" w:sz="0" w:space="0" w:color="auto"/>
      </w:divBdr>
    </w:div>
    <w:div w:id="1143040274">
      <w:bodyDiv w:val="1"/>
      <w:marLeft w:val="0"/>
      <w:marRight w:val="0"/>
      <w:marTop w:val="0"/>
      <w:marBottom w:val="0"/>
      <w:divBdr>
        <w:top w:val="none" w:sz="0" w:space="0" w:color="auto"/>
        <w:left w:val="none" w:sz="0" w:space="0" w:color="auto"/>
        <w:bottom w:val="none" w:sz="0" w:space="0" w:color="auto"/>
        <w:right w:val="none" w:sz="0" w:space="0" w:color="auto"/>
      </w:divBdr>
    </w:div>
    <w:div w:id="1170677472">
      <w:bodyDiv w:val="1"/>
      <w:marLeft w:val="0"/>
      <w:marRight w:val="0"/>
      <w:marTop w:val="0"/>
      <w:marBottom w:val="0"/>
      <w:divBdr>
        <w:top w:val="none" w:sz="0" w:space="0" w:color="auto"/>
        <w:left w:val="none" w:sz="0" w:space="0" w:color="auto"/>
        <w:bottom w:val="none" w:sz="0" w:space="0" w:color="auto"/>
        <w:right w:val="none" w:sz="0" w:space="0" w:color="auto"/>
      </w:divBdr>
    </w:div>
    <w:div w:id="1172060824">
      <w:bodyDiv w:val="1"/>
      <w:marLeft w:val="0"/>
      <w:marRight w:val="0"/>
      <w:marTop w:val="0"/>
      <w:marBottom w:val="0"/>
      <w:divBdr>
        <w:top w:val="none" w:sz="0" w:space="0" w:color="auto"/>
        <w:left w:val="none" w:sz="0" w:space="0" w:color="auto"/>
        <w:bottom w:val="none" w:sz="0" w:space="0" w:color="auto"/>
        <w:right w:val="none" w:sz="0" w:space="0" w:color="auto"/>
      </w:divBdr>
    </w:div>
    <w:div w:id="1211842672">
      <w:bodyDiv w:val="1"/>
      <w:marLeft w:val="0"/>
      <w:marRight w:val="0"/>
      <w:marTop w:val="0"/>
      <w:marBottom w:val="0"/>
      <w:divBdr>
        <w:top w:val="none" w:sz="0" w:space="0" w:color="auto"/>
        <w:left w:val="none" w:sz="0" w:space="0" w:color="auto"/>
        <w:bottom w:val="none" w:sz="0" w:space="0" w:color="auto"/>
        <w:right w:val="none" w:sz="0" w:space="0" w:color="auto"/>
      </w:divBdr>
    </w:div>
    <w:div w:id="1214849527">
      <w:bodyDiv w:val="1"/>
      <w:marLeft w:val="0"/>
      <w:marRight w:val="0"/>
      <w:marTop w:val="0"/>
      <w:marBottom w:val="0"/>
      <w:divBdr>
        <w:top w:val="none" w:sz="0" w:space="0" w:color="auto"/>
        <w:left w:val="none" w:sz="0" w:space="0" w:color="auto"/>
        <w:bottom w:val="none" w:sz="0" w:space="0" w:color="auto"/>
        <w:right w:val="none" w:sz="0" w:space="0" w:color="auto"/>
      </w:divBdr>
    </w:div>
    <w:div w:id="1224416038">
      <w:bodyDiv w:val="1"/>
      <w:marLeft w:val="0"/>
      <w:marRight w:val="0"/>
      <w:marTop w:val="0"/>
      <w:marBottom w:val="0"/>
      <w:divBdr>
        <w:top w:val="none" w:sz="0" w:space="0" w:color="auto"/>
        <w:left w:val="none" w:sz="0" w:space="0" w:color="auto"/>
        <w:bottom w:val="none" w:sz="0" w:space="0" w:color="auto"/>
        <w:right w:val="none" w:sz="0" w:space="0" w:color="auto"/>
      </w:divBdr>
    </w:div>
    <w:div w:id="1236549092">
      <w:bodyDiv w:val="1"/>
      <w:marLeft w:val="0"/>
      <w:marRight w:val="0"/>
      <w:marTop w:val="0"/>
      <w:marBottom w:val="0"/>
      <w:divBdr>
        <w:top w:val="none" w:sz="0" w:space="0" w:color="auto"/>
        <w:left w:val="none" w:sz="0" w:space="0" w:color="auto"/>
        <w:bottom w:val="none" w:sz="0" w:space="0" w:color="auto"/>
        <w:right w:val="none" w:sz="0" w:space="0" w:color="auto"/>
      </w:divBdr>
    </w:div>
    <w:div w:id="1252617152">
      <w:bodyDiv w:val="1"/>
      <w:marLeft w:val="0"/>
      <w:marRight w:val="0"/>
      <w:marTop w:val="0"/>
      <w:marBottom w:val="0"/>
      <w:divBdr>
        <w:top w:val="none" w:sz="0" w:space="0" w:color="auto"/>
        <w:left w:val="none" w:sz="0" w:space="0" w:color="auto"/>
        <w:bottom w:val="none" w:sz="0" w:space="0" w:color="auto"/>
        <w:right w:val="none" w:sz="0" w:space="0" w:color="auto"/>
      </w:divBdr>
    </w:div>
    <w:div w:id="1253007358">
      <w:bodyDiv w:val="1"/>
      <w:marLeft w:val="0"/>
      <w:marRight w:val="0"/>
      <w:marTop w:val="0"/>
      <w:marBottom w:val="0"/>
      <w:divBdr>
        <w:top w:val="none" w:sz="0" w:space="0" w:color="auto"/>
        <w:left w:val="none" w:sz="0" w:space="0" w:color="auto"/>
        <w:bottom w:val="none" w:sz="0" w:space="0" w:color="auto"/>
        <w:right w:val="none" w:sz="0" w:space="0" w:color="auto"/>
      </w:divBdr>
    </w:div>
    <w:div w:id="1273439187">
      <w:bodyDiv w:val="1"/>
      <w:marLeft w:val="0"/>
      <w:marRight w:val="0"/>
      <w:marTop w:val="0"/>
      <w:marBottom w:val="0"/>
      <w:divBdr>
        <w:top w:val="none" w:sz="0" w:space="0" w:color="auto"/>
        <w:left w:val="none" w:sz="0" w:space="0" w:color="auto"/>
        <w:bottom w:val="none" w:sz="0" w:space="0" w:color="auto"/>
        <w:right w:val="none" w:sz="0" w:space="0" w:color="auto"/>
      </w:divBdr>
    </w:div>
    <w:div w:id="1278827258">
      <w:bodyDiv w:val="1"/>
      <w:marLeft w:val="0"/>
      <w:marRight w:val="0"/>
      <w:marTop w:val="0"/>
      <w:marBottom w:val="0"/>
      <w:divBdr>
        <w:top w:val="none" w:sz="0" w:space="0" w:color="auto"/>
        <w:left w:val="none" w:sz="0" w:space="0" w:color="auto"/>
        <w:bottom w:val="none" w:sz="0" w:space="0" w:color="auto"/>
        <w:right w:val="none" w:sz="0" w:space="0" w:color="auto"/>
      </w:divBdr>
    </w:div>
    <w:div w:id="1297878693">
      <w:bodyDiv w:val="1"/>
      <w:marLeft w:val="0"/>
      <w:marRight w:val="0"/>
      <w:marTop w:val="0"/>
      <w:marBottom w:val="0"/>
      <w:divBdr>
        <w:top w:val="none" w:sz="0" w:space="0" w:color="auto"/>
        <w:left w:val="none" w:sz="0" w:space="0" w:color="auto"/>
        <w:bottom w:val="none" w:sz="0" w:space="0" w:color="auto"/>
        <w:right w:val="none" w:sz="0" w:space="0" w:color="auto"/>
      </w:divBdr>
    </w:div>
    <w:div w:id="1297955761">
      <w:bodyDiv w:val="1"/>
      <w:marLeft w:val="0"/>
      <w:marRight w:val="0"/>
      <w:marTop w:val="0"/>
      <w:marBottom w:val="0"/>
      <w:divBdr>
        <w:top w:val="none" w:sz="0" w:space="0" w:color="auto"/>
        <w:left w:val="none" w:sz="0" w:space="0" w:color="auto"/>
        <w:bottom w:val="none" w:sz="0" w:space="0" w:color="auto"/>
        <w:right w:val="none" w:sz="0" w:space="0" w:color="auto"/>
      </w:divBdr>
    </w:div>
    <w:div w:id="1298028519">
      <w:bodyDiv w:val="1"/>
      <w:marLeft w:val="0"/>
      <w:marRight w:val="0"/>
      <w:marTop w:val="0"/>
      <w:marBottom w:val="0"/>
      <w:divBdr>
        <w:top w:val="none" w:sz="0" w:space="0" w:color="auto"/>
        <w:left w:val="none" w:sz="0" w:space="0" w:color="auto"/>
        <w:bottom w:val="none" w:sz="0" w:space="0" w:color="auto"/>
        <w:right w:val="none" w:sz="0" w:space="0" w:color="auto"/>
      </w:divBdr>
    </w:div>
    <w:div w:id="1314289449">
      <w:bodyDiv w:val="1"/>
      <w:marLeft w:val="0"/>
      <w:marRight w:val="0"/>
      <w:marTop w:val="0"/>
      <w:marBottom w:val="0"/>
      <w:divBdr>
        <w:top w:val="none" w:sz="0" w:space="0" w:color="auto"/>
        <w:left w:val="none" w:sz="0" w:space="0" w:color="auto"/>
        <w:bottom w:val="none" w:sz="0" w:space="0" w:color="auto"/>
        <w:right w:val="none" w:sz="0" w:space="0" w:color="auto"/>
      </w:divBdr>
    </w:div>
    <w:div w:id="1323966033">
      <w:bodyDiv w:val="1"/>
      <w:marLeft w:val="0"/>
      <w:marRight w:val="0"/>
      <w:marTop w:val="0"/>
      <w:marBottom w:val="0"/>
      <w:divBdr>
        <w:top w:val="none" w:sz="0" w:space="0" w:color="auto"/>
        <w:left w:val="none" w:sz="0" w:space="0" w:color="auto"/>
        <w:bottom w:val="none" w:sz="0" w:space="0" w:color="auto"/>
        <w:right w:val="none" w:sz="0" w:space="0" w:color="auto"/>
      </w:divBdr>
    </w:div>
    <w:div w:id="1342464272">
      <w:bodyDiv w:val="1"/>
      <w:marLeft w:val="0"/>
      <w:marRight w:val="0"/>
      <w:marTop w:val="0"/>
      <w:marBottom w:val="0"/>
      <w:divBdr>
        <w:top w:val="none" w:sz="0" w:space="0" w:color="auto"/>
        <w:left w:val="none" w:sz="0" w:space="0" w:color="auto"/>
        <w:bottom w:val="none" w:sz="0" w:space="0" w:color="auto"/>
        <w:right w:val="none" w:sz="0" w:space="0" w:color="auto"/>
      </w:divBdr>
    </w:div>
    <w:div w:id="1347515399">
      <w:bodyDiv w:val="1"/>
      <w:marLeft w:val="0"/>
      <w:marRight w:val="0"/>
      <w:marTop w:val="0"/>
      <w:marBottom w:val="0"/>
      <w:divBdr>
        <w:top w:val="none" w:sz="0" w:space="0" w:color="auto"/>
        <w:left w:val="none" w:sz="0" w:space="0" w:color="auto"/>
        <w:bottom w:val="none" w:sz="0" w:space="0" w:color="auto"/>
        <w:right w:val="none" w:sz="0" w:space="0" w:color="auto"/>
      </w:divBdr>
    </w:div>
    <w:div w:id="1351639160">
      <w:bodyDiv w:val="1"/>
      <w:marLeft w:val="0"/>
      <w:marRight w:val="0"/>
      <w:marTop w:val="0"/>
      <w:marBottom w:val="0"/>
      <w:divBdr>
        <w:top w:val="none" w:sz="0" w:space="0" w:color="auto"/>
        <w:left w:val="none" w:sz="0" w:space="0" w:color="auto"/>
        <w:bottom w:val="none" w:sz="0" w:space="0" w:color="auto"/>
        <w:right w:val="none" w:sz="0" w:space="0" w:color="auto"/>
      </w:divBdr>
    </w:div>
    <w:div w:id="1352338252">
      <w:bodyDiv w:val="1"/>
      <w:marLeft w:val="0"/>
      <w:marRight w:val="0"/>
      <w:marTop w:val="0"/>
      <w:marBottom w:val="0"/>
      <w:divBdr>
        <w:top w:val="none" w:sz="0" w:space="0" w:color="auto"/>
        <w:left w:val="none" w:sz="0" w:space="0" w:color="auto"/>
        <w:bottom w:val="none" w:sz="0" w:space="0" w:color="auto"/>
        <w:right w:val="none" w:sz="0" w:space="0" w:color="auto"/>
      </w:divBdr>
    </w:div>
    <w:div w:id="1353918982">
      <w:bodyDiv w:val="1"/>
      <w:marLeft w:val="0"/>
      <w:marRight w:val="0"/>
      <w:marTop w:val="0"/>
      <w:marBottom w:val="0"/>
      <w:divBdr>
        <w:top w:val="none" w:sz="0" w:space="0" w:color="auto"/>
        <w:left w:val="none" w:sz="0" w:space="0" w:color="auto"/>
        <w:bottom w:val="none" w:sz="0" w:space="0" w:color="auto"/>
        <w:right w:val="none" w:sz="0" w:space="0" w:color="auto"/>
      </w:divBdr>
    </w:div>
    <w:div w:id="1361471109">
      <w:bodyDiv w:val="1"/>
      <w:marLeft w:val="0"/>
      <w:marRight w:val="0"/>
      <w:marTop w:val="0"/>
      <w:marBottom w:val="0"/>
      <w:divBdr>
        <w:top w:val="none" w:sz="0" w:space="0" w:color="auto"/>
        <w:left w:val="none" w:sz="0" w:space="0" w:color="auto"/>
        <w:bottom w:val="none" w:sz="0" w:space="0" w:color="auto"/>
        <w:right w:val="none" w:sz="0" w:space="0" w:color="auto"/>
      </w:divBdr>
    </w:div>
    <w:div w:id="1368872034">
      <w:bodyDiv w:val="1"/>
      <w:marLeft w:val="0"/>
      <w:marRight w:val="0"/>
      <w:marTop w:val="0"/>
      <w:marBottom w:val="0"/>
      <w:divBdr>
        <w:top w:val="none" w:sz="0" w:space="0" w:color="auto"/>
        <w:left w:val="none" w:sz="0" w:space="0" w:color="auto"/>
        <w:bottom w:val="none" w:sz="0" w:space="0" w:color="auto"/>
        <w:right w:val="none" w:sz="0" w:space="0" w:color="auto"/>
      </w:divBdr>
    </w:div>
    <w:div w:id="1379822385">
      <w:bodyDiv w:val="1"/>
      <w:marLeft w:val="0"/>
      <w:marRight w:val="0"/>
      <w:marTop w:val="0"/>
      <w:marBottom w:val="0"/>
      <w:divBdr>
        <w:top w:val="none" w:sz="0" w:space="0" w:color="auto"/>
        <w:left w:val="none" w:sz="0" w:space="0" w:color="auto"/>
        <w:bottom w:val="none" w:sz="0" w:space="0" w:color="auto"/>
        <w:right w:val="none" w:sz="0" w:space="0" w:color="auto"/>
      </w:divBdr>
    </w:div>
    <w:div w:id="1384983248">
      <w:bodyDiv w:val="1"/>
      <w:marLeft w:val="0"/>
      <w:marRight w:val="0"/>
      <w:marTop w:val="0"/>
      <w:marBottom w:val="0"/>
      <w:divBdr>
        <w:top w:val="none" w:sz="0" w:space="0" w:color="auto"/>
        <w:left w:val="none" w:sz="0" w:space="0" w:color="auto"/>
        <w:bottom w:val="none" w:sz="0" w:space="0" w:color="auto"/>
        <w:right w:val="none" w:sz="0" w:space="0" w:color="auto"/>
      </w:divBdr>
    </w:div>
    <w:div w:id="1390378163">
      <w:bodyDiv w:val="1"/>
      <w:marLeft w:val="0"/>
      <w:marRight w:val="0"/>
      <w:marTop w:val="0"/>
      <w:marBottom w:val="0"/>
      <w:divBdr>
        <w:top w:val="none" w:sz="0" w:space="0" w:color="auto"/>
        <w:left w:val="none" w:sz="0" w:space="0" w:color="auto"/>
        <w:bottom w:val="none" w:sz="0" w:space="0" w:color="auto"/>
        <w:right w:val="none" w:sz="0" w:space="0" w:color="auto"/>
      </w:divBdr>
    </w:div>
    <w:div w:id="1392191867">
      <w:bodyDiv w:val="1"/>
      <w:marLeft w:val="0"/>
      <w:marRight w:val="0"/>
      <w:marTop w:val="0"/>
      <w:marBottom w:val="0"/>
      <w:divBdr>
        <w:top w:val="none" w:sz="0" w:space="0" w:color="auto"/>
        <w:left w:val="none" w:sz="0" w:space="0" w:color="auto"/>
        <w:bottom w:val="none" w:sz="0" w:space="0" w:color="auto"/>
        <w:right w:val="none" w:sz="0" w:space="0" w:color="auto"/>
      </w:divBdr>
    </w:div>
    <w:div w:id="1392465461">
      <w:bodyDiv w:val="1"/>
      <w:marLeft w:val="0"/>
      <w:marRight w:val="0"/>
      <w:marTop w:val="0"/>
      <w:marBottom w:val="0"/>
      <w:divBdr>
        <w:top w:val="none" w:sz="0" w:space="0" w:color="auto"/>
        <w:left w:val="none" w:sz="0" w:space="0" w:color="auto"/>
        <w:bottom w:val="none" w:sz="0" w:space="0" w:color="auto"/>
        <w:right w:val="none" w:sz="0" w:space="0" w:color="auto"/>
      </w:divBdr>
    </w:div>
    <w:div w:id="1393770417">
      <w:bodyDiv w:val="1"/>
      <w:marLeft w:val="0"/>
      <w:marRight w:val="0"/>
      <w:marTop w:val="0"/>
      <w:marBottom w:val="0"/>
      <w:divBdr>
        <w:top w:val="none" w:sz="0" w:space="0" w:color="auto"/>
        <w:left w:val="none" w:sz="0" w:space="0" w:color="auto"/>
        <w:bottom w:val="none" w:sz="0" w:space="0" w:color="auto"/>
        <w:right w:val="none" w:sz="0" w:space="0" w:color="auto"/>
      </w:divBdr>
    </w:div>
    <w:div w:id="1395855529">
      <w:bodyDiv w:val="1"/>
      <w:marLeft w:val="0"/>
      <w:marRight w:val="0"/>
      <w:marTop w:val="0"/>
      <w:marBottom w:val="0"/>
      <w:divBdr>
        <w:top w:val="none" w:sz="0" w:space="0" w:color="auto"/>
        <w:left w:val="none" w:sz="0" w:space="0" w:color="auto"/>
        <w:bottom w:val="none" w:sz="0" w:space="0" w:color="auto"/>
        <w:right w:val="none" w:sz="0" w:space="0" w:color="auto"/>
      </w:divBdr>
    </w:div>
    <w:div w:id="1398475943">
      <w:bodyDiv w:val="1"/>
      <w:marLeft w:val="0"/>
      <w:marRight w:val="0"/>
      <w:marTop w:val="0"/>
      <w:marBottom w:val="0"/>
      <w:divBdr>
        <w:top w:val="none" w:sz="0" w:space="0" w:color="auto"/>
        <w:left w:val="none" w:sz="0" w:space="0" w:color="auto"/>
        <w:bottom w:val="none" w:sz="0" w:space="0" w:color="auto"/>
        <w:right w:val="none" w:sz="0" w:space="0" w:color="auto"/>
      </w:divBdr>
    </w:div>
    <w:div w:id="1408066295">
      <w:bodyDiv w:val="1"/>
      <w:marLeft w:val="0"/>
      <w:marRight w:val="0"/>
      <w:marTop w:val="0"/>
      <w:marBottom w:val="0"/>
      <w:divBdr>
        <w:top w:val="none" w:sz="0" w:space="0" w:color="auto"/>
        <w:left w:val="none" w:sz="0" w:space="0" w:color="auto"/>
        <w:bottom w:val="none" w:sz="0" w:space="0" w:color="auto"/>
        <w:right w:val="none" w:sz="0" w:space="0" w:color="auto"/>
      </w:divBdr>
    </w:div>
    <w:div w:id="1411847013">
      <w:bodyDiv w:val="1"/>
      <w:marLeft w:val="0"/>
      <w:marRight w:val="0"/>
      <w:marTop w:val="0"/>
      <w:marBottom w:val="0"/>
      <w:divBdr>
        <w:top w:val="none" w:sz="0" w:space="0" w:color="auto"/>
        <w:left w:val="none" w:sz="0" w:space="0" w:color="auto"/>
        <w:bottom w:val="none" w:sz="0" w:space="0" w:color="auto"/>
        <w:right w:val="none" w:sz="0" w:space="0" w:color="auto"/>
      </w:divBdr>
    </w:div>
    <w:div w:id="1420522739">
      <w:bodyDiv w:val="1"/>
      <w:marLeft w:val="0"/>
      <w:marRight w:val="0"/>
      <w:marTop w:val="0"/>
      <w:marBottom w:val="0"/>
      <w:divBdr>
        <w:top w:val="none" w:sz="0" w:space="0" w:color="auto"/>
        <w:left w:val="none" w:sz="0" w:space="0" w:color="auto"/>
        <w:bottom w:val="none" w:sz="0" w:space="0" w:color="auto"/>
        <w:right w:val="none" w:sz="0" w:space="0" w:color="auto"/>
      </w:divBdr>
    </w:div>
    <w:div w:id="1430659907">
      <w:bodyDiv w:val="1"/>
      <w:marLeft w:val="0"/>
      <w:marRight w:val="0"/>
      <w:marTop w:val="0"/>
      <w:marBottom w:val="0"/>
      <w:divBdr>
        <w:top w:val="none" w:sz="0" w:space="0" w:color="auto"/>
        <w:left w:val="none" w:sz="0" w:space="0" w:color="auto"/>
        <w:bottom w:val="none" w:sz="0" w:space="0" w:color="auto"/>
        <w:right w:val="none" w:sz="0" w:space="0" w:color="auto"/>
      </w:divBdr>
    </w:div>
    <w:div w:id="1430661107">
      <w:bodyDiv w:val="1"/>
      <w:marLeft w:val="0"/>
      <w:marRight w:val="0"/>
      <w:marTop w:val="0"/>
      <w:marBottom w:val="0"/>
      <w:divBdr>
        <w:top w:val="none" w:sz="0" w:space="0" w:color="auto"/>
        <w:left w:val="none" w:sz="0" w:space="0" w:color="auto"/>
        <w:bottom w:val="none" w:sz="0" w:space="0" w:color="auto"/>
        <w:right w:val="none" w:sz="0" w:space="0" w:color="auto"/>
      </w:divBdr>
    </w:div>
    <w:div w:id="1434856859">
      <w:bodyDiv w:val="1"/>
      <w:marLeft w:val="0"/>
      <w:marRight w:val="0"/>
      <w:marTop w:val="0"/>
      <w:marBottom w:val="0"/>
      <w:divBdr>
        <w:top w:val="none" w:sz="0" w:space="0" w:color="auto"/>
        <w:left w:val="none" w:sz="0" w:space="0" w:color="auto"/>
        <w:bottom w:val="none" w:sz="0" w:space="0" w:color="auto"/>
        <w:right w:val="none" w:sz="0" w:space="0" w:color="auto"/>
      </w:divBdr>
    </w:div>
    <w:div w:id="1441608421">
      <w:bodyDiv w:val="1"/>
      <w:marLeft w:val="0"/>
      <w:marRight w:val="0"/>
      <w:marTop w:val="0"/>
      <w:marBottom w:val="0"/>
      <w:divBdr>
        <w:top w:val="none" w:sz="0" w:space="0" w:color="auto"/>
        <w:left w:val="none" w:sz="0" w:space="0" w:color="auto"/>
        <w:bottom w:val="none" w:sz="0" w:space="0" w:color="auto"/>
        <w:right w:val="none" w:sz="0" w:space="0" w:color="auto"/>
      </w:divBdr>
    </w:div>
    <w:div w:id="1456749640">
      <w:bodyDiv w:val="1"/>
      <w:marLeft w:val="0"/>
      <w:marRight w:val="0"/>
      <w:marTop w:val="0"/>
      <w:marBottom w:val="0"/>
      <w:divBdr>
        <w:top w:val="none" w:sz="0" w:space="0" w:color="auto"/>
        <w:left w:val="none" w:sz="0" w:space="0" w:color="auto"/>
        <w:bottom w:val="none" w:sz="0" w:space="0" w:color="auto"/>
        <w:right w:val="none" w:sz="0" w:space="0" w:color="auto"/>
      </w:divBdr>
    </w:div>
    <w:div w:id="1463232775">
      <w:bodyDiv w:val="1"/>
      <w:marLeft w:val="0"/>
      <w:marRight w:val="0"/>
      <w:marTop w:val="0"/>
      <w:marBottom w:val="0"/>
      <w:divBdr>
        <w:top w:val="none" w:sz="0" w:space="0" w:color="auto"/>
        <w:left w:val="none" w:sz="0" w:space="0" w:color="auto"/>
        <w:bottom w:val="none" w:sz="0" w:space="0" w:color="auto"/>
        <w:right w:val="none" w:sz="0" w:space="0" w:color="auto"/>
      </w:divBdr>
    </w:div>
    <w:div w:id="1469543541">
      <w:bodyDiv w:val="1"/>
      <w:marLeft w:val="0"/>
      <w:marRight w:val="0"/>
      <w:marTop w:val="0"/>
      <w:marBottom w:val="0"/>
      <w:divBdr>
        <w:top w:val="none" w:sz="0" w:space="0" w:color="auto"/>
        <w:left w:val="none" w:sz="0" w:space="0" w:color="auto"/>
        <w:bottom w:val="none" w:sz="0" w:space="0" w:color="auto"/>
        <w:right w:val="none" w:sz="0" w:space="0" w:color="auto"/>
      </w:divBdr>
    </w:div>
    <w:div w:id="1470442492">
      <w:bodyDiv w:val="1"/>
      <w:marLeft w:val="0"/>
      <w:marRight w:val="0"/>
      <w:marTop w:val="0"/>
      <w:marBottom w:val="0"/>
      <w:divBdr>
        <w:top w:val="none" w:sz="0" w:space="0" w:color="auto"/>
        <w:left w:val="none" w:sz="0" w:space="0" w:color="auto"/>
        <w:bottom w:val="none" w:sz="0" w:space="0" w:color="auto"/>
        <w:right w:val="none" w:sz="0" w:space="0" w:color="auto"/>
      </w:divBdr>
    </w:div>
    <w:div w:id="1475562674">
      <w:bodyDiv w:val="1"/>
      <w:marLeft w:val="0"/>
      <w:marRight w:val="0"/>
      <w:marTop w:val="0"/>
      <w:marBottom w:val="0"/>
      <w:divBdr>
        <w:top w:val="none" w:sz="0" w:space="0" w:color="auto"/>
        <w:left w:val="none" w:sz="0" w:space="0" w:color="auto"/>
        <w:bottom w:val="none" w:sz="0" w:space="0" w:color="auto"/>
        <w:right w:val="none" w:sz="0" w:space="0" w:color="auto"/>
      </w:divBdr>
    </w:div>
    <w:div w:id="1489712214">
      <w:bodyDiv w:val="1"/>
      <w:marLeft w:val="0"/>
      <w:marRight w:val="0"/>
      <w:marTop w:val="0"/>
      <w:marBottom w:val="0"/>
      <w:divBdr>
        <w:top w:val="none" w:sz="0" w:space="0" w:color="auto"/>
        <w:left w:val="none" w:sz="0" w:space="0" w:color="auto"/>
        <w:bottom w:val="none" w:sz="0" w:space="0" w:color="auto"/>
        <w:right w:val="none" w:sz="0" w:space="0" w:color="auto"/>
      </w:divBdr>
    </w:div>
    <w:div w:id="1499464674">
      <w:bodyDiv w:val="1"/>
      <w:marLeft w:val="0"/>
      <w:marRight w:val="0"/>
      <w:marTop w:val="0"/>
      <w:marBottom w:val="0"/>
      <w:divBdr>
        <w:top w:val="none" w:sz="0" w:space="0" w:color="auto"/>
        <w:left w:val="none" w:sz="0" w:space="0" w:color="auto"/>
        <w:bottom w:val="none" w:sz="0" w:space="0" w:color="auto"/>
        <w:right w:val="none" w:sz="0" w:space="0" w:color="auto"/>
      </w:divBdr>
    </w:div>
    <w:div w:id="1501197169">
      <w:bodyDiv w:val="1"/>
      <w:marLeft w:val="0"/>
      <w:marRight w:val="0"/>
      <w:marTop w:val="0"/>
      <w:marBottom w:val="0"/>
      <w:divBdr>
        <w:top w:val="none" w:sz="0" w:space="0" w:color="auto"/>
        <w:left w:val="none" w:sz="0" w:space="0" w:color="auto"/>
        <w:bottom w:val="none" w:sz="0" w:space="0" w:color="auto"/>
        <w:right w:val="none" w:sz="0" w:space="0" w:color="auto"/>
      </w:divBdr>
    </w:div>
    <w:div w:id="1520198382">
      <w:bodyDiv w:val="1"/>
      <w:marLeft w:val="0"/>
      <w:marRight w:val="0"/>
      <w:marTop w:val="0"/>
      <w:marBottom w:val="0"/>
      <w:divBdr>
        <w:top w:val="none" w:sz="0" w:space="0" w:color="auto"/>
        <w:left w:val="none" w:sz="0" w:space="0" w:color="auto"/>
        <w:bottom w:val="none" w:sz="0" w:space="0" w:color="auto"/>
        <w:right w:val="none" w:sz="0" w:space="0" w:color="auto"/>
      </w:divBdr>
    </w:div>
    <w:div w:id="1536501012">
      <w:bodyDiv w:val="1"/>
      <w:marLeft w:val="0"/>
      <w:marRight w:val="0"/>
      <w:marTop w:val="0"/>
      <w:marBottom w:val="0"/>
      <w:divBdr>
        <w:top w:val="none" w:sz="0" w:space="0" w:color="auto"/>
        <w:left w:val="none" w:sz="0" w:space="0" w:color="auto"/>
        <w:bottom w:val="none" w:sz="0" w:space="0" w:color="auto"/>
        <w:right w:val="none" w:sz="0" w:space="0" w:color="auto"/>
      </w:divBdr>
    </w:div>
    <w:div w:id="1544100323">
      <w:bodyDiv w:val="1"/>
      <w:marLeft w:val="0"/>
      <w:marRight w:val="0"/>
      <w:marTop w:val="0"/>
      <w:marBottom w:val="0"/>
      <w:divBdr>
        <w:top w:val="none" w:sz="0" w:space="0" w:color="auto"/>
        <w:left w:val="none" w:sz="0" w:space="0" w:color="auto"/>
        <w:bottom w:val="none" w:sz="0" w:space="0" w:color="auto"/>
        <w:right w:val="none" w:sz="0" w:space="0" w:color="auto"/>
      </w:divBdr>
    </w:div>
    <w:div w:id="1546525603">
      <w:bodyDiv w:val="1"/>
      <w:marLeft w:val="0"/>
      <w:marRight w:val="0"/>
      <w:marTop w:val="0"/>
      <w:marBottom w:val="0"/>
      <w:divBdr>
        <w:top w:val="none" w:sz="0" w:space="0" w:color="auto"/>
        <w:left w:val="none" w:sz="0" w:space="0" w:color="auto"/>
        <w:bottom w:val="none" w:sz="0" w:space="0" w:color="auto"/>
        <w:right w:val="none" w:sz="0" w:space="0" w:color="auto"/>
      </w:divBdr>
    </w:div>
    <w:div w:id="1556502516">
      <w:bodyDiv w:val="1"/>
      <w:marLeft w:val="0"/>
      <w:marRight w:val="0"/>
      <w:marTop w:val="0"/>
      <w:marBottom w:val="0"/>
      <w:divBdr>
        <w:top w:val="none" w:sz="0" w:space="0" w:color="auto"/>
        <w:left w:val="none" w:sz="0" w:space="0" w:color="auto"/>
        <w:bottom w:val="none" w:sz="0" w:space="0" w:color="auto"/>
        <w:right w:val="none" w:sz="0" w:space="0" w:color="auto"/>
      </w:divBdr>
    </w:div>
    <w:div w:id="1578661714">
      <w:bodyDiv w:val="1"/>
      <w:marLeft w:val="0"/>
      <w:marRight w:val="0"/>
      <w:marTop w:val="0"/>
      <w:marBottom w:val="0"/>
      <w:divBdr>
        <w:top w:val="none" w:sz="0" w:space="0" w:color="auto"/>
        <w:left w:val="none" w:sz="0" w:space="0" w:color="auto"/>
        <w:bottom w:val="none" w:sz="0" w:space="0" w:color="auto"/>
        <w:right w:val="none" w:sz="0" w:space="0" w:color="auto"/>
      </w:divBdr>
    </w:div>
    <w:div w:id="1580753438">
      <w:bodyDiv w:val="1"/>
      <w:marLeft w:val="0"/>
      <w:marRight w:val="0"/>
      <w:marTop w:val="0"/>
      <w:marBottom w:val="0"/>
      <w:divBdr>
        <w:top w:val="none" w:sz="0" w:space="0" w:color="auto"/>
        <w:left w:val="none" w:sz="0" w:space="0" w:color="auto"/>
        <w:bottom w:val="none" w:sz="0" w:space="0" w:color="auto"/>
        <w:right w:val="none" w:sz="0" w:space="0" w:color="auto"/>
      </w:divBdr>
    </w:div>
    <w:div w:id="1584488038">
      <w:bodyDiv w:val="1"/>
      <w:marLeft w:val="0"/>
      <w:marRight w:val="0"/>
      <w:marTop w:val="0"/>
      <w:marBottom w:val="0"/>
      <w:divBdr>
        <w:top w:val="none" w:sz="0" w:space="0" w:color="auto"/>
        <w:left w:val="none" w:sz="0" w:space="0" w:color="auto"/>
        <w:bottom w:val="none" w:sz="0" w:space="0" w:color="auto"/>
        <w:right w:val="none" w:sz="0" w:space="0" w:color="auto"/>
      </w:divBdr>
    </w:div>
    <w:div w:id="1592856279">
      <w:bodyDiv w:val="1"/>
      <w:marLeft w:val="0"/>
      <w:marRight w:val="0"/>
      <w:marTop w:val="0"/>
      <w:marBottom w:val="0"/>
      <w:divBdr>
        <w:top w:val="none" w:sz="0" w:space="0" w:color="auto"/>
        <w:left w:val="none" w:sz="0" w:space="0" w:color="auto"/>
        <w:bottom w:val="none" w:sz="0" w:space="0" w:color="auto"/>
        <w:right w:val="none" w:sz="0" w:space="0" w:color="auto"/>
      </w:divBdr>
    </w:div>
    <w:div w:id="1596397777">
      <w:bodyDiv w:val="1"/>
      <w:marLeft w:val="0"/>
      <w:marRight w:val="0"/>
      <w:marTop w:val="0"/>
      <w:marBottom w:val="0"/>
      <w:divBdr>
        <w:top w:val="none" w:sz="0" w:space="0" w:color="auto"/>
        <w:left w:val="none" w:sz="0" w:space="0" w:color="auto"/>
        <w:bottom w:val="none" w:sz="0" w:space="0" w:color="auto"/>
        <w:right w:val="none" w:sz="0" w:space="0" w:color="auto"/>
      </w:divBdr>
    </w:div>
    <w:div w:id="1607077905">
      <w:bodyDiv w:val="1"/>
      <w:marLeft w:val="0"/>
      <w:marRight w:val="0"/>
      <w:marTop w:val="0"/>
      <w:marBottom w:val="0"/>
      <w:divBdr>
        <w:top w:val="none" w:sz="0" w:space="0" w:color="auto"/>
        <w:left w:val="none" w:sz="0" w:space="0" w:color="auto"/>
        <w:bottom w:val="none" w:sz="0" w:space="0" w:color="auto"/>
        <w:right w:val="none" w:sz="0" w:space="0" w:color="auto"/>
      </w:divBdr>
    </w:div>
    <w:div w:id="1624194923">
      <w:bodyDiv w:val="1"/>
      <w:marLeft w:val="0"/>
      <w:marRight w:val="0"/>
      <w:marTop w:val="0"/>
      <w:marBottom w:val="0"/>
      <w:divBdr>
        <w:top w:val="none" w:sz="0" w:space="0" w:color="auto"/>
        <w:left w:val="none" w:sz="0" w:space="0" w:color="auto"/>
        <w:bottom w:val="none" w:sz="0" w:space="0" w:color="auto"/>
        <w:right w:val="none" w:sz="0" w:space="0" w:color="auto"/>
      </w:divBdr>
    </w:div>
    <w:div w:id="1631587496">
      <w:bodyDiv w:val="1"/>
      <w:marLeft w:val="0"/>
      <w:marRight w:val="0"/>
      <w:marTop w:val="0"/>
      <w:marBottom w:val="0"/>
      <w:divBdr>
        <w:top w:val="none" w:sz="0" w:space="0" w:color="auto"/>
        <w:left w:val="none" w:sz="0" w:space="0" w:color="auto"/>
        <w:bottom w:val="none" w:sz="0" w:space="0" w:color="auto"/>
        <w:right w:val="none" w:sz="0" w:space="0" w:color="auto"/>
      </w:divBdr>
    </w:div>
    <w:div w:id="1650671638">
      <w:bodyDiv w:val="1"/>
      <w:marLeft w:val="0"/>
      <w:marRight w:val="0"/>
      <w:marTop w:val="0"/>
      <w:marBottom w:val="0"/>
      <w:divBdr>
        <w:top w:val="none" w:sz="0" w:space="0" w:color="auto"/>
        <w:left w:val="none" w:sz="0" w:space="0" w:color="auto"/>
        <w:bottom w:val="none" w:sz="0" w:space="0" w:color="auto"/>
        <w:right w:val="none" w:sz="0" w:space="0" w:color="auto"/>
      </w:divBdr>
    </w:div>
    <w:div w:id="1662149949">
      <w:bodyDiv w:val="1"/>
      <w:marLeft w:val="0"/>
      <w:marRight w:val="0"/>
      <w:marTop w:val="0"/>
      <w:marBottom w:val="0"/>
      <w:divBdr>
        <w:top w:val="none" w:sz="0" w:space="0" w:color="auto"/>
        <w:left w:val="none" w:sz="0" w:space="0" w:color="auto"/>
        <w:bottom w:val="none" w:sz="0" w:space="0" w:color="auto"/>
        <w:right w:val="none" w:sz="0" w:space="0" w:color="auto"/>
      </w:divBdr>
    </w:div>
    <w:div w:id="1674843874">
      <w:bodyDiv w:val="1"/>
      <w:marLeft w:val="0"/>
      <w:marRight w:val="0"/>
      <w:marTop w:val="0"/>
      <w:marBottom w:val="0"/>
      <w:divBdr>
        <w:top w:val="none" w:sz="0" w:space="0" w:color="auto"/>
        <w:left w:val="none" w:sz="0" w:space="0" w:color="auto"/>
        <w:bottom w:val="none" w:sz="0" w:space="0" w:color="auto"/>
        <w:right w:val="none" w:sz="0" w:space="0" w:color="auto"/>
      </w:divBdr>
    </w:div>
    <w:div w:id="1683631625">
      <w:bodyDiv w:val="1"/>
      <w:marLeft w:val="0"/>
      <w:marRight w:val="0"/>
      <w:marTop w:val="0"/>
      <w:marBottom w:val="0"/>
      <w:divBdr>
        <w:top w:val="none" w:sz="0" w:space="0" w:color="auto"/>
        <w:left w:val="none" w:sz="0" w:space="0" w:color="auto"/>
        <w:bottom w:val="none" w:sz="0" w:space="0" w:color="auto"/>
        <w:right w:val="none" w:sz="0" w:space="0" w:color="auto"/>
      </w:divBdr>
    </w:div>
    <w:div w:id="1691299432">
      <w:bodyDiv w:val="1"/>
      <w:marLeft w:val="0"/>
      <w:marRight w:val="0"/>
      <w:marTop w:val="0"/>
      <w:marBottom w:val="0"/>
      <w:divBdr>
        <w:top w:val="none" w:sz="0" w:space="0" w:color="auto"/>
        <w:left w:val="none" w:sz="0" w:space="0" w:color="auto"/>
        <w:bottom w:val="none" w:sz="0" w:space="0" w:color="auto"/>
        <w:right w:val="none" w:sz="0" w:space="0" w:color="auto"/>
      </w:divBdr>
    </w:div>
    <w:div w:id="1691950738">
      <w:bodyDiv w:val="1"/>
      <w:marLeft w:val="0"/>
      <w:marRight w:val="0"/>
      <w:marTop w:val="0"/>
      <w:marBottom w:val="0"/>
      <w:divBdr>
        <w:top w:val="none" w:sz="0" w:space="0" w:color="auto"/>
        <w:left w:val="none" w:sz="0" w:space="0" w:color="auto"/>
        <w:bottom w:val="none" w:sz="0" w:space="0" w:color="auto"/>
        <w:right w:val="none" w:sz="0" w:space="0" w:color="auto"/>
      </w:divBdr>
    </w:div>
    <w:div w:id="1699967591">
      <w:bodyDiv w:val="1"/>
      <w:marLeft w:val="0"/>
      <w:marRight w:val="0"/>
      <w:marTop w:val="0"/>
      <w:marBottom w:val="0"/>
      <w:divBdr>
        <w:top w:val="none" w:sz="0" w:space="0" w:color="auto"/>
        <w:left w:val="none" w:sz="0" w:space="0" w:color="auto"/>
        <w:bottom w:val="none" w:sz="0" w:space="0" w:color="auto"/>
        <w:right w:val="none" w:sz="0" w:space="0" w:color="auto"/>
      </w:divBdr>
    </w:div>
    <w:div w:id="1705711484">
      <w:bodyDiv w:val="1"/>
      <w:marLeft w:val="0"/>
      <w:marRight w:val="0"/>
      <w:marTop w:val="0"/>
      <w:marBottom w:val="0"/>
      <w:divBdr>
        <w:top w:val="none" w:sz="0" w:space="0" w:color="auto"/>
        <w:left w:val="none" w:sz="0" w:space="0" w:color="auto"/>
        <w:bottom w:val="none" w:sz="0" w:space="0" w:color="auto"/>
        <w:right w:val="none" w:sz="0" w:space="0" w:color="auto"/>
      </w:divBdr>
    </w:div>
    <w:div w:id="1705908446">
      <w:bodyDiv w:val="1"/>
      <w:marLeft w:val="0"/>
      <w:marRight w:val="0"/>
      <w:marTop w:val="0"/>
      <w:marBottom w:val="0"/>
      <w:divBdr>
        <w:top w:val="none" w:sz="0" w:space="0" w:color="auto"/>
        <w:left w:val="none" w:sz="0" w:space="0" w:color="auto"/>
        <w:bottom w:val="none" w:sz="0" w:space="0" w:color="auto"/>
        <w:right w:val="none" w:sz="0" w:space="0" w:color="auto"/>
      </w:divBdr>
    </w:div>
    <w:div w:id="1707177907">
      <w:bodyDiv w:val="1"/>
      <w:marLeft w:val="0"/>
      <w:marRight w:val="0"/>
      <w:marTop w:val="0"/>
      <w:marBottom w:val="0"/>
      <w:divBdr>
        <w:top w:val="none" w:sz="0" w:space="0" w:color="auto"/>
        <w:left w:val="none" w:sz="0" w:space="0" w:color="auto"/>
        <w:bottom w:val="none" w:sz="0" w:space="0" w:color="auto"/>
        <w:right w:val="none" w:sz="0" w:space="0" w:color="auto"/>
      </w:divBdr>
    </w:div>
    <w:div w:id="1721436069">
      <w:bodyDiv w:val="1"/>
      <w:marLeft w:val="0"/>
      <w:marRight w:val="0"/>
      <w:marTop w:val="0"/>
      <w:marBottom w:val="0"/>
      <w:divBdr>
        <w:top w:val="none" w:sz="0" w:space="0" w:color="auto"/>
        <w:left w:val="none" w:sz="0" w:space="0" w:color="auto"/>
        <w:bottom w:val="none" w:sz="0" w:space="0" w:color="auto"/>
        <w:right w:val="none" w:sz="0" w:space="0" w:color="auto"/>
      </w:divBdr>
    </w:div>
    <w:div w:id="1747723989">
      <w:bodyDiv w:val="1"/>
      <w:marLeft w:val="0"/>
      <w:marRight w:val="0"/>
      <w:marTop w:val="0"/>
      <w:marBottom w:val="0"/>
      <w:divBdr>
        <w:top w:val="none" w:sz="0" w:space="0" w:color="auto"/>
        <w:left w:val="none" w:sz="0" w:space="0" w:color="auto"/>
        <w:bottom w:val="none" w:sz="0" w:space="0" w:color="auto"/>
        <w:right w:val="none" w:sz="0" w:space="0" w:color="auto"/>
      </w:divBdr>
    </w:div>
    <w:div w:id="1771579236">
      <w:bodyDiv w:val="1"/>
      <w:marLeft w:val="0"/>
      <w:marRight w:val="0"/>
      <w:marTop w:val="0"/>
      <w:marBottom w:val="0"/>
      <w:divBdr>
        <w:top w:val="none" w:sz="0" w:space="0" w:color="auto"/>
        <w:left w:val="none" w:sz="0" w:space="0" w:color="auto"/>
        <w:bottom w:val="none" w:sz="0" w:space="0" w:color="auto"/>
        <w:right w:val="none" w:sz="0" w:space="0" w:color="auto"/>
      </w:divBdr>
    </w:div>
    <w:div w:id="1784887338">
      <w:bodyDiv w:val="1"/>
      <w:marLeft w:val="0"/>
      <w:marRight w:val="0"/>
      <w:marTop w:val="0"/>
      <w:marBottom w:val="0"/>
      <w:divBdr>
        <w:top w:val="none" w:sz="0" w:space="0" w:color="auto"/>
        <w:left w:val="none" w:sz="0" w:space="0" w:color="auto"/>
        <w:bottom w:val="none" w:sz="0" w:space="0" w:color="auto"/>
        <w:right w:val="none" w:sz="0" w:space="0" w:color="auto"/>
      </w:divBdr>
    </w:div>
    <w:div w:id="1792168040">
      <w:bodyDiv w:val="1"/>
      <w:marLeft w:val="0"/>
      <w:marRight w:val="0"/>
      <w:marTop w:val="0"/>
      <w:marBottom w:val="0"/>
      <w:divBdr>
        <w:top w:val="none" w:sz="0" w:space="0" w:color="auto"/>
        <w:left w:val="none" w:sz="0" w:space="0" w:color="auto"/>
        <w:bottom w:val="none" w:sz="0" w:space="0" w:color="auto"/>
        <w:right w:val="none" w:sz="0" w:space="0" w:color="auto"/>
      </w:divBdr>
    </w:div>
    <w:div w:id="1797527284">
      <w:bodyDiv w:val="1"/>
      <w:marLeft w:val="0"/>
      <w:marRight w:val="0"/>
      <w:marTop w:val="0"/>
      <w:marBottom w:val="0"/>
      <w:divBdr>
        <w:top w:val="none" w:sz="0" w:space="0" w:color="auto"/>
        <w:left w:val="none" w:sz="0" w:space="0" w:color="auto"/>
        <w:bottom w:val="none" w:sz="0" w:space="0" w:color="auto"/>
        <w:right w:val="none" w:sz="0" w:space="0" w:color="auto"/>
      </w:divBdr>
    </w:div>
    <w:div w:id="1843355576">
      <w:bodyDiv w:val="1"/>
      <w:marLeft w:val="0"/>
      <w:marRight w:val="0"/>
      <w:marTop w:val="0"/>
      <w:marBottom w:val="0"/>
      <w:divBdr>
        <w:top w:val="none" w:sz="0" w:space="0" w:color="auto"/>
        <w:left w:val="none" w:sz="0" w:space="0" w:color="auto"/>
        <w:bottom w:val="none" w:sz="0" w:space="0" w:color="auto"/>
        <w:right w:val="none" w:sz="0" w:space="0" w:color="auto"/>
      </w:divBdr>
    </w:div>
    <w:div w:id="1849101063">
      <w:bodyDiv w:val="1"/>
      <w:marLeft w:val="0"/>
      <w:marRight w:val="0"/>
      <w:marTop w:val="0"/>
      <w:marBottom w:val="0"/>
      <w:divBdr>
        <w:top w:val="none" w:sz="0" w:space="0" w:color="auto"/>
        <w:left w:val="none" w:sz="0" w:space="0" w:color="auto"/>
        <w:bottom w:val="none" w:sz="0" w:space="0" w:color="auto"/>
        <w:right w:val="none" w:sz="0" w:space="0" w:color="auto"/>
      </w:divBdr>
    </w:div>
    <w:div w:id="1855722803">
      <w:bodyDiv w:val="1"/>
      <w:marLeft w:val="0"/>
      <w:marRight w:val="0"/>
      <w:marTop w:val="0"/>
      <w:marBottom w:val="0"/>
      <w:divBdr>
        <w:top w:val="none" w:sz="0" w:space="0" w:color="auto"/>
        <w:left w:val="none" w:sz="0" w:space="0" w:color="auto"/>
        <w:bottom w:val="none" w:sz="0" w:space="0" w:color="auto"/>
        <w:right w:val="none" w:sz="0" w:space="0" w:color="auto"/>
      </w:divBdr>
    </w:div>
    <w:div w:id="1864249707">
      <w:bodyDiv w:val="1"/>
      <w:marLeft w:val="0"/>
      <w:marRight w:val="0"/>
      <w:marTop w:val="0"/>
      <w:marBottom w:val="0"/>
      <w:divBdr>
        <w:top w:val="none" w:sz="0" w:space="0" w:color="auto"/>
        <w:left w:val="none" w:sz="0" w:space="0" w:color="auto"/>
        <w:bottom w:val="none" w:sz="0" w:space="0" w:color="auto"/>
        <w:right w:val="none" w:sz="0" w:space="0" w:color="auto"/>
      </w:divBdr>
    </w:div>
    <w:div w:id="1866286600">
      <w:bodyDiv w:val="1"/>
      <w:marLeft w:val="0"/>
      <w:marRight w:val="0"/>
      <w:marTop w:val="0"/>
      <w:marBottom w:val="0"/>
      <w:divBdr>
        <w:top w:val="none" w:sz="0" w:space="0" w:color="auto"/>
        <w:left w:val="none" w:sz="0" w:space="0" w:color="auto"/>
        <w:bottom w:val="none" w:sz="0" w:space="0" w:color="auto"/>
        <w:right w:val="none" w:sz="0" w:space="0" w:color="auto"/>
      </w:divBdr>
    </w:div>
    <w:div w:id="1871411921">
      <w:bodyDiv w:val="1"/>
      <w:marLeft w:val="0"/>
      <w:marRight w:val="0"/>
      <w:marTop w:val="0"/>
      <w:marBottom w:val="0"/>
      <w:divBdr>
        <w:top w:val="none" w:sz="0" w:space="0" w:color="auto"/>
        <w:left w:val="none" w:sz="0" w:space="0" w:color="auto"/>
        <w:bottom w:val="none" w:sz="0" w:space="0" w:color="auto"/>
        <w:right w:val="none" w:sz="0" w:space="0" w:color="auto"/>
      </w:divBdr>
    </w:div>
    <w:div w:id="1884977305">
      <w:bodyDiv w:val="1"/>
      <w:marLeft w:val="0"/>
      <w:marRight w:val="0"/>
      <w:marTop w:val="0"/>
      <w:marBottom w:val="0"/>
      <w:divBdr>
        <w:top w:val="none" w:sz="0" w:space="0" w:color="auto"/>
        <w:left w:val="none" w:sz="0" w:space="0" w:color="auto"/>
        <w:bottom w:val="none" w:sz="0" w:space="0" w:color="auto"/>
        <w:right w:val="none" w:sz="0" w:space="0" w:color="auto"/>
      </w:divBdr>
    </w:div>
    <w:div w:id="1900283832">
      <w:bodyDiv w:val="1"/>
      <w:marLeft w:val="0"/>
      <w:marRight w:val="0"/>
      <w:marTop w:val="0"/>
      <w:marBottom w:val="0"/>
      <w:divBdr>
        <w:top w:val="none" w:sz="0" w:space="0" w:color="auto"/>
        <w:left w:val="none" w:sz="0" w:space="0" w:color="auto"/>
        <w:bottom w:val="none" w:sz="0" w:space="0" w:color="auto"/>
        <w:right w:val="none" w:sz="0" w:space="0" w:color="auto"/>
      </w:divBdr>
    </w:div>
    <w:div w:id="1902787611">
      <w:bodyDiv w:val="1"/>
      <w:marLeft w:val="0"/>
      <w:marRight w:val="0"/>
      <w:marTop w:val="0"/>
      <w:marBottom w:val="0"/>
      <w:divBdr>
        <w:top w:val="none" w:sz="0" w:space="0" w:color="auto"/>
        <w:left w:val="none" w:sz="0" w:space="0" w:color="auto"/>
        <w:bottom w:val="none" w:sz="0" w:space="0" w:color="auto"/>
        <w:right w:val="none" w:sz="0" w:space="0" w:color="auto"/>
      </w:divBdr>
    </w:div>
    <w:div w:id="1904562937">
      <w:bodyDiv w:val="1"/>
      <w:marLeft w:val="0"/>
      <w:marRight w:val="0"/>
      <w:marTop w:val="0"/>
      <w:marBottom w:val="0"/>
      <w:divBdr>
        <w:top w:val="none" w:sz="0" w:space="0" w:color="auto"/>
        <w:left w:val="none" w:sz="0" w:space="0" w:color="auto"/>
        <w:bottom w:val="none" w:sz="0" w:space="0" w:color="auto"/>
        <w:right w:val="none" w:sz="0" w:space="0" w:color="auto"/>
      </w:divBdr>
    </w:div>
    <w:div w:id="1906456325">
      <w:bodyDiv w:val="1"/>
      <w:marLeft w:val="0"/>
      <w:marRight w:val="0"/>
      <w:marTop w:val="0"/>
      <w:marBottom w:val="0"/>
      <w:divBdr>
        <w:top w:val="none" w:sz="0" w:space="0" w:color="auto"/>
        <w:left w:val="none" w:sz="0" w:space="0" w:color="auto"/>
        <w:bottom w:val="none" w:sz="0" w:space="0" w:color="auto"/>
        <w:right w:val="none" w:sz="0" w:space="0" w:color="auto"/>
      </w:divBdr>
    </w:div>
    <w:div w:id="1914972622">
      <w:bodyDiv w:val="1"/>
      <w:marLeft w:val="0"/>
      <w:marRight w:val="0"/>
      <w:marTop w:val="0"/>
      <w:marBottom w:val="0"/>
      <w:divBdr>
        <w:top w:val="none" w:sz="0" w:space="0" w:color="auto"/>
        <w:left w:val="none" w:sz="0" w:space="0" w:color="auto"/>
        <w:bottom w:val="none" w:sz="0" w:space="0" w:color="auto"/>
        <w:right w:val="none" w:sz="0" w:space="0" w:color="auto"/>
      </w:divBdr>
    </w:div>
    <w:div w:id="1932271082">
      <w:bodyDiv w:val="1"/>
      <w:marLeft w:val="0"/>
      <w:marRight w:val="0"/>
      <w:marTop w:val="0"/>
      <w:marBottom w:val="0"/>
      <w:divBdr>
        <w:top w:val="none" w:sz="0" w:space="0" w:color="auto"/>
        <w:left w:val="none" w:sz="0" w:space="0" w:color="auto"/>
        <w:bottom w:val="none" w:sz="0" w:space="0" w:color="auto"/>
        <w:right w:val="none" w:sz="0" w:space="0" w:color="auto"/>
      </w:divBdr>
    </w:div>
    <w:div w:id="1932619522">
      <w:bodyDiv w:val="1"/>
      <w:marLeft w:val="0"/>
      <w:marRight w:val="0"/>
      <w:marTop w:val="0"/>
      <w:marBottom w:val="0"/>
      <w:divBdr>
        <w:top w:val="none" w:sz="0" w:space="0" w:color="auto"/>
        <w:left w:val="none" w:sz="0" w:space="0" w:color="auto"/>
        <w:bottom w:val="none" w:sz="0" w:space="0" w:color="auto"/>
        <w:right w:val="none" w:sz="0" w:space="0" w:color="auto"/>
      </w:divBdr>
    </w:div>
    <w:div w:id="1940869239">
      <w:bodyDiv w:val="1"/>
      <w:marLeft w:val="0"/>
      <w:marRight w:val="0"/>
      <w:marTop w:val="0"/>
      <w:marBottom w:val="0"/>
      <w:divBdr>
        <w:top w:val="none" w:sz="0" w:space="0" w:color="auto"/>
        <w:left w:val="none" w:sz="0" w:space="0" w:color="auto"/>
        <w:bottom w:val="none" w:sz="0" w:space="0" w:color="auto"/>
        <w:right w:val="none" w:sz="0" w:space="0" w:color="auto"/>
      </w:divBdr>
    </w:div>
    <w:div w:id="1946812880">
      <w:bodyDiv w:val="1"/>
      <w:marLeft w:val="0"/>
      <w:marRight w:val="0"/>
      <w:marTop w:val="0"/>
      <w:marBottom w:val="0"/>
      <w:divBdr>
        <w:top w:val="none" w:sz="0" w:space="0" w:color="auto"/>
        <w:left w:val="none" w:sz="0" w:space="0" w:color="auto"/>
        <w:bottom w:val="none" w:sz="0" w:space="0" w:color="auto"/>
        <w:right w:val="none" w:sz="0" w:space="0" w:color="auto"/>
      </w:divBdr>
    </w:div>
    <w:div w:id="1948269380">
      <w:bodyDiv w:val="1"/>
      <w:marLeft w:val="0"/>
      <w:marRight w:val="0"/>
      <w:marTop w:val="0"/>
      <w:marBottom w:val="0"/>
      <w:divBdr>
        <w:top w:val="none" w:sz="0" w:space="0" w:color="auto"/>
        <w:left w:val="none" w:sz="0" w:space="0" w:color="auto"/>
        <w:bottom w:val="none" w:sz="0" w:space="0" w:color="auto"/>
        <w:right w:val="none" w:sz="0" w:space="0" w:color="auto"/>
      </w:divBdr>
    </w:div>
    <w:div w:id="1952979547">
      <w:bodyDiv w:val="1"/>
      <w:marLeft w:val="0"/>
      <w:marRight w:val="0"/>
      <w:marTop w:val="0"/>
      <w:marBottom w:val="0"/>
      <w:divBdr>
        <w:top w:val="none" w:sz="0" w:space="0" w:color="auto"/>
        <w:left w:val="none" w:sz="0" w:space="0" w:color="auto"/>
        <w:bottom w:val="none" w:sz="0" w:space="0" w:color="auto"/>
        <w:right w:val="none" w:sz="0" w:space="0" w:color="auto"/>
      </w:divBdr>
    </w:div>
    <w:div w:id="1972400570">
      <w:bodyDiv w:val="1"/>
      <w:marLeft w:val="0"/>
      <w:marRight w:val="0"/>
      <w:marTop w:val="0"/>
      <w:marBottom w:val="0"/>
      <w:divBdr>
        <w:top w:val="none" w:sz="0" w:space="0" w:color="auto"/>
        <w:left w:val="none" w:sz="0" w:space="0" w:color="auto"/>
        <w:bottom w:val="none" w:sz="0" w:space="0" w:color="auto"/>
        <w:right w:val="none" w:sz="0" w:space="0" w:color="auto"/>
      </w:divBdr>
    </w:div>
    <w:div w:id="1983805151">
      <w:bodyDiv w:val="1"/>
      <w:marLeft w:val="0"/>
      <w:marRight w:val="0"/>
      <w:marTop w:val="0"/>
      <w:marBottom w:val="0"/>
      <w:divBdr>
        <w:top w:val="none" w:sz="0" w:space="0" w:color="auto"/>
        <w:left w:val="none" w:sz="0" w:space="0" w:color="auto"/>
        <w:bottom w:val="none" w:sz="0" w:space="0" w:color="auto"/>
        <w:right w:val="none" w:sz="0" w:space="0" w:color="auto"/>
      </w:divBdr>
    </w:div>
    <w:div w:id="2007660734">
      <w:bodyDiv w:val="1"/>
      <w:marLeft w:val="0"/>
      <w:marRight w:val="0"/>
      <w:marTop w:val="0"/>
      <w:marBottom w:val="0"/>
      <w:divBdr>
        <w:top w:val="none" w:sz="0" w:space="0" w:color="auto"/>
        <w:left w:val="none" w:sz="0" w:space="0" w:color="auto"/>
        <w:bottom w:val="none" w:sz="0" w:space="0" w:color="auto"/>
        <w:right w:val="none" w:sz="0" w:space="0" w:color="auto"/>
      </w:divBdr>
    </w:div>
    <w:div w:id="2008285960">
      <w:bodyDiv w:val="1"/>
      <w:marLeft w:val="0"/>
      <w:marRight w:val="0"/>
      <w:marTop w:val="0"/>
      <w:marBottom w:val="0"/>
      <w:divBdr>
        <w:top w:val="none" w:sz="0" w:space="0" w:color="auto"/>
        <w:left w:val="none" w:sz="0" w:space="0" w:color="auto"/>
        <w:bottom w:val="none" w:sz="0" w:space="0" w:color="auto"/>
        <w:right w:val="none" w:sz="0" w:space="0" w:color="auto"/>
      </w:divBdr>
    </w:div>
    <w:div w:id="2010134006">
      <w:bodyDiv w:val="1"/>
      <w:marLeft w:val="0"/>
      <w:marRight w:val="0"/>
      <w:marTop w:val="0"/>
      <w:marBottom w:val="0"/>
      <w:divBdr>
        <w:top w:val="none" w:sz="0" w:space="0" w:color="auto"/>
        <w:left w:val="none" w:sz="0" w:space="0" w:color="auto"/>
        <w:bottom w:val="none" w:sz="0" w:space="0" w:color="auto"/>
        <w:right w:val="none" w:sz="0" w:space="0" w:color="auto"/>
      </w:divBdr>
    </w:div>
    <w:div w:id="2011591050">
      <w:bodyDiv w:val="1"/>
      <w:marLeft w:val="0"/>
      <w:marRight w:val="0"/>
      <w:marTop w:val="0"/>
      <w:marBottom w:val="0"/>
      <w:divBdr>
        <w:top w:val="none" w:sz="0" w:space="0" w:color="auto"/>
        <w:left w:val="none" w:sz="0" w:space="0" w:color="auto"/>
        <w:bottom w:val="none" w:sz="0" w:space="0" w:color="auto"/>
        <w:right w:val="none" w:sz="0" w:space="0" w:color="auto"/>
      </w:divBdr>
    </w:div>
    <w:div w:id="2016808454">
      <w:bodyDiv w:val="1"/>
      <w:marLeft w:val="0"/>
      <w:marRight w:val="0"/>
      <w:marTop w:val="0"/>
      <w:marBottom w:val="0"/>
      <w:divBdr>
        <w:top w:val="none" w:sz="0" w:space="0" w:color="auto"/>
        <w:left w:val="none" w:sz="0" w:space="0" w:color="auto"/>
        <w:bottom w:val="none" w:sz="0" w:space="0" w:color="auto"/>
        <w:right w:val="none" w:sz="0" w:space="0" w:color="auto"/>
      </w:divBdr>
    </w:div>
    <w:div w:id="2022275829">
      <w:bodyDiv w:val="1"/>
      <w:marLeft w:val="0"/>
      <w:marRight w:val="0"/>
      <w:marTop w:val="0"/>
      <w:marBottom w:val="0"/>
      <w:divBdr>
        <w:top w:val="none" w:sz="0" w:space="0" w:color="auto"/>
        <w:left w:val="none" w:sz="0" w:space="0" w:color="auto"/>
        <w:bottom w:val="none" w:sz="0" w:space="0" w:color="auto"/>
        <w:right w:val="none" w:sz="0" w:space="0" w:color="auto"/>
      </w:divBdr>
    </w:div>
    <w:div w:id="2025327469">
      <w:bodyDiv w:val="1"/>
      <w:marLeft w:val="0"/>
      <w:marRight w:val="0"/>
      <w:marTop w:val="0"/>
      <w:marBottom w:val="0"/>
      <w:divBdr>
        <w:top w:val="none" w:sz="0" w:space="0" w:color="auto"/>
        <w:left w:val="none" w:sz="0" w:space="0" w:color="auto"/>
        <w:bottom w:val="none" w:sz="0" w:space="0" w:color="auto"/>
        <w:right w:val="none" w:sz="0" w:space="0" w:color="auto"/>
      </w:divBdr>
    </w:div>
    <w:div w:id="2065375392">
      <w:bodyDiv w:val="1"/>
      <w:marLeft w:val="0"/>
      <w:marRight w:val="0"/>
      <w:marTop w:val="0"/>
      <w:marBottom w:val="0"/>
      <w:divBdr>
        <w:top w:val="none" w:sz="0" w:space="0" w:color="auto"/>
        <w:left w:val="none" w:sz="0" w:space="0" w:color="auto"/>
        <w:bottom w:val="none" w:sz="0" w:space="0" w:color="auto"/>
        <w:right w:val="none" w:sz="0" w:space="0" w:color="auto"/>
      </w:divBdr>
    </w:div>
    <w:div w:id="2067560349">
      <w:bodyDiv w:val="1"/>
      <w:marLeft w:val="0"/>
      <w:marRight w:val="0"/>
      <w:marTop w:val="0"/>
      <w:marBottom w:val="0"/>
      <w:divBdr>
        <w:top w:val="none" w:sz="0" w:space="0" w:color="auto"/>
        <w:left w:val="none" w:sz="0" w:space="0" w:color="auto"/>
        <w:bottom w:val="none" w:sz="0" w:space="0" w:color="auto"/>
        <w:right w:val="none" w:sz="0" w:space="0" w:color="auto"/>
      </w:divBdr>
    </w:div>
    <w:div w:id="2070490362">
      <w:bodyDiv w:val="1"/>
      <w:marLeft w:val="0"/>
      <w:marRight w:val="0"/>
      <w:marTop w:val="0"/>
      <w:marBottom w:val="0"/>
      <w:divBdr>
        <w:top w:val="none" w:sz="0" w:space="0" w:color="auto"/>
        <w:left w:val="none" w:sz="0" w:space="0" w:color="auto"/>
        <w:bottom w:val="none" w:sz="0" w:space="0" w:color="auto"/>
        <w:right w:val="none" w:sz="0" w:space="0" w:color="auto"/>
      </w:divBdr>
    </w:div>
    <w:div w:id="2090541489">
      <w:bodyDiv w:val="1"/>
      <w:marLeft w:val="0"/>
      <w:marRight w:val="0"/>
      <w:marTop w:val="0"/>
      <w:marBottom w:val="0"/>
      <w:divBdr>
        <w:top w:val="none" w:sz="0" w:space="0" w:color="auto"/>
        <w:left w:val="none" w:sz="0" w:space="0" w:color="auto"/>
        <w:bottom w:val="none" w:sz="0" w:space="0" w:color="auto"/>
        <w:right w:val="none" w:sz="0" w:space="0" w:color="auto"/>
      </w:divBdr>
    </w:div>
    <w:div w:id="2093040516">
      <w:bodyDiv w:val="1"/>
      <w:marLeft w:val="0"/>
      <w:marRight w:val="0"/>
      <w:marTop w:val="0"/>
      <w:marBottom w:val="0"/>
      <w:divBdr>
        <w:top w:val="none" w:sz="0" w:space="0" w:color="auto"/>
        <w:left w:val="none" w:sz="0" w:space="0" w:color="auto"/>
        <w:bottom w:val="none" w:sz="0" w:space="0" w:color="auto"/>
        <w:right w:val="none" w:sz="0" w:space="0" w:color="auto"/>
      </w:divBdr>
    </w:div>
    <w:div w:id="2097313476">
      <w:bodyDiv w:val="1"/>
      <w:marLeft w:val="0"/>
      <w:marRight w:val="0"/>
      <w:marTop w:val="0"/>
      <w:marBottom w:val="0"/>
      <w:divBdr>
        <w:top w:val="none" w:sz="0" w:space="0" w:color="auto"/>
        <w:left w:val="none" w:sz="0" w:space="0" w:color="auto"/>
        <w:bottom w:val="none" w:sz="0" w:space="0" w:color="auto"/>
        <w:right w:val="none" w:sz="0" w:space="0" w:color="auto"/>
      </w:divBdr>
    </w:div>
    <w:div w:id="2119254463">
      <w:bodyDiv w:val="1"/>
      <w:marLeft w:val="0"/>
      <w:marRight w:val="0"/>
      <w:marTop w:val="0"/>
      <w:marBottom w:val="0"/>
      <w:divBdr>
        <w:top w:val="none" w:sz="0" w:space="0" w:color="auto"/>
        <w:left w:val="none" w:sz="0" w:space="0" w:color="auto"/>
        <w:bottom w:val="none" w:sz="0" w:space="0" w:color="auto"/>
        <w:right w:val="none" w:sz="0" w:space="0" w:color="auto"/>
      </w:divBdr>
    </w:div>
    <w:div w:id="2123331603">
      <w:bodyDiv w:val="1"/>
      <w:marLeft w:val="0"/>
      <w:marRight w:val="0"/>
      <w:marTop w:val="0"/>
      <w:marBottom w:val="0"/>
      <w:divBdr>
        <w:top w:val="none" w:sz="0" w:space="0" w:color="auto"/>
        <w:left w:val="none" w:sz="0" w:space="0" w:color="auto"/>
        <w:bottom w:val="none" w:sz="0" w:space="0" w:color="auto"/>
        <w:right w:val="none" w:sz="0" w:space="0" w:color="auto"/>
      </w:divBdr>
    </w:div>
    <w:div w:id="2141679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6.emf"/><Relationship Id="rId39" Type="http://schemas.microsoft.com/office/2007/relationships/hdphoto" Target="media/hdphoto3.wdp"/><Relationship Id="rId21" Type="http://schemas.openxmlformats.org/officeDocument/2006/relationships/image" Target="media/image11.emf"/><Relationship Id="rId34" Type="http://schemas.openxmlformats.org/officeDocument/2006/relationships/image" Target="media/image24.emf"/><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g"/><Relationship Id="rId17" Type="http://schemas.microsoft.com/office/2007/relationships/hdphoto" Target="media/hdphoto2.wdp"/><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png"/><Relationship Id="rId46" Type="http://schemas.openxmlformats.org/officeDocument/2006/relationships/image" Target="media/image35.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0.emf"/><Relationship Id="rId29" Type="http://schemas.openxmlformats.org/officeDocument/2006/relationships/image" Target="media/image19.emf"/><Relationship Id="rId41" Type="http://schemas.openxmlformats.org/officeDocument/2006/relationships/image" Target="media/image30.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footer" Target="footer1.xml"/><Relationship Id="rId5" Type="http://schemas.openxmlformats.org/officeDocument/2006/relationships/settings" Target="settings.xml"/><Relationship Id="rId15" Type="http://schemas.microsoft.com/office/2007/relationships/hdphoto" Target="media/hdphoto1.wdp"/><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image" Target="media/image38.jpeg"/><Relationship Id="rId10" Type="http://schemas.openxmlformats.org/officeDocument/2006/relationships/image" Target="media/image2.emf"/><Relationship Id="rId19" Type="http://schemas.openxmlformats.org/officeDocument/2006/relationships/image" Target="media/image9.emf"/><Relationship Id="rId31" Type="http://schemas.openxmlformats.org/officeDocument/2006/relationships/image" Target="media/image21.emf"/><Relationship Id="rId44" Type="http://schemas.openxmlformats.org/officeDocument/2006/relationships/image" Target="media/image33.png"/><Relationship Id="rId52"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2.png"/><Relationship Id="rId48" Type="http://schemas.openxmlformats.org/officeDocument/2006/relationships/image" Target="media/image37.jpeg"/><Relationship Id="rId8" Type="http://schemas.openxmlformats.org/officeDocument/2006/relationships/endnotes" Target="endnotes.xml"/><Relationship Id="rId51" Type="http://schemas.openxmlformats.org/officeDocument/2006/relationships/image" Target="media/image40.jpeg"/><Relationship Id="rId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2017-03-30T00:00:00</PublishDate>
  <Abstract>Thaùng 01 naêm 2018</Abstract>
  <CompanyAddress>XAÕ PHÖÔÙC LYÙ – HUYEÄN CAÀN GIUOÄC – TÆNH LONG AN</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40057C7-2365-40B2-B435-062C95F3CD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2204</TotalTime>
  <Pages>74</Pages>
  <Words>19361</Words>
  <Characters>75049</Characters>
  <Application>Microsoft Office Word</Application>
  <DocSecurity>0</DocSecurity>
  <Lines>625</Lines>
  <Paragraphs>188</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KHU ĐÔ THỊ TRẦN ANH VILLA</vt:lpstr>
    </vt:vector>
  </TitlesOfParts>
  <Company>Tư vấn: Coâng ty Cổ Phần Kiến Trúc IAM</Company>
  <LinksUpToDate>false</LinksUpToDate>
  <CharactersWithSpaces>94222</CharactersWithSpaces>
  <SharedDoc>false</SharedDoc>
  <HLinks>
    <vt:vector size="342" baseType="variant">
      <vt:variant>
        <vt:i4>2490371</vt:i4>
      </vt:variant>
      <vt:variant>
        <vt:i4>338</vt:i4>
      </vt:variant>
      <vt:variant>
        <vt:i4>0</vt:i4>
      </vt:variant>
      <vt:variant>
        <vt:i4>5</vt:i4>
      </vt:variant>
      <vt:variant>
        <vt:lpwstr/>
      </vt:variant>
      <vt:variant>
        <vt:lpwstr>_Toc4074057</vt:lpwstr>
      </vt:variant>
      <vt:variant>
        <vt:i4>2490371</vt:i4>
      </vt:variant>
      <vt:variant>
        <vt:i4>332</vt:i4>
      </vt:variant>
      <vt:variant>
        <vt:i4>0</vt:i4>
      </vt:variant>
      <vt:variant>
        <vt:i4>5</vt:i4>
      </vt:variant>
      <vt:variant>
        <vt:lpwstr/>
      </vt:variant>
      <vt:variant>
        <vt:lpwstr>_Toc4074056</vt:lpwstr>
      </vt:variant>
      <vt:variant>
        <vt:i4>2490371</vt:i4>
      </vt:variant>
      <vt:variant>
        <vt:i4>326</vt:i4>
      </vt:variant>
      <vt:variant>
        <vt:i4>0</vt:i4>
      </vt:variant>
      <vt:variant>
        <vt:i4>5</vt:i4>
      </vt:variant>
      <vt:variant>
        <vt:lpwstr/>
      </vt:variant>
      <vt:variant>
        <vt:lpwstr>_Toc4074055</vt:lpwstr>
      </vt:variant>
      <vt:variant>
        <vt:i4>2490371</vt:i4>
      </vt:variant>
      <vt:variant>
        <vt:i4>320</vt:i4>
      </vt:variant>
      <vt:variant>
        <vt:i4>0</vt:i4>
      </vt:variant>
      <vt:variant>
        <vt:i4>5</vt:i4>
      </vt:variant>
      <vt:variant>
        <vt:lpwstr/>
      </vt:variant>
      <vt:variant>
        <vt:lpwstr>_Toc4074054</vt:lpwstr>
      </vt:variant>
      <vt:variant>
        <vt:i4>2490371</vt:i4>
      </vt:variant>
      <vt:variant>
        <vt:i4>314</vt:i4>
      </vt:variant>
      <vt:variant>
        <vt:i4>0</vt:i4>
      </vt:variant>
      <vt:variant>
        <vt:i4>5</vt:i4>
      </vt:variant>
      <vt:variant>
        <vt:lpwstr/>
      </vt:variant>
      <vt:variant>
        <vt:lpwstr>_Toc4074053</vt:lpwstr>
      </vt:variant>
      <vt:variant>
        <vt:i4>2490371</vt:i4>
      </vt:variant>
      <vt:variant>
        <vt:i4>308</vt:i4>
      </vt:variant>
      <vt:variant>
        <vt:i4>0</vt:i4>
      </vt:variant>
      <vt:variant>
        <vt:i4>5</vt:i4>
      </vt:variant>
      <vt:variant>
        <vt:lpwstr/>
      </vt:variant>
      <vt:variant>
        <vt:lpwstr>_Toc4074052</vt:lpwstr>
      </vt:variant>
      <vt:variant>
        <vt:i4>2490371</vt:i4>
      </vt:variant>
      <vt:variant>
        <vt:i4>302</vt:i4>
      </vt:variant>
      <vt:variant>
        <vt:i4>0</vt:i4>
      </vt:variant>
      <vt:variant>
        <vt:i4>5</vt:i4>
      </vt:variant>
      <vt:variant>
        <vt:lpwstr/>
      </vt:variant>
      <vt:variant>
        <vt:lpwstr>_Toc4074051</vt:lpwstr>
      </vt:variant>
      <vt:variant>
        <vt:i4>2490371</vt:i4>
      </vt:variant>
      <vt:variant>
        <vt:i4>296</vt:i4>
      </vt:variant>
      <vt:variant>
        <vt:i4>0</vt:i4>
      </vt:variant>
      <vt:variant>
        <vt:i4>5</vt:i4>
      </vt:variant>
      <vt:variant>
        <vt:lpwstr/>
      </vt:variant>
      <vt:variant>
        <vt:lpwstr>_Toc4074050</vt:lpwstr>
      </vt:variant>
      <vt:variant>
        <vt:i4>2555907</vt:i4>
      </vt:variant>
      <vt:variant>
        <vt:i4>290</vt:i4>
      </vt:variant>
      <vt:variant>
        <vt:i4>0</vt:i4>
      </vt:variant>
      <vt:variant>
        <vt:i4>5</vt:i4>
      </vt:variant>
      <vt:variant>
        <vt:lpwstr/>
      </vt:variant>
      <vt:variant>
        <vt:lpwstr>_Toc4074049</vt:lpwstr>
      </vt:variant>
      <vt:variant>
        <vt:i4>2555907</vt:i4>
      </vt:variant>
      <vt:variant>
        <vt:i4>284</vt:i4>
      </vt:variant>
      <vt:variant>
        <vt:i4>0</vt:i4>
      </vt:variant>
      <vt:variant>
        <vt:i4>5</vt:i4>
      </vt:variant>
      <vt:variant>
        <vt:lpwstr/>
      </vt:variant>
      <vt:variant>
        <vt:lpwstr>_Toc4074048</vt:lpwstr>
      </vt:variant>
      <vt:variant>
        <vt:i4>2555907</vt:i4>
      </vt:variant>
      <vt:variant>
        <vt:i4>278</vt:i4>
      </vt:variant>
      <vt:variant>
        <vt:i4>0</vt:i4>
      </vt:variant>
      <vt:variant>
        <vt:i4>5</vt:i4>
      </vt:variant>
      <vt:variant>
        <vt:lpwstr/>
      </vt:variant>
      <vt:variant>
        <vt:lpwstr>_Toc4074047</vt:lpwstr>
      </vt:variant>
      <vt:variant>
        <vt:i4>2555907</vt:i4>
      </vt:variant>
      <vt:variant>
        <vt:i4>272</vt:i4>
      </vt:variant>
      <vt:variant>
        <vt:i4>0</vt:i4>
      </vt:variant>
      <vt:variant>
        <vt:i4>5</vt:i4>
      </vt:variant>
      <vt:variant>
        <vt:lpwstr/>
      </vt:variant>
      <vt:variant>
        <vt:lpwstr>_Toc4074046</vt:lpwstr>
      </vt:variant>
      <vt:variant>
        <vt:i4>2555907</vt:i4>
      </vt:variant>
      <vt:variant>
        <vt:i4>266</vt:i4>
      </vt:variant>
      <vt:variant>
        <vt:i4>0</vt:i4>
      </vt:variant>
      <vt:variant>
        <vt:i4>5</vt:i4>
      </vt:variant>
      <vt:variant>
        <vt:lpwstr/>
      </vt:variant>
      <vt:variant>
        <vt:lpwstr>_Toc4074045</vt:lpwstr>
      </vt:variant>
      <vt:variant>
        <vt:i4>2555907</vt:i4>
      </vt:variant>
      <vt:variant>
        <vt:i4>260</vt:i4>
      </vt:variant>
      <vt:variant>
        <vt:i4>0</vt:i4>
      </vt:variant>
      <vt:variant>
        <vt:i4>5</vt:i4>
      </vt:variant>
      <vt:variant>
        <vt:lpwstr/>
      </vt:variant>
      <vt:variant>
        <vt:lpwstr>_Toc4074044</vt:lpwstr>
      </vt:variant>
      <vt:variant>
        <vt:i4>2555907</vt:i4>
      </vt:variant>
      <vt:variant>
        <vt:i4>254</vt:i4>
      </vt:variant>
      <vt:variant>
        <vt:i4>0</vt:i4>
      </vt:variant>
      <vt:variant>
        <vt:i4>5</vt:i4>
      </vt:variant>
      <vt:variant>
        <vt:lpwstr/>
      </vt:variant>
      <vt:variant>
        <vt:lpwstr>_Toc4074043</vt:lpwstr>
      </vt:variant>
      <vt:variant>
        <vt:i4>2555907</vt:i4>
      </vt:variant>
      <vt:variant>
        <vt:i4>248</vt:i4>
      </vt:variant>
      <vt:variant>
        <vt:i4>0</vt:i4>
      </vt:variant>
      <vt:variant>
        <vt:i4>5</vt:i4>
      </vt:variant>
      <vt:variant>
        <vt:lpwstr/>
      </vt:variant>
      <vt:variant>
        <vt:lpwstr>_Toc4074042</vt:lpwstr>
      </vt:variant>
      <vt:variant>
        <vt:i4>2555907</vt:i4>
      </vt:variant>
      <vt:variant>
        <vt:i4>242</vt:i4>
      </vt:variant>
      <vt:variant>
        <vt:i4>0</vt:i4>
      </vt:variant>
      <vt:variant>
        <vt:i4>5</vt:i4>
      </vt:variant>
      <vt:variant>
        <vt:lpwstr/>
      </vt:variant>
      <vt:variant>
        <vt:lpwstr>_Toc4074041</vt:lpwstr>
      </vt:variant>
      <vt:variant>
        <vt:i4>2555907</vt:i4>
      </vt:variant>
      <vt:variant>
        <vt:i4>236</vt:i4>
      </vt:variant>
      <vt:variant>
        <vt:i4>0</vt:i4>
      </vt:variant>
      <vt:variant>
        <vt:i4>5</vt:i4>
      </vt:variant>
      <vt:variant>
        <vt:lpwstr/>
      </vt:variant>
      <vt:variant>
        <vt:lpwstr>_Toc4074040</vt:lpwstr>
      </vt:variant>
      <vt:variant>
        <vt:i4>2097155</vt:i4>
      </vt:variant>
      <vt:variant>
        <vt:i4>230</vt:i4>
      </vt:variant>
      <vt:variant>
        <vt:i4>0</vt:i4>
      </vt:variant>
      <vt:variant>
        <vt:i4>5</vt:i4>
      </vt:variant>
      <vt:variant>
        <vt:lpwstr/>
      </vt:variant>
      <vt:variant>
        <vt:lpwstr>_Toc4074039</vt:lpwstr>
      </vt:variant>
      <vt:variant>
        <vt:i4>2097155</vt:i4>
      </vt:variant>
      <vt:variant>
        <vt:i4>224</vt:i4>
      </vt:variant>
      <vt:variant>
        <vt:i4>0</vt:i4>
      </vt:variant>
      <vt:variant>
        <vt:i4>5</vt:i4>
      </vt:variant>
      <vt:variant>
        <vt:lpwstr/>
      </vt:variant>
      <vt:variant>
        <vt:lpwstr>_Toc4074038</vt:lpwstr>
      </vt:variant>
      <vt:variant>
        <vt:i4>2097155</vt:i4>
      </vt:variant>
      <vt:variant>
        <vt:i4>218</vt:i4>
      </vt:variant>
      <vt:variant>
        <vt:i4>0</vt:i4>
      </vt:variant>
      <vt:variant>
        <vt:i4>5</vt:i4>
      </vt:variant>
      <vt:variant>
        <vt:lpwstr/>
      </vt:variant>
      <vt:variant>
        <vt:lpwstr>_Toc4074037</vt:lpwstr>
      </vt:variant>
      <vt:variant>
        <vt:i4>2097155</vt:i4>
      </vt:variant>
      <vt:variant>
        <vt:i4>212</vt:i4>
      </vt:variant>
      <vt:variant>
        <vt:i4>0</vt:i4>
      </vt:variant>
      <vt:variant>
        <vt:i4>5</vt:i4>
      </vt:variant>
      <vt:variant>
        <vt:lpwstr/>
      </vt:variant>
      <vt:variant>
        <vt:lpwstr>_Toc4074036</vt:lpwstr>
      </vt:variant>
      <vt:variant>
        <vt:i4>2097155</vt:i4>
      </vt:variant>
      <vt:variant>
        <vt:i4>206</vt:i4>
      </vt:variant>
      <vt:variant>
        <vt:i4>0</vt:i4>
      </vt:variant>
      <vt:variant>
        <vt:i4>5</vt:i4>
      </vt:variant>
      <vt:variant>
        <vt:lpwstr/>
      </vt:variant>
      <vt:variant>
        <vt:lpwstr>_Toc4074035</vt:lpwstr>
      </vt:variant>
      <vt:variant>
        <vt:i4>2097155</vt:i4>
      </vt:variant>
      <vt:variant>
        <vt:i4>200</vt:i4>
      </vt:variant>
      <vt:variant>
        <vt:i4>0</vt:i4>
      </vt:variant>
      <vt:variant>
        <vt:i4>5</vt:i4>
      </vt:variant>
      <vt:variant>
        <vt:lpwstr/>
      </vt:variant>
      <vt:variant>
        <vt:lpwstr>_Toc4074034</vt:lpwstr>
      </vt:variant>
      <vt:variant>
        <vt:i4>2097155</vt:i4>
      </vt:variant>
      <vt:variant>
        <vt:i4>194</vt:i4>
      </vt:variant>
      <vt:variant>
        <vt:i4>0</vt:i4>
      </vt:variant>
      <vt:variant>
        <vt:i4>5</vt:i4>
      </vt:variant>
      <vt:variant>
        <vt:lpwstr/>
      </vt:variant>
      <vt:variant>
        <vt:lpwstr>_Toc4074033</vt:lpwstr>
      </vt:variant>
      <vt:variant>
        <vt:i4>2097155</vt:i4>
      </vt:variant>
      <vt:variant>
        <vt:i4>188</vt:i4>
      </vt:variant>
      <vt:variant>
        <vt:i4>0</vt:i4>
      </vt:variant>
      <vt:variant>
        <vt:i4>5</vt:i4>
      </vt:variant>
      <vt:variant>
        <vt:lpwstr/>
      </vt:variant>
      <vt:variant>
        <vt:lpwstr>_Toc4074032</vt:lpwstr>
      </vt:variant>
      <vt:variant>
        <vt:i4>2097155</vt:i4>
      </vt:variant>
      <vt:variant>
        <vt:i4>182</vt:i4>
      </vt:variant>
      <vt:variant>
        <vt:i4>0</vt:i4>
      </vt:variant>
      <vt:variant>
        <vt:i4>5</vt:i4>
      </vt:variant>
      <vt:variant>
        <vt:lpwstr/>
      </vt:variant>
      <vt:variant>
        <vt:lpwstr>_Toc4074031</vt:lpwstr>
      </vt:variant>
      <vt:variant>
        <vt:i4>2097155</vt:i4>
      </vt:variant>
      <vt:variant>
        <vt:i4>176</vt:i4>
      </vt:variant>
      <vt:variant>
        <vt:i4>0</vt:i4>
      </vt:variant>
      <vt:variant>
        <vt:i4>5</vt:i4>
      </vt:variant>
      <vt:variant>
        <vt:lpwstr/>
      </vt:variant>
      <vt:variant>
        <vt:lpwstr>_Toc4074030</vt:lpwstr>
      </vt:variant>
      <vt:variant>
        <vt:i4>2162691</vt:i4>
      </vt:variant>
      <vt:variant>
        <vt:i4>170</vt:i4>
      </vt:variant>
      <vt:variant>
        <vt:i4>0</vt:i4>
      </vt:variant>
      <vt:variant>
        <vt:i4>5</vt:i4>
      </vt:variant>
      <vt:variant>
        <vt:lpwstr/>
      </vt:variant>
      <vt:variant>
        <vt:lpwstr>_Toc4074029</vt:lpwstr>
      </vt:variant>
      <vt:variant>
        <vt:i4>2162691</vt:i4>
      </vt:variant>
      <vt:variant>
        <vt:i4>164</vt:i4>
      </vt:variant>
      <vt:variant>
        <vt:i4>0</vt:i4>
      </vt:variant>
      <vt:variant>
        <vt:i4>5</vt:i4>
      </vt:variant>
      <vt:variant>
        <vt:lpwstr/>
      </vt:variant>
      <vt:variant>
        <vt:lpwstr>_Toc4074028</vt:lpwstr>
      </vt:variant>
      <vt:variant>
        <vt:i4>2162691</vt:i4>
      </vt:variant>
      <vt:variant>
        <vt:i4>158</vt:i4>
      </vt:variant>
      <vt:variant>
        <vt:i4>0</vt:i4>
      </vt:variant>
      <vt:variant>
        <vt:i4>5</vt:i4>
      </vt:variant>
      <vt:variant>
        <vt:lpwstr/>
      </vt:variant>
      <vt:variant>
        <vt:lpwstr>_Toc4074027</vt:lpwstr>
      </vt:variant>
      <vt:variant>
        <vt:i4>2162691</vt:i4>
      </vt:variant>
      <vt:variant>
        <vt:i4>152</vt:i4>
      </vt:variant>
      <vt:variant>
        <vt:i4>0</vt:i4>
      </vt:variant>
      <vt:variant>
        <vt:i4>5</vt:i4>
      </vt:variant>
      <vt:variant>
        <vt:lpwstr/>
      </vt:variant>
      <vt:variant>
        <vt:lpwstr>_Toc4074026</vt:lpwstr>
      </vt:variant>
      <vt:variant>
        <vt:i4>2162691</vt:i4>
      </vt:variant>
      <vt:variant>
        <vt:i4>146</vt:i4>
      </vt:variant>
      <vt:variant>
        <vt:i4>0</vt:i4>
      </vt:variant>
      <vt:variant>
        <vt:i4>5</vt:i4>
      </vt:variant>
      <vt:variant>
        <vt:lpwstr/>
      </vt:variant>
      <vt:variant>
        <vt:lpwstr>_Toc4074025</vt:lpwstr>
      </vt:variant>
      <vt:variant>
        <vt:i4>2162691</vt:i4>
      </vt:variant>
      <vt:variant>
        <vt:i4>140</vt:i4>
      </vt:variant>
      <vt:variant>
        <vt:i4>0</vt:i4>
      </vt:variant>
      <vt:variant>
        <vt:i4>5</vt:i4>
      </vt:variant>
      <vt:variant>
        <vt:lpwstr/>
      </vt:variant>
      <vt:variant>
        <vt:lpwstr>_Toc4074024</vt:lpwstr>
      </vt:variant>
      <vt:variant>
        <vt:i4>2162691</vt:i4>
      </vt:variant>
      <vt:variant>
        <vt:i4>134</vt:i4>
      </vt:variant>
      <vt:variant>
        <vt:i4>0</vt:i4>
      </vt:variant>
      <vt:variant>
        <vt:i4>5</vt:i4>
      </vt:variant>
      <vt:variant>
        <vt:lpwstr/>
      </vt:variant>
      <vt:variant>
        <vt:lpwstr>_Toc4074023</vt:lpwstr>
      </vt:variant>
      <vt:variant>
        <vt:i4>2162691</vt:i4>
      </vt:variant>
      <vt:variant>
        <vt:i4>128</vt:i4>
      </vt:variant>
      <vt:variant>
        <vt:i4>0</vt:i4>
      </vt:variant>
      <vt:variant>
        <vt:i4>5</vt:i4>
      </vt:variant>
      <vt:variant>
        <vt:lpwstr/>
      </vt:variant>
      <vt:variant>
        <vt:lpwstr>_Toc4074022</vt:lpwstr>
      </vt:variant>
      <vt:variant>
        <vt:i4>2162691</vt:i4>
      </vt:variant>
      <vt:variant>
        <vt:i4>122</vt:i4>
      </vt:variant>
      <vt:variant>
        <vt:i4>0</vt:i4>
      </vt:variant>
      <vt:variant>
        <vt:i4>5</vt:i4>
      </vt:variant>
      <vt:variant>
        <vt:lpwstr/>
      </vt:variant>
      <vt:variant>
        <vt:lpwstr>_Toc4074021</vt:lpwstr>
      </vt:variant>
      <vt:variant>
        <vt:i4>2162691</vt:i4>
      </vt:variant>
      <vt:variant>
        <vt:i4>116</vt:i4>
      </vt:variant>
      <vt:variant>
        <vt:i4>0</vt:i4>
      </vt:variant>
      <vt:variant>
        <vt:i4>5</vt:i4>
      </vt:variant>
      <vt:variant>
        <vt:lpwstr/>
      </vt:variant>
      <vt:variant>
        <vt:lpwstr>_Toc4074020</vt:lpwstr>
      </vt:variant>
      <vt:variant>
        <vt:i4>2228227</vt:i4>
      </vt:variant>
      <vt:variant>
        <vt:i4>110</vt:i4>
      </vt:variant>
      <vt:variant>
        <vt:i4>0</vt:i4>
      </vt:variant>
      <vt:variant>
        <vt:i4>5</vt:i4>
      </vt:variant>
      <vt:variant>
        <vt:lpwstr/>
      </vt:variant>
      <vt:variant>
        <vt:lpwstr>_Toc4074019</vt:lpwstr>
      </vt:variant>
      <vt:variant>
        <vt:i4>2228227</vt:i4>
      </vt:variant>
      <vt:variant>
        <vt:i4>104</vt:i4>
      </vt:variant>
      <vt:variant>
        <vt:i4>0</vt:i4>
      </vt:variant>
      <vt:variant>
        <vt:i4>5</vt:i4>
      </vt:variant>
      <vt:variant>
        <vt:lpwstr/>
      </vt:variant>
      <vt:variant>
        <vt:lpwstr>_Toc4074018</vt:lpwstr>
      </vt:variant>
      <vt:variant>
        <vt:i4>2228227</vt:i4>
      </vt:variant>
      <vt:variant>
        <vt:i4>98</vt:i4>
      </vt:variant>
      <vt:variant>
        <vt:i4>0</vt:i4>
      </vt:variant>
      <vt:variant>
        <vt:i4>5</vt:i4>
      </vt:variant>
      <vt:variant>
        <vt:lpwstr/>
      </vt:variant>
      <vt:variant>
        <vt:lpwstr>_Toc4074017</vt:lpwstr>
      </vt:variant>
      <vt:variant>
        <vt:i4>2228227</vt:i4>
      </vt:variant>
      <vt:variant>
        <vt:i4>92</vt:i4>
      </vt:variant>
      <vt:variant>
        <vt:i4>0</vt:i4>
      </vt:variant>
      <vt:variant>
        <vt:i4>5</vt:i4>
      </vt:variant>
      <vt:variant>
        <vt:lpwstr/>
      </vt:variant>
      <vt:variant>
        <vt:lpwstr>_Toc4074016</vt:lpwstr>
      </vt:variant>
      <vt:variant>
        <vt:i4>2228227</vt:i4>
      </vt:variant>
      <vt:variant>
        <vt:i4>86</vt:i4>
      </vt:variant>
      <vt:variant>
        <vt:i4>0</vt:i4>
      </vt:variant>
      <vt:variant>
        <vt:i4>5</vt:i4>
      </vt:variant>
      <vt:variant>
        <vt:lpwstr/>
      </vt:variant>
      <vt:variant>
        <vt:lpwstr>_Toc4074015</vt:lpwstr>
      </vt:variant>
      <vt:variant>
        <vt:i4>2228227</vt:i4>
      </vt:variant>
      <vt:variant>
        <vt:i4>80</vt:i4>
      </vt:variant>
      <vt:variant>
        <vt:i4>0</vt:i4>
      </vt:variant>
      <vt:variant>
        <vt:i4>5</vt:i4>
      </vt:variant>
      <vt:variant>
        <vt:lpwstr/>
      </vt:variant>
      <vt:variant>
        <vt:lpwstr>_Toc4074014</vt:lpwstr>
      </vt:variant>
      <vt:variant>
        <vt:i4>2228227</vt:i4>
      </vt:variant>
      <vt:variant>
        <vt:i4>74</vt:i4>
      </vt:variant>
      <vt:variant>
        <vt:i4>0</vt:i4>
      </vt:variant>
      <vt:variant>
        <vt:i4>5</vt:i4>
      </vt:variant>
      <vt:variant>
        <vt:lpwstr/>
      </vt:variant>
      <vt:variant>
        <vt:lpwstr>_Toc4074013</vt:lpwstr>
      </vt:variant>
      <vt:variant>
        <vt:i4>2228227</vt:i4>
      </vt:variant>
      <vt:variant>
        <vt:i4>68</vt:i4>
      </vt:variant>
      <vt:variant>
        <vt:i4>0</vt:i4>
      </vt:variant>
      <vt:variant>
        <vt:i4>5</vt:i4>
      </vt:variant>
      <vt:variant>
        <vt:lpwstr/>
      </vt:variant>
      <vt:variant>
        <vt:lpwstr>_Toc4074012</vt:lpwstr>
      </vt:variant>
      <vt:variant>
        <vt:i4>2228227</vt:i4>
      </vt:variant>
      <vt:variant>
        <vt:i4>62</vt:i4>
      </vt:variant>
      <vt:variant>
        <vt:i4>0</vt:i4>
      </vt:variant>
      <vt:variant>
        <vt:i4>5</vt:i4>
      </vt:variant>
      <vt:variant>
        <vt:lpwstr/>
      </vt:variant>
      <vt:variant>
        <vt:lpwstr>_Toc4074011</vt:lpwstr>
      </vt:variant>
      <vt:variant>
        <vt:i4>2228227</vt:i4>
      </vt:variant>
      <vt:variant>
        <vt:i4>56</vt:i4>
      </vt:variant>
      <vt:variant>
        <vt:i4>0</vt:i4>
      </vt:variant>
      <vt:variant>
        <vt:i4>5</vt:i4>
      </vt:variant>
      <vt:variant>
        <vt:lpwstr/>
      </vt:variant>
      <vt:variant>
        <vt:lpwstr>_Toc4074010</vt:lpwstr>
      </vt:variant>
      <vt:variant>
        <vt:i4>2293763</vt:i4>
      </vt:variant>
      <vt:variant>
        <vt:i4>50</vt:i4>
      </vt:variant>
      <vt:variant>
        <vt:i4>0</vt:i4>
      </vt:variant>
      <vt:variant>
        <vt:i4>5</vt:i4>
      </vt:variant>
      <vt:variant>
        <vt:lpwstr/>
      </vt:variant>
      <vt:variant>
        <vt:lpwstr>_Toc4074009</vt:lpwstr>
      </vt:variant>
      <vt:variant>
        <vt:i4>2293763</vt:i4>
      </vt:variant>
      <vt:variant>
        <vt:i4>44</vt:i4>
      </vt:variant>
      <vt:variant>
        <vt:i4>0</vt:i4>
      </vt:variant>
      <vt:variant>
        <vt:i4>5</vt:i4>
      </vt:variant>
      <vt:variant>
        <vt:lpwstr/>
      </vt:variant>
      <vt:variant>
        <vt:lpwstr>_Toc4074008</vt:lpwstr>
      </vt:variant>
      <vt:variant>
        <vt:i4>2293763</vt:i4>
      </vt:variant>
      <vt:variant>
        <vt:i4>38</vt:i4>
      </vt:variant>
      <vt:variant>
        <vt:i4>0</vt:i4>
      </vt:variant>
      <vt:variant>
        <vt:i4>5</vt:i4>
      </vt:variant>
      <vt:variant>
        <vt:lpwstr/>
      </vt:variant>
      <vt:variant>
        <vt:lpwstr>_Toc4074007</vt:lpwstr>
      </vt:variant>
      <vt:variant>
        <vt:i4>2293763</vt:i4>
      </vt:variant>
      <vt:variant>
        <vt:i4>32</vt:i4>
      </vt:variant>
      <vt:variant>
        <vt:i4>0</vt:i4>
      </vt:variant>
      <vt:variant>
        <vt:i4>5</vt:i4>
      </vt:variant>
      <vt:variant>
        <vt:lpwstr/>
      </vt:variant>
      <vt:variant>
        <vt:lpwstr>_Toc4074006</vt:lpwstr>
      </vt:variant>
      <vt:variant>
        <vt:i4>2293763</vt:i4>
      </vt:variant>
      <vt:variant>
        <vt:i4>26</vt:i4>
      </vt:variant>
      <vt:variant>
        <vt:i4>0</vt:i4>
      </vt:variant>
      <vt:variant>
        <vt:i4>5</vt:i4>
      </vt:variant>
      <vt:variant>
        <vt:lpwstr/>
      </vt:variant>
      <vt:variant>
        <vt:lpwstr>_Toc4074005</vt:lpwstr>
      </vt:variant>
      <vt:variant>
        <vt:i4>2293763</vt:i4>
      </vt:variant>
      <vt:variant>
        <vt:i4>20</vt:i4>
      </vt:variant>
      <vt:variant>
        <vt:i4>0</vt:i4>
      </vt:variant>
      <vt:variant>
        <vt:i4>5</vt:i4>
      </vt:variant>
      <vt:variant>
        <vt:lpwstr/>
      </vt:variant>
      <vt:variant>
        <vt:lpwstr>_Toc4074004</vt:lpwstr>
      </vt:variant>
      <vt:variant>
        <vt:i4>2293763</vt:i4>
      </vt:variant>
      <vt:variant>
        <vt:i4>14</vt:i4>
      </vt:variant>
      <vt:variant>
        <vt:i4>0</vt:i4>
      </vt:variant>
      <vt:variant>
        <vt:i4>5</vt:i4>
      </vt:variant>
      <vt:variant>
        <vt:lpwstr/>
      </vt:variant>
      <vt:variant>
        <vt:lpwstr>_Toc4074003</vt:lpwstr>
      </vt:variant>
      <vt:variant>
        <vt:i4>2293763</vt:i4>
      </vt:variant>
      <vt:variant>
        <vt:i4>8</vt:i4>
      </vt:variant>
      <vt:variant>
        <vt:i4>0</vt:i4>
      </vt:variant>
      <vt:variant>
        <vt:i4>5</vt:i4>
      </vt:variant>
      <vt:variant>
        <vt:lpwstr/>
      </vt:variant>
      <vt:variant>
        <vt:lpwstr>_Toc4074002</vt:lpwstr>
      </vt:variant>
      <vt:variant>
        <vt:i4>2293763</vt:i4>
      </vt:variant>
      <vt:variant>
        <vt:i4>2</vt:i4>
      </vt:variant>
      <vt:variant>
        <vt:i4>0</vt:i4>
      </vt:variant>
      <vt:variant>
        <vt:i4>5</vt:i4>
      </vt:variant>
      <vt:variant>
        <vt:lpwstr/>
      </vt:variant>
      <vt:variant>
        <vt:lpwstr>_Toc4074001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THUYEÁT MINH                                                                      NHIEÄM VUÏ ÑIEÀU CHÆNH QUY HOAÏCH CHI TIEÁT      XAÂY DÖÏÏNG TYÛ LEÄ 1/500</dc:subject>
  <dc:creator>Ngu Thanh Vinh</dc:creator>
  <cp:lastModifiedBy>Ngo Thanh</cp:lastModifiedBy>
  <cp:revision>73</cp:revision>
  <cp:lastPrinted>2020-12-11T11:44:00Z</cp:lastPrinted>
  <dcterms:created xsi:type="dcterms:W3CDTF">2020-08-03T04:51:00Z</dcterms:created>
  <dcterms:modified xsi:type="dcterms:W3CDTF">2020-12-11T11:44:00Z</dcterms:modified>
</cp:coreProperties>
</file>